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DC8E" w14:textId="77777777" w:rsidR="00690C11" w:rsidRPr="00690C11" w:rsidRDefault="00690C11" w:rsidP="00690C11">
      <w:r w:rsidRPr="00690C11">
        <w:rPr>
          <w:noProof/>
        </w:rPr>
        <w:drawing>
          <wp:inline distT="0" distB="0" distL="0" distR="0" wp14:anchorId="66B13B96" wp14:editId="3847C774">
            <wp:extent cx="5537200" cy="3860800"/>
            <wp:effectExtent l="0" t="0" r="6350" b="6350"/>
            <wp:docPr id="1214337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7200" cy="3860800"/>
                    </a:xfrm>
                    <a:prstGeom prst="rect">
                      <a:avLst/>
                    </a:prstGeom>
                    <a:noFill/>
                    <a:ln>
                      <a:noFill/>
                    </a:ln>
                  </pic:spPr>
                </pic:pic>
              </a:graphicData>
            </a:graphic>
          </wp:inline>
        </w:drawing>
      </w:r>
    </w:p>
    <w:p w14:paraId="3314E0C5" w14:textId="77777777" w:rsidR="00690C11" w:rsidRPr="00690C11" w:rsidRDefault="00690C11" w:rsidP="00690C11">
      <w:pPr>
        <w:tabs>
          <w:tab w:val="left" w:pos="993"/>
        </w:tabs>
        <w:spacing w:after="0" w:line="360" w:lineRule="auto"/>
        <w:ind w:left="0" w:firstLine="0"/>
        <w:jc w:val="center"/>
        <w:rPr>
          <w:b/>
          <w:sz w:val="48"/>
          <w:szCs w:val="48"/>
        </w:rPr>
      </w:pPr>
      <w:r w:rsidRPr="00690C11">
        <w:rPr>
          <w:b/>
          <w:sz w:val="48"/>
          <w:szCs w:val="48"/>
        </w:rPr>
        <w:t>Medicinal Herbs Identification</w:t>
      </w:r>
      <w:r w:rsidRPr="00690C11">
        <w:rPr>
          <w:sz w:val="48"/>
          <w:szCs w:val="48"/>
        </w:rPr>
        <w:t xml:space="preserve"> </w:t>
      </w:r>
      <w:r w:rsidRPr="00690C11">
        <w:rPr>
          <w:b/>
          <w:sz w:val="48"/>
          <w:szCs w:val="48"/>
        </w:rPr>
        <w:t xml:space="preserve">System </w:t>
      </w:r>
    </w:p>
    <w:p w14:paraId="42FFAD59" w14:textId="77777777" w:rsidR="00690C11" w:rsidRPr="00690C11" w:rsidRDefault="00690C11" w:rsidP="00690C11">
      <w:pPr>
        <w:tabs>
          <w:tab w:val="left" w:pos="993"/>
        </w:tabs>
        <w:spacing w:after="0" w:line="360" w:lineRule="auto"/>
        <w:ind w:left="0" w:firstLine="0"/>
        <w:jc w:val="center"/>
        <w:rPr>
          <w:sz w:val="44"/>
          <w:szCs w:val="44"/>
        </w:rPr>
      </w:pPr>
      <w:r w:rsidRPr="00690C11">
        <w:rPr>
          <w:sz w:val="34"/>
        </w:rPr>
        <w:t>Using Deep Learning for Leaf Image Classification</w:t>
      </w:r>
    </w:p>
    <w:p w14:paraId="65AA099E" w14:textId="77777777" w:rsidR="00690C11" w:rsidRPr="00690C11" w:rsidRDefault="00690C11" w:rsidP="00690C11">
      <w:pPr>
        <w:tabs>
          <w:tab w:val="left" w:pos="993"/>
        </w:tabs>
        <w:spacing w:after="0" w:line="360" w:lineRule="auto"/>
        <w:ind w:left="0" w:firstLine="0"/>
        <w:jc w:val="center"/>
      </w:pPr>
      <w:r w:rsidRPr="00690C11">
        <w:rPr>
          <w:b/>
        </w:rPr>
        <w:t>Project Report</w:t>
      </w:r>
    </w:p>
    <w:p w14:paraId="473FEDE1" w14:textId="77777777" w:rsidR="00690C11" w:rsidRPr="00690C11" w:rsidRDefault="00690C11" w:rsidP="00690C11">
      <w:pPr>
        <w:tabs>
          <w:tab w:val="left" w:pos="993"/>
        </w:tabs>
        <w:spacing w:after="0" w:line="360" w:lineRule="auto"/>
        <w:ind w:left="0" w:firstLine="0"/>
        <w:jc w:val="center"/>
      </w:pPr>
      <w:r w:rsidRPr="00690C11">
        <w:t>Submitted by:</w:t>
      </w:r>
    </w:p>
    <w:p w14:paraId="7A95B7C3" w14:textId="77777777" w:rsidR="00690C11" w:rsidRPr="00690C11" w:rsidRDefault="00690C11" w:rsidP="00690C11">
      <w:pPr>
        <w:tabs>
          <w:tab w:val="left" w:pos="993"/>
        </w:tabs>
        <w:spacing w:after="0" w:line="360" w:lineRule="auto"/>
        <w:ind w:left="0" w:firstLine="0"/>
        <w:jc w:val="center"/>
      </w:pPr>
      <w:r w:rsidRPr="00690C11">
        <w:t>Sumanth G</w:t>
      </w:r>
    </w:p>
    <w:p w14:paraId="5CB7AAAD" w14:textId="77777777" w:rsidR="00690C11" w:rsidRPr="00690C11" w:rsidRDefault="00690C11" w:rsidP="00690C11">
      <w:pPr>
        <w:tabs>
          <w:tab w:val="left" w:pos="993"/>
        </w:tabs>
        <w:spacing w:after="0" w:line="360" w:lineRule="auto"/>
        <w:ind w:left="0" w:firstLine="0"/>
        <w:jc w:val="center"/>
      </w:pPr>
      <w:r w:rsidRPr="00690C11">
        <w:t>Roll Number / Employee ID: To be filled</w:t>
      </w:r>
    </w:p>
    <w:p w14:paraId="0D1B8BFD" w14:textId="77777777" w:rsidR="00690C11" w:rsidRPr="00690C11" w:rsidRDefault="00690C11" w:rsidP="00690C11">
      <w:pPr>
        <w:tabs>
          <w:tab w:val="left" w:pos="993"/>
        </w:tabs>
        <w:spacing w:after="0" w:line="360" w:lineRule="auto"/>
        <w:ind w:left="0" w:firstLine="0"/>
        <w:jc w:val="center"/>
      </w:pPr>
      <w:r w:rsidRPr="00690C11">
        <w:t>Department: Tech Team</w:t>
      </w:r>
    </w:p>
    <w:p w14:paraId="74D613EB" w14:textId="77777777" w:rsidR="00690C11" w:rsidRPr="00690C11" w:rsidRDefault="00690C11" w:rsidP="00690C11">
      <w:pPr>
        <w:tabs>
          <w:tab w:val="left" w:pos="993"/>
        </w:tabs>
        <w:spacing w:after="0" w:line="360" w:lineRule="auto"/>
        <w:ind w:left="0" w:firstLine="0"/>
        <w:jc w:val="center"/>
      </w:pPr>
      <w:r w:rsidRPr="00690C11">
        <w:t xml:space="preserve">Institution/Organization: </w:t>
      </w:r>
      <w:proofErr w:type="spellStart"/>
      <w:r w:rsidRPr="00690C11">
        <w:t>DataLegos</w:t>
      </w:r>
      <w:proofErr w:type="spellEnd"/>
    </w:p>
    <w:p w14:paraId="53C70240" w14:textId="77777777" w:rsidR="00690C11" w:rsidRPr="00690C11" w:rsidRDefault="00690C11" w:rsidP="00690C11">
      <w:pPr>
        <w:tabs>
          <w:tab w:val="left" w:pos="993"/>
        </w:tabs>
        <w:spacing w:after="0" w:line="360" w:lineRule="auto"/>
        <w:ind w:left="0" w:firstLine="0"/>
        <w:jc w:val="center"/>
      </w:pPr>
    </w:p>
    <w:p w14:paraId="14AE300A" w14:textId="77777777" w:rsidR="00690C11" w:rsidRPr="00690C11" w:rsidRDefault="00690C11" w:rsidP="00690C11">
      <w:pPr>
        <w:tabs>
          <w:tab w:val="left" w:pos="993"/>
        </w:tabs>
        <w:spacing w:after="0" w:line="360" w:lineRule="auto"/>
        <w:ind w:left="0" w:firstLine="0"/>
        <w:jc w:val="center"/>
      </w:pPr>
    </w:p>
    <w:p w14:paraId="79759A7D" w14:textId="77777777" w:rsidR="00690C11" w:rsidRPr="00690C11" w:rsidRDefault="00690C11" w:rsidP="00690C11">
      <w:pPr>
        <w:tabs>
          <w:tab w:val="left" w:pos="993"/>
        </w:tabs>
        <w:spacing w:after="0" w:line="360" w:lineRule="auto"/>
        <w:ind w:left="0" w:firstLine="0"/>
        <w:jc w:val="center"/>
      </w:pPr>
      <w:r w:rsidRPr="00690C11">
        <w:t>Submitted to:</w:t>
      </w:r>
    </w:p>
    <w:p w14:paraId="2FB4A9B8" w14:textId="77777777" w:rsidR="00690C11" w:rsidRPr="00690C11" w:rsidRDefault="00690C11" w:rsidP="00690C11">
      <w:pPr>
        <w:tabs>
          <w:tab w:val="left" w:pos="993"/>
        </w:tabs>
        <w:spacing w:after="0" w:line="360" w:lineRule="auto"/>
        <w:ind w:left="0" w:firstLine="0"/>
        <w:jc w:val="center"/>
      </w:pPr>
      <w:r w:rsidRPr="00690C11">
        <w:t>Name: To be filled</w:t>
      </w:r>
    </w:p>
    <w:p w14:paraId="40DFB882" w14:textId="77777777" w:rsidR="00690C11" w:rsidRPr="00690C11" w:rsidRDefault="00690C11" w:rsidP="00690C11">
      <w:pPr>
        <w:tabs>
          <w:tab w:val="left" w:pos="993"/>
        </w:tabs>
        <w:spacing w:after="0" w:line="360" w:lineRule="auto"/>
        <w:ind w:left="0" w:firstLine="0"/>
        <w:jc w:val="center"/>
      </w:pPr>
      <w:r w:rsidRPr="00690C11">
        <w:t>Designation: To be filled</w:t>
      </w:r>
    </w:p>
    <w:p w14:paraId="61B623B3" w14:textId="77777777" w:rsidR="00690C11" w:rsidRPr="00690C11" w:rsidRDefault="00690C11" w:rsidP="00690C11">
      <w:pPr>
        <w:tabs>
          <w:tab w:val="left" w:pos="993"/>
        </w:tabs>
        <w:spacing w:after="0" w:line="360" w:lineRule="auto"/>
        <w:ind w:left="0" w:firstLine="0"/>
        <w:jc w:val="center"/>
      </w:pPr>
      <w:r w:rsidRPr="00690C11">
        <w:t>Department: To be filled</w:t>
      </w:r>
    </w:p>
    <w:p w14:paraId="23846704" w14:textId="77777777" w:rsidR="00690C11" w:rsidRPr="00690C11" w:rsidRDefault="00690C11" w:rsidP="00690C11">
      <w:pPr>
        <w:tabs>
          <w:tab w:val="left" w:pos="993"/>
        </w:tabs>
        <w:spacing w:after="0" w:line="360" w:lineRule="auto"/>
        <w:ind w:left="0" w:firstLine="0"/>
        <w:jc w:val="center"/>
      </w:pPr>
      <w:r w:rsidRPr="00690C11">
        <w:t>Date of Submission: 5th June 2025</w:t>
      </w:r>
    </w:p>
    <w:p w14:paraId="2970C7E4" w14:textId="77777777" w:rsidR="00690C11" w:rsidRPr="00690C11" w:rsidRDefault="00690C11" w:rsidP="00690C11">
      <w:pPr>
        <w:jc w:val="center"/>
      </w:pPr>
      <w:r w:rsidRPr="00690C11">
        <w:t>Location: Nellore</w:t>
      </w:r>
    </w:p>
    <w:p w14:paraId="341295DD" w14:textId="77777777" w:rsidR="00690C11" w:rsidRPr="00690C11" w:rsidRDefault="00690C11"/>
    <w:p w14:paraId="584C042E" w14:textId="77777777" w:rsidR="00690C11" w:rsidRPr="00690C11" w:rsidRDefault="00690C11" w:rsidP="00690C11">
      <w:pPr>
        <w:pStyle w:val="Heading1"/>
        <w:rPr>
          <w:rFonts w:ascii="Times New Roman" w:hAnsi="Times New Roman" w:cs="Times New Roman"/>
        </w:rPr>
      </w:pPr>
      <w:r w:rsidRPr="00690C11">
        <w:rPr>
          <w:rFonts w:ascii="Times New Roman" w:eastAsia="Times New Roman" w:hAnsi="Times New Roman" w:cs="Times New Roman"/>
        </w:rPr>
        <w:lastRenderedPageBreak/>
        <w:t>Data Preparation Phase</w:t>
      </w:r>
    </w:p>
    <w:p w14:paraId="774938B1" w14:textId="0F9B68B6" w:rsidR="00690C11" w:rsidRPr="00690C11" w:rsidRDefault="00690C11" w:rsidP="00690C11">
      <w:pPr>
        <w:pStyle w:val="Heading2"/>
        <w:rPr>
          <w:rFonts w:ascii="Times New Roman" w:hAnsi="Times New Roman" w:cs="Times New Roman"/>
        </w:rPr>
      </w:pPr>
      <w:r w:rsidRPr="00690C11">
        <w:rPr>
          <w:rFonts w:ascii="Times New Roman" w:eastAsia="Times New Roman" w:hAnsi="Times New Roman" w:cs="Times New Roman"/>
        </w:rPr>
        <w:t>Description</w:t>
      </w:r>
    </w:p>
    <w:p w14:paraId="5360419D" w14:textId="4A7C86AC" w:rsidR="00690C11" w:rsidRPr="00690C11" w:rsidRDefault="00690C11" w:rsidP="00690C11">
      <w:r w:rsidRPr="00690C11">
        <w:t xml:space="preserve">The </w:t>
      </w:r>
      <w:r w:rsidRPr="00690C11">
        <w:rPr>
          <w:b/>
          <w:bCs/>
        </w:rPr>
        <w:t>Data Preparation Phase</w:t>
      </w:r>
      <w:r w:rsidRPr="00690C11">
        <w:t xml:space="preserve"> involves preprocessing and organizing the collected dataset of medicinal herb leaf images to ensure it is optimized for input into the </w:t>
      </w:r>
      <w:r w:rsidRPr="00690C11">
        <w:rPr>
          <w:b/>
          <w:bCs/>
        </w:rPr>
        <w:t>ResNet50 deep learning model</w:t>
      </w:r>
      <w:r w:rsidRPr="00690C11">
        <w:t>. This phase ensures data consistency, improves model performance through augmentation, and splits the dataset into distinct sets for training, validation, and testing. Proper preparation is crucial for model accuracy, generalization, and efficient training.</w:t>
      </w:r>
    </w:p>
    <w:p w14:paraId="2EC210FB" w14:textId="7B9B4105" w:rsidR="00690C11" w:rsidRPr="00690C11" w:rsidRDefault="00690C11" w:rsidP="00690C11">
      <w:pPr>
        <w:pStyle w:val="Heading2"/>
        <w:rPr>
          <w:rFonts w:ascii="Times New Roman" w:hAnsi="Times New Roman" w:cs="Times New Roman"/>
        </w:rPr>
      </w:pPr>
      <w:r w:rsidRPr="00690C11">
        <w:rPr>
          <w:rFonts w:ascii="Times New Roman" w:eastAsia="Times New Roman" w:hAnsi="Times New Roman" w:cs="Times New Roman"/>
        </w:rPr>
        <w:t>Preprocessing Tasks</w:t>
      </w:r>
    </w:p>
    <w:p w14:paraId="66124B11" w14:textId="77777777" w:rsidR="00690C11" w:rsidRPr="00690C11" w:rsidRDefault="00690C11" w:rsidP="00690C11">
      <w:r w:rsidRPr="00690C11">
        <w:t>To ensure compatibility with the model and robustness in predictions, the following preprocessing tasks are performed:</w:t>
      </w:r>
    </w:p>
    <w:p w14:paraId="66D6BBDE" w14:textId="41290300" w:rsidR="00690C11" w:rsidRPr="00690C11" w:rsidRDefault="00690C11" w:rsidP="00690C11">
      <w:pPr>
        <w:rPr>
          <w:b/>
          <w:bCs/>
        </w:rPr>
      </w:pPr>
      <w:r w:rsidRPr="00690C11">
        <w:rPr>
          <w:b/>
          <w:bCs/>
        </w:rPr>
        <w:t>Image Resizing</w:t>
      </w:r>
    </w:p>
    <w:p w14:paraId="56F214AE" w14:textId="77777777" w:rsidR="00690C11" w:rsidRPr="00690C11" w:rsidRDefault="00690C11" w:rsidP="00690C11">
      <w:pPr>
        <w:numPr>
          <w:ilvl w:val="0"/>
          <w:numId w:val="1"/>
        </w:numPr>
      </w:pPr>
      <w:r w:rsidRPr="00690C11">
        <w:t xml:space="preserve">All input images are resized to </w:t>
      </w:r>
      <w:r w:rsidRPr="00690C11">
        <w:rPr>
          <w:b/>
          <w:bCs/>
        </w:rPr>
        <w:t>224x224 pixels</w:t>
      </w:r>
      <w:r w:rsidRPr="00690C11">
        <w:t xml:space="preserve">, which is the standard input size required by </w:t>
      </w:r>
      <w:r w:rsidRPr="00690C11">
        <w:rPr>
          <w:b/>
          <w:bCs/>
        </w:rPr>
        <w:t>ResNet50</w:t>
      </w:r>
      <w:r w:rsidRPr="00690C11">
        <w:t>.</w:t>
      </w:r>
    </w:p>
    <w:p w14:paraId="201039AB" w14:textId="77777777" w:rsidR="00690C11" w:rsidRPr="00690C11" w:rsidRDefault="00690C11" w:rsidP="00690C11">
      <w:pPr>
        <w:numPr>
          <w:ilvl w:val="0"/>
          <w:numId w:val="1"/>
        </w:numPr>
      </w:pPr>
      <w:r w:rsidRPr="00690C11">
        <w:t>This resizing ensures uniformity across the dataset and prevents model input errors.</w:t>
      </w:r>
    </w:p>
    <w:p w14:paraId="29812286" w14:textId="121E8DC6" w:rsidR="00690C11" w:rsidRPr="00690C11" w:rsidRDefault="00690C11" w:rsidP="00690C11">
      <w:pPr>
        <w:rPr>
          <w:b/>
          <w:bCs/>
        </w:rPr>
      </w:pPr>
      <w:r w:rsidRPr="00690C11">
        <w:rPr>
          <w:b/>
          <w:bCs/>
        </w:rPr>
        <w:t>Image Normalization</w:t>
      </w:r>
    </w:p>
    <w:p w14:paraId="5A163A81" w14:textId="77777777" w:rsidR="00690C11" w:rsidRPr="00690C11" w:rsidRDefault="00690C11" w:rsidP="00690C11">
      <w:pPr>
        <w:numPr>
          <w:ilvl w:val="0"/>
          <w:numId w:val="2"/>
        </w:numPr>
      </w:pPr>
      <w:r w:rsidRPr="00690C11">
        <w:t xml:space="preserve">Pixel values are normalized using </w:t>
      </w:r>
      <w:r w:rsidRPr="00690C11">
        <w:rPr>
          <w:b/>
          <w:bCs/>
        </w:rPr>
        <w:t>ImageNet statistics</w:t>
      </w:r>
      <w:r w:rsidRPr="00690C11">
        <w:t>:</w:t>
      </w:r>
    </w:p>
    <w:p w14:paraId="21CF602D" w14:textId="77777777" w:rsidR="00690C11" w:rsidRPr="00690C11" w:rsidRDefault="00690C11" w:rsidP="00690C11">
      <w:pPr>
        <w:numPr>
          <w:ilvl w:val="1"/>
          <w:numId w:val="2"/>
        </w:numPr>
      </w:pPr>
      <w:r w:rsidRPr="00690C11">
        <w:rPr>
          <w:b/>
          <w:bCs/>
        </w:rPr>
        <w:t>Mean</w:t>
      </w:r>
      <w:r w:rsidRPr="00690C11">
        <w:t xml:space="preserve"> = [0.485, 0.456, 0.406]</w:t>
      </w:r>
    </w:p>
    <w:p w14:paraId="2BA954BF" w14:textId="77777777" w:rsidR="00690C11" w:rsidRPr="00690C11" w:rsidRDefault="00690C11" w:rsidP="00690C11">
      <w:pPr>
        <w:numPr>
          <w:ilvl w:val="1"/>
          <w:numId w:val="2"/>
        </w:numPr>
      </w:pPr>
      <w:r w:rsidRPr="00690C11">
        <w:rPr>
          <w:b/>
          <w:bCs/>
        </w:rPr>
        <w:t>Standard Deviation</w:t>
      </w:r>
      <w:r w:rsidRPr="00690C11">
        <w:t xml:space="preserve"> = [0.229, 0.224, 0.225]</w:t>
      </w:r>
    </w:p>
    <w:p w14:paraId="1A24F848" w14:textId="77777777" w:rsidR="00690C11" w:rsidRPr="00690C11" w:rsidRDefault="00690C11" w:rsidP="00690C11">
      <w:pPr>
        <w:numPr>
          <w:ilvl w:val="0"/>
          <w:numId w:val="2"/>
        </w:numPr>
      </w:pPr>
      <w:r w:rsidRPr="00690C11">
        <w:t>This helps the model converge faster and perform better by standardizing the input distribution.</w:t>
      </w:r>
    </w:p>
    <w:p w14:paraId="1755B448" w14:textId="5B1CA583" w:rsidR="00690C11" w:rsidRPr="00690C11" w:rsidRDefault="00690C11" w:rsidP="00690C11">
      <w:pPr>
        <w:rPr>
          <w:b/>
          <w:bCs/>
        </w:rPr>
      </w:pPr>
      <w:r w:rsidRPr="00690C11">
        <w:rPr>
          <w:b/>
          <w:bCs/>
        </w:rPr>
        <w:t>Data Augmentation</w:t>
      </w:r>
    </w:p>
    <w:p w14:paraId="4DF1E4A1" w14:textId="77777777" w:rsidR="00690C11" w:rsidRPr="00690C11" w:rsidRDefault="00690C11" w:rsidP="00690C11">
      <w:pPr>
        <w:numPr>
          <w:ilvl w:val="0"/>
          <w:numId w:val="3"/>
        </w:numPr>
      </w:pPr>
      <w:r w:rsidRPr="00690C11">
        <w:rPr>
          <w:b/>
          <w:bCs/>
        </w:rPr>
        <w:t>Purpose</w:t>
      </w:r>
      <w:r w:rsidRPr="00690C11">
        <w:t>: To increase dataset diversity and reduce overfitting.</w:t>
      </w:r>
    </w:p>
    <w:p w14:paraId="53DCD059" w14:textId="77777777" w:rsidR="00690C11" w:rsidRPr="00690C11" w:rsidRDefault="00690C11" w:rsidP="00690C11">
      <w:pPr>
        <w:numPr>
          <w:ilvl w:val="0"/>
          <w:numId w:val="3"/>
        </w:numPr>
      </w:pPr>
      <w:r w:rsidRPr="00690C11">
        <w:t>Augmentation techniques applied:</w:t>
      </w:r>
    </w:p>
    <w:p w14:paraId="5931DAB2" w14:textId="77777777" w:rsidR="00690C11" w:rsidRPr="00690C11" w:rsidRDefault="00690C11" w:rsidP="00690C11">
      <w:pPr>
        <w:numPr>
          <w:ilvl w:val="1"/>
          <w:numId w:val="3"/>
        </w:numPr>
      </w:pPr>
      <w:r w:rsidRPr="00690C11">
        <w:rPr>
          <w:b/>
          <w:bCs/>
        </w:rPr>
        <w:t>Random Horizontal Flip</w:t>
      </w:r>
    </w:p>
    <w:p w14:paraId="689FBBDF" w14:textId="77777777" w:rsidR="00690C11" w:rsidRPr="00690C11" w:rsidRDefault="00690C11" w:rsidP="00690C11">
      <w:pPr>
        <w:numPr>
          <w:ilvl w:val="1"/>
          <w:numId w:val="3"/>
        </w:numPr>
      </w:pPr>
      <w:r w:rsidRPr="00690C11">
        <w:rPr>
          <w:b/>
          <w:bCs/>
        </w:rPr>
        <w:t>Random Rotation (±15°)</w:t>
      </w:r>
    </w:p>
    <w:p w14:paraId="52F758B7" w14:textId="77777777" w:rsidR="00690C11" w:rsidRPr="00690C11" w:rsidRDefault="00690C11" w:rsidP="00690C11">
      <w:pPr>
        <w:numPr>
          <w:ilvl w:val="1"/>
          <w:numId w:val="3"/>
        </w:numPr>
      </w:pPr>
      <w:r w:rsidRPr="00690C11">
        <w:t>Optional: Random brightness/contrast adjustment (for future scope)</w:t>
      </w:r>
    </w:p>
    <w:p w14:paraId="7613443C" w14:textId="77777777" w:rsidR="00690C11" w:rsidRPr="00690C11" w:rsidRDefault="00690C11" w:rsidP="00690C11">
      <w:pPr>
        <w:numPr>
          <w:ilvl w:val="0"/>
          <w:numId w:val="3"/>
        </w:numPr>
      </w:pPr>
      <w:r w:rsidRPr="00690C11">
        <w:t>These transformations help the model learn invariant features.</w:t>
      </w:r>
    </w:p>
    <w:p w14:paraId="5C2DB73E" w14:textId="13669CAB" w:rsidR="00690C11" w:rsidRPr="00690C11" w:rsidRDefault="00690C11" w:rsidP="00690C11"/>
    <w:p w14:paraId="60DBB2B1" w14:textId="38624D31" w:rsidR="00690C11" w:rsidRPr="00690C11" w:rsidRDefault="00690C11" w:rsidP="00690C11">
      <w:pPr>
        <w:pStyle w:val="Heading2"/>
        <w:rPr>
          <w:rFonts w:ascii="Times New Roman" w:hAnsi="Times New Roman" w:cs="Times New Roman"/>
        </w:rPr>
      </w:pPr>
      <w:r w:rsidRPr="00690C11">
        <w:rPr>
          <w:rFonts w:ascii="Times New Roman" w:eastAsia="Times New Roman" w:hAnsi="Times New Roman" w:cs="Times New Roman"/>
        </w:rPr>
        <w:lastRenderedPageBreak/>
        <w:t>Final Dataset Structure</w:t>
      </w:r>
    </w:p>
    <w:p w14:paraId="67632317" w14:textId="77777777" w:rsidR="00690C11" w:rsidRPr="00690C11" w:rsidRDefault="00690C11" w:rsidP="00690C11">
      <w:r w:rsidRPr="00690C11">
        <w:t>The dataset is split into three primary subsets to facilitate model training and evaluation:</w:t>
      </w:r>
    </w:p>
    <w:p w14:paraId="61460DAF" w14:textId="632CE0D9" w:rsidR="00690C11" w:rsidRPr="00690C11" w:rsidRDefault="00690C11" w:rsidP="00690C11">
      <w:pPr>
        <w:rPr>
          <w:b/>
          <w:bCs/>
        </w:rPr>
      </w:pPr>
      <w:r w:rsidRPr="00690C11">
        <w:rPr>
          <w:b/>
          <w:bCs/>
        </w:rPr>
        <w:t>Training Set (70%)</w:t>
      </w:r>
    </w:p>
    <w:p w14:paraId="5787D4BB" w14:textId="77777777" w:rsidR="00690C11" w:rsidRPr="00690C11" w:rsidRDefault="00690C11" w:rsidP="00690C11">
      <w:pPr>
        <w:numPr>
          <w:ilvl w:val="0"/>
          <w:numId w:val="4"/>
        </w:numPr>
      </w:pPr>
      <w:r w:rsidRPr="00690C11">
        <w:t>Used to train the model on herb image classification.</w:t>
      </w:r>
    </w:p>
    <w:p w14:paraId="10F8E1D4" w14:textId="77777777" w:rsidR="00690C11" w:rsidRPr="00690C11" w:rsidRDefault="00690C11" w:rsidP="00690C11">
      <w:pPr>
        <w:numPr>
          <w:ilvl w:val="0"/>
          <w:numId w:val="4"/>
        </w:numPr>
      </w:pPr>
      <w:r w:rsidRPr="00690C11">
        <w:t>The largest portion of data to ensure the model learns diverse patterns.</w:t>
      </w:r>
    </w:p>
    <w:p w14:paraId="36FC37F7" w14:textId="38AA5E1D" w:rsidR="00690C11" w:rsidRPr="00690C11" w:rsidRDefault="00690C11" w:rsidP="00690C11">
      <w:pPr>
        <w:rPr>
          <w:b/>
          <w:bCs/>
        </w:rPr>
      </w:pPr>
      <w:r w:rsidRPr="00690C11">
        <w:rPr>
          <w:b/>
          <w:bCs/>
        </w:rPr>
        <w:t>Validation Set (20%)</w:t>
      </w:r>
    </w:p>
    <w:p w14:paraId="04FBD02E" w14:textId="77777777" w:rsidR="00690C11" w:rsidRPr="00690C11" w:rsidRDefault="00690C11" w:rsidP="00690C11">
      <w:pPr>
        <w:numPr>
          <w:ilvl w:val="0"/>
          <w:numId w:val="5"/>
        </w:numPr>
      </w:pPr>
      <w:r w:rsidRPr="00690C11">
        <w:t>Used during training to validate model performance after each epoch.</w:t>
      </w:r>
    </w:p>
    <w:p w14:paraId="4B6E3932" w14:textId="77777777" w:rsidR="00690C11" w:rsidRPr="00690C11" w:rsidRDefault="00690C11" w:rsidP="00690C11">
      <w:pPr>
        <w:numPr>
          <w:ilvl w:val="0"/>
          <w:numId w:val="5"/>
        </w:numPr>
      </w:pPr>
      <w:r w:rsidRPr="00690C11">
        <w:t>Helps in hyperparameter tuning and preventing overfitting.</w:t>
      </w:r>
    </w:p>
    <w:p w14:paraId="5E950DC0" w14:textId="4E5F06E8" w:rsidR="00690C11" w:rsidRPr="00690C11" w:rsidRDefault="00690C11" w:rsidP="00690C11">
      <w:pPr>
        <w:rPr>
          <w:b/>
          <w:bCs/>
        </w:rPr>
      </w:pPr>
      <w:r w:rsidRPr="00690C11">
        <w:rPr>
          <w:b/>
          <w:bCs/>
        </w:rPr>
        <w:t>Test Set (10%)</w:t>
      </w:r>
    </w:p>
    <w:p w14:paraId="173D6FBF" w14:textId="77777777" w:rsidR="00690C11" w:rsidRPr="00690C11" w:rsidRDefault="00690C11" w:rsidP="00690C11">
      <w:pPr>
        <w:numPr>
          <w:ilvl w:val="0"/>
          <w:numId w:val="6"/>
        </w:numPr>
      </w:pPr>
      <w:r w:rsidRPr="00690C11">
        <w:t xml:space="preserve">Used </w:t>
      </w:r>
      <w:r w:rsidRPr="00690C11">
        <w:rPr>
          <w:b/>
          <w:bCs/>
        </w:rPr>
        <w:t>only after</w:t>
      </w:r>
      <w:r w:rsidRPr="00690C11">
        <w:t xml:space="preserve"> training is complete to assess final model accuracy.</w:t>
      </w:r>
    </w:p>
    <w:p w14:paraId="2AF4A291" w14:textId="77777777" w:rsidR="00690C11" w:rsidRPr="00690C11" w:rsidRDefault="00690C11" w:rsidP="00690C11">
      <w:pPr>
        <w:numPr>
          <w:ilvl w:val="0"/>
          <w:numId w:val="6"/>
        </w:numPr>
      </w:pPr>
      <w:r w:rsidRPr="00690C11">
        <w:t>Acts as unseen data for realistic performance evaluation.</w:t>
      </w:r>
    </w:p>
    <w:p w14:paraId="060D66A7" w14:textId="59A5ABBA" w:rsidR="00690C11" w:rsidRPr="00690C11" w:rsidRDefault="00690C11" w:rsidP="00690C11">
      <w:pPr>
        <w:rPr>
          <w:b/>
          <w:bCs/>
        </w:rPr>
      </w:pPr>
      <w:r w:rsidRPr="00690C11">
        <w:rPr>
          <w:b/>
          <w:bCs/>
        </w:rPr>
        <w:t>Class Label Mapping</w:t>
      </w:r>
    </w:p>
    <w:p w14:paraId="4B27BD34" w14:textId="77777777" w:rsidR="00690C11" w:rsidRPr="00690C11" w:rsidRDefault="00690C11" w:rsidP="00690C11">
      <w:pPr>
        <w:numPr>
          <w:ilvl w:val="0"/>
          <w:numId w:val="7"/>
        </w:numPr>
      </w:pPr>
      <w:r w:rsidRPr="00690C11">
        <w:t>A classes.txt file is maintained that:</w:t>
      </w:r>
    </w:p>
    <w:p w14:paraId="4E9257FF" w14:textId="77777777" w:rsidR="00690C11" w:rsidRPr="00690C11" w:rsidRDefault="00690C11" w:rsidP="00690C11">
      <w:pPr>
        <w:numPr>
          <w:ilvl w:val="1"/>
          <w:numId w:val="7"/>
        </w:numPr>
      </w:pPr>
      <w:r w:rsidRPr="00690C11">
        <w:t xml:space="preserve">Maps </w:t>
      </w:r>
      <w:r w:rsidRPr="00690C11">
        <w:rPr>
          <w:b/>
          <w:bCs/>
        </w:rPr>
        <w:t>class indices (0–29)</w:t>
      </w:r>
      <w:r w:rsidRPr="00690C11">
        <w:t xml:space="preserve"> to </w:t>
      </w:r>
      <w:r w:rsidRPr="00690C11">
        <w:rPr>
          <w:b/>
          <w:bCs/>
        </w:rPr>
        <w:t>herb names</w:t>
      </w:r>
      <w:r w:rsidRPr="00690C11">
        <w:t xml:space="preserve"> (e.g., 0 → Tulsi, 1 → Neem).</w:t>
      </w:r>
    </w:p>
    <w:p w14:paraId="5F469EE3" w14:textId="77777777" w:rsidR="00690C11" w:rsidRPr="00690C11" w:rsidRDefault="00690C11" w:rsidP="00690C11">
      <w:pPr>
        <w:numPr>
          <w:ilvl w:val="1"/>
          <w:numId w:val="7"/>
        </w:numPr>
      </w:pPr>
      <w:r w:rsidRPr="00690C11">
        <w:t>Is dynamically read by the model at runtime.</w:t>
      </w:r>
    </w:p>
    <w:p w14:paraId="334A4EB8" w14:textId="77777777" w:rsidR="00690C11" w:rsidRPr="00690C11" w:rsidRDefault="00690C11" w:rsidP="00690C11">
      <w:pPr>
        <w:numPr>
          <w:ilvl w:val="0"/>
          <w:numId w:val="7"/>
        </w:numPr>
      </w:pPr>
      <w:r w:rsidRPr="00690C11">
        <w:t>Enables easy updates or addition of new classes.</w:t>
      </w:r>
    </w:p>
    <w:p w14:paraId="44BAC408" w14:textId="0C041357" w:rsidR="00690C11" w:rsidRPr="00690C11" w:rsidRDefault="00690C11" w:rsidP="00690C11"/>
    <w:p w14:paraId="4BFF42EB" w14:textId="52B3CBA3" w:rsidR="00690C11" w:rsidRPr="00690C11" w:rsidRDefault="00690C11" w:rsidP="00690C11">
      <w:pPr>
        <w:pStyle w:val="Heading2"/>
        <w:rPr>
          <w:rFonts w:ascii="Times New Roman" w:hAnsi="Times New Roman" w:cs="Times New Roman"/>
        </w:rPr>
      </w:pPr>
      <w:r w:rsidRPr="00690C11">
        <w:rPr>
          <w:rFonts w:ascii="Times New Roman" w:eastAsia="Times New Roman" w:hAnsi="Times New Roman" w:cs="Times New Roman"/>
        </w:rPr>
        <w:t>Deliverables</w:t>
      </w:r>
    </w:p>
    <w:p w14:paraId="1AB70D50" w14:textId="77777777" w:rsidR="00690C11" w:rsidRPr="00690C11" w:rsidRDefault="00690C11" w:rsidP="00690C11">
      <w:r w:rsidRPr="00690C11">
        <w:t>The outputs of the Data Preparation Phase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066"/>
      </w:tblGrid>
      <w:tr w:rsidR="00690C11" w:rsidRPr="00690C11" w14:paraId="7E5D6967" w14:textId="77777777" w:rsidTr="00690C11">
        <w:trPr>
          <w:tblHeader/>
          <w:tblCellSpacing w:w="15" w:type="dxa"/>
        </w:trPr>
        <w:tc>
          <w:tcPr>
            <w:tcW w:w="0" w:type="auto"/>
            <w:vAlign w:val="center"/>
            <w:hideMark/>
          </w:tcPr>
          <w:p w14:paraId="7B8664AA" w14:textId="77777777" w:rsidR="00690C11" w:rsidRPr="00690C11" w:rsidRDefault="00690C11" w:rsidP="00690C11">
            <w:pPr>
              <w:rPr>
                <w:b/>
                <w:bCs/>
              </w:rPr>
            </w:pPr>
            <w:r w:rsidRPr="00690C11">
              <w:rPr>
                <w:b/>
                <w:bCs/>
              </w:rPr>
              <w:t>Deliverable</w:t>
            </w:r>
          </w:p>
        </w:tc>
        <w:tc>
          <w:tcPr>
            <w:tcW w:w="0" w:type="auto"/>
            <w:vAlign w:val="center"/>
            <w:hideMark/>
          </w:tcPr>
          <w:p w14:paraId="6DD0CD35" w14:textId="77777777" w:rsidR="00690C11" w:rsidRPr="00690C11" w:rsidRDefault="00690C11" w:rsidP="00690C11">
            <w:pPr>
              <w:rPr>
                <w:b/>
                <w:bCs/>
              </w:rPr>
            </w:pPr>
            <w:r w:rsidRPr="00690C11">
              <w:rPr>
                <w:b/>
                <w:bCs/>
              </w:rPr>
              <w:t>Description</w:t>
            </w:r>
          </w:p>
        </w:tc>
      </w:tr>
      <w:tr w:rsidR="00690C11" w:rsidRPr="00690C11" w14:paraId="43B79ECF" w14:textId="77777777" w:rsidTr="00690C11">
        <w:trPr>
          <w:tblCellSpacing w:w="15" w:type="dxa"/>
        </w:trPr>
        <w:tc>
          <w:tcPr>
            <w:tcW w:w="0" w:type="auto"/>
            <w:vAlign w:val="center"/>
            <w:hideMark/>
          </w:tcPr>
          <w:p w14:paraId="60A19E0F" w14:textId="77777777" w:rsidR="00690C11" w:rsidRPr="00690C11" w:rsidRDefault="00690C11" w:rsidP="00690C11">
            <w:proofErr w:type="spellStart"/>
            <w:r w:rsidRPr="00690C11">
              <w:rPr>
                <w:b/>
                <w:bCs/>
              </w:rPr>
              <w:t>Preprocessed</w:t>
            </w:r>
            <w:proofErr w:type="spellEnd"/>
            <w:r w:rsidRPr="00690C11">
              <w:rPr>
                <w:b/>
                <w:bCs/>
              </w:rPr>
              <w:t xml:space="preserve"> Dataset</w:t>
            </w:r>
          </w:p>
        </w:tc>
        <w:tc>
          <w:tcPr>
            <w:tcW w:w="0" w:type="auto"/>
            <w:vAlign w:val="center"/>
            <w:hideMark/>
          </w:tcPr>
          <w:p w14:paraId="33399937" w14:textId="77777777" w:rsidR="00690C11" w:rsidRPr="00690C11" w:rsidRDefault="00690C11" w:rsidP="00690C11">
            <w:r w:rsidRPr="00690C11">
              <w:t>Cleaned, resized, normalized, and augmented image set split into training, validation, and test folders.</w:t>
            </w:r>
          </w:p>
        </w:tc>
      </w:tr>
      <w:tr w:rsidR="00690C11" w:rsidRPr="00690C11" w14:paraId="081F15F0" w14:textId="77777777" w:rsidTr="00690C11">
        <w:trPr>
          <w:tblCellSpacing w:w="15" w:type="dxa"/>
        </w:trPr>
        <w:tc>
          <w:tcPr>
            <w:tcW w:w="0" w:type="auto"/>
            <w:vAlign w:val="center"/>
            <w:hideMark/>
          </w:tcPr>
          <w:p w14:paraId="76543E24" w14:textId="77777777" w:rsidR="00690C11" w:rsidRPr="00690C11" w:rsidRDefault="00690C11" w:rsidP="00690C11">
            <w:r w:rsidRPr="00690C11">
              <w:rPr>
                <w:b/>
                <w:bCs/>
              </w:rPr>
              <w:t>Preprocessing Script</w:t>
            </w:r>
          </w:p>
        </w:tc>
        <w:tc>
          <w:tcPr>
            <w:tcW w:w="0" w:type="auto"/>
            <w:vAlign w:val="center"/>
            <w:hideMark/>
          </w:tcPr>
          <w:p w14:paraId="18E0EE35" w14:textId="77777777" w:rsidR="00690C11" w:rsidRPr="00690C11" w:rsidRDefault="00690C11" w:rsidP="00690C11">
            <w:r w:rsidRPr="00690C11">
              <w:t>A Python script (e.g., prepare_data.py) that handles image resizing, normalization, and augmentation.</w:t>
            </w:r>
          </w:p>
        </w:tc>
      </w:tr>
      <w:tr w:rsidR="00690C11" w:rsidRPr="00690C11" w14:paraId="44B7CC47" w14:textId="77777777" w:rsidTr="00690C11">
        <w:trPr>
          <w:tblCellSpacing w:w="15" w:type="dxa"/>
        </w:trPr>
        <w:tc>
          <w:tcPr>
            <w:tcW w:w="0" w:type="auto"/>
            <w:vAlign w:val="center"/>
            <w:hideMark/>
          </w:tcPr>
          <w:p w14:paraId="2B9951E2" w14:textId="77777777" w:rsidR="00690C11" w:rsidRPr="00690C11" w:rsidRDefault="00690C11" w:rsidP="00690C11">
            <w:r w:rsidRPr="00690C11">
              <w:rPr>
                <w:b/>
                <w:bCs/>
              </w:rPr>
              <w:t>Documentation</w:t>
            </w:r>
          </w:p>
        </w:tc>
        <w:tc>
          <w:tcPr>
            <w:tcW w:w="0" w:type="auto"/>
            <w:vAlign w:val="center"/>
            <w:hideMark/>
          </w:tcPr>
          <w:p w14:paraId="33E71FB2" w14:textId="77777777" w:rsidR="00690C11" w:rsidRPr="00690C11" w:rsidRDefault="00690C11" w:rsidP="00690C11">
            <w:r w:rsidRPr="00690C11">
              <w:t>Detailed instructions and comments within the script explaining each step, along with usage instructions for future developers.</w:t>
            </w:r>
          </w:p>
        </w:tc>
      </w:tr>
    </w:tbl>
    <w:p w14:paraId="0683623E" w14:textId="77777777" w:rsidR="00690C11" w:rsidRDefault="00690C11"/>
    <w:p w14:paraId="12A67D03" w14:textId="77777777" w:rsidR="00690C11" w:rsidRPr="00690C11" w:rsidRDefault="00690C11" w:rsidP="00690C11">
      <w:pPr>
        <w:rPr>
          <w:b/>
          <w:bCs/>
        </w:rPr>
      </w:pPr>
      <w:r w:rsidRPr="00690C11">
        <w:rPr>
          <w:b/>
          <w:bCs/>
        </w:rPr>
        <w:lastRenderedPageBreak/>
        <w:t>Glossary – Data Preparation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191"/>
      </w:tblGrid>
      <w:tr w:rsidR="00690C11" w:rsidRPr="00690C11" w14:paraId="30907A50" w14:textId="77777777" w:rsidTr="00690C11">
        <w:trPr>
          <w:tblHeader/>
          <w:tblCellSpacing w:w="15" w:type="dxa"/>
        </w:trPr>
        <w:tc>
          <w:tcPr>
            <w:tcW w:w="0" w:type="auto"/>
            <w:vAlign w:val="center"/>
            <w:hideMark/>
          </w:tcPr>
          <w:p w14:paraId="181687A0" w14:textId="77777777" w:rsidR="00690C11" w:rsidRPr="00690C11" w:rsidRDefault="00690C11" w:rsidP="00690C11">
            <w:pPr>
              <w:rPr>
                <w:b/>
                <w:bCs/>
              </w:rPr>
            </w:pPr>
            <w:r w:rsidRPr="00690C11">
              <w:rPr>
                <w:b/>
                <w:bCs/>
              </w:rPr>
              <w:t>Term</w:t>
            </w:r>
          </w:p>
        </w:tc>
        <w:tc>
          <w:tcPr>
            <w:tcW w:w="0" w:type="auto"/>
            <w:vAlign w:val="center"/>
            <w:hideMark/>
          </w:tcPr>
          <w:p w14:paraId="335DCD0F" w14:textId="77777777" w:rsidR="00690C11" w:rsidRPr="00690C11" w:rsidRDefault="00690C11" w:rsidP="00690C11">
            <w:pPr>
              <w:rPr>
                <w:b/>
                <w:bCs/>
              </w:rPr>
            </w:pPr>
            <w:r w:rsidRPr="00690C11">
              <w:rPr>
                <w:b/>
                <w:bCs/>
              </w:rPr>
              <w:t>Definition</w:t>
            </w:r>
          </w:p>
        </w:tc>
      </w:tr>
      <w:tr w:rsidR="00690C11" w:rsidRPr="00690C11" w14:paraId="26E3A629" w14:textId="77777777" w:rsidTr="00690C11">
        <w:trPr>
          <w:tblCellSpacing w:w="15" w:type="dxa"/>
        </w:trPr>
        <w:tc>
          <w:tcPr>
            <w:tcW w:w="0" w:type="auto"/>
            <w:vAlign w:val="center"/>
            <w:hideMark/>
          </w:tcPr>
          <w:p w14:paraId="31B11BF1" w14:textId="77777777" w:rsidR="00690C11" w:rsidRPr="00690C11" w:rsidRDefault="00690C11" w:rsidP="00690C11">
            <w:r w:rsidRPr="00690C11">
              <w:rPr>
                <w:b/>
                <w:bCs/>
              </w:rPr>
              <w:t>Data Preparation</w:t>
            </w:r>
          </w:p>
        </w:tc>
        <w:tc>
          <w:tcPr>
            <w:tcW w:w="0" w:type="auto"/>
            <w:vAlign w:val="center"/>
            <w:hideMark/>
          </w:tcPr>
          <w:p w14:paraId="7289ADF6" w14:textId="77777777" w:rsidR="00690C11" w:rsidRPr="00690C11" w:rsidRDefault="00690C11" w:rsidP="00690C11">
            <w:r w:rsidRPr="00690C11">
              <w:t>The phase where raw image data is processed and structured to be suitable for input into a machine learning model like ResNet50.</w:t>
            </w:r>
          </w:p>
        </w:tc>
      </w:tr>
      <w:tr w:rsidR="00690C11" w:rsidRPr="00690C11" w14:paraId="7F4F400B" w14:textId="77777777" w:rsidTr="00690C11">
        <w:trPr>
          <w:tblCellSpacing w:w="15" w:type="dxa"/>
        </w:trPr>
        <w:tc>
          <w:tcPr>
            <w:tcW w:w="0" w:type="auto"/>
            <w:vAlign w:val="center"/>
            <w:hideMark/>
          </w:tcPr>
          <w:p w14:paraId="066A4D09" w14:textId="77777777" w:rsidR="00690C11" w:rsidRPr="00690C11" w:rsidRDefault="00690C11" w:rsidP="00690C11">
            <w:r w:rsidRPr="00690C11">
              <w:rPr>
                <w:b/>
                <w:bCs/>
              </w:rPr>
              <w:t>ResNet50</w:t>
            </w:r>
          </w:p>
        </w:tc>
        <w:tc>
          <w:tcPr>
            <w:tcW w:w="0" w:type="auto"/>
            <w:vAlign w:val="center"/>
            <w:hideMark/>
          </w:tcPr>
          <w:p w14:paraId="371A1974" w14:textId="77777777" w:rsidR="00690C11" w:rsidRPr="00690C11" w:rsidRDefault="00690C11" w:rsidP="00690C11">
            <w:r w:rsidRPr="00690C11">
              <w:t>A 50-layer deep convolutional neural network architecture used for image classification tasks. Requires images sized 224x224 pixels as input.</w:t>
            </w:r>
          </w:p>
        </w:tc>
      </w:tr>
      <w:tr w:rsidR="00690C11" w:rsidRPr="00690C11" w14:paraId="63801AAD" w14:textId="77777777" w:rsidTr="00690C11">
        <w:trPr>
          <w:tblCellSpacing w:w="15" w:type="dxa"/>
        </w:trPr>
        <w:tc>
          <w:tcPr>
            <w:tcW w:w="0" w:type="auto"/>
            <w:vAlign w:val="center"/>
            <w:hideMark/>
          </w:tcPr>
          <w:p w14:paraId="1E58DC16" w14:textId="77777777" w:rsidR="00690C11" w:rsidRPr="00690C11" w:rsidRDefault="00690C11" w:rsidP="00690C11">
            <w:r w:rsidRPr="00690C11">
              <w:rPr>
                <w:b/>
                <w:bCs/>
              </w:rPr>
              <w:t>Image Resizing</w:t>
            </w:r>
          </w:p>
        </w:tc>
        <w:tc>
          <w:tcPr>
            <w:tcW w:w="0" w:type="auto"/>
            <w:vAlign w:val="center"/>
            <w:hideMark/>
          </w:tcPr>
          <w:p w14:paraId="51FFF5A8" w14:textId="77777777" w:rsidR="00690C11" w:rsidRPr="00690C11" w:rsidRDefault="00690C11" w:rsidP="00690C11">
            <w:r w:rsidRPr="00690C11">
              <w:t>Changing the dimensions of all images to a standard 224x224 pixels to match the input size required by ResNet50.</w:t>
            </w:r>
          </w:p>
        </w:tc>
      </w:tr>
      <w:tr w:rsidR="00690C11" w:rsidRPr="00690C11" w14:paraId="7A733DD9" w14:textId="77777777" w:rsidTr="00690C11">
        <w:trPr>
          <w:tblCellSpacing w:w="15" w:type="dxa"/>
        </w:trPr>
        <w:tc>
          <w:tcPr>
            <w:tcW w:w="0" w:type="auto"/>
            <w:vAlign w:val="center"/>
            <w:hideMark/>
          </w:tcPr>
          <w:p w14:paraId="448C4739" w14:textId="77777777" w:rsidR="00690C11" w:rsidRPr="00690C11" w:rsidRDefault="00690C11" w:rsidP="00690C11">
            <w:r w:rsidRPr="00690C11">
              <w:rPr>
                <w:b/>
                <w:bCs/>
              </w:rPr>
              <w:t>Normalization</w:t>
            </w:r>
          </w:p>
        </w:tc>
        <w:tc>
          <w:tcPr>
            <w:tcW w:w="0" w:type="auto"/>
            <w:vAlign w:val="center"/>
            <w:hideMark/>
          </w:tcPr>
          <w:p w14:paraId="54953085" w14:textId="77777777" w:rsidR="00690C11" w:rsidRPr="00690C11" w:rsidRDefault="00690C11" w:rsidP="00690C11">
            <w:r w:rsidRPr="00690C11">
              <w:t>A technique to scale pixel values based on a specific mean and standard deviation (typically from the ImageNet dataset) to stabilize training.</w:t>
            </w:r>
          </w:p>
        </w:tc>
      </w:tr>
      <w:tr w:rsidR="00690C11" w:rsidRPr="00690C11" w14:paraId="61F22388" w14:textId="77777777" w:rsidTr="00690C11">
        <w:trPr>
          <w:tblCellSpacing w:w="15" w:type="dxa"/>
        </w:trPr>
        <w:tc>
          <w:tcPr>
            <w:tcW w:w="0" w:type="auto"/>
            <w:vAlign w:val="center"/>
            <w:hideMark/>
          </w:tcPr>
          <w:p w14:paraId="32189E60" w14:textId="77777777" w:rsidR="00690C11" w:rsidRPr="00690C11" w:rsidRDefault="00690C11" w:rsidP="00690C11">
            <w:r w:rsidRPr="00690C11">
              <w:rPr>
                <w:b/>
                <w:bCs/>
              </w:rPr>
              <w:t>Mean and Std</w:t>
            </w:r>
          </w:p>
        </w:tc>
        <w:tc>
          <w:tcPr>
            <w:tcW w:w="0" w:type="auto"/>
            <w:vAlign w:val="center"/>
            <w:hideMark/>
          </w:tcPr>
          <w:p w14:paraId="75809C1E" w14:textId="77777777" w:rsidR="00690C11" w:rsidRPr="00690C11" w:rsidRDefault="00690C11" w:rsidP="00690C11">
            <w:r w:rsidRPr="00690C11">
              <w:t>Mean = [0.485, 0.456, 0.406]; Std = [0.229, 0.224, 0.225] — standard values used for image normalization in models trained on ImageNet.</w:t>
            </w:r>
          </w:p>
        </w:tc>
      </w:tr>
      <w:tr w:rsidR="00690C11" w:rsidRPr="00690C11" w14:paraId="3F739269" w14:textId="77777777" w:rsidTr="00690C11">
        <w:trPr>
          <w:tblCellSpacing w:w="15" w:type="dxa"/>
        </w:trPr>
        <w:tc>
          <w:tcPr>
            <w:tcW w:w="0" w:type="auto"/>
            <w:vAlign w:val="center"/>
            <w:hideMark/>
          </w:tcPr>
          <w:p w14:paraId="214A0355" w14:textId="77777777" w:rsidR="00690C11" w:rsidRPr="00690C11" w:rsidRDefault="00690C11" w:rsidP="00690C11">
            <w:r w:rsidRPr="00690C11">
              <w:rPr>
                <w:b/>
                <w:bCs/>
              </w:rPr>
              <w:t>Data Augmentation</w:t>
            </w:r>
          </w:p>
        </w:tc>
        <w:tc>
          <w:tcPr>
            <w:tcW w:w="0" w:type="auto"/>
            <w:vAlign w:val="center"/>
            <w:hideMark/>
          </w:tcPr>
          <w:p w14:paraId="2F6E8F13" w14:textId="77777777" w:rsidR="00690C11" w:rsidRPr="00690C11" w:rsidRDefault="00690C11" w:rsidP="00690C11">
            <w:r w:rsidRPr="00690C11">
              <w:t>Techniques like flipping, rotating, or changing brightness to artificially expand the dataset and make the model more robust.</w:t>
            </w:r>
          </w:p>
        </w:tc>
      </w:tr>
      <w:tr w:rsidR="00690C11" w:rsidRPr="00690C11" w14:paraId="1D9D1400" w14:textId="77777777" w:rsidTr="00690C11">
        <w:trPr>
          <w:tblCellSpacing w:w="15" w:type="dxa"/>
        </w:trPr>
        <w:tc>
          <w:tcPr>
            <w:tcW w:w="0" w:type="auto"/>
            <w:vAlign w:val="center"/>
            <w:hideMark/>
          </w:tcPr>
          <w:p w14:paraId="4FC49D10" w14:textId="77777777" w:rsidR="00690C11" w:rsidRPr="00690C11" w:rsidRDefault="00690C11" w:rsidP="00690C11">
            <w:r w:rsidRPr="00690C11">
              <w:rPr>
                <w:b/>
                <w:bCs/>
              </w:rPr>
              <w:t>Random Flip</w:t>
            </w:r>
          </w:p>
        </w:tc>
        <w:tc>
          <w:tcPr>
            <w:tcW w:w="0" w:type="auto"/>
            <w:vAlign w:val="center"/>
            <w:hideMark/>
          </w:tcPr>
          <w:p w14:paraId="44CA3D43" w14:textId="77777777" w:rsidR="00690C11" w:rsidRPr="00690C11" w:rsidRDefault="00690C11" w:rsidP="00690C11">
            <w:r w:rsidRPr="00690C11">
              <w:t>An image transformation where the image may be flipped horizontally to increase variation in the dataset.</w:t>
            </w:r>
          </w:p>
        </w:tc>
      </w:tr>
      <w:tr w:rsidR="00690C11" w:rsidRPr="00690C11" w14:paraId="4D94EFF3" w14:textId="77777777" w:rsidTr="00690C11">
        <w:trPr>
          <w:tblCellSpacing w:w="15" w:type="dxa"/>
        </w:trPr>
        <w:tc>
          <w:tcPr>
            <w:tcW w:w="0" w:type="auto"/>
            <w:vAlign w:val="center"/>
            <w:hideMark/>
          </w:tcPr>
          <w:p w14:paraId="2E15039E" w14:textId="77777777" w:rsidR="00690C11" w:rsidRPr="00690C11" w:rsidRDefault="00690C11" w:rsidP="00690C11">
            <w:r w:rsidRPr="00690C11">
              <w:rPr>
                <w:b/>
                <w:bCs/>
              </w:rPr>
              <w:t>Random Rotation</w:t>
            </w:r>
          </w:p>
        </w:tc>
        <w:tc>
          <w:tcPr>
            <w:tcW w:w="0" w:type="auto"/>
            <w:vAlign w:val="center"/>
            <w:hideMark/>
          </w:tcPr>
          <w:p w14:paraId="7738800A" w14:textId="77777777" w:rsidR="00690C11" w:rsidRPr="00690C11" w:rsidRDefault="00690C11" w:rsidP="00690C11">
            <w:r w:rsidRPr="00690C11">
              <w:t>A transformation where images are rotated randomly within a given angle range (e.g., ±15°) to simulate real-world variations.</w:t>
            </w:r>
          </w:p>
        </w:tc>
      </w:tr>
      <w:tr w:rsidR="00690C11" w:rsidRPr="00690C11" w14:paraId="5A6B69AF" w14:textId="77777777" w:rsidTr="00690C11">
        <w:trPr>
          <w:tblCellSpacing w:w="15" w:type="dxa"/>
        </w:trPr>
        <w:tc>
          <w:tcPr>
            <w:tcW w:w="0" w:type="auto"/>
            <w:vAlign w:val="center"/>
            <w:hideMark/>
          </w:tcPr>
          <w:p w14:paraId="65C621E7" w14:textId="77777777" w:rsidR="00690C11" w:rsidRPr="00690C11" w:rsidRDefault="00690C11" w:rsidP="00690C11">
            <w:r w:rsidRPr="00690C11">
              <w:rPr>
                <w:b/>
                <w:bCs/>
              </w:rPr>
              <w:t>Training Set</w:t>
            </w:r>
          </w:p>
        </w:tc>
        <w:tc>
          <w:tcPr>
            <w:tcW w:w="0" w:type="auto"/>
            <w:vAlign w:val="center"/>
            <w:hideMark/>
          </w:tcPr>
          <w:p w14:paraId="7D0F98F2" w14:textId="77777777" w:rsidR="00690C11" w:rsidRPr="00690C11" w:rsidRDefault="00690C11" w:rsidP="00690C11">
            <w:r w:rsidRPr="00690C11">
              <w:t>The portion of the dataset (typically 70%) used to train the model by learning from input-output pairs.</w:t>
            </w:r>
          </w:p>
        </w:tc>
      </w:tr>
      <w:tr w:rsidR="00690C11" w:rsidRPr="00690C11" w14:paraId="0AE97033" w14:textId="77777777" w:rsidTr="00690C11">
        <w:trPr>
          <w:tblCellSpacing w:w="15" w:type="dxa"/>
        </w:trPr>
        <w:tc>
          <w:tcPr>
            <w:tcW w:w="0" w:type="auto"/>
            <w:vAlign w:val="center"/>
            <w:hideMark/>
          </w:tcPr>
          <w:p w14:paraId="65C23C75" w14:textId="77777777" w:rsidR="00690C11" w:rsidRPr="00690C11" w:rsidRDefault="00690C11" w:rsidP="00690C11">
            <w:r w:rsidRPr="00690C11">
              <w:rPr>
                <w:b/>
                <w:bCs/>
              </w:rPr>
              <w:t>Validation Set</w:t>
            </w:r>
          </w:p>
        </w:tc>
        <w:tc>
          <w:tcPr>
            <w:tcW w:w="0" w:type="auto"/>
            <w:vAlign w:val="center"/>
            <w:hideMark/>
          </w:tcPr>
          <w:p w14:paraId="67964532" w14:textId="77777777" w:rsidR="00690C11" w:rsidRPr="00690C11" w:rsidRDefault="00690C11" w:rsidP="00690C11">
            <w:r w:rsidRPr="00690C11">
              <w:t>A separate portion (typically 20%) used to evaluate the model during training and tune hyperparameters.</w:t>
            </w:r>
          </w:p>
        </w:tc>
      </w:tr>
      <w:tr w:rsidR="00690C11" w:rsidRPr="00690C11" w14:paraId="3B362416" w14:textId="77777777" w:rsidTr="00690C11">
        <w:trPr>
          <w:tblCellSpacing w:w="15" w:type="dxa"/>
        </w:trPr>
        <w:tc>
          <w:tcPr>
            <w:tcW w:w="0" w:type="auto"/>
            <w:vAlign w:val="center"/>
            <w:hideMark/>
          </w:tcPr>
          <w:p w14:paraId="3882109F" w14:textId="77777777" w:rsidR="00690C11" w:rsidRPr="00690C11" w:rsidRDefault="00690C11" w:rsidP="00690C11">
            <w:r w:rsidRPr="00690C11">
              <w:rPr>
                <w:b/>
                <w:bCs/>
              </w:rPr>
              <w:t>Test Set</w:t>
            </w:r>
          </w:p>
        </w:tc>
        <w:tc>
          <w:tcPr>
            <w:tcW w:w="0" w:type="auto"/>
            <w:vAlign w:val="center"/>
            <w:hideMark/>
          </w:tcPr>
          <w:p w14:paraId="70C47129" w14:textId="77777777" w:rsidR="00690C11" w:rsidRPr="00690C11" w:rsidRDefault="00690C11" w:rsidP="00690C11">
            <w:r w:rsidRPr="00690C11">
              <w:t>A held-out portion (typically 10%) used after training to assess the final performance of the model on unseen data.</w:t>
            </w:r>
          </w:p>
        </w:tc>
      </w:tr>
      <w:tr w:rsidR="00690C11" w:rsidRPr="00690C11" w14:paraId="633C282B" w14:textId="77777777" w:rsidTr="00690C11">
        <w:trPr>
          <w:tblCellSpacing w:w="15" w:type="dxa"/>
        </w:trPr>
        <w:tc>
          <w:tcPr>
            <w:tcW w:w="0" w:type="auto"/>
            <w:vAlign w:val="center"/>
            <w:hideMark/>
          </w:tcPr>
          <w:p w14:paraId="271332F1" w14:textId="77777777" w:rsidR="00690C11" w:rsidRPr="00690C11" w:rsidRDefault="00690C11" w:rsidP="00690C11">
            <w:r w:rsidRPr="00690C11">
              <w:rPr>
                <w:b/>
                <w:bCs/>
              </w:rPr>
              <w:t>classes.txt</w:t>
            </w:r>
          </w:p>
        </w:tc>
        <w:tc>
          <w:tcPr>
            <w:tcW w:w="0" w:type="auto"/>
            <w:vAlign w:val="center"/>
            <w:hideMark/>
          </w:tcPr>
          <w:p w14:paraId="2695FDF3" w14:textId="77777777" w:rsidR="00690C11" w:rsidRPr="00690C11" w:rsidRDefault="00690C11" w:rsidP="00690C11">
            <w:r w:rsidRPr="00690C11">
              <w:t>A plain text file that maps numeric class indices (0–29) to corresponding herb names. Enables flexible and dynamic label assignment in the model.</w:t>
            </w:r>
          </w:p>
        </w:tc>
      </w:tr>
      <w:tr w:rsidR="00690C11" w:rsidRPr="00690C11" w14:paraId="07A6DFCF" w14:textId="77777777" w:rsidTr="00690C11">
        <w:trPr>
          <w:tblCellSpacing w:w="15" w:type="dxa"/>
        </w:trPr>
        <w:tc>
          <w:tcPr>
            <w:tcW w:w="0" w:type="auto"/>
            <w:vAlign w:val="center"/>
            <w:hideMark/>
          </w:tcPr>
          <w:p w14:paraId="15DDF21C" w14:textId="77777777" w:rsidR="00690C11" w:rsidRPr="00690C11" w:rsidRDefault="00690C11" w:rsidP="00690C11">
            <w:r w:rsidRPr="00690C11">
              <w:rPr>
                <w:b/>
                <w:bCs/>
              </w:rPr>
              <w:t>Preprocessing Script</w:t>
            </w:r>
          </w:p>
        </w:tc>
        <w:tc>
          <w:tcPr>
            <w:tcW w:w="0" w:type="auto"/>
            <w:vAlign w:val="center"/>
            <w:hideMark/>
          </w:tcPr>
          <w:p w14:paraId="7E9DD2A4" w14:textId="77777777" w:rsidR="00690C11" w:rsidRPr="00690C11" w:rsidRDefault="00690C11" w:rsidP="00690C11">
            <w:r w:rsidRPr="00690C11">
              <w:t>A Python program (e.g., prepare_data.py) that automates image resizing, normalization, and augmentation steps.</w:t>
            </w:r>
          </w:p>
        </w:tc>
      </w:tr>
      <w:tr w:rsidR="00690C11" w:rsidRPr="00690C11" w14:paraId="3B2519C3" w14:textId="77777777" w:rsidTr="00690C11">
        <w:trPr>
          <w:tblCellSpacing w:w="15" w:type="dxa"/>
        </w:trPr>
        <w:tc>
          <w:tcPr>
            <w:tcW w:w="0" w:type="auto"/>
            <w:vAlign w:val="center"/>
            <w:hideMark/>
          </w:tcPr>
          <w:p w14:paraId="27E4AFFD" w14:textId="77777777" w:rsidR="00690C11" w:rsidRPr="00690C11" w:rsidRDefault="00690C11" w:rsidP="00690C11">
            <w:r w:rsidRPr="00690C11">
              <w:rPr>
                <w:b/>
                <w:bCs/>
              </w:rPr>
              <w:t>ImageNet</w:t>
            </w:r>
          </w:p>
        </w:tc>
        <w:tc>
          <w:tcPr>
            <w:tcW w:w="0" w:type="auto"/>
            <w:vAlign w:val="center"/>
            <w:hideMark/>
          </w:tcPr>
          <w:p w14:paraId="0B4041B3" w14:textId="77777777" w:rsidR="00690C11" w:rsidRPr="00690C11" w:rsidRDefault="00690C11" w:rsidP="00690C11">
            <w:r w:rsidRPr="00690C11">
              <w:t>A large visual database designed for use in visual object recognition software research. ResNet50 is pre-trained on this dataset.</w:t>
            </w:r>
          </w:p>
        </w:tc>
      </w:tr>
      <w:tr w:rsidR="00690C11" w:rsidRPr="00690C11" w14:paraId="2435FAC3" w14:textId="77777777" w:rsidTr="00690C11">
        <w:trPr>
          <w:tblCellSpacing w:w="15" w:type="dxa"/>
        </w:trPr>
        <w:tc>
          <w:tcPr>
            <w:tcW w:w="0" w:type="auto"/>
            <w:vAlign w:val="center"/>
            <w:hideMark/>
          </w:tcPr>
          <w:p w14:paraId="195A2E5A" w14:textId="77777777" w:rsidR="00690C11" w:rsidRPr="00690C11" w:rsidRDefault="00690C11" w:rsidP="00690C11">
            <w:r w:rsidRPr="00690C11">
              <w:rPr>
                <w:b/>
                <w:bCs/>
              </w:rPr>
              <w:lastRenderedPageBreak/>
              <w:t>Overfitting</w:t>
            </w:r>
          </w:p>
        </w:tc>
        <w:tc>
          <w:tcPr>
            <w:tcW w:w="0" w:type="auto"/>
            <w:vAlign w:val="center"/>
            <w:hideMark/>
          </w:tcPr>
          <w:p w14:paraId="33B0E460" w14:textId="77777777" w:rsidR="00690C11" w:rsidRPr="00690C11" w:rsidRDefault="00690C11" w:rsidP="00690C11">
            <w:r w:rsidRPr="00690C11">
              <w:t xml:space="preserve">A </w:t>
            </w:r>
            <w:proofErr w:type="spellStart"/>
            <w:r w:rsidRPr="00690C11">
              <w:t>modeling</w:t>
            </w:r>
            <w:proofErr w:type="spellEnd"/>
            <w:r w:rsidRPr="00690C11">
              <w:t xml:space="preserve"> error that occurs when a model learns noise or irrelevant patterns in training data. Augmentation helps prevent this.</w:t>
            </w:r>
          </w:p>
        </w:tc>
      </w:tr>
      <w:tr w:rsidR="00690C11" w:rsidRPr="00690C11" w14:paraId="5CC7BBC3" w14:textId="77777777" w:rsidTr="00690C11">
        <w:trPr>
          <w:tblCellSpacing w:w="15" w:type="dxa"/>
        </w:trPr>
        <w:tc>
          <w:tcPr>
            <w:tcW w:w="0" w:type="auto"/>
            <w:vAlign w:val="center"/>
            <w:hideMark/>
          </w:tcPr>
          <w:p w14:paraId="45E1D40B" w14:textId="77777777" w:rsidR="00690C11" w:rsidRPr="00690C11" w:rsidRDefault="00690C11" w:rsidP="00690C11">
            <w:r w:rsidRPr="00690C11">
              <w:rPr>
                <w:b/>
                <w:bCs/>
              </w:rPr>
              <w:t>Pixel Value</w:t>
            </w:r>
          </w:p>
        </w:tc>
        <w:tc>
          <w:tcPr>
            <w:tcW w:w="0" w:type="auto"/>
            <w:vAlign w:val="center"/>
            <w:hideMark/>
          </w:tcPr>
          <w:p w14:paraId="03909599" w14:textId="77777777" w:rsidR="00690C11" w:rsidRPr="00690C11" w:rsidRDefault="00690C11" w:rsidP="00690C11">
            <w:r w:rsidRPr="00690C11">
              <w:t>The intensity value of an individual pixel in an image, usually ranging from 0 to 255 for each RGB channel before normalization.</w:t>
            </w:r>
          </w:p>
        </w:tc>
      </w:tr>
      <w:tr w:rsidR="00690C11" w:rsidRPr="00690C11" w14:paraId="47026CF0" w14:textId="77777777" w:rsidTr="00690C11">
        <w:trPr>
          <w:tblCellSpacing w:w="15" w:type="dxa"/>
        </w:trPr>
        <w:tc>
          <w:tcPr>
            <w:tcW w:w="0" w:type="auto"/>
            <w:vAlign w:val="center"/>
            <w:hideMark/>
          </w:tcPr>
          <w:p w14:paraId="757B15FB" w14:textId="77777777" w:rsidR="00690C11" w:rsidRPr="00690C11" w:rsidRDefault="00690C11" w:rsidP="00690C11">
            <w:r w:rsidRPr="00690C11">
              <w:rPr>
                <w:b/>
                <w:bCs/>
              </w:rPr>
              <w:t>224x224</w:t>
            </w:r>
          </w:p>
        </w:tc>
        <w:tc>
          <w:tcPr>
            <w:tcW w:w="0" w:type="auto"/>
            <w:vAlign w:val="center"/>
            <w:hideMark/>
          </w:tcPr>
          <w:p w14:paraId="0E073ED7" w14:textId="77777777" w:rsidR="00690C11" w:rsidRPr="00690C11" w:rsidRDefault="00690C11" w:rsidP="00690C11">
            <w:r w:rsidRPr="00690C11">
              <w:t>The required input image dimensions (width x height) for ResNet50, ensuring consistent input size during model training and inference.</w:t>
            </w:r>
          </w:p>
        </w:tc>
      </w:tr>
    </w:tbl>
    <w:p w14:paraId="72C3ECB3" w14:textId="77777777" w:rsidR="00690C11" w:rsidRDefault="00690C11" w:rsidP="00690C11">
      <w:pPr>
        <w:ind w:left="0" w:firstLine="0"/>
      </w:pPr>
    </w:p>
    <w:p w14:paraId="745353A9" w14:textId="77777777" w:rsidR="00246105" w:rsidRPr="00246105" w:rsidRDefault="00246105" w:rsidP="00246105"/>
    <w:p w14:paraId="6ED8B41E" w14:textId="77777777" w:rsidR="00246105" w:rsidRPr="00246105" w:rsidRDefault="00246105" w:rsidP="00246105"/>
    <w:p w14:paraId="580D6843" w14:textId="77777777" w:rsidR="00246105" w:rsidRPr="00246105" w:rsidRDefault="00246105" w:rsidP="00246105"/>
    <w:p w14:paraId="7837D621" w14:textId="77777777" w:rsidR="00246105" w:rsidRPr="00246105" w:rsidRDefault="00246105" w:rsidP="00246105"/>
    <w:p w14:paraId="61F2729E" w14:textId="77777777" w:rsidR="00246105" w:rsidRPr="00246105" w:rsidRDefault="00246105" w:rsidP="00246105"/>
    <w:p w14:paraId="589C8F4D" w14:textId="77777777" w:rsidR="00246105" w:rsidRPr="00246105" w:rsidRDefault="00246105" w:rsidP="00246105"/>
    <w:p w14:paraId="6FA2E868" w14:textId="77777777" w:rsidR="00246105" w:rsidRDefault="00246105" w:rsidP="00246105"/>
    <w:p w14:paraId="2628EF42" w14:textId="77777777" w:rsidR="00246105" w:rsidRDefault="00246105" w:rsidP="00246105">
      <w:pPr>
        <w:ind w:left="0" w:firstLine="0"/>
        <w:jc w:val="right"/>
      </w:pPr>
    </w:p>
    <w:p w14:paraId="4DE623B5" w14:textId="77777777" w:rsidR="00246105" w:rsidRDefault="00246105" w:rsidP="00246105">
      <w:pPr>
        <w:ind w:left="0" w:firstLine="0"/>
        <w:jc w:val="right"/>
      </w:pPr>
    </w:p>
    <w:p w14:paraId="15DCCC42" w14:textId="77777777" w:rsidR="00246105" w:rsidRDefault="00246105" w:rsidP="00246105">
      <w:pPr>
        <w:ind w:left="0" w:firstLine="0"/>
        <w:jc w:val="right"/>
      </w:pPr>
    </w:p>
    <w:p w14:paraId="2C73494C" w14:textId="77777777" w:rsidR="00246105" w:rsidRDefault="00246105" w:rsidP="00246105">
      <w:pPr>
        <w:ind w:left="0" w:firstLine="0"/>
        <w:jc w:val="right"/>
      </w:pPr>
    </w:p>
    <w:p w14:paraId="06804629" w14:textId="77777777" w:rsidR="00246105" w:rsidRDefault="00246105" w:rsidP="00246105">
      <w:pPr>
        <w:ind w:left="0" w:firstLine="0"/>
        <w:jc w:val="right"/>
      </w:pPr>
    </w:p>
    <w:p w14:paraId="44EA01E0" w14:textId="77777777" w:rsidR="00246105" w:rsidRDefault="00246105" w:rsidP="00246105">
      <w:pPr>
        <w:ind w:left="0" w:firstLine="0"/>
        <w:jc w:val="right"/>
      </w:pPr>
    </w:p>
    <w:p w14:paraId="7AA82189" w14:textId="77777777" w:rsidR="00246105" w:rsidRDefault="00246105" w:rsidP="00246105">
      <w:pPr>
        <w:ind w:left="0" w:firstLine="0"/>
        <w:jc w:val="right"/>
      </w:pPr>
    </w:p>
    <w:p w14:paraId="7A8A5BA7" w14:textId="77777777" w:rsidR="00246105" w:rsidRDefault="00246105" w:rsidP="00246105">
      <w:pPr>
        <w:ind w:left="0" w:firstLine="0"/>
        <w:jc w:val="right"/>
      </w:pPr>
    </w:p>
    <w:p w14:paraId="43B690C5" w14:textId="77777777" w:rsidR="00246105" w:rsidRDefault="00246105" w:rsidP="00246105">
      <w:pPr>
        <w:ind w:left="0" w:firstLine="0"/>
        <w:jc w:val="right"/>
      </w:pPr>
    </w:p>
    <w:p w14:paraId="25256742" w14:textId="77777777" w:rsidR="00246105" w:rsidRDefault="00246105" w:rsidP="00246105">
      <w:pPr>
        <w:ind w:left="0" w:firstLine="0"/>
        <w:jc w:val="right"/>
      </w:pPr>
    </w:p>
    <w:p w14:paraId="524B3E44" w14:textId="26F71A5B" w:rsidR="00246105" w:rsidRDefault="00246105" w:rsidP="00246105">
      <w:pPr>
        <w:ind w:left="0" w:firstLine="0"/>
        <w:jc w:val="right"/>
      </w:pPr>
      <w:r>
        <w:t>Reviewed By:</w:t>
      </w:r>
    </w:p>
    <w:p w14:paraId="2BA09D95" w14:textId="77777777" w:rsidR="00246105" w:rsidRPr="00D150BE" w:rsidRDefault="00246105" w:rsidP="00246105">
      <w:pPr>
        <w:ind w:left="0" w:firstLine="0"/>
        <w:jc w:val="right"/>
      </w:pPr>
      <w:r>
        <w:t xml:space="preserve">Naveen </w:t>
      </w:r>
      <w:proofErr w:type="spellStart"/>
      <w:r>
        <w:t>Gunapaneni</w:t>
      </w:r>
      <w:proofErr w:type="spellEnd"/>
    </w:p>
    <w:p w14:paraId="35928D80" w14:textId="77777777" w:rsidR="00246105" w:rsidRPr="00246105" w:rsidRDefault="00246105" w:rsidP="00246105">
      <w:pPr>
        <w:ind w:left="0" w:firstLine="0"/>
      </w:pPr>
    </w:p>
    <w:sectPr w:rsidR="00246105" w:rsidRPr="00246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70BD2"/>
    <w:multiLevelType w:val="multilevel"/>
    <w:tmpl w:val="76B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E44C6"/>
    <w:multiLevelType w:val="multilevel"/>
    <w:tmpl w:val="68F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50A88"/>
    <w:multiLevelType w:val="multilevel"/>
    <w:tmpl w:val="5A34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244D0"/>
    <w:multiLevelType w:val="multilevel"/>
    <w:tmpl w:val="276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50BB8"/>
    <w:multiLevelType w:val="multilevel"/>
    <w:tmpl w:val="A1B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D5D17"/>
    <w:multiLevelType w:val="multilevel"/>
    <w:tmpl w:val="2316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37919"/>
    <w:multiLevelType w:val="multilevel"/>
    <w:tmpl w:val="12F8F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830510">
    <w:abstractNumId w:val="3"/>
  </w:num>
  <w:num w:numId="2" w16cid:durableId="1929851598">
    <w:abstractNumId w:val="6"/>
  </w:num>
  <w:num w:numId="3" w16cid:durableId="1557858846">
    <w:abstractNumId w:val="2"/>
  </w:num>
  <w:num w:numId="4" w16cid:durableId="1256479353">
    <w:abstractNumId w:val="4"/>
  </w:num>
  <w:num w:numId="5" w16cid:durableId="578636369">
    <w:abstractNumId w:val="0"/>
  </w:num>
  <w:num w:numId="6" w16cid:durableId="2083798395">
    <w:abstractNumId w:val="1"/>
  </w:num>
  <w:num w:numId="7" w16cid:durableId="243269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11"/>
    <w:rsid w:val="00246105"/>
    <w:rsid w:val="00690C11"/>
    <w:rsid w:val="00E53421"/>
    <w:rsid w:val="00F02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BAC9"/>
  <w15:chartTrackingRefBased/>
  <w15:docId w15:val="{2AF2738B-CB5F-4779-9551-24DE61420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C11"/>
    <w:pPr>
      <w:spacing w:after="229" w:line="261" w:lineRule="auto"/>
      <w:ind w:left="10"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690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0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0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C11"/>
    <w:rPr>
      <w:rFonts w:eastAsiaTheme="majorEastAsia" w:cstheme="majorBidi"/>
      <w:color w:val="272727" w:themeColor="text1" w:themeTint="D8"/>
    </w:rPr>
  </w:style>
  <w:style w:type="paragraph" w:styleId="Title">
    <w:name w:val="Title"/>
    <w:basedOn w:val="Normal"/>
    <w:next w:val="Normal"/>
    <w:link w:val="TitleChar"/>
    <w:uiPriority w:val="10"/>
    <w:qFormat/>
    <w:rsid w:val="0069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C1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C11"/>
    <w:pPr>
      <w:spacing w:before="160"/>
      <w:jc w:val="center"/>
    </w:pPr>
    <w:rPr>
      <w:i/>
      <w:iCs/>
      <w:color w:val="404040" w:themeColor="text1" w:themeTint="BF"/>
    </w:rPr>
  </w:style>
  <w:style w:type="character" w:customStyle="1" w:styleId="QuoteChar">
    <w:name w:val="Quote Char"/>
    <w:basedOn w:val="DefaultParagraphFont"/>
    <w:link w:val="Quote"/>
    <w:uiPriority w:val="29"/>
    <w:rsid w:val="00690C11"/>
    <w:rPr>
      <w:i/>
      <w:iCs/>
      <w:color w:val="404040" w:themeColor="text1" w:themeTint="BF"/>
    </w:rPr>
  </w:style>
  <w:style w:type="paragraph" w:styleId="ListParagraph">
    <w:name w:val="List Paragraph"/>
    <w:basedOn w:val="Normal"/>
    <w:uiPriority w:val="34"/>
    <w:qFormat/>
    <w:rsid w:val="00690C11"/>
    <w:pPr>
      <w:ind w:left="720"/>
      <w:contextualSpacing/>
    </w:pPr>
  </w:style>
  <w:style w:type="character" w:styleId="IntenseEmphasis">
    <w:name w:val="Intense Emphasis"/>
    <w:basedOn w:val="DefaultParagraphFont"/>
    <w:uiPriority w:val="21"/>
    <w:qFormat/>
    <w:rsid w:val="00690C11"/>
    <w:rPr>
      <w:i/>
      <w:iCs/>
      <w:color w:val="2F5496" w:themeColor="accent1" w:themeShade="BF"/>
    </w:rPr>
  </w:style>
  <w:style w:type="paragraph" w:styleId="IntenseQuote">
    <w:name w:val="Intense Quote"/>
    <w:basedOn w:val="Normal"/>
    <w:next w:val="Normal"/>
    <w:link w:val="IntenseQuoteChar"/>
    <w:uiPriority w:val="30"/>
    <w:qFormat/>
    <w:rsid w:val="00690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C11"/>
    <w:rPr>
      <w:i/>
      <w:iCs/>
      <w:color w:val="2F5496" w:themeColor="accent1" w:themeShade="BF"/>
    </w:rPr>
  </w:style>
  <w:style w:type="character" w:styleId="IntenseReference">
    <w:name w:val="Intense Reference"/>
    <w:basedOn w:val="DefaultParagraphFont"/>
    <w:uiPriority w:val="32"/>
    <w:qFormat/>
    <w:rsid w:val="00690C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28081">
      <w:bodyDiv w:val="1"/>
      <w:marLeft w:val="0"/>
      <w:marRight w:val="0"/>
      <w:marTop w:val="0"/>
      <w:marBottom w:val="0"/>
      <w:divBdr>
        <w:top w:val="none" w:sz="0" w:space="0" w:color="auto"/>
        <w:left w:val="none" w:sz="0" w:space="0" w:color="auto"/>
        <w:bottom w:val="none" w:sz="0" w:space="0" w:color="auto"/>
        <w:right w:val="none" w:sz="0" w:space="0" w:color="auto"/>
      </w:divBdr>
      <w:divsChild>
        <w:div w:id="878324506">
          <w:marLeft w:val="0"/>
          <w:marRight w:val="0"/>
          <w:marTop w:val="0"/>
          <w:marBottom w:val="0"/>
          <w:divBdr>
            <w:top w:val="none" w:sz="0" w:space="0" w:color="auto"/>
            <w:left w:val="none" w:sz="0" w:space="0" w:color="auto"/>
            <w:bottom w:val="none" w:sz="0" w:space="0" w:color="auto"/>
            <w:right w:val="none" w:sz="0" w:space="0" w:color="auto"/>
          </w:divBdr>
          <w:divsChild>
            <w:div w:id="5205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521">
      <w:bodyDiv w:val="1"/>
      <w:marLeft w:val="0"/>
      <w:marRight w:val="0"/>
      <w:marTop w:val="0"/>
      <w:marBottom w:val="0"/>
      <w:divBdr>
        <w:top w:val="none" w:sz="0" w:space="0" w:color="auto"/>
        <w:left w:val="none" w:sz="0" w:space="0" w:color="auto"/>
        <w:bottom w:val="none" w:sz="0" w:space="0" w:color="auto"/>
        <w:right w:val="none" w:sz="0" w:space="0" w:color="auto"/>
      </w:divBdr>
      <w:divsChild>
        <w:div w:id="1141070275">
          <w:marLeft w:val="0"/>
          <w:marRight w:val="0"/>
          <w:marTop w:val="0"/>
          <w:marBottom w:val="0"/>
          <w:divBdr>
            <w:top w:val="none" w:sz="0" w:space="0" w:color="auto"/>
            <w:left w:val="none" w:sz="0" w:space="0" w:color="auto"/>
            <w:bottom w:val="none" w:sz="0" w:space="0" w:color="auto"/>
            <w:right w:val="none" w:sz="0" w:space="0" w:color="auto"/>
          </w:divBdr>
          <w:divsChild>
            <w:div w:id="20290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5408">
      <w:bodyDiv w:val="1"/>
      <w:marLeft w:val="0"/>
      <w:marRight w:val="0"/>
      <w:marTop w:val="0"/>
      <w:marBottom w:val="0"/>
      <w:divBdr>
        <w:top w:val="none" w:sz="0" w:space="0" w:color="auto"/>
        <w:left w:val="none" w:sz="0" w:space="0" w:color="auto"/>
        <w:bottom w:val="none" w:sz="0" w:space="0" w:color="auto"/>
        <w:right w:val="none" w:sz="0" w:space="0" w:color="auto"/>
      </w:divBdr>
      <w:divsChild>
        <w:div w:id="88627796">
          <w:marLeft w:val="0"/>
          <w:marRight w:val="0"/>
          <w:marTop w:val="0"/>
          <w:marBottom w:val="0"/>
          <w:divBdr>
            <w:top w:val="none" w:sz="0" w:space="0" w:color="auto"/>
            <w:left w:val="none" w:sz="0" w:space="0" w:color="auto"/>
            <w:bottom w:val="none" w:sz="0" w:space="0" w:color="auto"/>
            <w:right w:val="none" w:sz="0" w:space="0" w:color="auto"/>
          </w:divBdr>
          <w:divsChild>
            <w:div w:id="37469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1049">
      <w:bodyDiv w:val="1"/>
      <w:marLeft w:val="0"/>
      <w:marRight w:val="0"/>
      <w:marTop w:val="0"/>
      <w:marBottom w:val="0"/>
      <w:divBdr>
        <w:top w:val="none" w:sz="0" w:space="0" w:color="auto"/>
        <w:left w:val="none" w:sz="0" w:space="0" w:color="auto"/>
        <w:bottom w:val="none" w:sz="0" w:space="0" w:color="auto"/>
        <w:right w:val="none" w:sz="0" w:space="0" w:color="auto"/>
      </w:divBdr>
      <w:divsChild>
        <w:div w:id="2084834912">
          <w:marLeft w:val="0"/>
          <w:marRight w:val="0"/>
          <w:marTop w:val="0"/>
          <w:marBottom w:val="0"/>
          <w:divBdr>
            <w:top w:val="none" w:sz="0" w:space="0" w:color="auto"/>
            <w:left w:val="none" w:sz="0" w:space="0" w:color="auto"/>
            <w:bottom w:val="none" w:sz="0" w:space="0" w:color="auto"/>
            <w:right w:val="none" w:sz="0" w:space="0" w:color="auto"/>
          </w:divBdr>
          <w:divsChild>
            <w:div w:id="8773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Gadepalli</dc:creator>
  <cp:keywords/>
  <dc:description/>
  <cp:lastModifiedBy>Sumanth Gadepalli</cp:lastModifiedBy>
  <cp:revision>2</cp:revision>
  <dcterms:created xsi:type="dcterms:W3CDTF">2025-06-11T06:16:00Z</dcterms:created>
  <dcterms:modified xsi:type="dcterms:W3CDTF">2025-06-15T10:28:00Z</dcterms:modified>
</cp:coreProperties>
</file>