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ADECC" w14:textId="77777777" w:rsidR="00DA28FF" w:rsidRPr="00521597" w:rsidRDefault="00DA28FF" w:rsidP="00DA28FF">
      <w:pPr>
        <w:rPr>
          <w:sz w:val="32"/>
          <w:szCs w:val="32"/>
          <w:lang w:val="en-IN"/>
        </w:rPr>
      </w:pPr>
    </w:p>
    <w:p w14:paraId="3241E451" w14:textId="77777777" w:rsidR="00DA28FF" w:rsidRPr="009A7F5F" w:rsidRDefault="00DA28FF" w:rsidP="00DA28FF">
      <w:r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216786" wp14:editId="618D4330">
                <wp:simplePos x="0" y="0"/>
                <wp:positionH relativeFrom="margin">
                  <wp:align>right</wp:align>
                </wp:positionH>
                <wp:positionV relativeFrom="page">
                  <wp:posOffset>4457700</wp:posOffset>
                </wp:positionV>
                <wp:extent cx="4114800" cy="1704975"/>
                <wp:effectExtent l="0" t="0" r="0" b="0"/>
                <wp:wrapSquare wrapText="bothSides"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58102F" w14:textId="20870D89" w:rsidR="006E6908" w:rsidRDefault="002A3B64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 xml:space="preserve">Datalogic </w:t>
                            </w:r>
                            <w:r w:rsidR="00962170">
                              <w:rPr>
                                <w:rFonts w:ascii="Aptos" w:hAnsi="Aptos"/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Aladdin SDS</w:t>
                            </w:r>
                          </w:p>
                          <w:p w14:paraId="58718688" w14:textId="77777777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  <w:sz w:val="36"/>
                                <w:szCs w:val="36"/>
                              </w:rPr>
                              <w:t>Design Document</w:t>
                            </w:r>
                          </w:p>
                          <w:p w14:paraId="1642F6BC" w14:textId="0EA590F5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Last Saved: </w:t>
                            </w:r>
                            <w:r w:rsidR="002064A1">
                              <w:rPr>
                                <w:rFonts w:ascii="Aptos" w:hAnsi="Aptos"/>
                                <w:color w:val="000000"/>
                              </w:rPr>
                              <w:t>12</w:t>
                            </w:r>
                            <w:r w:rsidR="002A3B64">
                              <w:rPr>
                                <w:rFonts w:ascii="Aptos" w:hAnsi="Aptos"/>
                                <w:color w:val="000000"/>
                              </w:rPr>
                              <w:t>/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0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>/202</w:t>
                            </w:r>
                            <w:r w:rsidR="00DE4A0C">
                              <w:rPr>
                                <w:rFonts w:ascii="Aptos" w:hAnsi="Aptos"/>
                                <w:color w:val="000000"/>
                              </w:rPr>
                              <w:t>6</w:t>
                            </w:r>
                          </w:p>
                          <w:p w14:paraId="22005048" w14:textId="7B9E9A8E" w:rsidR="006E6908" w:rsidRDefault="00685F8C" w:rsidP="00685F8C">
                            <w:pPr>
                              <w:spacing w:line="276" w:lineRule="auto"/>
                              <w:jc w:val="right"/>
                              <w:rPr>
                                <w:rFonts w:ascii="Aptos" w:hAnsi="Aptos"/>
                                <w:color w:val="000000"/>
                              </w:rPr>
                            </w:pPr>
                            <w:r>
                              <w:rPr>
                                <w:rFonts w:ascii="Aptos" w:hAnsi="Aptos"/>
                                <w:color w:val="000000"/>
                              </w:rPr>
                              <w:t xml:space="preserve">version: </w:t>
                            </w:r>
                            <w:r w:rsidR="00962170">
                              <w:rPr>
                                <w:rFonts w:ascii="Aptos" w:hAnsi="Aptos"/>
                                <w:color w:val="000000"/>
                              </w:rPr>
                              <w:t>1.</w:t>
                            </w:r>
                            <w:r w:rsidR="00C673CF">
                              <w:rPr>
                                <w:rFonts w:ascii="Aptos" w:hAnsi="Aptos"/>
                                <w:color w:val="000000"/>
                              </w:rPr>
                              <w:t>4.</w:t>
                            </w:r>
                            <w:r w:rsidR="002064A1">
                              <w:rPr>
                                <w:rFonts w:ascii="Aptos" w:hAnsi="Aptos"/>
                                <w:color w:val="000000"/>
                              </w:rPr>
                              <w:t>1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216786" id="Text Box 5" o:spid="_x0000_s1026" style="position:absolute;margin-left:272.8pt;margin-top:351pt;width:324pt;height:134.2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" filled="f" stroked="f" strokeweight=".5pt">
                <v:textbox>
                  <w:txbxContent>
                    <w:p w14:paraId="0758102F" w14:textId="20870D89" w:rsidR="006E6908" w:rsidRDefault="002A3B64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 xml:space="preserve">Datalogic </w:t>
                      </w:r>
                      <w:r w:rsidR="00962170">
                        <w:rPr>
                          <w:rFonts w:ascii="Aptos" w:hAnsi="Aptos"/>
                          <w:b/>
                          <w:bCs/>
                          <w:color w:val="000000"/>
                          <w:sz w:val="48"/>
                          <w:szCs w:val="48"/>
                        </w:rPr>
                        <w:t>Aladdin SDS</w:t>
                      </w:r>
                    </w:p>
                    <w:p w14:paraId="58718688" w14:textId="77777777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ascii="Aptos" w:hAnsi="Aptos"/>
                          <w:color w:val="000000"/>
                          <w:sz w:val="36"/>
                          <w:szCs w:val="36"/>
                        </w:rPr>
                        <w:t>Design Document</w:t>
                      </w:r>
                    </w:p>
                    <w:p w14:paraId="1642F6BC" w14:textId="0EA590F5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Last Saved: </w:t>
                      </w:r>
                      <w:r w:rsidR="002064A1">
                        <w:rPr>
                          <w:rFonts w:ascii="Aptos" w:hAnsi="Aptos"/>
                          <w:color w:val="000000"/>
                        </w:rPr>
                        <w:t>12</w:t>
                      </w:r>
                      <w:r w:rsidR="002A3B64">
                        <w:rPr>
                          <w:rFonts w:ascii="Aptos" w:hAnsi="Aptos"/>
                          <w:color w:val="000000"/>
                        </w:rPr>
                        <w:t>/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0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6</w:t>
                      </w:r>
                      <w:r>
                        <w:rPr>
                          <w:rFonts w:ascii="Aptos" w:hAnsi="Aptos"/>
                          <w:color w:val="000000"/>
                        </w:rPr>
                        <w:t>/202</w:t>
                      </w:r>
                      <w:r w:rsidR="00DE4A0C">
                        <w:rPr>
                          <w:rFonts w:ascii="Aptos" w:hAnsi="Aptos"/>
                          <w:color w:val="000000"/>
                        </w:rPr>
                        <w:t>6</w:t>
                      </w:r>
                    </w:p>
                    <w:p w14:paraId="22005048" w14:textId="7B9E9A8E" w:rsidR="006E6908" w:rsidRDefault="00685F8C" w:rsidP="00685F8C">
                      <w:pPr>
                        <w:spacing w:line="276" w:lineRule="auto"/>
                        <w:jc w:val="right"/>
                        <w:rPr>
                          <w:rFonts w:ascii="Aptos" w:hAnsi="Aptos"/>
                          <w:color w:val="000000"/>
                        </w:rPr>
                      </w:pPr>
                      <w:r>
                        <w:rPr>
                          <w:rFonts w:ascii="Aptos" w:hAnsi="Aptos"/>
                          <w:color w:val="000000"/>
                        </w:rPr>
                        <w:t xml:space="preserve">version: </w:t>
                      </w:r>
                      <w:r w:rsidR="00962170">
                        <w:rPr>
                          <w:rFonts w:ascii="Aptos" w:hAnsi="Aptos"/>
                          <w:color w:val="000000"/>
                        </w:rPr>
                        <w:t>1.</w:t>
                      </w:r>
                      <w:r w:rsidR="00C673CF">
                        <w:rPr>
                          <w:rFonts w:ascii="Aptos" w:hAnsi="Aptos"/>
                          <w:color w:val="000000"/>
                        </w:rPr>
                        <w:t>4.</w:t>
                      </w:r>
                      <w:r w:rsidR="002064A1">
                        <w:rPr>
                          <w:rFonts w:ascii="Aptos" w:hAnsi="Aptos"/>
                          <w:color w:val="000000"/>
                        </w:rPr>
                        <w:t>1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sz w:val="22"/>
          <w:szCs w:val="22"/>
        </w:rPr>
        <w:id w:val="-59201172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E0D7B6" w14:textId="77777777" w:rsidR="00947E43" w:rsidRDefault="00947E43">
          <w:pPr>
            <w:pStyle w:val="TOCHeading"/>
          </w:pPr>
          <w:r>
            <w:t>Table of Contents</w:t>
          </w:r>
        </w:p>
        <w:p w14:paraId="1250652E" w14:textId="297A35F6" w:rsidR="00E2264A" w:rsidRDefault="00947E43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44964" w:history="1">
            <w:r w:rsidR="00E2264A" w:rsidRPr="00D05624">
              <w:rPr>
                <w:rStyle w:val="Hyperlink"/>
                <w:noProof/>
              </w:rPr>
              <w:t>1.</w:t>
            </w:r>
            <w:r w:rsidR="00E2264A"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2264A" w:rsidRPr="00D05624">
              <w:rPr>
                <w:rStyle w:val="Hyperlink"/>
                <w:noProof/>
              </w:rPr>
              <w:t>Overview</w:t>
            </w:r>
            <w:r w:rsidR="00E2264A">
              <w:rPr>
                <w:noProof/>
                <w:webHidden/>
              </w:rPr>
              <w:tab/>
            </w:r>
            <w:r w:rsidR="00E2264A">
              <w:rPr>
                <w:noProof/>
                <w:webHidden/>
              </w:rPr>
              <w:fldChar w:fldCharType="begin"/>
            </w:r>
            <w:r w:rsidR="00E2264A">
              <w:rPr>
                <w:noProof/>
                <w:webHidden/>
              </w:rPr>
              <w:instrText xml:space="preserve"> PAGEREF _Toc232344964 \h </w:instrText>
            </w:r>
            <w:r w:rsidR="00E2264A">
              <w:rPr>
                <w:noProof/>
                <w:webHidden/>
              </w:rPr>
            </w:r>
            <w:r w:rsidR="00E2264A">
              <w:rPr>
                <w:noProof/>
                <w:webHidden/>
              </w:rPr>
              <w:fldChar w:fldCharType="separate"/>
            </w:r>
            <w:r w:rsidR="00E2264A">
              <w:rPr>
                <w:noProof/>
                <w:webHidden/>
              </w:rPr>
              <w:t>3</w:t>
            </w:r>
            <w:r w:rsidR="00E2264A">
              <w:rPr>
                <w:noProof/>
                <w:webHidden/>
              </w:rPr>
              <w:fldChar w:fldCharType="end"/>
            </w:r>
          </w:hyperlink>
        </w:p>
        <w:p w14:paraId="314661EA" w14:textId="2FDC1806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5" w:history="1">
            <w:r w:rsidRPr="00D05624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Supported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1D6E" w14:textId="73FBFF03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6" w:history="1">
            <w:r w:rsidRPr="00D05624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USB-COM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F37C" w14:textId="4711DC46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7" w:history="1">
            <w:r w:rsidRPr="00D05624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USB-OEM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8C87" w14:textId="0766BCD7" w:rsidR="00E2264A" w:rsidRDefault="00E2264A">
          <w:pPr>
            <w:pStyle w:val="TOC2"/>
            <w:tabs>
              <w:tab w:val="left" w:pos="960"/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8" w:history="1">
            <w:r w:rsidRPr="00D05624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USB-COMPOSITE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0DE86" w14:textId="12B4F654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69" w:history="1">
            <w:r w:rsidRPr="00D05624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Aladdin SDS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59F75" w14:textId="099219F0" w:rsidR="00E2264A" w:rsidRDefault="00E2264A">
          <w:pPr>
            <w:pStyle w:val="TOC1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0" w:history="1">
            <w:r w:rsidRPr="00D05624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5624">
              <w:rPr>
                <w:rStyle w:val="Hyperlink"/>
                <w:noProof/>
              </w:rPr>
              <w:t>HTTP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3312F" w14:textId="3D5D015E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1" w:history="1">
            <w:r w:rsidRPr="00D05624">
              <w:rPr>
                <w:rStyle w:val="Hyperlink"/>
                <w:noProof/>
              </w:rPr>
              <w:t>4.1. 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9E36" w14:textId="0B046E67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2" w:history="1">
            <w:r w:rsidRPr="00D05624">
              <w:rPr>
                <w:rStyle w:val="Hyperlink"/>
                <w:noProof/>
              </w:rPr>
              <w:t>4.1. Device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C31B2" w14:textId="2137A2F1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3" w:history="1">
            <w:r w:rsidRPr="00D05624">
              <w:rPr>
                <w:rStyle w:val="Hyperlink"/>
                <w:noProof/>
              </w:rPr>
              <w:t>4.3.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365B" w14:textId="40C19596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4" w:history="1">
            <w:r w:rsidRPr="00D05624">
              <w:rPr>
                <w:rStyle w:val="Hyperlink"/>
                <w:noProof/>
              </w:rPr>
              <w:t>4.4.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11FD7" w14:textId="21666693" w:rsidR="00E2264A" w:rsidRDefault="00E2264A">
          <w:pPr>
            <w:pStyle w:val="TOC2"/>
            <w:tabs>
              <w:tab w:val="right" w:leader="dot" w:pos="998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32344975" w:history="1">
            <w:r w:rsidRPr="00D05624">
              <w:rPr>
                <w:rStyle w:val="Hyperlink"/>
                <w:noProof/>
              </w:rPr>
              <w:t>4.5.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_Toc232344975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5C271" w14:textId="0B3F72B2" w:rsidR="00947E43" w:rsidRDefault="00947E43" w:rsidP="003F5995">
          <w:pPr>
            <w:tabs>
              <w:tab w:val="right" w:leader="dot" w:pos="9810"/>
            </w:tabs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2138A0" w14:textId="77777777" w:rsidR="00DA28FF" w:rsidRDefault="00DA28FF" w:rsidP="00DA28FF">
      <w:r>
        <w:br w:type="page"/>
      </w:r>
    </w:p>
    <w:p w14:paraId="44863F38" w14:textId="434EC880" w:rsidR="00DA28FF" w:rsidRDefault="00DA3364" w:rsidP="00B70212">
      <w:pPr>
        <w:pStyle w:val="Heading1"/>
        <w:numPr>
          <w:ilvl w:val="0"/>
          <w:numId w:val="6"/>
        </w:numPr>
      </w:pPr>
      <w:bookmarkStart w:id="0" w:name="_Toc232344964"/>
      <w:r>
        <w:lastRenderedPageBreak/>
        <w:t>Overview</w:t>
      </w:r>
      <w:bookmarkEnd w:id="0"/>
    </w:p>
    <w:p w14:paraId="6D34332A" w14:textId="53191A22" w:rsidR="00DA28FF" w:rsidRPr="00017ABA" w:rsidRDefault="00DA3364" w:rsidP="00DA28FF">
      <w:r w:rsidRPr="00DA3364">
        <w:t xml:space="preserve">The </w:t>
      </w:r>
      <w:r w:rsidR="00962170">
        <w:t>Aladdin SDS (</w:t>
      </w:r>
      <w:r w:rsidR="00962170" w:rsidRPr="00962170">
        <w:t>Silent Deploy Service</w:t>
      </w:r>
      <w:r w:rsidR="00962170">
        <w:t xml:space="preserve">) is </w:t>
      </w:r>
      <w:proofErr w:type="gramStart"/>
      <w:r w:rsidR="00962170">
        <w:t>the</w:t>
      </w:r>
      <w:proofErr w:type="gramEnd"/>
      <w:r w:rsidR="00962170">
        <w:t xml:space="preserve"> service on HOST to detect, configure and upgrade for Datalogic HHS and FRS devices. It also provides the communication interface with Datalogic Connect system</w:t>
      </w:r>
      <w:r w:rsidR="00DA28FF">
        <w:t>.</w:t>
      </w:r>
    </w:p>
    <w:p w14:paraId="29439D6F" w14:textId="2133AD7E" w:rsidR="00DA3364" w:rsidRDefault="00DA3364" w:rsidP="00962170">
      <w:pPr>
        <w:pStyle w:val="Heading1"/>
        <w:numPr>
          <w:ilvl w:val="0"/>
          <w:numId w:val="6"/>
        </w:numPr>
      </w:pPr>
      <w:bookmarkStart w:id="1" w:name="_Toc232344965"/>
      <w:r>
        <w:t>Supported Device</w:t>
      </w:r>
      <w:bookmarkEnd w:id="1"/>
    </w:p>
    <w:p w14:paraId="32F75CCE" w14:textId="455C7A9A" w:rsidR="00330BA8" w:rsidRDefault="00330BA8" w:rsidP="00330BA8">
      <w:pPr>
        <w:pStyle w:val="Heading2"/>
        <w:numPr>
          <w:ilvl w:val="1"/>
          <w:numId w:val="6"/>
        </w:numPr>
      </w:pPr>
      <w:bookmarkStart w:id="2" w:name="_Toc232344966"/>
      <w:r>
        <w:t>USB-COM interface</w:t>
      </w:r>
      <w:bookmarkEnd w:id="2"/>
    </w:p>
    <w:p w14:paraId="2A6CEC38" w14:textId="0A4513E5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C055BDE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4EFE8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88818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83019C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85AD40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F85308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3A30A3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CC17A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B35D0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0F998A3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01074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59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ADDB5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4F85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809F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23BCF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16622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C0FC3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CD5C75F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7248C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E1DE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167E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0B7FB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FC2C9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0660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7A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66C4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515A5F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5FD9B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F057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17E1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0479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A6A3D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8A6A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F3BC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5F21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62BB4F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2E28FF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7C91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ADE0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5C9B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7D99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2DEC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96B3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C3A8B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2E428CE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95DF12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9B842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9214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FB17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6D21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66328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DB9D8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F418C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17EAEE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BDF77" w14:textId="77777777" w:rsidR="005E5E51" w:rsidRPr="00330BA8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98D97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DC2A2F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B397E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E9909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5D71A3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D404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790E7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466F050" w14:textId="77777777" w:rsidTr="005E5E51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FD9F" w14:textId="77777777" w:rsidR="005E5E51" w:rsidRDefault="005E5E51" w:rsidP="00330BA8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1C464A7F" w14:textId="43B78B49" w:rsidR="005E5E51" w:rsidRPr="00330BA8" w:rsidRDefault="005E5E51" w:rsidP="00330BA8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4AF1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D2392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A96AA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F710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EBAB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9C435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8EADD" w14:textId="77777777" w:rsidR="005E5E51" w:rsidRPr="00330BA8" w:rsidRDefault="005E5E51" w:rsidP="00330BA8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32D2F77" w14:textId="77777777" w:rsidR="005E5E51" w:rsidRDefault="005E5E51" w:rsidP="00330BA8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15F7309E" w14:textId="6DCAABC9" w:rsidR="005E5E51" w:rsidRPr="005E5E51" w:rsidRDefault="005E5E51" w:rsidP="00330BA8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D24897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33FDD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30FA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0220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AD4C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54DF3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87AA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C09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A34F8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4BF102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35160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B5A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0493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EF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CA17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BBCF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6DC61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569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70EC1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0D89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2F0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191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08FB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B091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78B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D215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527B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2CE4E6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29EA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D79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202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19664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526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7C5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E34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3F34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543E4B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3CB0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C201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8F90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BE8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79C2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F00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2C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8299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1E4E04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A5B4A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D14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71AA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FAA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BE9F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5BDE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86E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5BBD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1BD938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00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63C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6515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A85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7DB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3DB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E47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C2C2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8CF43A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2068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16F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CBD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228B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5EA1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45B8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8C8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24B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D0A3B7E" w14:textId="77777777" w:rsidTr="005E5E51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F080EA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1C8E720B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9CC1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75BC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7ED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879C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352E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0D64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8C0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64A6621" w14:textId="77777777" w:rsidR="005E5E51" w:rsidRDefault="005E5E51" w:rsidP="00330BA8"/>
    <w:p w14:paraId="4DA5C9F2" w14:textId="6C4118A3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E2DE496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2298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lastRenderedPageBreak/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34AD8C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96B8B8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DD4CB8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91D6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E5D8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9F75A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C720B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75735C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B243F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E627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48D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2F3A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97EF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8BE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A1B8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AF6F8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850882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4A2D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8C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2E6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64C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375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F69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5A59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2C8D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3D0663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588F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51B5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6B2B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410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C79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5F08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DE191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656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DE14690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CD083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C1186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1C2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3FEC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F177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2E8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9931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195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37D6C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0CFF2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F664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8CB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E3A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CFC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7255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F30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9E3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FD4F98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21AB0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6936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28C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E7E8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53C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2323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E2FC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0C4C3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5F92B28" w14:textId="77777777" w:rsidTr="005E5E51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CB9A41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36E9A121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7500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B2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4F4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15B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4D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7284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173E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777E7C3E" w14:textId="77777777" w:rsidR="005E5E51" w:rsidRDefault="005E5E51" w:rsidP="00330BA8"/>
    <w:p w14:paraId="3DA14F20" w14:textId="7065420F" w:rsidR="005E5E51" w:rsidRPr="005E5E51" w:rsidRDefault="005E5E51" w:rsidP="00330BA8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64AEF9B7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4A1B0A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0250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5CCBA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A1418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FEE83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248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19305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047FC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76C369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A725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21ED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A3AB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F75B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450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933A4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30E29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242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2E577D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8D14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9E3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B18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A59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D3EF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677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EADA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91C0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01A6DCB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65C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95A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0D8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7D1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EA4D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5F13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53D58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349E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0F6CF6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131F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7B0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7031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B8D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30E6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1C62A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92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DAE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39E7FAB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CAE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9E3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0C48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AEF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3F6E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3A3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C7FC7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C680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4184363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9BB8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C805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44F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C7F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8C3FC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8C8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A0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A3C9D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50BEC1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E1BA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8E7B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EE52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9B21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5189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228D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5A63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715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E239105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2E279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0AF1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3A78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C9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37CC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9687A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EF5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49A6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6F423012" w14:textId="77777777" w:rsidR="005E5E51" w:rsidRDefault="005E5E51" w:rsidP="00330BA8"/>
    <w:p w14:paraId="4187045F" w14:textId="73BF8FBE" w:rsidR="005E5E51" w:rsidRDefault="005E5E51" w:rsidP="00330BA8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736F491A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A58742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E6D18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A61C8E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4656EE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5B9E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FDF82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CA740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762C6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54125377" w14:textId="77777777" w:rsidTr="005E5E51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FB5E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353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54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CEEB3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263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4CA97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DC02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91590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3A98CDC2" w14:textId="77777777" w:rsidR="005E5E51" w:rsidRPr="005E5E51" w:rsidRDefault="005E5E51" w:rsidP="00330BA8">
      <w:pPr>
        <w:rPr>
          <w:b/>
          <w:bCs/>
        </w:rPr>
      </w:pPr>
    </w:p>
    <w:p w14:paraId="2EEB9C85" w14:textId="23164D14" w:rsidR="00DA3364" w:rsidRDefault="005E5E51" w:rsidP="00C919A3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="00DA3364"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="00DA3364"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="00DA3364"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="00DA3364"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="00DA3364"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06A5D9AC" w14:textId="676884AD" w:rsidR="00330BA8" w:rsidRDefault="00330BA8" w:rsidP="00330BA8">
      <w:pPr>
        <w:pStyle w:val="Heading2"/>
        <w:numPr>
          <w:ilvl w:val="1"/>
          <w:numId w:val="6"/>
        </w:numPr>
      </w:pPr>
      <w:bookmarkStart w:id="3" w:name="_Toc232344967"/>
      <w:r>
        <w:t>USB-OEM interface</w:t>
      </w:r>
      <w:bookmarkEnd w:id="3"/>
    </w:p>
    <w:p w14:paraId="1B63CC93" w14:textId="77777777" w:rsidR="005E5E51" w:rsidRPr="005E5E51" w:rsidRDefault="005E5E51" w:rsidP="005E5E51">
      <w:pPr>
        <w:rPr>
          <w:b/>
          <w:bCs/>
          <w:sz w:val="32"/>
          <w:szCs w:val="32"/>
        </w:rPr>
      </w:pPr>
      <w:r w:rsidRPr="005E5E51">
        <w:rPr>
          <w:b/>
          <w:bCs/>
          <w:sz w:val="32"/>
          <w:szCs w:val="32"/>
        </w:rPr>
        <w:t>Gryphon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C1029A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05B612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CAAECF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45254E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58F846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D7012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C54865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1B3A36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38FBB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A6C78B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5A7D1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46xx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3D5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4F0F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C42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08A2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20AD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589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9A3EE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623277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11CAC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9CDD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C14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F3B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5A2D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653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015A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C248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1536E04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508C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F290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54D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9DA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39332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C8E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95F9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C492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226323B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73E1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Gryphon 41xx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701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18E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DE5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B9B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348D3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A3A9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45A05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AF3583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FAEB8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B603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69E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CDE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4A986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6923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E45BA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D6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5692AF4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3236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Gryphon 43xx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24179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8AFE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0FA6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43F95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185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4B19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BEECE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02AF824" w14:textId="77777777" w:rsidTr="005E5E51">
        <w:trPr>
          <w:trHeight w:val="10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11B80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WLC4090-BT-BASE-WIRELESS-CHARGER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WLC4690-BASE-WIRELESS-CHARGER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WLC4690-BT-BASE-WIRELESS-CHARGER</w:t>
            </w:r>
          </w:p>
          <w:p w14:paraId="0158E7E7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539B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43450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BB09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1D67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E402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2F90E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6B00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61D2CB65" w14:textId="77777777" w:rsidR="005E5E51" w:rsidRDefault="005E5E51" w:rsidP="005E5E51">
      <w:pPr>
        <w:rPr>
          <w:rFonts w:ascii="Aptos" w:eastAsia="Times New Roman" w:hAnsi="Aptos" w:cs="Times New Roman"/>
          <w:color w:val="1C1E21"/>
          <w:sz w:val="16"/>
          <w:szCs w:val="16"/>
        </w:rPr>
      </w:pPr>
    </w:p>
    <w:p w14:paraId="6ED1D621" w14:textId="77777777" w:rsidR="005E5E51" w:rsidRPr="005E5E51" w:rsidRDefault="005E5E51" w:rsidP="005E5E51">
      <w:pPr>
        <w:rPr>
          <w:b/>
          <w:bCs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1C1E21"/>
          <w:sz w:val="32"/>
          <w:szCs w:val="32"/>
        </w:rPr>
        <w:t>QuickScan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38847AE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4817B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671820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95D72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E6CBFA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0034A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BF057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563D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D76902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17CC435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0ED00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FF43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57A62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D583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F1FF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9E73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955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77B2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1C092300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80449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24xx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50A3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F6796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9C944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1272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9035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816B7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52FD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656972DF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08EBB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22xx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0575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3F31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243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D14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91A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3430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7EA41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5BCA7BA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AFFA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21xx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E94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D062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31EAC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96B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878D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108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D71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AC257F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9AD8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QW25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3C5A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36B5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8EA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41B56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9872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3200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91DC6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B99743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4BFF9E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QW24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A285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5B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68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2E1B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9A4D4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352D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CF46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B45D6D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D84C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QuickScan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QW21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CBAB1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B72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4C59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DA9D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A8C5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654E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3C1F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8F7865C" w14:textId="77777777" w:rsidTr="005E5E51">
        <w:trPr>
          <w:trHeight w:val="63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12A0F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Base Chargers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BC2090-BT-BASE-CHARGER</w:t>
            </w:r>
          </w:p>
          <w:p w14:paraId="21074497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DF0A3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8C34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764D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3CA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B32E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DF6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3148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2F416B86" w14:textId="77777777" w:rsidR="005E5E51" w:rsidRDefault="005E5E51" w:rsidP="005E5E51"/>
    <w:p w14:paraId="7BC6B29E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proofErr w:type="spellStart"/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PowerScan</w:t>
      </w:r>
      <w:proofErr w:type="spellEnd"/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25788D09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416FB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0C14E4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02E5939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C5C343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4B0CF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23CAC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CA91B9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E956C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B663CC5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0E759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96x0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C2B7F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19485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90CD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F83A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98F4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B78A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7180C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9732A5A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0214D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95x1 (Obsolete)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A354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AC86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CD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199D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83F3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ED5CC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CC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7F25BCE1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BA4CEF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95x0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262FB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02210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8F7C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78EE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0F6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03F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E5F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27237546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D75C4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C208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9BEB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96C8E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7008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CCA3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F7E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3B4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01DA1F7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5D47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93xx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24D7C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70BD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E1E6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24E6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75D91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56EB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540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32C90EF4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8E5C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proofErr w:type="spellStart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PowerScan</w:t>
            </w:r>
            <w:proofErr w:type="spellEnd"/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 71xx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53CB8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3B16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A1D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349D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41B0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3D297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6D93B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  <w:tr w:rsidR="005E5E51" w:rsidRPr="00330BA8" w14:paraId="0B467A9B" w14:textId="77777777" w:rsidTr="005E5E51">
        <w:trPr>
          <w:trHeight w:val="26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D23CB" w14:textId="77777777" w:rsidR="005E5E51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 xml:space="preserve">Base Chargers 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BC9600-BASE-CHARGER</w:t>
            </w: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br/>
              <w:t>BC9600-BT-BASE-CHARGER</w:t>
            </w:r>
          </w:p>
          <w:p w14:paraId="1782E669" w14:textId="77777777" w:rsidR="005E5E51" w:rsidRPr="00330BA8" w:rsidRDefault="005E5E51" w:rsidP="00D11DFA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DFE7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A72D0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FF0000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69E8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BD9F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4979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7652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813E79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>
              <w:rPr>
                <w:rFonts w:ascii="Segoe UI Emoji" w:hAnsi="Segoe UI Emoji"/>
                <w:color w:val="00B050"/>
              </w:rPr>
              <w:t>✔️</w:t>
            </w:r>
          </w:p>
        </w:tc>
      </w:tr>
    </w:tbl>
    <w:p w14:paraId="148DE310" w14:textId="77777777" w:rsidR="005E5E51" w:rsidRDefault="005E5E51" w:rsidP="005E5E51"/>
    <w:p w14:paraId="224C8E31" w14:textId="77777777" w:rsidR="005E5E51" w:rsidRPr="005E5E51" w:rsidRDefault="005E5E51" w:rsidP="005E5E51">
      <w:pPr>
        <w:rPr>
          <w:rFonts w:ascii="Aptos" w:eastAsia="Times New Roman" w:hAnsi="Aptos" w:cs="Times New Roman"/>
          <w:b/>
          <w:bCs/>
          <w:color w:val="000000"/>
          <w:sz w:val="32"/>
          <w:szCs w:val="32"/>
        </w:rPr>
      </w:pPr>
      <w:r w:rsidRPr="005E5E51">
        <w:rPr>
          <w:rFonts w:ascii="Aptos" w:eastAsia="Times New Roman" w:hAnsi="Aptos" w:cs="Times New Roman"/>
          <w:b/>
          <w:bCs/>
          <w:color w:val="000000"/>
          <w:sz w:val="32"/>
          <w:szCs w:val="32"/>
        </w:rPr>
        <w:t>Magellan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5D1F8F15" w14:textId="77777777" w:rsidTr="005E5E51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240F9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1B67C7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60D1EAA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023C11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6B3609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8CE3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1A087DB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2CB52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62A458BC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5CCC3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3D4FA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5620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F89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B1584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3A70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C9E1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91E8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2AF930D7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0026CC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lastRenderedPageBreak/>
              <w:t>Magellan 1500i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D251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E5D4E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25761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F1CF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77998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8DF4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A72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6E8E991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B68A5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3x10/3x50i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A579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EE09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A1B0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BBB2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7985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CB2A6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2676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575A9652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F2AC9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36/3700i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E92F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EEF4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D50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C162E4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BB3E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30533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46F3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3D616B8D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963D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93/9400i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17E2A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5F1FA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EDEC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C460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F14B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A67D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EF8F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194DACDE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33BE7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9550i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E01F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DE35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D7DB3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02DAC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FC46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6F9C6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F2F1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747551B9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2C15A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9800i (Only HOST cable)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084FE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8AE24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8C8F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284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02C58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606C0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D849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  <w:tr w:rsidR="005E5E51" w:rsidRPr="00330BA8" w14:paraId="7CE7D2E8" w14:textId="77777777" w:rsidTr="005E5E51">
        <w:trPr>
          <w:trHeight w:val="35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03158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Magellan 96/9900i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E1BB76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16413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C919D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007BF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65F34B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3353F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9352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2B2F0EAC" w14:textId="77777777" w:rsidR="005E5E51" w:rsidRDefault="005E5E51" w:rsidP="005E5E51"/>
    <w:p w14:paraId="4752B43A" w14:textId="77777777" w:rsidR="005E5E51" w:rsidRDefault="005E5E51" w:rsidP="005E5E51">
      <w:pPr>
        <w:rPr>
          <w:rFonts w:ascii="Aptos" w:eastAsia="Times New Roman" w:hAnsi="Aptos" w:cs="Times New Roman"/>
          <w:b/>
          <w:bCs/>
          <w:color w:val="1C1E21"/>
        </w:rPr>
      </w:pPr>
      <w:r w:rsidRPr="005E5E51">
        <w:rPr>
          <w:rFonts w:ascii="Aptos" w:eastAsia="Times New Roman" w:hAnsi="Aptos" w:cs="Times New Roman"/>
          <w:b/>
          <w:bCs/>
          <w:color w:val="1C1E21"/>
        </w:rPr>
        <w:t>OEM Scan Engine</w:t>
      </w:r>
    </w:p>
    <w:tbl>
      <w:tblPr>
        <w:tblW w:w="9237" w:type="dxa"/>
        <w:tblInd w:w="5" w:type="dxa"/>
        <w:tblLook w:val="04A0" w:firstRow="1" w:lastRow="0" w:firstColumn="1" w:lastColumn="0" w:noHBand="0" w:noVBand="1"/>
      </w:tblPr>
      <w:tblGrid>
        <w:gridCol w:w="3137"/>
        <w:gridCol w:w="990"/>
        <w:gridCol w:w="833"/>
        <w:gridCol w:w="760"/>
        <w:gridCol w:w="833"/>
        <w:gridCol w:w="933"/>
        <w:gridCol w:w="967"/>
        <w:gridCol w:w="784"/>
      </w:tblGrid>
      <w:tr w:rsidR="005E5E51" w:rsidRPr="00330BA8" w14:paraId="408945F8" w14:textId="77777777" w:rsidTr="00D11DFA">
        <w:trPr>
          <w:trHeight w:val="3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4AD8E37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Product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D9A661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Interface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74BDD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Logs</w:t>
            </w:r>
          </w:p>
        </w:tc>
        <w:tc>
          <w:tcPr>
            <w:tcW w:w="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247EFF21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Beep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70E627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Reset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DE44207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Device Visibility</w:t>
            </w:r>
          </w:p>
        </w:tc>
        <w:tc>
          <w:tcPr>
            <w:tcW w:w="9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78C5D55D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Custom Configuration</w:t>
            </w:r>
          </w:p>
        </w:tc>
        <w:tc>
          <w:tcPr>
            <w:tcW w:w="7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58975448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</w:pPr>
            <w:r w:rsidRPr="00330BA8">
              <w:rPr>
                <w:rFonts w:ascii="Aptos" w:eastAsia="Times New Roman" w:hAnsi="Aptos" w:cs="Times New Roman"/>
                <w:b/>
                <w:bCs/>
                <w:color w:val="1C1E21"/>
                <w:sz w:val="12"/>
                <w:szCs w:val="12"/>
              </w:rPr>
              <w:t>Firmware Upgrade</w:t>
            </w:r>
          </w:p>
        </w:tc>
      </w:tr>
      <w:tr w:rsidR="005E5E51" w:rsidRPr="00330BA8" w14:paraId="218F8282" w14:textId="77777777" w:rsidTr="00D11DFA">
        <w:trPr>
          <w:trHeight w:val="420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DFF93" w14:textId="77777777" w:rsidR="005E5E51" w:rsidRPr="00330BA8" w:rsidRDefault="005E5E51" w:rsidP="00D11DFA">
            <w:pPr>
              <w:spacing w:after="0" w:line="240" w:lineRule="auto"/>
              <w:ind w:firstLineChars="100" w:firstLine="160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GFS45xx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2AB5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</w:pPr>
            <w:r w:rsidRPr="00330BA8">
              <w:rPr>
                <w:rFonts w:ascii="Aptos" w:eastAsia="Times New Roman" w:hAnsi="Aptos" w:cs="Times New Roman"/>
                <w:color w:val="000000"/>
                <w:sz w:val="16"/>
                <w:szCs w:val="16"/>
              </w:rPr>
              <w:t>USB-COM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48CC3" w14:textId="5741E9F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8F25A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6348C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AAE22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9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272EF0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  <w:tc>
          <w:tcPr>
            <w:tcW w:w="7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065D5" w14:textId="77777777" w:rsidR="005E5E51" w:rsidRPr="00330BA8" w:rsidRDefault="005E5E51" w:rsidP="00D11DFA">
            <w:pPr>
              <w:spacing w:after="0" w:line="240" w:lineRule="auto"/>
              <w:jc w:val="center"/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</w:pPr>
            <w:r w:rsidRPr="00330BA8">
              <w:rPr>
                <w:rFonts w:ascii="Segoe UI Emoji" w:eastAsia="Times New Roman" w:hAnsi="Segoe UI Emoji" w:cs="Times New Roman"/>
                <w:color w:val="00B050"/>
                <w:sz w:val="24"/>
                <w:szCs w:val="24"/>
              </w:rPr>
              <w:t>✔️</w:t>
            </w:r>
          </w:p>
        </w:tc>
      </w:tr>
    </w:tbl>
    <w:p w14:paraId="198E7ECF" w14:textId="77777777" w:rsidR="005E5E51" w:rsidRPr="005E5E51" w:rsidRDefault="005E5E51" w:rsidP="005E5E51">
      <w:pPr>
        <w:rPr>
          <w:b/>
          <w:bCs/>
        </w:rPr>
      </w:pPr>
    </w:p>
    <w:p w14:paraId="0AA38CEA" w14:textId="77777777" w:rsidR="005E5E51" w:rsidRDefault="005E5E51" w:rsidP="005E5E51">
      <w:pPr>
        <w:spacing w:after="0" w:line="240" w:lineRule="auto"/>
        <w:rPr>
          <w:rFonts w:ascii="Segoe UI" w:eastAsia="Times New Roman" w:hAnsi="Segoe UI" w:cs="Segoe UI"/>
          <w:color w:val="1C1E21"/>
          <w:sz w:val="24"/>
          <w:szCs w:val="24"/>
        </w:rPr>
      </w:pPr>
      <w:r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Note</w:t>
      </w:r>
      <w:r w:rsidRPr="00DA3364">
        <w:rPr>
          <w:rFonts w:ascii="Segoe UI" w:eastAsia="Times New Roman" w:hAnsi="Segoe UI" w:cs="Segoe UI"/>
          <w:b/>
          <w:bCs/>
          <w:color w:val="1C1E21"/>
          <w:sz w:val="24"/>
          <w:szCs w:val="24"/>
        </w:rPr>
        <w:t>: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</w:t>
      </w:r>
      <w:r w:rsidRPr="00DA3364">
        <w:rPr>
          <w:rFonts w:ascii="Segoe UI Symbol" w:eastAsia="Times New Roman" w:hAnsi="Segoe UI Symbol" w:cs="Segoe UI Symbol"/>
          <w:color w:val="00B050"/>
          <w:sz w:val="24"/>
          <w:szCs w:val="24"/>
        </w:rPr>
        <w:t>✔</w:t>
      </w:r>
      <w:r w:rsidRPr="00DA3364">
        <w:rPr>
          <w:rFonts w:ascii="Segoe UI" w:eastAsia="Times New Roman" w:hAnsi="Segoe UI" w:cs="Segoe UI"/>
          <w:color w:val="00B050"/>
          <w:sz w:val="24"/>
          <w:szCs w:val="24"/>
        </w:rPr>
        <w:t>️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> Supported • </w:t>
      </w:r>
      <w:r w:rsidRPr="00DA3364">
        <w:rPr>
          <w:rFonts w:ascii="Segoe UI Emoji" w:eastAsia="Times New Roman" w:hAnsi="Segoe UI Emoji" w:cs="Segoe UI Emoji"/>
          <w:color w:val="FF0000"/>
          <w:sz w:val="24"/>
          <w:szCs w:val="24"/>
        </w:rPr>
        <w:t>❌</w:t>
      </w:r>
      <w:r w:rsidRPr="00DA3364">
        <w:rPr>
          <w:rFonts w:ascii="Segoe UI" w:eastAsia="Times New Roman" w:hAnsi="Segoe UI" w:cs="Segoe UI"/>
          <w:color w:val="1C1E21"/>
          <w:sz w:val="24"/>
          <w:szCs w:val="24"/>
        </w:rPr>
        <w:t xml:space="preserve"> Not Supported </w:t>
      </w:r>
    </w:p>
    <w:p w14:paraId="453827EC" w14:textId="0BD7CD6E" w:rsidR="00303DAC" w:rsidRDefault="00303DAC" w:rsidP="00303DAC">
      <w:pPr>
        <w:pStyle w:val="Heading2"/>
        <w:numPr>
          <w:ilvl w:val="1"/>
          <w:numId w:val="6"/>
        </w:numPr>
      </w:pPr>
      <w:bookmarkStart w:id="4" w:name="_Toc232344968"/>
      <w:r>
        <w:t>USB-COMPOSITE interface</w:t>
      </w:r>
      <w:bookmarkEnd w:id="4"/>
    </w:p>
    <w:p w14:paraId="134153B3" w14:textId="22D29F95" w:rsidR="00330BA8" w:rsidRDefault="00CD2976" w:rsidP="00C919A3">
      <w:pPr>
        <w:spacing w:after="0" w:line="240" w:lineRule="auto"/>
        <w:rPr>
          <w:rFonts w:eastAsia="Times New Roman" w:cs="Segoe UI"/>
          <w:color w:val="1C1E21"/>
        </w:rPr>
      </w:pPr>
      <w:r w:rsidRPr="00CD2976">
        <w:rPr>
          <w:rFonts w:eastAsia="Times New Roman" w:cs="Segoe UI"/>
          <w:color w:val="1C1E21"/>
        </w:rPr>
        <w:t>The following devices support the USB-COMPOSITE as same as USB-COM (Please note that device will not send the scanning data on the COM port in this case. This data is sent on the HID keyboard interface).</w:t>
      </w:r>
    </w:p>
    <w:tbl>
      <w:tblPr>
        <w:tblW w:w="4765" w:type="dxa"/>
        <w:tblLook w:val="04A0" w:firstRow="1" w:lastRow="0" w:firstColumn="1" w:lastColumn="0" w:noHBand="0" w:noVBand="1"/>
      </w:tblPr>
      <w:tblGrid>
        <w:gridCol w:w="4765"/>
      </w:tblGrid>
      <w:tr w:rsidR="00CD2976" w:rsidRPr="00CD2976" w14:paraId="65DB9BB6" w14:textId="77777777" w:rsidTr="00CD2976">
        <w:trPr>
          <w:trHeight w:val="290"/>
        </w:trPr>
        <w:tc>
          <w:tcPr>
            <w:tcW w:w="4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8E8"/>
            <w:vAlign w:val="center"/>
            <w:hideMark/>
          </w:tcPr>
          <w:p w14:paraId="38DBDDE0" w14:textId="77777777" w:rsidR="00CD2976" w:rsidRPr="00CD2976" w:rsidRDefault="00CD2976" w:rsidP="00CD2976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1C1E21"/>
              </w:rPr>
            </w:pPr>
            <w:r w:rsidRPr="00CD2976">
              <w:rPr>
                <w:rFonts w:ascii="Aptos" w:eastAsia="Times New Roman" w:hAnsi="Aptos" w:cs="Times New Roman"/>
                <w:b/>
                <w:bCs/>
                <w:color w:val="1C1E21"/>
              </w:rPr>
              <w:t>Product</w:t>
            </w:r>
          </w:p>
        </w:tc>
      </w:tr>
      <w:tr w:rsidR="00CD2976" w:rsidRPr="00CD2976" w14:paraId="2F7964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F17D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Gryphon-GBT4200</w:t>
            </w:r>
          </w:p>
        </w:tc>
      </w:tr>
      <w:tr w:rsidR="00CD2976" w:rsidRPr="00CD2976" w14:paraId="012176F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D465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Gryphon-GBT4500-DGM</w:t>
            </w:r>
          </w:p>
        </w:tc>
      </w:tr>
      <w:tr w:rsidR="00CD2976" w:rsidRPr="00CD2976" w14:paraId="5DC5DF1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CB98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Gryphon-GBT4500</w:t>
            </w:r>
          </w:p>
        </w:tc>
      </w:tr>
      <w:tr w:rsidR="00CD2976" w:rsidRPr="00CD2976" w14:paraId="1075A73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0D189B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Gryphon-GBT4600</w:t>
            </w:r>
          </w:p>
        </w:tc>
      </w:tr>
      <w:tr w:rsidR="00CD2976" w:rsidRPr="00CD2976" w14:paraId="6AC9F89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C7F3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Gryphon-GD4200</w:t>
            </w:r>
          </w:p>
        </w:tc>
      </w:tr>
      <w:tr w:rsidR="00CD2976" w:rsidRPr="00CD2976" w14:paraId="59A482E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3746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Gryphon-GD4500-DGM</w:t>
            </w:r>
          </w:p>
        </w:tc>
      </w:tr>
      <w:tr w:rsidR="00CD2976" w:rsidRPr="00CD2976" w14:paraId="3C4135B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DE3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Gryphon-GD4500</w:t>
            </w:r>
          </w:p>
        </w:tc>
      </w:tr>
      <w:tr w:rsidR="00CD2976" w:rsidRPr="00CD2976" w14:paraId="5B50855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5F3A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Gryphon-GD4600</w:t>
            </w:r>
          </w:p>
        </w:tc>
      </w:tr>
      <w:tr w:rsidR="00CD2976" w:rsidRPr="00CD2976" w14:paraId="4B7E708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190FC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Gryphon-GFE4590</w:t>
            </w:r>
          </w:p>
        </w:tc>
      </w:tr>
      <w:tr w:rsidR="00CD2976" w:rsidRPr="00CD2976" w14:paraId="2E1E535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B09A5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Gryphon-GFS4520</w:t>
            </w:r>
          </w:p>
        </w:tc>
      </w:tr>
      <w:tr w:rsidR="00CD2976" w:rsidRPr="00CD2976" w14:paraId="39FB35B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6ED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Gryphon-GFS4590</w:t>
            </w:r>
          </w:p>
        </w:tc>
      </w:tr>
      <w:tr w:rsidR="00CD2976" w:rsidRPr="00CD2976" w14:paraId="5E55CA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7CB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Gryphon-GM4200</w:t>
            </w:r>
          </w:p>
        </w:tc>
      </w:tr>
      <w:tr w:rsidR="00CD2976" w:rsidRPr="00CD2976" w14:paraId="5E9363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D5A7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Gryphon-GM4500-DGM</w:t>
            </w:r>
          </w:p>
        </w:tc>
      </w:tr>
      <w:tr w:rsidR="00CD2976" w:rsidRPr="00CD2976" w14:paraId="02788DA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6167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Gryphon-GM4500</w:t>
            </w:r>
          </w:p>
        </w:tc>
      </w:tr>
      <w:tr w:rsidR="00CD2976" w:rsidRPr="00CD2976" w14:paraId="5B8969D2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DFF36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Gryphon-GM4600</w:t>
            </w:r>
          </w:p>
        </w:tc>
      </w:tr>
      <w:tr w:rsidR="00CD2976" w:rsidRPr="00CD2976" w14:paraId="37EDD11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D7EF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POWERSCAN-BT9501-AR</w:t>
            </w:r>
          </w:p>
        </w:tc>
      </w:tr>
      <w:tr w:rsidR="00CD2976" w:rsidRPr="00CD2976" w14:paraId="3A223C8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AE1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POWERSCAN-D9531-AR</w:t>
            </w:r>
          </w:p>
        </w:tc>
      </w:tr>
      <w:tr w:rsidR="00CD2976" w:rsidRPr="00CD2976" w14:paraId="19CEEBB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92D6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POWERSCAN-M9501-AR</w:t>
            </w:r>
          </w:p>
        </w:tc>
      </w:tr>
      <w:tr w:rsidR="00CD2976" w:rsidRPr="00CD2976" w14:paraId="67DC0F09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64AB0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lastRenderedPageBreak/>
              <w:t>Powerscan-PBT9600-RFID</w:t>
            </w:r>
          </w:p>
        </w:tc>
      </w:tr>
      <w:tr w:rsidR="00CD2976" w:rsidRPr="00CD2976" w14:paraId="43DEF5B5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39C8F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Powerscan-PBT9600</w:t>
            </w:r>
          </w:p>
        </w:tc>
      </w:tr>
      <w:tr w:rsidR="00CD2976" w:rsidRPr="00CD2976" w14:paraId="17C516D3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84FC0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Powerscan-PD9630</w:t>
            </w:r>
          </w:p>
        </w:tc>
      </w:tr>
      <w:tr w:rsidR="00CD2976" w:rsidRPr="00CD2976" w14:paraId="224E3F6E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09494E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Powerscan-PM9600</w:t>
            </w:r>
          </w:p>
        </w:tc>
      </w:tr>
      <w:tr w:rsidR="00CD2976" w:rsidRPr="00CD2976" w14:paraId="030AF1A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E42FC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QuickScan-i-QD2131</w:t>
            </w:r>
          </w:p>
        </w:tc>
      </w:tr>
      <w:tr w:rsidR="00CD2976" w:rsidRPr="00CD2976" w14:paraId="6E33E74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E5DBF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QuickScan-Lite-QW2400</w:t>
            </w:r>
          </w:p>
        </w:tc>
      </w:tr>
      <w:tr w:rsidR="00CD2976" w:rsidRPr="00CD2976" w14:paraId="1C3432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3C4BC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Quickscan-QBT2500</w:t>
            </w:r>
          </w:p>
        </w:tc>
      </w:tr>
      <w:tr w:rsidR="00CD2976" w:rsidRPr="00CD2976" w14:paraId="7D680C7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80CDE8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Quickscan-QD2200</w:t>
            </w:r>
          </w:p>
        </w:tc>
      </w:tr>
      <w:tr w:rsidR="00CD2976" w:rsidRPr="00CD2976" w14:paraId="55B2DAB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3A44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QuickScan-QD2430</w:t>
            </w:r>
          </w:p>
        </w:tc>
      </w:tr>
      <w:tr w:rsidR="00CD2976" w:rsidRPr="00CD2976" w14:paraId="11C531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7E6A6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Quickscan-QD2590</w:t>
            </w:r>
          </w:p>
        </w:tc>
      </w:tr>
      <w:tr w:rsidR="00CD2976" w:rsidRPr="00CD2976" w14:paraId="6F5EE45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D03FD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Quickscan-QM2500</w:t>
            </w:r>
          </w:p>
        </w:tc>
      </w:tr>
      <w:tr w:rsidR="00CD2976" w:rsidRPr="00CD2976" w14:paraId="6742FFC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AB8D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QuickScan-QW2500</w:t>
            </w:r>
          </w:p>
        </w:tc>
      </w:tr>
      <w:tr w:rsidR="00CD2976" w:rsidRPr="00CD2976" w14:paraId="1BC0A87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B5B0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WLC4090-BASE-WIRELESS-CHARGER</w:t>
            </w:r>
          </w:p>
        </w:tc>
      </w:tr>
      <w:tr w:rsidR="00CD2976" w:rsidRPr="00CD2976" w14:paraId="5B34278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B8D2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WLC4090-BT-BASE-WIRELESS-CHARGER</w:t>
            </w:r>
          </w:p>
        </w:tc>
      </w:tr>
      <w:tr w:rsidR="00CD2976" w:rsidRPr="00CD2976" w14:paraId="72A0BD9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DC5B1F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WLC4190-BASE-WIRELESS-CHARGER</w:t>
            </w:r>
          </w:p>
        </w:tc>
      </w:tr>
      <w:tr w:rsidR="00CD2976" w:rsidRPr="00CD2976" w14:paraId="00986FEB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6BB3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WLC4190-BT-BASE-WIRELESS-CHARGER</w:t>
            </w:r>
          </w:p>
        </w:tc>
      </w:tr>
      <w:tr w:rsidR="00CD2976" w:rsidRPr="00CD2976" w14:paraId="6ABCE1F6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0A3C6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WLC4690-BASE-WIRELESS-CHARGER</w:t>
            </w:r>
          </w:p>
        </w:tc>
      </w:tr>
      <w:tr w:rsidR="00CD2976" w:rsidRPr="00CD2976" w14:paraId="7EA090F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580F1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WLC4690-BT-BASE-WIRELESS-CHARGER</w:t>
            </w:r>
          </w:p>
        </w:tc>
      </w:tr>
      <w:tr w:rsidR="00CD2976" w:rsidRPr="00CD2976" w14:paraId="255E2B2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53CE6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BC2030-BT-BASE-CHARGER</w:t>
            </w:r>
          </w:p>
        </w:tc>
      </w:tr>
      <w:tr w:rsidR="00CD2976" w:rsidRPr="00CD2976" w14:paraId="52672DE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AB65A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BC2030-STAR433-BASE-CHARGER</w:t>
            </w:r>
          </w:p>
        </w:tc>
      </w:tr>
      <w:tr w:rsidR="00CD2976" w:rsidRPr="00CD2976" w14:paraId="1E050D41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C5C5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BC2090-BASE-CHARGER</w:t>
            </w:r>
          </w:p>
        </w:tc>
      </w:tr>
      <w:tr w:rsidR="00CD2976" w:rsidRPr="00CD2976" w14:paraId="4AAF566F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A45AA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BC2090-BT-1-BASE-CHARGER</w:t>
            </w:r>
          </w:p>
        </w:tc>
      </w:tr>
      <w:tr w:rsidR="00CD2976" w:rsidRPr="00CD2976" w14:paraId="17FA50AC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3CBB2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BC2090-BT-BASE-CHARGER</w:t>
            </w:r>
          </w:p>
        </w:tc>
      </w:tr>
      <w:tr w:rsidR="00CD2976" w:rsidRPr="00CD2976" w14:paraId="7DDFFDD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F58443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BC6020-BT-BASE-CHARGER</w:t>
            </w:r>
          </w:p>
        </w:tc>
      </w:tr>
      <w:tr w:rsidR="00CD2976" w:rsidRPr="00CD2976" w14:paraId="49E10DD0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1B0D7C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BC9600-BASE-CHARGER</w:t>
            </w:r>
          </w:p>
        </w:tc>
      </w:tr>
      <w:tr w:rsidR="00CD2976" w:rsidRPr="00CD2976" w14:paraId="5BB48327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BAE24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BC9600-BT-BASE-CHARGER</w:t>
            </w:r>
          </w:p>
        </w:tc>
      </w:tr>
      <w:tr w:rsidR="00CD2976" w:rsidRPr="00CD2976" w14:paraId="3B6D6F9D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85479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BC9620-BASE-CHARGER</w:t>
            </w:r>
          </w:p>
        </w:tc>
      </w:tr>
      <w:tr w:rsidR="00CD2976" w:rsidRPr="00CD2976" w14:paraId="1FF227AA" w14:textId="77777777" w:rsidTr="00CD2976">
        <w:trPr>
          <w:trHeight w:val="350"/>
        </w:trPr>
        <w:tc>
          <w:tcPr>
            <w:tcW w:w="47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5FA2B7" w14:textId="77777777" w:rsidR="00CD2976" w:rsidRPr="00CD2976" w:rsidRDefault="00CD2976" w:rsidP="00CD2976">
            <w:pPr>
              <w:spacing w:after="0" w:line="240" w:lineRule="auto"/>
              <w:rPr>
                <w:rFonts w:eastAsia="Times New Roman" w:cs="Segoe UI"/>
                <w:color w:val="1C1E21"/>
              </w:rPr>
            </w:pPr>
            <w:r w:rsidRPr="00CD2976">
              <w:rPr>
                <w:rFonts w:eastAsia="Times New Roman" w:cs="Segoe UI"/>
                <w:color w:val="1C1E21"/>
              </w:rPr>
              <w:t>BC9620-BT-BASE-CHARGER</w:t>
            </w:r>
          </w:p>
        </w:tc>
      </w:tr>
    </w:tbl>
    <w:p w14:paraId="2B6E2C8E" w14:textId="5D83104F" w:rsidR="00CB0A02" w:rsidRDefault="00704CB3" w:rsidP="00CB0A02">
      <w:pPr>
        <w:pStyle w:val="Heading1"/>
        <w:numPr>
          <w:ilvl w:val="0"/>
          <w:numId w:val="11"/>
        </w:numPr>
      </w:pPr>
      <w:bookmarkStart w:id="5" w:name="_Toc232344969"/>
      <w:r>
        <w:t>Aladdin SDS Configuration</w:t>
      </w:r>
      <w:bookmarkEnd w:id="5"/>
    </w:p>
    <w:p w14:paraId="2AF2F7A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614202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Datalogic Aladdin SDS Configuration File</w:t>
      </w:r>
    </w:p>
    <w:p w14:paraId="0D2176F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57DEC26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File Location:</w:t>
      </w:r>
    </w:p>
    <w:p w14:paraId="17D55C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Windows: C:\ProgramData\Datalogic\AladdinSDS\config.toml</w:t>
      </w:r>
    </w:p>
    <w:p w14:paraId="6F38A4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Linux:   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/lib/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config.toml</w:t>
      </w:r>
      <w:proofErr w:type="spellEnd"/>
    </w:p>
    <w:p w14:paraId="6B1CFCC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</w:t>
      </w:r>
    </w:p>
    <w:p w14:paraId="5219695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Format: TOML (Tom's Obvious, Minimal Language)</w:t>
      </w:r>
    </w:p>
    <w:p w14:paraId="33EAA7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- Strings must be in quotes: "value"</w:t>
      </w:r>
    </w:p>
    <w:p w14:paraId="4C16F73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Numbers have no quotes: 1234</w:t>
      </w:r>
    </w:p>
    <w:p w14:paraId="28169E8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Booleans: true or false (no quotes)</w:t>
      </w:r>
    </w:p>
    <w:p w14:paraId="06CC2E3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Paths on Windows: Use double backslashes "C:\\Path\\To\\File"</w:t>
      </w:r>
    </w:p>
    <w:p w14:paraId="6216661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56BC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A7DB29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[edge] - Edge Gateway Configuration</w:t>
      </w:r>
    </w:p>
    <w:p w14:paraId="7338ECB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9DE52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communicating with the Datalogic edge gateway.</w:t>
      </w:r>
    </w:p>
    <w:p w14:paraId="1120CA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[edge]</w:t>
      </w:r>
    </w:p>
    <w:p w14:paraId="3200DB7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5F0DB4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host - Edge gateway hostname or IP address</w:t>
      </w:r>
    </w:p>
    <w:p w14:paraId="6418BAE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Network address of the edge gateway for cloud connectivity.</w:t>
      </w:r>
    </w:p>
    <w:p w14:paraId="23C6619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Values:</w:t>
      </w:r>
    </w:p>
    <w:p w14:paraId="0C9BCB5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"localhost": Gateway running on same machine (development/testing)</w:t>
      </w:r>
    </w:p>
    <w:p w14:paraId="4FD53D8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IP address: Remote gateway (e.g., "192.168.1.100")</w:t>
      </w:r>
    </w:p>
    <w:p w14:paraId="42A6F5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Hostname: DNS-resolvable name (e.g., "edge-</w:t>
      </w:r>
      <w:proofErr w:type="spellStart"/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gateway.local</w:t>
      </w:r>
      <w:proofErr w:type="spellEnd"/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>")</w:t>
      </w:r>
    </w:p>
    <w:p w14:paraId="1A207C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host = "localhost"</w:t>
      </w:r>
    </w:p>
    <w:p w14:paraId="6B43FB8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A16419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32DF10F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Agent Behavior Configuration</w:t>
      </w:r>
    </w:p>
    <w:p w14:paraId="329A24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5E8957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Controls how the SDS agent behaves, including telemetry and logging.</w:t>
      </w:r>
    </w:p>
    <w:p w14:paraId="55ED8FD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15B38D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54173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sendTelemetryMs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Telemetry reporting interval (milliseconds)</w:t>
      </w:r>
    </w:p>
    <w:p w14:paraId="490B6AB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often the agent sends device telemetry data to the edge gateway.</w:t>
      </w:r>
    </w:p>
    <w:p w14:paraId="560A41E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3600000 (1 hour)</w:t>
      </w:r>
    </w:p>
    <w:p w14:paraId="6290119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60000 (1 min) to 86400000 (24 hours)</w:t>
      </w:r>
    </w:p>
    <w:p w14:paraId="4BFEB3C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Examples:</w:t>
      </w:r>
    </w:p>
    <w:p w14:paraId="0544AE4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300000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5 minutes</w:t>
      </w:r>
    </w:p>
    <w:p w14:paraId="36DF3F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- 3600000 = 1 hour (default)</w:t>
      </w:r>
    </w:p>
    <w:p w14:paraId="2D94CE1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- 7200000 = 2 hours</w:t>
      </w:r>
    </w:p>
    <w:p w14:paraId="40B272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sendTelemetryMs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3600000</w:t>
      </w:r>
    </w:p>
    <w:p w14:paraId="18F0385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ADD1D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sendConnectionMin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Host/device connection re-publish interval (minutes)</w:t>
      </w:r>
    </w:p>
    <w:p w14:paraId="71592C4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often the agent re-publishes a full connection snapshot to the edge</w:t>
      </w:r>
    </w:p>
    <w:p w14:paraId="0505937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gateway. The snapshot covers:</w:t>
      </w:r>
    </w:p>
    <w:p w14:paraId="41F6072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the host connection status for this machine</w:t>
      </w:r>
    </w:p>
    <w:p w14:paraId="167C55D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every currently connected device (recursively, including children)</w:t>
      </w:r>
    </w:p>
    <w:p w14:paraId="3AF6765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Useful to keep DL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Connect's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view of ONLINE hosts/devices fresh even if a</w:t>
      </w:r>
    </w:p>
    <w:p w14:paraId="1C27DC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previous status publish was missed (e.g. transient broker disconnect).</w:t>
      </w:r>
    </w:p>
    <w:p w14:paraId="404C7B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The snapshot is only sent when the MQTT client is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connected;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cycles</w:t>
      </w:r>
    </w:p>
    <w:p w14:paraId="511B8D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where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the broker is unreachable are skipped (no retry storm).</w:t>
      </w:r>
    </w:p>
    <w:p w14:paraId="2922A17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5 (every 5 minutes)</w:t>
      </w:r>
    </w:p>
    <w:p w14:paraId="309A00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 to 1440 (24 hours)</w:t>
      </w:r>
    </w:p>
    <w:p w14:paraId="1F22F0C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Set to 0 to DISABLE the periodic snapshot (no scheduler started).</w:t>
      </w:r>
    </w:p>
    <w:p w14:paraId="1A7C94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Note: this is independent of the one-shot snapshot already sent on</w:t>
      </w:r>
    </w:p>
    <w:p w14:paraId="385538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 xml:space="preserve">   (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>re)connect and on edge-host change.</w:t>
      </w:r>
    </w:p>
    <w:p w14:paraId="38529EB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Examples:</w:t>
      </w:r>
    </w:p>
    <w:p w14:paraId="549F7AD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0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disabled</w:t>
      </w:r>
    </w:p>
    <w:p w14:paraId="05396CD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1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every minute (debug / smoke tests)</w:t>
      </w:r>
    </w:p>
    <w:p w14:paraId="071063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  -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5  =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every 5 minutes (default)</w:t>
      </w:r>
    </w:p>
    <w:p w14:paraId="1AC2E36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- 60 = every hour</w:t>
      </w:r>
    </w:p>
    <w:p w14:paraId="4199BC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sendConnectionMin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5</w:t>
      </w:r>
    </w:p>
    <w:p w14:paraId="41D236A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8816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logLevel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Application logging verbosity</w:t>
      </w:r>
    </w:p>
    <w:p w14:paraId="57CCCCE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Controls how much detail is written to log files (restart required).</w:t>
      </w:r>
    </w:p>
    <w:p w14:paraId="66DCE16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 "TRACE", "DEBUG", "INFO", "WARN", "ERROR", "FATAL", "OFF"</w:t>
      </w:r>
    </w:p>
    <w:p w14:paraId="42C0FEF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"INFO"</w:t>
      </w:r>
    </w:p>
    <w:p w14:paraId="010156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logLevel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"INFO"</w:t>
      </w:r>
    </w:p>
    <w:p w14:paraId="2B5D0BC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B9ABB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A263DC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autoConfiguration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 - Auto-Configuration Feature – Standalone Mode</w:t>
      </w:r>
    </w:p>
    <w:p w14:paraId="581CE2B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733039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auto-configuration feature – Standalone Mode.</w:t>
      </w:r>
    </w:p>
    <w:p w14:paraId="2B1D81A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autoConfiguration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260407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8DD7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Time window during which scheduled Auto-Configuration are allowed to run (firmware updates or configuration deployment).</w:t>
      </w:r>
    </w:p>
    <w:p w14:paraId="737F18A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"HH:MM - HH:MM"</w:t>
      </w:r>
    </w:p>
    <w:p w14:paraId="6DE2D60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"00:00 - 01:00"</w:t>
      </w:r>
    </w:p>
    <w:p w14:paraId="323AA0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"00:00 - 01:00"</w:t>
      </w:r>
    </w:p>
    <w:p w14:paraId="0E3B21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D81CB3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eventDrivenUpdateMode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Controls behavior when an event-driven update is detected.</w:t>
      </w:r>
    </w:p>
    <w:p w14:paraId="475E36B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0466626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- "IMMEDIATE": Updates are applied instantly upon detection (ignore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).</w:t>
      </w:r>
    </w:p>
    <w:p w14:paraId="66DAB5C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- "DEFER": Automatically updates are deferred until the current time falls within the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scheduleUpdateTime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window.</w:t>
      </w:r>
    </w:p>
    <w:p w14:paraId="6F7D813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- "DISABLED": disables Auto-Configuration feature.</w:t>
      </w:r>
    </w:p>
    <w:p w14:paraId="3CD4067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"DEFER"</w:t>
      </w:r>
    </w:p>
    <w:p w14:paraId="2D0895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eventDrivenUpdateMode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"DEFER"</w:t>
      </w:r>
    </w:p>
    <w:p w14:paraId="3D65485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194A21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retryTimes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Maximum number of retry attempts for the SDS package.</w:t>
      </w:r>
    </w:p>
    <w:p w14:paraId="6E1B5BE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If the package still fails after reaching the maximum retry count, it will be blocked.</w:t>
      </w:r>
    </w:p>
    <w:p w14:paraId="2AA221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</w:t>
      </w:r>
    </w:p>
    <w:p w14:paraId="28DD07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retryTimes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</w:t>
      </w:r>
    </w:p>
    <w:p w14:paraId="42818BD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EDE38F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retryDelay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Delay between retry attempts in seconds.</w:t>
      </w:r>
    </w:p>
    <w:p w14:paraId="2E3CBD6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30</w:t>
      </w:r>
    </w:p>
    <w:p w14:paraId="6B3B693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retryDelay</w:t>
      </w:r>
      <w:proofErr w:type="spellEnd"/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30</w:t>
      </w:r>
    </w:p>
    <w:p w14:paraId="6141524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FE57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removePackageAfterExecute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Determines whether the package is removed</w:t>
      </w:r>
    </w:p>
    <w:p w14:paraId="3564C8A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This setting takes effect after all valid devices have been successfully processed.</w:t>
      </w:r>
    </w:p>
    <w:p w14:paraId="76716E5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The actual behavior depends on the selected value, which controls whether the package is removed, retained, or governed by its own configuration.</w:t>
      </w:r>
    </w:p>
    <w:p w14:paraId="78A25B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07ADF4B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"REMOVE": Remove the package after all valid devices have been configured.</w:t>
      </w:r>
    </w:p>
    <w:p w14:paraId="37919A9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"NOT_REMOVE": Keep the package after execution.</w:t>
      </w:r>
    </w:p>
    <w:p w14:paraId="67E4A71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"DEPEND_ON_PACKAGE": Follow the package configuration.</w:t>
      </w:r>
    </w:p>
    <w:p w14:paraId="49E9F59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DEPEND_ON_PACKAGE</w:t>
      </w:r>
    </w:p>
    <w:p w14:paraId="2F7F877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removePackageAfterExecute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"DEPEND_ON_PACKAGE"</w:t>
      </w:r>
    </w:p>
    <w:p w14:paraId="4A7C790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43C06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DD0E5E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[files] - File Transfer Service Configuration</w:t>
      </w:r>
    </w:p>
    <w:p w14:paraId="4210FD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0EB39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HTTP server for receiving firmware packages and file uploads.</w:t>
      </w:r>
    </w:p>
    <w:p w14:paraId="7AFA94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[files]</w:t>
      </w:r>
    </w:p>
    <w:p w14:paraId="7A2E4DE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70ADB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protocol - File transfer protocol</w:t>
      </w:r>
    </w:p>
    <w:p w14:paraId="46C4B1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Protocol used for file uploads from devices or external systems (restart required).</w:t>
      </w:r>
    </w:p>
    <w:p w14:paraId="02CDDC9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 "http", "https"</w:t>
      </w:r>
    </w:p>
    <w:p w14:paraId="2E93A2F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"http"</w:t>
      </w:r>
    </w:p>
    <w:p w14:paraId="70E05E2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protocol = "http"</w:t>
      </w:r>
    </w:p>
    <w:p w14:paraId="6A8845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D473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File service listening port</w:t>
      </w:r>
    </w:p>
    <w:p w14:paraId="596950A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TCP port for the file transfer HTTP server (restart required).</w:t>
      </w:r>
    </w:p>
    <w:p w14:paraId="3847466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8090</w:t>
      </w:r>
    </w:p>
    <w:p w14:paraId="216562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1024-65535 (avoid privileged ports below 1024)</w:t>
      </w:r>
    </w:p>
    <w:p w14:paraId="497F692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8090</w:t>
      </w:r>
    </w:p>
    <w:p w14:paraId="37F151D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DE3F3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downloadTimeoutMs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File download timeout (milliseconds)</w:t>
      </w:r>
    </w:p>
    <w:p w14:paraId="4C2BCFB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Maximum time allowed to download a firmware package (restart required).</w:t>
      </w:r>
    </w:p>
    <w:p w14:paraId="47CD465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3600000 (1 hour)</w:t>
      </w:r>
    </w:p>
    <w:p w14:paraId="290FAEA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60000 (1 min) to unlimited</w:t>
      </w:r>
    </w:p>
    <w:p w14:paraId="59AB0D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downloadTimeoutMs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3600000</w:t>
      </w:r>
    </w:p>
    <w:p w14:paraId="1222D4F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511A3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downloadPath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Package download directory</w:t>
      </w:r>
    </w:p>
    <w:p w14:paraId="0B678DF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Where SDS packages are downloaded (restart required).</w:t>
      </w:r>
    </w:p>
    <w:p w14:paraId="1EBD27D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"download/"</w:t>
      </w:r>
    </w:p>
    <w:p w14:paraId="59AE8C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Important: Ensure this directory has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write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permissions</w:t>
      </w:r>
    </w:p>
    <w:p w14:paraId="185A37D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 recommended: "C:\\ProgramData\\Datalogic\\AladdinSDS\\download"</w:t>
      </w:r>
    </w:p>
    <w:p w14:paraId="581D967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 recommended:   "/var/lib/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/download"</w:t>
      </w:r>
    </w:p>
    <w:p w14:paraId="0221244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downloadPath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"download/"</w:t>
      </w:r>
    </w:p>
    <w:p w14:paraId="4C79664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854706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0A69176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mqtt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 - MQTT Broker Connection Configuration</w:t>
      </w:r>
    </w:p>
    <w:p w14:paraId="7CB2B6A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F1643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Connection settings for the MQTT message broker used to communicate</w:t>
      </w:r>
    </w:p>
    <w:p w14:paraId="44319B7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with the edge gateway and cloud services.</w:t>
      </w:r>
    </w:p>
    <w:p w14:paraId="3E266DD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mqtt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6351894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0B77E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MQTT broker port</w:t>
      </w:r>
    </w:p>
    <w:p w14:paraId="3502B07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TCP port of the MQTT broker (restart required).</w:t>
      </w:r>
    </w:p>
    <w:p w14:paraId="43392BE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1883</w:t>
      </w:r>
    </w:p>
    <w:p w14:paraId="035754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1883</w:t>
      </w:r>
    </w:p>
    <w:p w14:paraId="48415E7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D1642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1FC08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[http] - HTTP API Server Configuration</w:t>
      </w:r>
    </w:p>
    <w:p w14:paraId="0CCFC8C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A56536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REST API server for device management, configuration, and monitoring.</w:t>
      </w:r>
    </w:p>
    <w:p w14:paraId="7CC9AF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[http]</w:t>
      </w:r>
    </w:p>
    <w:p w14:paraId="605792A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AA24E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port - API server listening port (restart required).</w:t>
      </w:r>
    </w:p>
    <w:p w14:paraId="5FA322A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9000</w:t>
      </w:r>
    </w:p>
    <w:p w14:paraId="10749D5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1024-65535</w:t>
      </w:r>
    </w:p>
    <w:p w14:paraId="64C3AE3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port = 9000</w:t>
      </w:r>
    </w:p>
    <w:p w14:paraId="41FFA85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E9A6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29AE5C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otel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OpenTelemetry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Export Configuration</w:t>
      </w:r>
    </w:p>
    <w:p w14:paraId="212645A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544A9A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used by the internal OTEL span/log exporter.</w:t>
      </w:r>
    </w:p>
    <w:p w14:paraId="4D24EF6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otel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1D00FC5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9DD58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endpoint - OTLP collector endpoint</w:t>
      </w:r>
    </w:p>
    <w:p w14:paraId="4BA2414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  URL of the OTLP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gRPC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collector endpoint (restart required).</w:t>
      </w:r>
    </w:p>
    <w:p w14:paraId="2AAEE28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  Default: "http://localhost:4317"</w:t>
      </w:r>
    </w:p>
    <w:p w14:paraId="12348B6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endpoint = "http://localhost:4317"</w:t>
      </w:r>
    </w:p>
    <w:p w14:paraId="04D43FF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A6A8E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serviceName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OpenTelemetry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service name</w:t>
      </w:r>
    </w:p>
    <w:p w14:paraId="5DAA1B9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Logical service name exported as resource attribute service.name (restart required).</w:t>
      </w:r>
    </w:p>
    <w:p w14:paraId="61F0D40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"SDS"</w:t>
      </w:r>
    </w:p>
    <w:p w14:paraId="6F040E6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serviceName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"SDS"</w:t>
      </w:r>
    </w:p>
    <w:p w14:paraId="09A86B4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28DDD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3D2259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[connectivity] - Device Connectivity Policy</w:t>
      </w:r>
    </w:p>
    <w:p w14:paraId="6FF7FD9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7C7B85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Controls which communication channels Aladdin SDS uses for each device family.</w:t>
      </w:r>
    </w:p>
    <w:p w14:paraId="63F77D1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[connectivity]</w:t>
      </w:r>
    </w:p>
    <w:p w14:paraId="288741B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EFBE5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Connectivity policy for Fixed Retail Scanners (FRS)</w:t>
      </w:r>
    </w:p>
    <w:p w14:paraId="73664C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Determines which communication channels are used for FRS devices (restart required).</w:t>
      </w:r>
    </w:p>
    <w:p w14:paraId="368341C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647EC37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"NO": Disable all communication with FRS devices</w:t>
      </w:r>
    </w:p>
    <w:p w14:paraId="6E1D55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"HOST": Use only the primary host interface (USB-COM/USB-OEM)</w:t>
      </w:r>
    </w:p>
    <w:p w14:paraId="766F25A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"SERVICES": Use only the Service Port communication channel</w:t>
      </w:r>
    </w:p>
    <w:p w14:paraId="21034F9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"BOTH": Prioritize Service Port, fallback to host port (default)</w:t>
      </w:r>
    </w:p>
    <w:p w14:paraId="1711B71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"BOTH"</w:t>
      </w:r>
    </w:p>
    <w:p w14:paraId="1DAAAA2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"BOTH"</w:t>
      </w:r>
    </w:p>
    <w:p w14:paraId="374E731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A2C3F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HHSConnectivity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Connectivity policy for Handheld Scanners (HHS)</w:t>
      </w:r>
    </w:p>
    <w:p w14:paraId="1A4425C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Determines which communication channels are used for HHS devices (restart required).</w:t>
      </w:r>
    </w:p>
    <w:p w14:paraId="43694D3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Valid values:</w:t>
      </w:r>
    </w:p>
    <w:p w14:paraId="39C3B9E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"NO": Disable all communication with HHS devices</w:t>
      </w:r>
    </w:p>
    <w:p w14:paraId="24BFAFF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"HOST": Use only the primary host interface (USB-COM/USB-OEM)</w:t>
      </w:r>
    </w:p>
    <w:p w14:paraId="68CEFA9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"SERVICES": Use only the Service Port communication channel</w:t>
      </w:r>
    </w:p>
    <w:p w14:paraId="6770347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  - "BOTH": Prioritize Service Port, fallback to host port (default)</w:t>
      </w:r>
    </w:p>
    <w:p w14:paraId="569AA41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"BOTH"</w:t>
      </w:r>
    </w:p>
    <w:p w14:paraId="059693F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HHSConnectivity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"BOTH"</w:t>
      </w:r>
    </w:p>
    <w:p w14:paraId="7CB6999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42ECDD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releaseHostFRS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Release host and service ports for FRS after operations complete</w:t>
      </w:r>
    </w:p>
    <w:p w14:paraId="129B430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Aladdin SDS releases both the host port and the service port of the device after compliance check/firmware update.</w:t>
      </w:r>
    </w:p>
    <w:p w14:paraId="6966B3B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Stopping barcode reception on FRS device due to port disconnection.</w:t>
      </w:r>
    </w:p>
    <w:p w14:paraId="240A37D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370D3FAC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releaseHostFRS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12507A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6668D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releaseHostHHS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Release host and service ports for HHS after operations complete</w:t>
      </w:r>
    </w:p>
    <w:p w14:paraId="57D1A59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Aladdin SDS releases both the host port and the service port of the device after compliance check/firmware update.</w:t>
      </w:r>
    </w:p>
    <w:p w14:paraId="20CACB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Stopping barcode reception on HHS device due to port disconnection.</w:t>
      </w:r>
    </w:p>
    <w:p w14:paraId="1EDD98B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3638147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releaseHostHHS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2075383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BF9CDC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95714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[updater] - Auto-Update Configuration</w:t>
      </w:r>
    </w:p>
    <w:p w14:paraId="2CC1B14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1DB9D4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automatic service updater component.</w:t>
      </w:r>
    </w:p>
    <w:p w14:paraId="7D0B640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[updater]</w:t>
      </w:r>
    </w:p>
    <w:p w14:paraId="390863C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1E905B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# path - Updater executable path (optional, overrides default OS path)</w:t>
      </w:r>
    </w:p>
    <w:p w14:paraId="338DF6D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Leave commented to use the default path for the detected OS.</w:t>
      </w:r>
    </w:p>
    <w:p w14:paraId="684314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Windows default: C:\Program Files\Datalogic\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SDSUpdater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\DatalogicSDSUpdater.exe</w:t>
      </w:r>
    </w:p>
    <w:p w14:paraId="707D461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Linux default:   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/bin/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datalogic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-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-updater</w:t>
      </w:r>
    </w:p>
    <w:p w14:paraId="10F74D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path = ""</w:t>
      </w:r>
    </w:p>
    <w:p w14:paraId="7A53E46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6F41B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scheduleEnabled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Enable scheduled automatic updates</w:t>
      </w:r>
    </w:p>
    <w:p w14:paraId="6A38660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updater checks for and installs updates on schedule (restart required).</w:t>
      </w:r>
    </w:p>
    <w:p w14:paraId="10AF6AC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updates must be triggered manually via API.</w:t>
      </w:r>
    </w:p>
    <w:p w14:paraId="349FD8F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7352531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scheduleEnabled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384991E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96E7BB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scheduleHour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Daily update check time (24-hour format)</w:t>
      </w:r>
    </w:p>
    <w:p w14:paraId="1E8D1BE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Hour of the day (local time) when scheduled updates run (restart required).</w:t>
      </w:r>
    </w:p>
    <w:p w14:paraId="26747A0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0-23 (0 = midnight, 12 = noon, 23 = 11 PM)</w:t>
      </w:r>
    </w:p>
    <w:p w14:paraId="5D7979B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6 (6:00 AM)</w:t>
      </w:r>
    </w:p>
    <w:p w14:paraId="183E426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scheduleHour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6</w:t>
      </w:r>
    </w:p>
    <w:p w14:paraId="278678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CB9917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triggerOnStart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Check for updates on service startup</w:t>
      </w:r>
    </w:p>
    <w:p w14:paraId="260EB29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updater checks for updates immediately when service starts (restart required).</w:t>
      </w:r>
    </w:p>
    <w:p w14:paraId="1CE6FAF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only scheduled or manual updates occur.</w:t>
      </w:r>
    </w:p>
    <w:p w14:paraId="6437A07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4513C5E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triggerOnStart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229D06F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21F55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manifestUrl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Update manifest URL</w:t>
      </w:r>
    </w:p>
    <w:p w14:paraId="1ACE1E3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URL of the JSON manifest file listing available service updates (restart required).</w:t>
      </w:r>
    </w:p>
    <w:p w14:paraId="7069F78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The updater fetches this file to determine if new versions are available.</w:t>
      </w:r>
    </w:p>
    <w:p w14:paraId="2C49BDD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"https://aladdin.datalogic.com/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aladdin-sds-manifest.json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"</w:t>
      </w:r>
    </w:p>
    <w:p w14:paraId="2404221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manifestUrl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 xml:space="preserve"> = "https://aladdin.datalogic.com/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sds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/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aladdin-sds-manifest.json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  <w:lang w:val="it-IT"/>
        </w:rPr>
        <w:t>"</w:t>
      </w:r>
    </w:p>
    <w:p w14:paraId="4D9CAF6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it-IT"/>
        </w:rPr>
      </w:pPr>
    </w:p>
    <w:p w14:paraId="0F022DE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1A8D4A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[notification] - Notification Configuration</w:t>
      </w:r>
    </w:p>
    <w:p w14:paraId="24F4138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429D95E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Settings for the notification service.</w:t>
      </w:r>
    </w:p>
    <w:p w14:paraId="328CAEC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[notification]</w:t>
      </w:r>
    </w:p>
    <w:p w14:paraId="5A1A362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9B530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enableNotify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Enable notification service</w:t>
      </w:r>
    </w:p>
    <w:p w14:paraId="73CDE30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true, the service shows notifications message.</w:t>
      </w:r>
    </w:p>
    <w:p w14:paraId="3C8A699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When false, notifications are disabled.</w:t>
      </w:r>
    </w:p>
    <w:p w14:paraId="2500AF2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false</w:t>
      </w:r>
    </w:p>
    <w:p w14:paraId="264D207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enableNotify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false</w:t>
      </w:r>
    </w:p>
    <w:p w14:paraId="77E3949A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C8BF32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605BC6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] - FRS Children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Configuration</w:t>
      </w:r>
    </w:p>
    <w:p w14:paraId="3BE252F0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----------------------------------------------------------------------------</w:t>
      </w:r>
    </w:p>
    <w:p w14:paraId="7494847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Controls how the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AladdinLib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re-polls child devices that are attached to an</w:t>
      </w:r>
    </w:p>
    <w:p w14:paraId="00AAF42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FRS (Fixed Reader Station) host device.</w:t>
      </w:r>
    </w:p>
    <w:p w14:paraId="3964EF5B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frsRecollector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>]</w:t>
      </w:r>
    </w:p>
    <w:p w14:paraId="703F4D9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78FEBB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retryNumber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Number of </w:t>
      </w:r>
      <w:proofErr w:type="gramStart"/>
      <w:r w:rsidRPr="00A544E5">
        <w:rPr>
          <w:rFonts w:ascii="Courier New" w:eastAsia="Times New Roman" w:hAnsi="Courier New" w:cs="Courier New"/>
          <w:sz w:val="20"/>
          <w:szCs w:val="20"/>
        </w:rPr>
        <w:t>poll</w:t>
      </w:r>
      <w:proofErr w:type="gram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attempts for the FRS children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</w:p>
    <w:p w14:paraId="7752100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many times the lib will retry fetching the child device list before</w:t>
      </w:r>
    </w:p>
    <w:p w14:paraId="223F0E15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giving up on a particular recollect cycle.</w:t>
      </w:r>
    </w:p>
    <w:p w14:paraId="680BEE34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1</w:t>
      </w:r>
    </w:p>
    <w:p w14:paraId="2CBE3209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&gt;= 1</w:t>
      </w:r>
    </w:p>
    <w:p w14:paraId="17924163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lastRenderedPageBreak/>
        <w:t>retryNumber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14:paraId="60E33CB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89C4851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periodMs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- Delay between FRS </w:t>
      </w: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recollector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polls (milliseconds)</w:t>
      </w:r>
    </w:p>
    <w:p w14:paraId="6E8F021F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How long the lib waits between consecutive poll attempts.</w:t>
      </w:r>
    </w:p>
    <w:p w14:paraId="7F515006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Default: 30000 (30 seconds)</w:t>
      </w:r>
    </w:p>
    <w:p w14:paraId="6D78049E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  Range: &gt; 0</w:t>
      </w:r>
    </w:p>
    <w:p w14:paraId="305606C7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544E5">
        <w:rPr>
          <w:rFonts w:ascii="Courier New" w:eastAsia="Times New Roman" w:hAnsi="Courier New" w:cs="Courier New"/>
          <w:sz w:val="20"/>
          <w:szCs w:val="20"/>
        </w:rPr>
        <w:t>periodMs</w:t>
      </w:r>
      <w:proofErr w:type="spellEnd"/>
      <w:r w:rsidRPr="00A544E5">
        <w:rPr>
          <w:rFonts w:ascii="Courier New" w:eastAsia="Times New Roman" w:hAnsi="Courier New" w:cs="Courier New"/>
          <w:sz w:val="20"/>
          <w:szCs w:val="20"/>
        </w:rPr>
        <w:t xml:space="preserve"> = 30000</w:t>
      </w:r>
    </w:p>
    <w:p w14:paraId="6F4ED0F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B46BCD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D9874E8" w14:textId="77777777" w:rsidR="002064A1" w:rsidRPr="00A544E5" w:rsidRDefault="002064A1" w:rsidP="00A544E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544E5">
        <w:rPr>
          <w:rFonts w:ascii="Courier New" w:eastAsia="Times New Roman" w:hAnsi="Courier New" w:cs="Courier New"/>
          <w:sz w:val="20"/>
          <w:szCs w:val="20"/>
        </w:rPr>
        <w:t># End of Configuration</w:t>
      </w:r>
    </w:p>
    <w:p w14:paraId="34361613" w14:textId="6CC9D586" w:rsidR="006F3D15" w:rsidRPr="006F3D15" w:rsidRDefault="002064A1" w:rsidP="00A544E5">
      <w:pPr>
        <w:spacing w:after="0" w:line="240" w:lineRule="auto"/>
      </w:pPr>
      <w:r w:rsidRPr="00A544E5">
        <w:rPr>
          <w:rFonts w:ascii="Courier New" w:eastAsia="Times New Roman" w:hAnsi="Courier New" w:cs="Courier New"/>
          <w:sz w:val="20"/>
          <w:szCs w:val="20"/>
        </w:rPr>
        <w:t># ============================================================================</w:t>
      </w:r>
    </w:p>
    <w:p w14:paraId="41B0B0ED" w14:textId="08F0D6B8" w:rsidR="00DA28FF" w:rsidRDefault="00704CB3" w:rsidP="001D5236">
      <w:pPr>
        <w:pStyle w:val="Heading1"/>
        <w:numPr>
          <w:ilvl w:val="0"/>
          <w:numId w:val="13"/>
        </w:numPr>
      </w:pPr>
      <w:bookmarkStart w:id="6" w:name="_Toc232344970"/>
      <w:r>
        <w:t>HTTP interface</w:t>
      </w:r>
      <w:bookmarkEnd w:id="6"/>
    </w:p>
    <w:p w14:paraId="36817157" w14:textId="3391A9CB" w:rsidR="00823930" w:rsidRPr="00823930" w:rsidRDefault="00823930" w:rsidP="00823930">
      <w:pPr>
        <w:pStyle w:val="Heading2"/>
      </w:pPr>
      <w:bookmarkStart w:id="7" w:name="_Toc232344971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1" w:anchor="/Config" w:history="1">
        <w:r w:rsidRPr="00823930">
          <w:rPr>
            <w:rStyle w:val="Hyperlink"/>
            <w:color w:val="0F4761" w:themeColor="accent1" w:themeShade="BF"/>
            <w:u w:val="none"/>
          </w:rPr>
          <w:t>Config</w:t>
        </w:r>
        <w:bookmarkEnd w:id="7"/>
      </w:hyperlink>
    </w:p>
    <w:p w14:paraId="1EE5DC2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configuration management endpoints.</w:t>
      </w:r>
    </w:p>
    <w:p w14:paraId="733B1A2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2" w:anchor="/Config/ge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3D66680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application configuration</w:t>
      </w:r>
    </w:p>
    <w:p w14:paraId="1CB1170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13" w:anchor="/Config/put_config" w:history="1">
        <w:r>
          <w:rPr>
            <w:rStyle w:val="Hyperlink"/>
            <w:rFonts w:ascii="Courier New" w:hAnsi="Courier New" w:cs="Courier New"/>
            <w:b/>
            <w:bCs/>
          </w:rPr>
          <w:t>/config</w:t>
        </w:r>
      </w:hyperlink>
    </w:p>
    <w:p w14:paraId="50CD3C83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Update application configuration</w:t>
      </w:r>
    </w:p>
    <w:p w14:paraId="6C9746A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4" w:anchor="/Config/post_config_restore" w:history="1">
        <w:r>
          <w:rPr>
            <w:rStyle w:val="Hyperlink"/>
            <w:rFonts w:ascii="Courier New" w:hAnsi="Courier New" w:cs="Courier New"/>
            <w:b/>
            <w:bCs/>
          </w:rPr>
          <w:t>/config/restore</w:t>
        </w:r>
      </w:hyperlink>
    </w:p>
    <w:p w14:paraId="027F59E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Restore default configuration</w:t>
      </w:r>
    </w:p>
    <w:p w14:paraId="043EEE0A" w14:textId="28AC43A7" w:rsidR="00823930" w:rsidRPr="00823930" w:rsidRDefault="00823930" w:rsidP="00823930">
      <w:pPr>
        <w:pStyle w:val="Heading2"/>
      </w:pPr>
      <w:bookmarkStart w:id="8" w:name="_Toc232344972"/>
      <w:r w:rsidRPr="00823930">
        <w:rPr>
          <w:rStyle w:val="Heading2Char"/>
        </w:rPr>
        <w:t>4.1</w:t>
      </w:r>
      <w:r>
        <w:rPr>
          <w:rStyle w:val="Heading2Char"/>
        </w:rPr>
        <w:t>.</w:t>
      </w:r>
      <w:r w:rsidRPr="00823930">
        <w:t xml:space="preserve"> </w:t>
      </w:r>
      <w:hyperlink r:id="rId15" w:anchor="/Config" w:history="1">
        <w:r>
          <w:rPr>
            <w:rStyle w:val="Hyperlink"/>
            <w:color w:val="0F4761" w:themeColor="accent1" w:themeShade="BF"/>
            <w:u w:val="none"/>
          </w:rPr>
          <w:t>Device</w:t>
        </w:r>
        <w:bookmarkEnd w:id="8"/>
      </w:hyperlink>
    </w:p>
    <w:p w14:paraId="0B9E6EBA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Device management and command action endpoints.</w:t>
      </w:r>
    </w:p>
    <w:p w14:paraId="2815B91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6" w:anchor="/Device/get_devices" w:history="1">
        <w:r>
          <w:rPr>
            <w:rStyle w:val="Hyperlink"/>
            <w:rFonts w:ascii="Courier New" w:hAnsi="Courier New" w:cs="Courier New"/>
            <w:b/>
            <w:bCs/>
          </w:rPr>
          <w:t>/devices</w:t>
        </w:r>
      </w:hyperlink>
    </w:p>
    <w:p w14:paraId="6469DC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 devices</w:t>
      </w:r>
    </w:p>
    <w:p w14:paraId="4C4B687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17" w:anchor="/Device/get_devices__deviceI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</w:t>
        </w:r>
      </w:hyperlink>
    </w:p>
    <w:p w14:paraId="03F2CCE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device</w:t>
      </w:r>
    </w:p>
    <w:p w14:paraId="14ABC4E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8" w:anchor="/Device/post_devices__deviceId__command_beep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}/command/beep</w:t>
        </w:r>
      </w:hyperlink>
    </w:p>
    <w:p w14:paraId="1CADF65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beep command</w:t>
      </w:r>
    </w:p>
    <w:p w14:paraId="58CF2278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19" w:anchor="/Device/post_devices__deviceId__command_custom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</w:t>
        </w:r>
      </w:hyperlink>
    </w:p>
    <w:p w14:paraId="1D6A336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host command</w:t>
      </w:r>
    </w:p>
    <w:p w14:paraId="0E42E02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0" w:anchor="/Device/post_devices__deviceId__command_custom_servic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}/command/custom-service</w:t>
        </w:r>
      </w:hyperlink>
    </w:p>
    <w:p w14:paraId="369DAA3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service command</w:t>
      </w:r>
    </w:p>
    <w:p w14:paraId="59987B8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1" w:anchor="/Device/post_devices__deviceId__command_dis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}/command/disable-receive-scan-data</w:t>
        </w:r>
      </w:hyperlink>
    </w:p>
    <w:p w14:paraId="49C747E0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lastRenderedPageBreak/>
        <w:t>Disable receiving scan data from scanner</w:t>
      </w:r>
    </w:p>
    <w:p w14:paraId="7D1D3CCE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2" w:anchor="/Device/post_devices__deviceId__command_enable_receive_scan_data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}/command/enable-receive-scan-data</w:t>
        </w:r>
      </w:hyperlink>
    </w:p>
    <w:p w14:paraId="65B2A24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Enable receiving scan data from scanner</w:t>
      </w:r>
    </w:p>
    <w:p w14:paraId="11081F9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3" w:anchor="/Device/post_devices__deviceId_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}/command/firmware-upgrade</w:t>
        </w:r>
      </w:hyperlink>
    </w:p>
    <w:p w14:paraId="7FB0944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firmware update command</w:t>
      </w:r>
    </w:p>
    <w:p w14:paraId="34348ED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4" w:anchor="/Device/post_devices__deviceId__command_host_command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}/command/host-command/disable</w:t>
        </w:r>
      </w:hyperlink>
    </w:p>
    <w:p w14:paraId="5F592A2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host commands</w:t>
      </w:r>
    </w:p>
    <w:p w14:paraId="7AB39F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5" w:anchor="/Device/post_devices__deviceId__command_host_command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}/command/host-command/enable</w:t>
        </w:r>
      </w:hyperlink>
    </w:p>
    <w:p w14:paraId="5806F9D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host commands</w:t>
      </w:r>
    </w:p>
    <w:p w14:paraId="1EAC13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6" w:anchor="/Device/post_devices__deviceId__command_log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}/command/logs</w:t>
        </w:r>
      </w:hyperlink>
    </w:p>
    <w:p w14:paraId="4A80D07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logs</w:t>
      </w:r>
      <w:proofErr w:type="gramEnd"/>
    </w:p>
    <w:p w14:paraId="4AC9CD5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7" w:anchor="/Device/post_devices__deviceId__command_reset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}/command/reset</w:t>
        </w:r>
      </w:hyperlink>
    </w:p>
    <w:p w14:paraId="3AD6EB8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reset command</w:t>
      </w:r>
    </w:p>
    <w:p w14:paraId="621675F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8" w:anchor="/Device/post_devices__deviceId__command_scan_respons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}/command/scan-response</w:t>
        </w:r>
      </w:hyperlink>
    </w:p>
    <w:p w14:paraId="12B8F32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Send response for devices with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two way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communication to the device</w:t>
      </w:r>
    </w:p>
    <w:p w14:paraId="5C54F84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29" w:anchor="/Device/post_devices__deviceId__command_scanner_dis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}/command/scanner/disable</w:t>
        </w:r>
      </w:hyperlink>
    </w:p>
    <w:p w14:paraId="42C4D4B1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disable scanner command</w:t>
      </w:r>
    </w:p>
    <w:p w14:paraId="1420668A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0" w:anchor="/Device/post_devices__deviceId__command_scanner_enabl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}/command/scanner/enable</w:t>
        </w:r>
      </w:hyperlink>
    </w:p>
    <w:p w14:paraId="3A0A869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enable scanner command</w:t>
      </w:r>
    </w:p>
    <w:p w14:paraId="40DAFD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1" w:anchor="/Device/ge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2C4156C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config</w:t>
      </w:r>
    </w:p>
    <w:p w14:paraId="61AB77E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2" w:anchor="/Device/put_devices__deviceId__config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}/config</w:t>
        </w:r>
      </w:hyperlink>
    </w:p>
    <w:p w14:paraId="0A23775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Save Config</w:t>
      </w:r>
    </w:p>
    <w:p w14:paraId="0DA614B5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3" w:anchor="/Device/post_devices__deviceId__execute_zip_package" w:history="1">
        <w:r>
          <w:rPr>
            <w:rStyle w:val="Hyperlink"/>
            <w:rFonts w:ascii="Courier New" w:hAnsi="Courier New" w:cs="Courier New"/>
            <w:b/>
            <w:bCs/>
          </w:rPr>
          <w:t>/devices/{</w:t>
        </w:r>
        <w:proofErr w:type="spellStart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}/execute-zip-package</w:t>
        </w:r>
      </w:hyperlink>
    </w:p>
    <w:p w14:paraId="37751DE6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Execute zip package</w:t>
      </w:r>
    </w:p>
    <w:p w14:paraId="2308D899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4" w:anchor="/Device/get_devices__deviceId__health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}/health</w:t>
        </w:r>
      </w:hyperlink>
    </w:p>
    <w:p w14:paraId="256A2978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Get </w:t>
      </w: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health</w:t>
      </w:r>
      <w:proofErr w:type="gramEnd"/>
    </w:p>
    <w:p w14:paraId="74C5A9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5" w:anchor="/Device/get_devices__deviceId__info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}/info</w:t>
        </w:r>
      </w:hyperlink>
    </w:p>
    <w:p w14:paraId="5E0FE2B4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22790D4D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36" w:anchor="/Device/get_devices__deviceId__stats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}/stats</w:t>
        </w:r>
      </w:hyperlink>
    </w:p>
    <w:p w14:paraId="19000AC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lastRenderedPageBreak/>
        <w:t>Get stats</w:t>
      </w:r>
    </w:p>
    <w:p w14:paraId="31A968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CA130"/>
        </w:rPr>
        <w:t>PUT</w:t>
      </w:r>
      <w:hyperlink r:id="rId37" w:anchor="/Device/put_devices__deviceId__upload_" w:history="1">
        <w:r>
          <w:rPr>
            <w:rStyle w:val="Hyperlink"/>
            <w:rFonts w:ascii="Courier New" w:hAnsi="Courier New" w:cs="Courier New"/>
            <w:b/>
            <w:bCs/>
          </w:rPr>
          <w:t>/</w:t>
        </w:r>
        <w:proofErr w:type="gramStart"/>
        <w:r>
          <w:rPr>
            <w:rStyle w:val="Hyperlink"/>
            <w:rFonts w:ascii="Courier New" w:hAnsi="Courier New" w:cs="Courier New"/>
            <w:b/>
            <w:bCs/>
          </w:rPr>
          <w:t>devices/{</w:t>
        </w:r>
        <w:proofErr w:type="spellStart"/>
        <w:proofErr w:type="gramEnd"/>
        <w:r>
          <w:rPr>
            <w:rStyle w:val="Hyperlink"/>
            <w:rFonts w:ascii="Courier New" w:hAnsi="Courier New" w:cs="Courier New"/>
            <w:b/>
            <w:bCs/>
          </w:rPr>
          <w:t>deviceId</w:t>
        </w:r>
        <w:proofErr w:type="spellEnd"/>
        <w:r>
          <w:rPr>
            <w:rStyle w:val="Hyperlink"/>
            <w:rFonts w:ascii="Courier New" w:hAnsi="Courier New" w:cs="Courier New"/>
            <w:b/>
            <w:bCs/>
          </w:rPr>
          <w:t>}/upload/</w:t>
        </w:r>
      </w:hyperlink>
    </w:p>
    <w:p w14:paraId="4B170C89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Upload Config File</w:t>
      </w:r>
    </w:p>
    <w:p w14:paraId="4E48CACC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38" w:anchor="/Device/post_devices_command_firmware_upgrade" w:history="1">
        <w:r>
          <w:rPr>
            <w:rStyle w:val="Hyperlink"/>
            <w:rFonts w:ascii="Courier New" w:hAnsi="Courier New" w:cs="Courier New"/>
            <w:b/>
            <w:bCs/>
          </w:rPr>
          <w:t>/devices/command/firmware-upgrade</w:t>
        </w:r>
      </w:hyperlink>
    </w:p>
    <w:p w14:paraId="5998C495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Send HID firmware update command</w:t>
      </w:r>
    </w:p>
    <w:p w14:paraId="2ECF1F70" w14:textId="7226C0C2" w:rsidR="00823930" w:rsidRDefault="00823930" w:rsidP="00823930">
      <w:pPr>
        <w:pStyle w:val="Heading2"/>
      </w:pPr>
      <w:bookmarkStart w:id="9" w:name="_Toc232344973"/>
      <w:r w:rsidRPr="00823930">
        <w:rPr>
          <w:rStyle w:val="Heading2Char"/>
        </w:rPr>
        <w:t>4.</w:t>
      </w:r>
      <w:r>
        <w:rPr>
          <w:rStyle w:val="Heading2Char"/>
        </w:rPr>
        <w:t>3.</w:t>
      </w:r>
      <w:r w:rsidRPr="00823930">
        <w:t xml:space="preserve"> </w:t>
      </w:r>
      <w:hyperlink r:id="rId39" w:anchor="/Config" w:history="1">
        <w:r>
          <w:rPr>
            <w:rStyle w:val="Hyperlink"/>
            <w:color w:val="0F4761" w:themeColor="accent1" w:themeShade="BF"/>
            <w:u w:val="none"/>
          </w:rPr>
          <w:t>Host</w:t>
        </w:r>
        <w:bookmarkEnd w:id="9"/>
      </w:hyperlink>
    </w:p>
    <w:p w14:paraId="276CF75B" w14:textId="3103BEC6" w:rsidR="00017D04" w:rsidRPr="00017D04" w:rsidRDefault="00017D04" w:rsidP="00017D04">
      <w:r w:rsidRPr="00017D04">
        <w:t>Host management endpoints.</w:t>
      </w:r>
    </w:p>
    <w:p w14:paraId="5B4C67D0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0" w:anchor="/Host/ge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1D37816A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host id</w:t>
      </w:r>
    </w:p>
    <w:p w14:paraId="756C73BB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1" w:anchor="/Host/post_host_host_id" w:history="1">
        <w:r>
          <w:rPr>
            <w:rStyle w:val="Hyperlink"/>
            <w:rFonts w:ascii="Courier New" w:hAnsi="Courier New" w:cs="Courier New"/>
            <w:b/>
            <w:bCs/>
          </w:rPr>
          <w:t>/host/host-id</w:t>
        </w:r>
      </w:hyperlink>
    </w:p>
    <w:p w14:paraId="5CA0BDED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Set host id</w:t>
      </w:r>
    </w:p>
    <w:p w14:paraId="1DA303A4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2" w:anchor="/Host/get_host_info" w:history="1">
        <w:r>
          <w:rPr>
            <w:rStyle w:val="Hyperlink"/>
            <w:rFonts w:ascii="Courier New" w:hAnsi="Courier New" w:cs="Courier New"/>
            <w:b/>
            <w:bCs/>
          </w:rPr>
          <w:t>/host/info</w:t>
        </w:r>
      </w:hyperlink>
    </w:p>
    <w:p w14:paraId="11CF7C8E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Get info</w:t>
      </w:r>
    </w:p>
    <w:p w14:paraId="32B2E145" w14:textId="68E493EE" w:rsidR="00823930" w:rsidRPr="00823930" w:rsidRDefault="00823930" w:rsidP="00823930">
      <w:pPr>
        <w:pStyle w:val="Heading2"/>
      </w:pPr>
      <w:bookmarkStart w:id="10" w:name="_Toc232344974"/>
      <w:r w:rsidRPr="00823930">
        <w:rPr>
          <w:rStyle w:val="Heading2Char"/>
        </w:rPr>
        <w:t>4.</w:t>
      </w:r>
      <w:r>
        <w:rPr>
          <w:rStyle w:val="Heading2Char"/>
        </w:rPr>
        <w:t>4.</w:t>
      </w:r>
      <w:r w:rsidRPr="00823930">
        <w:t xml:space="preserve"> </w:t>
      </w:r>
      <w:hyperlink r:id="rId43" w:anchor="/Config" w:history="1">
        <w:r>
          <w:rPr>
            <w:rStyle w:val="Hyperlink"/>
            <w:color w:val="0F4761" w:themeColor="accent1" w:themeShade="BF"/>
            <w:u w:val="none"/>
          </w:rPr>
          <w:t>Packages</w:t>
        </w:r>
        <w:bookmarkEnd w:id="10"/>
      </w:hyperlink>
    </w:p>
    <w:p w14:paraId="2E7A155E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Local packages directory management endpoints.</w:t>
      </w:r>
    </w:p>
    <w:p w14:paraId="1C928467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61AFFE"/>
        </w:rPr>
        <w:t>GET</w:t>
      </w:r>
      <w:hyperlink r:id="rId44" w:anchor="/Packages/ge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BEE214F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proofErr w:type="gramStart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List</w:t>
      </w:r>
      <w:proofErr w:type="gramEnd"/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 xml:space="preserve"> all packages</w:t>
      </w:r>
    </w:p>
    <w:p w14:paraId="3980AEE3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F93E3E"/>
        </w:rPr>
        <w:t>DELETE</w:t>
      </w:r>
      <w:hyperlink r:id="rId45" w:anchor="/Packages/delete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18C2167B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Delete all packages</w:t>
      </w:r>
    </w:p>
    <w:p w14:paraId="68E5224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6" w:anchor="/Packages/post_packages" w:history="1">
        <w:r>
          <w:rPr>
            <w:rStyle w:val="Hyperlink"/>
            <w:rFonts w:ascii="Courier New" w:hAnsi="Courier New" w:cs="Courier New"/>
            <w:b/>
            <w:bCs/>
          </w:rPr>
          <w:t>/packages</w:t>
        </w:r>
      </w:hyperlink>
    </w:p>
    <w:p w14:paraId="396012F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Download a package</w:t>
      </w:r>
    </w:p>
    <w:p w14:paraId="7D819EC3" w14:textId="177E9164" w:rsidR="00823930" w:rsidRPr="00823930" w:rsidRDefault="00823930" w:rsidP="00823930">
      <w:pPr>
        <w:pStyle w:val="Heading2"/>
      </w:pPr>
      <w:bookmarkStart w:id="11" w:name="_Toc232344975"/>
      <w:r w:rsidRPr="00823930">
        <w:rPr>
          <w:rStyle w:val="Heading2Char"/>
        </w:rPr>
        <w:t>4.</w:t>
      </w:r>
      <w:r>
        <w:rPr>
          <w:rStyle w:val="Heading2Char"/>
        </w:rPr>
        <w:t>5.</w:t>
      </w:r>
      <w:r w:rsidRPr="00823930">
        <w:t xml:space="preserve"> </w:t>
      </w:r>
      <w:hyperlink r:id="rId47" w:anchor="/Config" w:history="1">
        <w:r>
          <w:rPr>
            <w:rStyle w:val="Hyperlink"/>
            <w:color w:val="0F4761" w:themeColor="accent1" w:themeShade="BF"/>
            <w:u w:val="none"/>
          </w:rPr>
          <w:t>Service</w:t>
        </w:r>
        <w:bookmarkEnd w:id="11"/>
      </w:hyperlink>
    </w:p>
    <w:p w14:paraId="2DEAAA14" w14:textId="77777777" w:rsidR="00823930" w:rsidRDefault="00823930" w:rsidP="00823930">
      <w:pPr>
        <w:pStyle w:val="NormalWeb"/>
        <w:spacing w:before="240" w:beforeAutospacing="0" w:after="240" w:afterAutospacing="0"/>
        <w:outlineLvl w:val="3"/>
        <w:rPr>
          <w:rFonts w:ascii="Arial" w:hAnsi="Arial" w:cs="Arial"/>
          <w:color w:val="3B4151"/>
          <w:sz w:val="21"/>
          <w:szCs w:val="21"/>
          <w:shd w:val="clear" w:color="auto" w:fill="FAFAFA"/>
        </w:rPr>
      </w:pPr>
      <w:r>
        <w:rPr>
          <w:rFonts w:ascii="Arial" w:hAnsi="Arial" w:cs="Arial"/>
          <w:color w:val="3B4151"/>
          <w:sz w:val="21"/>
          <w:szCs w:val="21"/>
          <w:shd w:val="clear" w:color="auto" w:fill="FAFAFA"/>
        </w:rPr>
        <w:t>Service control endpoints.</w:t>
      </w:r>
    </w:p>
    <w:p w14:paraId="1E8B9D81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8" w:anchor="/Service/post_service_restart" w:history="1">
        <w:r>
          <w:rPr>
            <w:rStyle w:val="Hyperlink"/>
            <w:rFonts w:ascii="Courier New" w:hAnsi="Courier New" w:cs="Courier New"/>
            <w:b/>
            <w:bCs/>
          </w:rPr>
          <w:t>/service/restart</w:t>
        </w:r>
      </w:hyperlink>
    </w:p>
    <w:p w14:paraId="6D262857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Restart the service</w:t>
      </w:r>
    </w:p>
    <w:p w14:paraId="6BE68092" w14:textId="77777777" w:rsidR="00823930" w:rsidRDefault="00823930" w:rsidP="00823930">
      <w:pPr>
        <w:rPr>
          <w:rFonts w:ascii="Arial" w:hAnsi="Arial" w:cs="Arial"/>
          <w:color w:val="3B4151"/>
          <w:sz w:val="27"/>
          <w:szCs w:val="27"/>
          <w:shd w:val="clear" w:color="auto" w:fill="FAFAFA"/>
        </w:rPr>
      </w:pPr>
      <w:r>
        <w:rPr>
          <w:rStyle w:val="opblock-summary-method"/>
          <w:rFonts w:ascii="Arial" w:hAnsi="Arial" w:cs="Arial"/>
          <w:b/>
          <w:bCs/>
          <w:color w:val="FFFFFF"/>
          <w:sz w:val="21"/>
          <w:szCs w:val="21"/>
          <w:shd w:val="clear" w:color="auto" w:fill="49CC90"/>
        </w:rPr>
        <w:t>POST</w:t>
      </w:r>
      <w:hyperlink r:id="rId49" w:anchor="/Service/post_service_stop" w:history="1">
        <w:r>
          <w:rPr>
            <w:rStyle w:val="Hyperlink"/>
            <w:rFonts w:ascii="Courier New" w:hAnsi="Courier New" w:cs="Courier New"/>
            <w:b/>
            <w:bCs/>
          </w:rPr>
          <w:t>/service/stop</w:t>
        </w:r>
      </w:hyperlink>
    </w:p>
    <w:p w14:paraId="04DF61B2" w14:textId="77777777" w:rsidR="00823930" w:rsidRDefault="00823930" w:rsidP="00823930">
      <w:pPr>
        <w:rPr>
          <w:rFonts w:ascii="Arial" w:hAnsi="Arial" w:cs="Arial"/>
          <w:color w:val="3B4151"/>
          <w:sz w:val="20"/>
          <w:szCs w:val="20"/>
          <w:shd w:val="clear" w:color="auto" w:fill="FAFAFA"/>
        </w:rPr>
      </w:pPr>
      <w:r>
        <w:rPr>
          <w:rFonts w:ascii="Arial" w:hAnsi="Arial" w:cs="Arial"/>
          <w:color w:val="3B4151"/>
          <w:sz w:val="20"/>
          <w:szCs w:val="20"/>
          <w:shd w:val="clear" w:color="auto" w:fill="FAFAFA"/>
        </w:rPr>
        <w:t>Stop the service</w:t>
      </w:r>
    </w:p>
    <w:p w14:paraId="1E0FC88C" w14:textId="4456099F" w:rsidR="00704CB3" w:rsidRPr="00921CBC" w:rsidRDefault="00704CB3" w:rsidP="00921CBC"/>
    <w:p w14:paraId="65D3CB0C" w14:textId="77777777" w:rsidR="00874F16" w:rsidRPr="00DA28FF" w:rsidRDefault="00874F16" w:rsidP="00DA28FF"/>
    <w:sectPr w:rsidR="00874F16" w:rsidRPr="00DA28FF" w:rsidSect="00E350AB">
      <w:footerReference w:type="even" r:id="rId50"/>
      <w:footerReference w:type="default" r:id="rId51"/>
      <w:headerReference w:type="first" r:id="rId52"/>
      <w:footerReference w:type="first" r:id="rId53"/>
      <w:pgSz w:w="12240" w:h="15840"/>
      <w:pgMar w:top="1440" w:right="81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5B9C7" w14:textId="77777777" w:rsidR="00EA452A" w:rsidRDefault="00EA452A">
      <w:pPr>
        <w:spacing w:after="0" w:line="240" w:lineRule="auto"/>
      </w:pPr>
      <w:r>
        <w:separator/>
      </w:r>
    </w:p>
  </w:endnote>
  <w:endnote w:type="continuationSeparator" w:id="0">
    <w:p w14:paraId="1CD0C110" w14:textId="77777777" w:rsidR="00EA452A" w:rsidRDefault="00EA45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8A58F" w14:textId="4D6852B3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363968A2" wp14:editId="4C8E92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2014991164" name="Text Box 2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142FF5" w14:textId="38807769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3968A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Datalogic INTERNAL" style="position:absolute;margin-left:0;margin-top:0;width:34.95pt;height:34.95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03142FF5" w14:textId="38807769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D2888" w14:textId="4D4680C7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725FD" wp14:editId="7A21924A">
              <wp:simplePos x="9144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797701414" name="Text Box 3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9B628A" w14:textId="121FF7A4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725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Datalogic 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069B628A" w14:textId="121FF7A4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36372" w14:textId="2BE43805" w:rsidR="00AF1383" w:rsidRDefault="00685C33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6192" behindDoc="0" locked="0" layoutInCell="1" allowOverlap="1" wp14:anchorId="6D45EA3C" wp14:editId="0608AD92">
              <wp:simplePos x="915035" y="943102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3175" b="0"/>
              <wp:wrapNone/>
              <wp:docPr id="923056863" name="Text Box 1" descr="Datalogic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455EAE" w14:textId="644E0FAD" w:rsidR="00685C33" w:rsidRPr="00685C33" w:rsidRDefault="00685C33" w:rsidP="00685C33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</w:pPr>
                          <w:r w:rsidRPr="00685C33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  <w:sz w:val="20"/>
                              <w:szCs w:val="20"/>
                            </w:rPr>
                            <w:t>Datalogic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45EA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Datalogic INTERNAL" style="position:absolute;margin-left:0;margin-top:0;width:34.95pt;height:34.95pt;z-index:25165619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34455EAE" w14:textId="644E0FAD" w:rsidR="00685C33" w:rsidRPr="00685C33" w:rsidRDefault="00685C33" w:rsidP="00685C33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</w:pPr>
                    <w:r w:rsidRPr="00685C33">
                      <w:rPr>
                        <w:rFonts w:ascii="Calibri" w:eastAsia="Calibri" w:hAnsi="Calibri" w:cs="Calibri"/>
                        <w:noProof/>
                        <w:color w:val="0000FF"/>
                        <w:sz w:val="20"/>
                        <w:szCs w:val="20"/>
                      </w:rPr>
                      <w:t>Datalogic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286F5" w14:textId="77777777" w:rsidR="00EA452A" w:rsidRDefault="00EA452A">
      <w:pPr>
        <w:spacing w:after="0" w:line="240" w:lineRule="auto"/>
      </w:pPr>
      <w:r>
        <w:separator/>
      </w:r>
    </w:p>
  </w:footnote>
  <w:footnote w:type="continuationSeparator" w:id="0">
    <w:p w14:paraId="4351C6A3" w14:textId="77777777" w:rsidR="00EA452A" w:rsidRDefault="00EA45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8432057"/>
      <w:docPartObj>
        <w:docPartGallery w:val="Watermarks"/>
        <w:docPartUnique/>
      </w:docPartObj>
    </w:sdtPr>
    <w:sdtContent>
      <w:p w14:paraId="50E46F9A" w14:textId="77777777" w:rsidR="00AF1383" w:rsidRDefault="00000000">
        <w:pPr>
          <w:pStyle w:val="Header"/>
        </w:pPr>
        <w:r>
          <w:rPr>
            <w:noProof/>
          </w:rPr>
          <w:pict w14:anchorId="2BF9F22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" o:spid="_x0000_s1025" type="#_x0000_t75" style="position:absolute;margin-left:0;margin-top:0;width:605.65pt;height:794.95pt;z-index:-251657216;mso-position-horizontal:center;mso-position-horizontal-relative:margin;mso-position-vertical:center;mso-position-vertical-relative:margin" o:allowincell="f">
              <v:imagedata r:id="rId1" o:title="watermark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C7773"/>
    <w:multiLevelType w:val="hybridMultilevel"/>
    <w:tmpl w:val="C6D6A78A"/>
    <w:lvl w:ilvl="0" w:tplc="A7E8EB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24EF5"/>
    <w:multiLevelType w:val="hybridMultilevel"/>
    <w:tmpl w:val="A16AD9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F3672"/>
    <w:multiLevelType w:val="hybridMultilevel"/>
    <w:tmpl w:val="026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650AD"/>
    <w:multiLevelType w:val="hybridMultilevel"/>
    <w:tmpl w:val="7CD09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0E4FF6"/>
    <w:multiLevelType w:val="multilevel"/>
    <w:tmpl w:val="CC0EB8FE"/>
    <w:lvl w:ilvl="0">
      <w:start w:val="8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B7A2B66"/>
    <w:multiLevelType w:val="hybridMultilevel"/>
    <w:tmpl w:val="9EC0B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0D0C9B"/>
    <w:multiLevelType w:val="hybridMultilevel"/>
    <w:tmpl w:val="A958FE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D6240F"/>
    <w:multiLevelType w:val="hybridMultilevel"/>
    <w:tmpl w:val="85BE6820"/>
    <w:lvl w:ilvl="0" w:tplc="4F98F3E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076A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42DB0240"/>
    <w:multiLevelType w:val="hybridMultilevel"/>
    <w:tmpl w:val="DCD6B93A"/>
    <w:lvl w:ilvl="0" w:tplc="0D3AAA8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A2ABC"/>
    <w:multiLevelType w:val="hybridMultilevel"/>
    <w:tmpl w:val="7624C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A13B6"/>
    <w:multiLevelType w:val="hybridMultilevel"/>
    <w:tmpl w:val="A70AA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B95322"/>
    <w:multiLevelType w:val="multilevel"/>
    <w:tmpl w:val="66789A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6B783931"/>
    <w:multiLevelType w:val="multilevel"/>
    <w:tmpl w:val="8416C96E"/>
    <w:lvl w:ilvl="0">
      <w:start w:val="3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4" w15:restartNumberingAfterBreak="0">
    <w:nsid w:val="76976012"/>
    <w:multiLevelType w:val="multilevel"/>
    <w:tmpl w:val="D250BEC6"/>
    <w:lvl w:ilvl="0">
      <w:start w:val="4"/>
      <w:numFmt w:val="decimal"/>
      <w:lvlText w:val="%1."/>
      <w:lvlJc w:val="left"/>
      <w:pPr>
        <w:ind w:left="500" w:hanging="5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79A90B8F"/>
    <w:multiLevelType w:val="hybridMultilevel"/>
    <w:tmpl w:val="88FA6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793546">
    <w:abstractNumId w:val="10"/>
  </w:num>
  <w:num w:numId="2" w16cid:durableId="725033821">
    <w:abstractNumId w:val="11"/>
  </w:num>
  <w:num w:numId="3" w16cid:durableId="151063927">
    <w:abstractNumId w:val="6"/>
  </w:num>
  <w:num w:numId="4" w16cid:durableId="1717654080">
    <w:abstractNumId w:val="1"/>
  </w:num>
  <w:num w:numId="5" w16cid:durableId="1582256731">
    <w:abstractNumId w:val="15"/>
  </w:num>
  <w:num w:numId="6" w16cid:durableId="2080206307">
    <w:abstractNumId w:val="12"/>
  </w:num>
  <w:num w:numId="7" w16cid:durableId="1802072782">
    <w:abstractNumId w:val="2"/>
  </w:num>
  <w:num w:numId="8" w16cid:durableId="1857845176">
    <w:abstractNumId w:val="3"/>
  </w:num>
  <w:num w:numId="9" w16cid:durableId="1330401584">
    <w:abstractNumId w:val="0"/>
  </w:num>
  <w:num w:numId="10" w16cid:durableId="1557231990">
    <w:abstractNumId w:val="9"/>
  </w:num>
  <w:num w:numId="11" w16cid:durableId="153685571">
    <w:abstractNumId w:val="13"/>
  </w:num>
  <w:num w:numId="12" w16cid:durableId="1077750057">
    <w:abstractNumId w:val="4"/>
  </w:num>
  <w:num w:numId="13" w16cid:durableId="561065681">
    <w:abstractNumId w:val="14"/>
  </w:num>
  <w:num w:numId="14" w16cid:durableId="307825014">
    <w:abstractNumId w:val="7"/>
  </w:num>
  <w:num w:numId="15" w16cid:durableId="308747840">
    <w:abstractNumId w:val="8"/>
  </w:num>
  <w:num w:numId="16" w16cid:durableId="2549418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8FF"/>
    <w:rsid w:val="000068EC"/>
    <w:rsid w:val="0001298C"/>
    <w:rsid w:val="00013D69"/>
    <w:rsid w:val="0001549F"/>
    <w:rsid w:val="00016137"/>
    <w:rsid w:val="00017D04"/>
    <w:rsid w:val="000210D3"/>
    <w:rsid w:val="00023BF5"/>
    <w:rsid w:val="00035636"/>
    <w:rsid w:val="00042C10"/>
    <w:rsid w:val="00045638"/>
    <w:rsid w:val="00047DE4"/>
    <w:rsid w:val="000561C0"/>
    <w:rsid w:val="00062C3E"/>
    <w:rsid w:val="00081EFB"/>
    <w:rsid w:val="00094A81"/>
    <w:rsid w:val="00097445"/>
    <w:rsid w:val="000A452E"/>
    <w:rsid w:val="000A4978"/>
    <w:rsid w:val="000A799E"/>
    <w:rsid w:val="000C2880"/>
    <w:rsid w:val="000C3EC5"/>
    <w:rsid w:val="00106CBA"/>
    <w:rsid w:val="00127E72"/>
    <w:rsid w:val="00135790"/>
    <w:rsid w:val="00143E24"/>
    <w:rsid w:val="00147B29"/>
    <w:rsid w:val="00174DE3"/>
    <w:rsid w:val="00182356"/>
    <w:rsid w:val="001850CC"/>
    <w:rsid w:val="001855F6"/>
    <w:rsid w:val="001904C2"/>
    <w:rsid w:val="001A2B57"/>
    <w:rsid w:val="001A653C"/>
    <w:rsid w:val="001B5BC5"/>
    <w:rsid w:val="001C0399"/>
    <w:rsid w:val="001C5A84"/>
    <w:rsid w:val="001D5236"/>
    <w:rsid w:val="001F1790"/>
    <w:rsid w:val="001F1BF4"/>
    <w:rsid w:val="00203800"/>
    <w:rsid w:val="002064A1"/>
    <w:rsid w:val="00214C20"/>
    <w:rsid w:val="00222D1B"/>
    <w:rsid w:val="00225775"/>
    <w:rsid w:val="00235C44"/>
    <w:rsid w:val="00257EE9"/>
    <w:rsid w:val="0026035E"/>
    <w:rsid w:val="00262A7B"/>
    <w:rsid w:val="00263834"/>
    <w:rsid w:val="00267099"/>
    <w:rsid w:val="002806A9"/>
    <w:rsid w:val="002808E4"/>
    <w:rsid w:val="002A3B64"/>
    <w:rsid w:val="002B50AE"/>
    <w:rsid w:val="002D2617"/>
    <w:rsid w:val="002E11BA"/>
    <w:rsid w:val="002F28A2"/>
    <w:rsid w:val="002F7758"/>
    <w:rsid w:val="002F78DB"/>
    <w:rsid w:val="00302ECA"/>
    <w:rsid w:val="00303DAC"/>
    <w:rsid w:val="003049C6"/>
    <w:rsid w:val="00313A37"/>
    <w:rsid w:val="00330BA8"/>
    <w:rsid w:val="0034002B"/>
    <w:rsid w:val="003508CC"/>
    <w:rsid w:val="00351D45"/>
    <w:rsid w:val="00366EEA"/>
    <w:rsid w:val="00370059"/>
    <w:rsid w:val="003819AA"/>
    <w:rsid w:val="003A2A41"/>
    <w:rsid w:val="003C715E"/>
    <w:rsid w:val="003E13F3"/>
    <w:rsid w:val="003F178E"/>
    <w:rsid w:val="003F2F1E"/>
    <w:rsid w:val="003F3DF9"/>
    <w:rsid w:val="003F4CD6"/>
    <w:rsid w:val="003F5995"/>
    <w:rsid w:val="003F78E5"/>
    <w:rsid w:val="00400C89"/>
    <w:rsid w:val="004236CF"/>
    <w:rsid w:val="00431AE2"/>
    <w:rsid w:val="0045108D"/>
    <w:rsid w:val="004544A5"/>
    <w:rsid w:val="004602B2"/>
    <w:rsid w:val="004620B4"/>
    <w:rsid w:val="00481082"/>
    <w:rsid w:val="00491806"/>
    <w:rsid w:val="004C246F"/>
    <w:rsid w:val="004C6DC6"/>
    <w:rsid w:val="004C7AF9"/>
    <w:rsid w:val="004D1AA7"/>
    <w:rsid w:val="004D7450"/>
    <w:rsid w:val="004E7F55"/>
    <w:rsid w:val="005043FE"/>
    <w:rsid w:val="005158BB"/>
    <w:rsid w:val="00521597"/>
    <w:rsid w:val="005224F1"/>
    <w:rsid w:val="00540BF5"/>
    <w:rsid w:val="00543408"/>
    <w:rsid w:val="0054659C"/>
    <w:rsid w:val="00556859"/>
    <w:rsid w:val="00560D95"/>
    <w:rsid w:val="00564E8A"/>
    <w:rsid w:val="00577AA4"/>
    <w:rsid w:val="005845F3"/>
    <w:rsid w:val="005B4716"/>
    <w:rsid w:val="005E5E51"/>
    <w:rsid w:val="005E611A"/>
    <w:rsid w:val="005F5049"/>
    <w:rsid w:val="00633D57"/>
    <w:rsid w:val="00644763"/>
    <w:rsid w:val="00646DFD"/>
    <w:rsid w:val="00654EB1"/>
    <w:rsid w:val="00661E61"/>
    <w:rsid w:val="00664E99"/>
    <w:rsid w:val="0067076A"/>
    <w:rsid w:val="006742B4"/>
    <w:rsid w:val="00685C33"/>
    <w:rsid w:val="00685F8C"/>
    <w:rsid w:val="00694F25"/>
    <w:rsid w:val="006B2F8B"/>
    <w:rsid w:val="006B5905"/>
    <w:rsid w:val="006E0083"/>
    <w:rsid w:val="006E4C2F"/>
    <w:rsid w:val="006E6908"/>
    <w:rsid w:val="006F16E8"/>
    <w:rsid w:val="006F22E0"/>
    <w:rsid w:val="006F3D15"/>
    <w:rsid w:val="006F5417"/>
    <w:rsid w:val="006F71DF"/>
    <w:rsid w:val="00704CB3"/>
    <w:rsid w:val="00730DEE"/>
    <w:rsid w:val="00745448"/>
    <w:rsid w:val="00751040"/>
    <w:rsid w:val="00754AA6"/>
    <w:rsid w:val="00761449"/>
    <w:rsid w:val="007679BF"/>
    <w:rsid w:val="007849D2"/>
    <w:rsid w:val="007A7F30"/>
    <w:rsid w:val="007C428C"/>
    <w:rsid w:val="007D7C9A"/>
    <w:rsid w:val="007E7853"/>
    <w:rsid w:val="0080251D"/>
    <w:rsid w:val="0080632D"/>
    <w:rsid w:val="008100E0"/>
    <w:rsid w:val="0081515B"/>
    <w:rsid w:val="008219EF"/>
    <w:rsid w:val="00823930"/>
    <w:rsid w:val="0082637E"/>
    <w:rsid w:val="00831E57"/>
    <w:rsid w:val="00832984"/>
    <w:rsid w:val="00833A21"/>
    <w:rsid w:val="008505A3"/>
    <w:rsid w:val="0085538B"/>
    <w:rsid w:val="00866AFD"/>
    <w:rsid w:val="00874F16"/>
    <w:rsid w:val="008818BA"/>
    <w:rsid w:val="00883A07"/>
    <w:rsid w:val="008876C3"/>
    <w:rsid w:val="00891228"/>
    <w:rsid w:val="00892273"/>
    <w:rsid w:val="0089434D"/>
    <w:rsid w:val="008C0613"/>
    <w:rsid w:val="008C387B"/>
    <w:rsid w:val="008C684D"/>
    <w:rsid w:val="008D0E7D"/>
    <w:rsid w:val="008D606B"/>
    <w:rsid w:val="008D76EE"/>
    <w:rsid w:val="009032E4"/>
    <w:rsid w:val="00921CBC"/>
    <w:rsid w:val="00922343"/>
    <w:rsid w:val="00934E03"/>
    <w:rsid w:val="00942F00"/>
    <w:rsid w:val="00943938"/>
    <w:rsid w:val="00944F9A"/>
    <w:rsid w:val="00947E43"/>
    <w:rsid w:val="0095696A"/>
    <w:rsid w:val="0095758E"/>
    <w:rsid w:val="00962170"/>
    <w:rsid w:val="0097329C"/>
    <w:rsid w:val="009821B2"/>
    <w:rsid w:val="009865DB"/>
    <w:rsid w:val="009918B6"/>
    <w:rsid w:val="00992B33"/>
    <w:rsid w:val="00992E97"/>
    <w:rsid w:val="0099462B"/>
    <w:rsid w:val="009A3140"/>
    <w:rsid w:val="009A60F2"/>
    <w:rsid w:val="009B0B94"/>
    <w:rsid w:val="009B7F08"/>
    <w:rsid w:val="009C02BB"/>
    <w:rsid w:val="009C27A2"/>
    <w:rsid w:val="009C566B"/>
    <w:rsid w:val="009D141B"/>
    <w:rsid w:val="009E047B"/>
    <w:rsid w:val="009E07B3"/>
    <w:rsid w:val="00A02FA4"/>
    <w:rsid w:val="00A2542B"/>
    <w:rsid w:val="00A269EA"/>
    <w:rsid w:val="00A33C40"/>
    <w:rsid w:val="00A41F17"/>
    <w:rsid w:val="00A544E5"/>
    <w:rsid w:val="00A675DC"/>
    <w:rsid w:val="00A80763"/>
    <w:rsid w:val="00A83D75"/>
    <w:rsid w:val="00A93BA5"/>
    <w:rsid w:val="00A9455F"/>
    <w:rsid w:val="00A95344"/>
    <w:rsid w:val="00A96B71"/>
    <w:rsid w:val="00A97660"/>
    <w:rsid w:val="00A97742"/>
    <w:rsid w:val="00AA497E"/>
    <w:rsid w:val="00AB20E3"/>
    <w:rsid w:val="00AE2C7C"/>
    <w:rsid w:val="00AF1383"/>
    <w:rsid w:val="00B01D6B"/>
    <w:rsid w:val="00B01F32"/>
    <w:rsid w:val="00B044EC"/>
    <w:rsid w:val="00B154E0"/>
    <w:rsid w:val="00B15565"/>
    <w:rsid w:val="00B30CD8"/>
    <w:rsid w:val="00B32CF9"/>
    <w:rsid w:val="00B63F9E"/>
    <w:rsid w:val="00B70212"/>
    <w:rsid w:val="00B759D4"/>
    <w:rsid w:val="00B963A0"/>
    <w:rsid w:val="00BA138B"/>
    <w:rsid w:val="00BA69A5"/>
    <w:rsid w:val="00BD0EC0"/>
    <w:rsid w:val="00BD2852"/>
    <w:rsid w:val="00BE0803"/>
    <w:rsid w:val="00BE4674"/>
    <w:rsid w:val="00BE4DD5"/>
    <w:rsid w:val="00BE7B5B"/>
    <w:rsid w:val="00BF3F5F"/>
    <w:rsid w:val="00BF5597"/>
    <w:rsid w:val="00C00AFF"/>
    <w:rsid w:val="00C0102C"/>
    <w:rsid w:val="00C033A3"/>
    <w:rsid w:val="00C122EA"/>
    <w:rsid w:val="00C127AF"/>
    <w:rsid w:val="00C25835"/>
    <w:rsid w:val="00C37757"/>
    <w:rsid w:val="00C66A9C"/>
    <w:rsid w:val="00C673CF"/>
    <w:rsid w:val="00C67D66"/>
    <w:rsid w:val="00C762EA"/>
    <w:rsid w:val="00C85FAA"/>
    <w:rsid w:val="00C919A3"/>
    <w:rsid w:val="00C948B0"/>
    <w:rsid w:val="00C9508D"/>
    <w:rsid w:val="00CA441E"/>
    <w:rsid w:val="00CB0A02"/>
    <w:rsid w:val="00CB4E75"/>
    <w:rsid w:val="00CB7B87"/>
    <w:rsid w:val="00CD2976"/>
    <w:rsid w:val="00CD4180"/>
    <w:rsid w:val="00CF4469"/>
    <w:rsid w:val="00D05F6A"/>
    <w:rsid w:val="00D10E0F"/>
    <w:rsid w:val="00D16615"/>
    <w:rsid w:val="00D3581C"/>
    <w:rsid w:val="00D36603"/>
    <w:rsid w:val="00D51385"/>
    <w:rsid w:val="00D57B00"/>
    <w:rsid w:val="00D63B76"/>
    <w:rsid w:val="00D74173"/>
    <w:rsid w:val="00D83B07"/>
    <w:rsid w:val="00D974FC"/>
    <w:rsid w:val="00DA28FF"/>
    <w:rsid w:val="00DA3364"/>
    <w:rsid w:val="00DA41FE"/>
    <w:rsid w:val="00DA4DBF"/>
    <w:rsid w:val="00DC3802"/>
    <w:rsid w:val="00DD0835"/>
    <w:rsid w:val="00DD3E3B"/>
    <w:rsid w:val="00DD724C"/>
    <w:rsid w:val="00DE3686"/>
    <w:rsid w:val="00DE4A0C"/>
    <w:rsid w:val="00DF7CE2"/>
    <w:rsid w:val="00E00326"/>
    <w:rsid w:val="00E02C15"/>
    <w:rsid w:val="00E15680"/>
    <w:rsid w:val="00E20AC1"/>
    <w:rsid w:val="00E2264A"/>
    <w:rsid w:val="00E349F7"/>
    <w:rsid w:val="00E350AB"/>
    <w:rsid w:val="00E352BE"/>
    <w:rsid w:val="00E548AA"/>
    <w:rsid w:val="00E8141A"/>
    <w:rsid w:val="00E81B0A"/>
    <w:rsid w:val="00EA452A"/>
    <w:rsid w:val="00EA7B0D"/>
    <w:rsid w:val="00EB486A"/>
    <w:rsid w:val="00EC4133"/>
    <w:rsid w:val="00EC5FE1"/>
    <w:rsid w:val="00EF6ED2"/>
    <w:rsid w:val="00F04493"/>
    <w:rsid w:val="00F06029"/>
    <w:rsid w:val="00F11981"/>
    <w:rsid w:val="00F11DB1"/>
    <w:rsid w:val="00F20B3E"/>
    <w:rsid w:val="00F463B9"/>
    <w:rsid w:val="00F47276"/>
    <w:rsid w:val="00F71A87"/>
    <w:rsid w:val="00F75E0F"/>
    <w:rsid w:val="00F82567"/>
    <w:rsid w:val="00FA4FD2"/>
    <w:rsid w:val="00FC1142"/>
    <w:rsid w:val="00FF30A5"/>
    <w:rsid w:val="02BED28F"/>
    <w:rsid w:val="03F7971E"/>
    <w:rsid w:val="06BA8547"/>
    <w:rsid w:val="074D8BF7"/>
    <w:rsid w:val="0836D884"/>
    <w:rsid w:val="08DA134C"/>
    <w:rsid w:val="149930CF"/>
    <w:rsid w:val="1C402E83"/>
    <w:rsid w:val="1C823A45"/>
    <w:rsid w:val="1CADABD2"/>
    <w:rsid w:val="1D51D343"/>
    <w:rsid w:val="1E7FB2E2"/>
    <w:rsid w:val="230B9728"/>
    <w:rsid w:val="2522415C"/>
    <w:rsid w:val="29181C71"/>
    <w:rsid w:val="2952BD35"/>
    <w:rsid w:val="2F9D99F3"/>
    <w:rsid w:val="32D9E106"/>
    <w:rsid w:val="350D4639"/>
    <w:rsid w:val="3690676C"/>
    <w:rsid w:val="37F42277"/>
    <w:rsid w:val="3E7B36DB"/>
    <w:rsid w:val="41660DA7"/>
    <w:rsid w:val="42C0F618"/>
    <w:rsid w:val="461FDB53"/>
    <w:rsid w:val="468FE555"/>
    <w:rsid w:val="4709EBE5"/>
    <w:rsid w:val="4917AF4B"/>
    <w:rsid w:val="4931E3BD"/>
    <w:rsid w:val="49718CC8"/>
    <w:rsid w:val="4B622EAF"/>
    <w:rsid w:val="4D290B8A"/>
    <w:rsid w:val="4E407D91"/>
    <w:rsid w:val="52CC2640"/>
    <w:rsid w:val="563DC25D"/>
    <w:rsid w:val="57D6A0E6"/>
    <w:rsid w:val="5C17A6FB"/>
    <w:rsid w:val="6387D68E"/>
    <w:rsid w:val="658A208E"/>
    <w:rsid w:val="6E2DD8EE"/>
    <w:rsid w:val="6F0414C8"/>
    <w:rsid w:val="70AD2796"/>
    <w:rsid w:val="7114A484"/>
    <w:rsid w:val="7230A9DA"/>
    <w:rsid w:val="781EB0E5"/>
    <w:rsid w:val="78707F4A"/>
    <w:rsid w:val="7C02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D23A18"/>
  <w15:chartTrackingRefBased/>
  <w15:docId w15:val="{38E1D659-F22B-419A-9BE5-30B4D6621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B4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2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28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8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28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28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A28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8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8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8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8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8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2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8FF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28FF"/>
    <w:rPr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A28FF"/>
    <w:pPr>
      <w:pageBreakBefore/>
      <w:spacing w:before="0" w:after="60" w:line="240" w:lineRule="auto"/>
      <w:outlineLvl w:val="9"/>
    </w:pPr>
    <w:rPr>
      <w:color w:val="auto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F75E0F"/>
    <w:pPr>
      <w:tabs>
        <w:tab w:val="left" w:pos="440"/>
        <w:tab w:val="right" w:leader="dot" w:pos="9350"/>
      </w:tabs>
      <w:spacing w:after="60" w:line="240" w:lineRule="auto"/>
      <w:jc w:val="both"/>
    </w:pPr>
  </w:style>
  <w:style w:type="paragraph" w:styleId="TOC2">
    <w:name w:val="toc 2"/>
    <w:basedOn w:val="Normal"/>
    <w:next w:val="Normal"/>
    <w:autoRedefine/>
    <w:uiPriority w:val="39"/>
    <w:unhideWhenUsed/>
    <w:rsid w:val="00DA28FF"/>
    <w:pPr>
      <w:spacing w:after="60" w:line="240" w:lineRule="auto"/>
      <w:ind w:left="216"/>
    </w:pPr>
  </w:style>
  <w:style w:type="paragraph" w:styleId="TOC3">
    <w:name w:val="toc 3"/>
    <w:basedOn w:val="Normal"/>
    <w:next w:val="Normal"/>
    <w:autoRedefine/>
    <w:uiPriority w:val="39"/>
    <w:unhideWhenUsed/>
    <w:rsid w:val="00DA28FF"/>
    <w:pPr>
      <w:spacing w:after="60" w:line="240" w:lineRule="auto"/>
      <w:ind w:left="446"/>
    </w:pPr>
  </w:style>
  <w:style w:type="table" w:styleId="TableGrid">
    <w:name w:val="Table Grid"/>
    <w:basedOn w:val="TableNormal"/>
    <w:uiPriority w:val="39"/>
    <w:rsid w:val="00DA28F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A28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28FF"/>
    <w:rPr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DA28F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28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28FF"/>
    <w:rPr>
      <w:rFonts w:ascii="Consolas" w:hAnsi="Consolas"/>
      <w:kern w:val="0"/>
      <w:sz w:val="20"/>
      <w:szCs w:val="20"/>
      <w:lang w:val="en-US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821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A3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A3364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C033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033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033A3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033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033A3"/>
    <w:rPr>
      <w:b/>
      <w:bCs/>
      <w:kern w:val="0"/>
      <w:sz w:val="20"/>
      <w:szCs w:val="20"/>
      <w:lang w:val="en-US"/>
      <w14:ligatures w14:val="none"/>
    </w:rPr>
  </w:style>
  <w:style w:type="character" w:customStyle="1" w:styleId="opblock-summary-method">
    <w:name w:val="opblock-summary-method"/>
    <w:basedOn w:val="DefaultParagraphFont"/>
    <w:rsid w:val="00823930"/>
  </w:style>
  <w:style w:type="character" w:customStyle="1" w:styleId="opblock-summary-path">
    <w:name w:val="opblock-summary-path"/>
    <w:basedOn w:val="DefaultParagraphFont"/>
    <w:rsid w:val="008239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7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8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4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5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6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2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84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04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47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3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0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7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5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2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8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4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8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5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67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74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9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5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6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9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1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4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6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2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93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4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1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7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15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05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0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9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50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7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9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6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8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3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9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0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3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46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9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3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43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0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5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7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95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0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31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72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8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0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9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5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2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2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6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2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0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1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1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3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3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4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8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5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5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9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7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04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7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4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0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5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3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2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7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1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80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6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9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3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7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3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3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8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2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4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2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9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8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5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9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0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35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3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411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76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27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31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12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4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2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6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8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13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9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9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7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9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6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58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0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1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3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1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49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1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7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0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2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0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34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48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41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5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7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7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4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3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7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7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2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4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8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8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7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60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8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3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90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1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4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9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5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59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0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3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8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7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4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8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07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1493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11056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72079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3742933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27086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7807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860733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2977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01900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0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4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49051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8694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</w:div>
                      </w:divsChild>
                    </w:div>
                    <w:div w:id="12241776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45432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28363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08569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9597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15565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15470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637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11942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065587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2945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5814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3731855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89522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1864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1945745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93474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49356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376025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79583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2558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19470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2439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390688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973981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172913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93101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9119816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1169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525408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588048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47730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0431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68476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62183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66181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50166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288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43988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92536324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511846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78920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357250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95725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74464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336065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88926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73450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5406378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92689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101003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635245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764110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80316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715517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002082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66173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1527137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118331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578394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997497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214607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5994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99162597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CA130"/>
                        <w:left w:val="single" w:sz="6" w:space="0" w:color="FCA130"/>
                        <w:bottom w:val="single" w:sz="6" w:space="0" w:color="FCA130"/>
                        <w:right w:val="single" w:sz="6" w:space="0" w:color="FCA130"/>
                      </w:divBdr>
                      <w:divsChild>
                        <w:div w:id="1849363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CA130"/>
                            <w:left w:val="none" w:sz="0" w:space="4" w:color="FCA130"/>
                            <w:bottom w:val="none" w:sz="0" w:space="4" w:color="FCA130"/>
                            <w:right w:val="none" w:sz="0" w:space="4" w:color="FCA130"/>
                          </w:divBdr>
                          <w:divsChild>
                            <w:div w:id="73054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218983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157053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03022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1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72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92952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37743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01230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863351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9373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99872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971244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9055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245455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87575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79320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45458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71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7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81939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61AFFE"/>
                        <w:left w:val="single" w:sz="6" w:space="0" w:color="61AFFE"/>
                        <w:bottom w:val="single" w:sz="6" w:space="0" w:color="61AFFE"/>
                        <w:right w:val="single" w:sz="6" w:space="0" w:color="61AFFE"/>
                      </w:divBdr>
                      <w:divsChild>
                        <w:div w:id="155407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61AFFE"/>
                            <w:left w:val="none" w:sz="0" w:space="4" w:color="61AFFE"/>
                            <w:bottom w:val="none" w:sz="0" w:space="4" w:color="61AFFE"/>
                            <w:right w:val="none" w:sz="0" w:space="4" w:color="61AFFE"/>
                          </w:divBdr>
                          <w:divsChild>
                            <w:div w:id="123720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896744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F93E3E"/>
                        <w:left w:val="single" w:sz="6" w:space="0" w:color="F93E3E"/>
                        <w:bottom w:val="single" w:sz="6" w:space="0" w:color="F93E3E"/>
                        <w:right w:val="single" w:sz="6" w:space="0" w:color="F93E3E"/>
                      </w:divBdr>
                      <w:divsChild>
                        <w:div w:id="232394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F93E3E"/>
                            <w:left w:val="none" w:sz="0" w:space="4" w:color="F93E3E"/>
                            <w:bottom w:val="none" w:sz="0" w:space="4" w:color="F93E3E"/>
                            <w:right w:val="none" w:sz="0" w:space="4" w:color="F93E3E"/>
                          </w:divBdr>
                          <w:divsChild>
                            <w:div w:id="345442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480513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3651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03690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9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7991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81287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808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604116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49CC90"/>
                        <w:left w:val="single" w:sz="6" w:space="0" w:color="49CC90"/>
                        <w:bottom w:val="single" w:sz="6" w:space="0" w:color="49CC90"/>
                        <w:right w:val="single" w:sz="6" w:space="0" w:color="49CC90"/>
                      </w:divBdr>
                      <w:divsChild>
                        <w:div w:id="2098136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4" w:color="49CC90"/>
                            <w:left w:val="none" w:sz="0" w:space="4" w:color="49CC90"/>
                            <w:bottom w:val="none" w:sz="0" w:space="4" w:color="49CC90"/>
                            <w:right w:val="none" w:sz="0" w:space="4" w:color="49CC90"/>
                          </w:divBdr>
                          <w:divsChild>
                            <w:div w:id="186301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9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2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76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7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8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6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15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0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74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27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3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1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8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8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1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7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80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4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5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9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5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3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7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48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6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3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2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60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4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3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2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1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9000/docs" TargetMode="External"/><Relationship Id="rId18" Type="http://schemas.openxmlformats.org/officeDocument/2006/relationships/hyperlink" Target="http://localhost:9000/docs" TargetMode="External"/><Relationship Id="rId26" Type="http://schemas.openxmlformats.org/officeDocument/2006/relationships/hyperlink" Target="http://localhost:9000/docs" TargetMode="External"/><Relationship Id="rId39" Type="http://schemas.openxmlformats.org/officeDocument/2006/relationships/hyperlink" Target="http://localhost:9000/docs" TargetMode="External"/><Relationship Id="rId21" Type="http://schemas.openxmlformats.org/officeDocument/2006/relationships/hyperlink" Target="http://localhost:9000/docs" TargetMode="External"/><Relationship Id="rId34" Type="http://schemas.openxmlformats.org/officeDocument/2006/relationships/hyperlink" Target="http://localhost:9000/docs" TargetMode="External"/><Relationship Id="rId42" Type="http://schemas.openxmlformats.org/officeDocument/2006/relationships/hyperlink" Target="http://localhost:9000/docs" TargetMode="External"/><Relationship Id="rId47" Type="http://schemas.openxmlformats.org/officeDocument/2006/relationships/hyperlink" Target="http://localhost:9000/docs" TargetMode="External"/><Relationship Id="rId50" Type="http://schemas.openxmlformats.org/officeDocument/2006/relationships/footer" Target="footer1.xml"/><Relationship Id="rId55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://localhost:9000/docs" TargetMode="External"/><Relationship Id="rId29" Type="http://schemas.openxmlformats.org/officeDocument/2006/relationships/hyperlink" Target="http://localhost:9000/docs" TargetMode="External"/><Relationship Id="rId11" Type="http://schemas.openxmlformats.org/officeDocument/2006/relationships/hyperlink" Target="http://localhost:9000/docs" TargetMode="External"/><Relationship Id="rId24" Type="http://schemas.openxmlformats.org/officeDocument/2006/relationships/hyperlink" Target="http://localhost:9000/docs" TargetMode="External"/><Relationship Id="rId32" Type="http://schemas.openxmlformats.org/officeDocument/2006/relationships/hyperlink" Target="http://localhost:9000/docs" TargetMode="External"/><Relationship Id="rId37" Type="http://schemas.openxmlformats.org/officeDocument/2006/relationships/hyperlink" Target="http://localhost:9000/docs" TargetMode="External"/><Relationship Id="rId40" Type="http://schemas.openxmlformats.org/officeDocument/2006/relationships/hyperlink" Target="http://localhost:9000/docs" TargetMode="External"/><Relationship Id="rId45" Type="http://schemas.openxmlformats.org/officeDocument/2006/relationships/hyperlink" Target="http://localhost:9000/docs" TargetMode="External"/><Relationship Id="rId53" Type="http://schemas.openxmlformats.org/officeDocument/2006/relationships/footer" Target="footer3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://localhost:9000/docs" TargetMode="External"/><Relationship Id="rId31" Type="http://schemas.openxmlformats.org/officeDocument/2006/relationships/hyperlink" Target="http://localhost:9000/docs" TargetMode="External"/><Relationship Id="rId44" Type="http://schemas.openxmlformats.org/officeDocument/2006/relationships/hyperlink" Target="http://localhost:9000/docs" TargetMode="External"/><Relationship Id="rId52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:9000/docs" TargetMode="External"/><Relationship Id="rId22" Type="http://schemas.openxmlformats.org/officeDocument/2006/relationships/hyperlink" Target="http://localhost:9000/docs" TargetMode="External"/><Relationship Id="rId27" Type="http://schemas.openxmlformats.org/officeDocument/2006/relationships/hyperlink" Target="http://localhost:9000/docs" TargetMode="External"/><Relationship Id="rId30" Type="http://schemas.openxmlformats.org/officeDocument/2006/relationships/hyperlink" Target="http://localhost:9000/docs" TargetMode="External"/><Relationship Id="rId35" Type="http://schemas.openxmlformats.org/officeDocument/2006/relationships/hyperlink" Target="http://localhost:9000/docs" TargetMode="External"/><Relationship Id="rId43" Type="http://schemas.openxmlformats.org/officeDocument/2006/relationships/hyperlink" Target="http://localhost:9000/docs" TargetMode="External"/><Relationship Id="rId48" Type="http://schemas.openxmlformats.org/officeDocument/2006/relationships/hyperlink" Target="http://localhost:9000/docs" TargetMode="External"/><Relationship Id="rId8" Type="http://schemas.openxmlformats.org/officeDocument/2006/relationships/webSettings" Target="webSettings.xml"/><Relationship Id="rId5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http://localhost:9000/docs" TargetMode="External"/><Relationship Id="rId17" Type="http://schemas.openxmlformats.org/officeDocument/2006/relationships/hyperlink" Target="http://localhost:9000/docs" TargetMode="External"/><Relationship Id="rId25" Type="http://schemas.openxmlformats.org/officeDocument/2006/relationships/hyperlink" Target="http://localhost:9000/docs" TargetMode="External"/><Relationship Id="rId33" Type="http://schemas.openxmlformats.org/officeDocument/2006/relationships/hyperlink" Target="http://localhost:9000/docs" TargetMode="External"/><Relationship Id="rId38" Type="http://schemas.openxmlformats.org/officeDocument/2006/relationships/hyperlink" Target="http://localhost:9000/docs" TargetMode="External"/><Relationship Id="rId46" Type="http://schemas.openxmlformats.org/officeDocument/2006/relationships/hyperlink" Target="http://localhost:9000/docs" TargetMode="External"/><Relationship Id="rId20" Type="http://schemas.openxmlformats.org/officeDocument/2006/relationships/hyperlink" Target="http://localhost:9000/docs" TargetMode="External"/><Relationship Id="rId41" Type="http://schemas.openxmlformats.org/officeDocument/2006/relationships/hyperlink" Target="http://localhost:9000/docs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localhost:9000/docs" TargetMode="External"/><Relationship Id="rId23" Type="http://schemas.openxmlformats.org/officeDocument/2006/relationships/hyperlink" Target="http://localhost:9000/docs" TargetMode="External"/><Relationship Id="rId28" Type="http://schemas.openxmlformats.org/officeDocument/2006/relationships/hyperlink" Target="http://localhost:9000/docs" TargetMode="External"/><Relationship Id="rId36" Type="http://schemas.openxmlformats.org/officeDocument/2006/relationships/hyperlink" Target="http://localhost:9000/docs" TargetMode="External"/><Relationship Id="rId49" Type="http://schemas.openxmlformats.org/officeDocument/2006/relationships/hyperlink" Target="http://localhost:9000/doc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B8A5AF8F315F44BA02342978FD2A5C4" ma:contentTypeVersion="31" ma:contentTypeDescription="Create a new document." ma:contentTypeScope="" ma:versionID="eb7c2083d7e9f9cd42ebc52d7778cf39">
  <xsd:schema xmlns:xsd="http://www.w3.org/2001/XMLSchema" xmlns:xs="http://www.w3.org/2001/XMLSchema" xmlns:p="http://schemas.microsoft.com/office/2006/metadata/properties" xmlns:ns2="b019204b-fcdd-4f4b-b0c1-d04104f8323f" xmlns:ns3="0395398a-e385-4fdb-b98f-298dd8655773" xmlns:ns4="http://schemas.microsoft.com/sharepoint/v4" targetNamespace="http://schemas.microsoft.com/office/2006/metadata/properties" ma:root="true" ma:fieldsID="17ebe0ba6ca88b4cbf26b8c140550cad" ns2:_="" ns3:_="" ns4:_="">
    <xsd:import namespace="b019204b-fcdd-4f4b-b0c1-d04104f8323f"/>
    <xsd:import namespace="0395398a-e385-4fdb-b98f-298dd865577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IconOverlay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19204b-fcdd-4f4b-b0c1-d04104f8323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5682037-4f14-4e49-962f-0d183502bbf5}" ma:internalName="TaxCatchAll" ma:showField="CatchAllData" ma:web="b019204b-fcdd-4f4b-b0c1-d04104f8323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5398a-e385-4fdb-b98f-298dd86557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c424b201-d712-45b7-af54-48c9243622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9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019204b-fcdd-4f4b-b0c1-d04104f8323f" xsi:nil="true"/>
    <lcf76f155ced4ddcb4097134ff3c332f xmlns="0395398a-e385-4fdb-b98f-298dd8655773">
      <Terms xmlns="http://schemas.microsoft.com/office/infopath/2007/PartnerControls"/>
    </lcf76f155ced4ddcb4097134ff3c332f>
    <IconOverlay xmlns="http://schemas.microsoft.com/sharepoint/v4" xsi:nil="true"/>
  </documentManagement>
</p:properties>
</file>

<file path=customXml/itemProps1.xml><?xml version="1.0" encoding="utf-8"?>
<ds:datastoreItem xmlns:ds="http://schemas.openxmlformats.org/officeDocument/2006/customXml" ds:itemID="{F331B6CB-FCBC-41F4-B184-4B8D0385BE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19204b-fcdd-4f4b-b0c1-d04104f8323f"/>
    <ds:schemaRef ds:uri="0395398a-e385-4fdb-b98f-298dd865577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8AFC6E-A1A6-4DD0-BC24-6A9FAE0DDE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435C26-4F0F-4879-B704-442077BC4F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002E8E7-63B1-4541-A420-386F63FB2AD3}">
  <ds:schemaRefs>
    <ds:schemaRef ds:uri="http://schemas.microsoft.com/office/2006/metadata/properties"/>
    <ds:schemaRef ds:uri="http://schemas.microsoft.com/office/infopath/2007/PartnerControls"/>
    <ds:schemaRef ds:uri="b019204b-fcdd-4f4b-b0c1-d04104f8323f"/>
    <ds:schemaRef ds:uri="0395398a-e385-4fdb-b98f-298dd8655773"/>
    <ds:schemaRef ds:uri="http://schemas.microsoft.com/sharepoint/v4"/>
  </ds:schemaRefs>
</ds:datastoreItem>
</file>

<file path=docMetadata/LabelInfo.xml><?xml version="1.0" encoding="utf-8"?>
<clbl:labelList xmlns:clbl="http://schemas.microsoft.com/office/2020/mipLabelMetadata">
  <clbl:label id="{4dae1a65-cb87-4081-a080-424f2bd6a496}" enabled="1" method="Standard" siteId="{fa92fa5a-de6c-4caf-a2ae-f13cb9d1c40a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15</Pages>
  <Words>3696</Words>
  <Characters>21071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Manjunath Alvekodi</dc:creator>
  <cp:keywords/>
  <dc:description/>
  <cp:lastModifiedBy>Nguyen, Tung</cp:lastModifiedBy>
  <cp:revision>98</cp:revision>
  <dcterms:created xsi:type="dcterms:W3CDTF">2024-11-25T08:46:00Z</dcterms:created>
  <dcterms:modified xsi:type="dcterms:W3CDTF">2026-06-14T08:55:00Z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2024-11-04T11:01:43Z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fd1cceaa-0619-4c40-9088-a603394afc83</vt:lpwstr>
  </property>
  <property fmtid="{D5CDD505-2E9C-101B-9397-08002B2CF9AE}" pid="8" name="MSIP_Label_40993bd6-1ede-4830-9dba-3224251d6855_ContentBits">
    <vt:lpwstr>0</vt:lpwstr>
  </property>
  <property fmtid="{D5CDD505-2E9C-101B-9397-08002B2CF9AE}" pid="9" name="ContentTypeId">
    <vt:lpwstr>0x010100DB8A5AF8F315F44BA02342978FD2A5C4</vt:lpwstr>
  </property>
  <property fmtid="{D5CDD505-2E9C-101B-9397-08002B2CF9AE}" pid="10" name="MediaServiceImageTags">
    <vt:lpwstr/>
  </property>
  <property fmtid="{D5CDD505-2E9C-101B-9397-08002B2CF9AE}" pid="11" name="ClassificationContentMarkingFooterShapeIds">
    <vt:lpwstr>3704badf,781a533c,2f8bf526</vt:lpwstr>
  </property>
  <property fmtid="{D5CDD505-2E9C-101B-9397-08002B2CF9AE}" pid="12" name="ClassificationContentMarkingFooterFontProps">
    <vt:lpwstr>#0000ff,10,Calibri</vt:lpwstr>
  </property>
  <property fmtid="{D5CDD505-2E9C-101B-9397-08002B2CF9AE}" pid="13" name="ClassificationContentMarkingFooterText">
    <vt:lpwstr>Datalogic INTERNAL</vt:lpwstr>
  </property>
</Properties>
</file>