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ADECC" w14:textId="77777777" w:rsidR="00DA28FF" w:rsidRPr="00521597" w:rsidRDefault="00DA28FF" w:rsidP="00DA28FF">
      <w:pPr>
        <w:rPr>
          <w:sz w:val="32"/>
          <w:szCs w:val="32"/>
          <w:lang w:val="en-IN"/>
        </w:rPr>
      </w:pPr>
    </w:p>
    <w:p w14:paraId="3241E451" w14:textId="77777777" w:rsidR="00DA28FF" w:rsidRPr="009A7F5F" w:rsidRDefault="00DA28FF" w:rsidP="00DA28FF">
      <w:r>
        <w:rPr>
          <w:noProof/>
        </w:rPr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216786" wp14:editId="618D4330">
                <wp:simplePos x="0" y="0"/>
                <wp:positionH relativeFrom="margin">
                  <wp:align>right</wp:align>
                </wp:positionH>
                <wp:positionV relativeFrom="page">
                  <wp:posOffset>4457700</wp:posOffset>
                </wp:positionV>
                <wp:extent cx="4114800" cy="1704975"/>
                <wp:effectExtent l="0" t="0" r="0" b="0"/>
                <wp:wrapSquare wrapText="bothSides"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0" cy="1704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58102F" w14:textId="20870D89" w:rsidR="006E6908" w:rsidRDefault="002A3B64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 xml:space="preserve">Datalogic </w:t>
                            </w:r>
                            <w:r w:rsidR="00962170"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Aladdin SDS</w:t>
                            </w:r>
                          </w:p>
                          <w:p w14:paraId="58718688" w14:textId="77777777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  <w:sz w:val="36"/>
                                <w:szCs w:val="36"/>
                              </w:rPr>
                              <w:t>Design Document</w:t>
                            </w:r>
                          </w:p>
                          <w:p w14:paraId="1642F6BC" w14:textId="2FE25B5B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 xml:space="preserve">Last Saved: </w:t>
                            </w:r>
                            <w:r w:rsidR="00C673CF">
                              <w:rPr>
                                <w:rFonts w:ascii="Aptos" w:hAnsi="Aptos"/>
                                <w:color w:val="000000"/>
                              </w:rPr>
                              <w:t>03</w:t>
                            </w:r>
                            <w:r w:rsidR="002A3B64">
                              <w:rPr>
                                <w:rFonts w:ascii="Aptos" w:hAnsi="Aptos"/>
                                <w:color w:val="000000"/>
                              </w:rPr>
                              <w:t>/</w:t>
                            </w:r>
                            <w:r w:rsidR="00DE4A0C">
                              <w:rPr>
                                <w:rFonts w:ascii="Aptos" w:hAnsi="Aptos"/>
                                <w:color w:val="000000"/>
                              </w:rPr>
                              <w:t>0</w:t>
                            </w:r>
                            <w:r w:rsidR="00C673CF">
                              <w:rPr>
                                <w:rFonts w:ascii="Aptos" w:hAnsi="Aptos"/>
                                <w:color w:val="000000"/>
                              </w:rPr>
                              <w:t>6</w:t>
                            </w: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>/202</w:t>
                            </w:r>
                            <w:r w:rsidR="00DE4A0C">
                              <w:rPr>
                                <w:rFonts w:ascii="Aptos" w:hAnsi="Aptos"/>
                                <w:color w:val="000000"/>
                              </w:rPr>
                              <w:t>6</w:t>
                            </w:r>
                          </w:p>
                          <w:p w14:paraId="22005048" w14:textId="63BE3841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 xml:space="preserve">version: </w:t>
                            </w:r>
                            <w:r w:rsidR="00962170">
                              <w:rPr>
                                <w:rFonts w:ascii="Aptos" w:hAnsi="Aptos"/>
                                <w:color w:val="000000"/>
                              </w:rPr>
                              <w:t>1.</w:t>
                            </w:r>
                            <w:r w:rsidR="00C673CF">
                              <w:rPr>
                                <w:rFonts w:ascii="Aptos" w:hAnsi="Aptos"/>
                                <w:color w:val="000000"/>
                              </w:rPr>
                              <w:t>4.0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216786" id="Text Box 5" o:spid="_x0000_s1026" style="position:absolute;margin-left:272.8pt;margin-top:351pt;width:324pt;height:134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" filled="f" stroked="f" strokeweight=".5pt">
                <v:textbox>
                  <w:txbxContent>
                    <w:p w14:paraId="0758102F" w14:textId="20870D89" w:rsidR="006E6908" w:rsidRDefault="002A3B64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  <w:t xml:space="preserve">Datalogic </w:t>
                      </w:r>
                      <w:r w:rsidR="00962170"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  <w:t>Aladdin SDS</w:t>
                      </w:r>
                    </w:p>
                    <w:p w14:paraId="58718688" w14:textId="77777777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rFonts w:ascii="Aptos" w:hAnsi="Aptos"/>
                          <w:color w:val="000000"/>
                          <w:sz w:val="36"/>
                          <w:szCs w:val="36"/>
                        </w:rPr>
                        <w:t>Design Document</w:t>
                      </w:r>
                    </w:p>
                    <w:p w14:paraId="1642F6BC" w14:textId="2FE25B5B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</w:rPr>
                      </w:pPr>
                      <w:r>
                        <w:rPr>
                          <w:rFonts w:ascii="Aptos" w:hAnsi="Aptos"/>
                          <w:color w:val="000000"/>
                        </w:rPr>
                        <w:t xml:space="preserve">Last Saved: </w:t>
                      </w:r>
                      <w:r w:rsidR="00C673CF">
                        <w:rPr>
                          <w:rFonts w:ascii="Aptos" w:hAnsi="Aptos"/>
                          <w:color w:val="000000"/>
                        </w:rPr>
                        <w:t>03</w:t>
                      </w:r>
                      <w:r w:rsidR="002A3B64">
                        <w:rPr>
                          <w:rFonts w:ascii="Aptos" w:hAnsi="Aptos"/>
                          <w:color w:val="000000"/>
                        </w:rPr>
                        <w:t>/</w:t>
                      </w:r>
                      <w:r w:rsidR="00DE4A0C">
                        <w:rPr>
                          <w:rFonts w:ascii="Aptos" w:hAnsi="Aptos"/>
                          <w:color w:val="000000"/>
                        </w:rPr>
                        <w:t>0</w:t>
                      </w:r>
                      <w:r w:rsidR="00C673CF">
                        <w:rPr>
                          <w:rFonts w:ascii="Aptos" w:hAnsi="Aptos"/>
                          <w:color w:val="000000"/>
                        </w:rPr>
                        <w:t>6</w:t>
                      </w:r>
                      <w:r>
                        <w:rPr>
                          <w:rFonts w:ascii="Aptos" w:hAnsi="Aptos"/>
                          <w:color w:val="000000"/>
                        </w:rPr>
                        <w:t>/202</w:t>
                      </w:r>
                      <w:r w:rsidR="00DE4A0C">
                        <w:rPr>
                          <w:rFonts w:ascii="Aptos" w:hAnsi="Aptos"/>
                          <w:color w:val="000000"/>
                        </w:rPr>
                        <w:t>6</w:t>
                      </w:r>
                    </w:p>
                    <w:p w14:paraId="22005048" w14:textId="63BE3841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</w:rPr>
                      </w:pPr>
                      <w:r>
                        <w:rPr>
                          <w:rFonts w:ascii="Aptos" w:hAnsi="Aptos"/>
                          <w:color w:val="000000"/>
                        </w:rPr>
                        <w:t xml:space="preserve">version: </w:t>
                      </w:r>
                      <w:r w:rsidR="00962170">
                        <w:rPr>
                          <w:rFonts w:ascii="Aptos" w:hAnsi="Aptos"/>
                          <w:color w:val="000000"/>
                        </w:rPr>
                        <w:t>1.</w:t>
                      </w:r>
                      <w:r w:rsidR="00C673CF">
                        <w:rPr>
                          <w:rFonts w:ascii="Aptos" w:hAnsi="Aptos"/>
                          <w:color w:val="000000"/>
                        </w:rPr>
                        <w:t>4.0</w:t>
                      </w:r>
                    </w:p>
                  </w:txbxContent>
                </v:textbox>
                <w10:wrap type="square" anchorx="margin" anchory="page"/>
              </v:rect>
            </w:pict>
          </mc:Fallback>
        </mc:AlternateContent>
      </w:r>
    </w:p>
    <w:sdt>
      <w:sdtPr>
        <w:rPr>
          <w:rFonts w:asciiTheme="minorHAnsi" w:eastAsiaTheme="minorEastAsia" w:hAnsiTheme="minorHAnsi" w:cstheme="minorBidi"/>
          <w:sz w:val="22"/>
          <w:szCs w:val="22"/>
        </w:rPr>
        <w:id w:val="-5920117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E0D7B6" w14:textId="77777777" w:rsidR="00947E43" w:rsidRDefault="00947E43">
          <w:pPr>
            <w:pStyle w:val="TOCHeading"/>
          </w:pPr>
          <w:r>
            <w:t>Table of Contents</w:t>
          </w:r>
        </w:p>
        <w:p w14:paraId="0E93B1CF" w14:textId="481FE7CE" w:rsidR="00C673CF" w:rsidRDefault="00947E43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463279" w:history="1">
            <w:r w:rsidR="00C673CF" w:rsidRPr="00446486">
              <w:rPr>
                <w:rStyle w:val="Hyperlink"/>
                <w:noProof/>
              </w:rPr>
              <w:t>1.</w:t>
            </w:r>
            <w:r w:rsidR="00C673CF"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673CF" w:rsidRPr="00446486">
              <w:rPr>
                <w:rStyle w:val="Hyperlink"/>
                <w:noProof/>
              </w:rPr>
              <w:t>Overview</w:t>
            </w:r>
            <w:r w:rsidR="00C673CF">
              <w:rPr>
                <w:noProof/>
                <w:webHidden/>
              </w:rPr>
              <w:tab/>
            </w:r>
            <w:r w:rsidR="00C673CF">
              <w:rPr>
                <w:noProof/>
                <w:webHidden/>
              </w:rPr>
              <w:fldChar w:fldCharType="begin"/>
            </w:r>
            <w:r w:rsidR="00C673CF">
              <w:rPr>
                <w:noProof/>
                <w:webHidden/>
              </w:rPr>
              <w:instrText xml:space="preserve"> PAGEREF _Toc231463279 \h </w:instrText>
            </w:r>
            <w:r w:rsidR="00C673CF">
              <w:rPr>
                <w:noProof/>
                <w:webHidden/>
              </w:rPr>
            </w:r>
            <w:r w:rsidR="00C673CF">
              <w:rPr>
                <w:noProof/>
                <w:webHidden/>
              </w:rPr>
              <w:fldChar w:fldCharType="separate"/>
            </w:r>
            <w:r w:rsidR="00C673CF">
              <w:rPr>
                <w:noProof/>
                <w:webHidden/>
              </w:rPr>
              <w:t>3</w:t>
            </w:r>
            <w:r w:rsidR="00C673CF">
              <w:rPr>
                <w:noProof/>
                <w:webHidden/>
              </w:rPr>
              <w:fldChar w:fldCharType="end"/>
            </w:r>
          </w:hyperlink>
        </w:p>
        <w:p w14:paraId="5318F989" w14:textId="0082636B" w:rsidR="00C673CF" w:rsidRDefault="00C673C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463280" w:history="1">
            <w:r w:rsidRPr="00446486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46486">
              <w:rPr>
                <w:rStyle w:val="Hyperlink"/>
                <w:noProof/>
              </w:rPr>
              <w:t>Supported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9E479" w14:textId="3E9E725E" w:rsidR="00C673CF" w:rsidRDefault="00C673CF">
          <w:pPr>
            <w:pStyle w:val="TOC2"/>
            <w:tabs>
              <w:tab w:val="left" w:pos="960"/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463281" w:history="1">
            <w:r w:rsidRPr="00446486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46486">
              <w:rPr>
                <w:rStyle w:val="Hyperlink"/>
                <w:noProof/>
              </w:rPr>
              <w:t>USB-COM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EB86B" w14:textId="267E5B41" w:rsidR="00C673CF" w:rsidRDefault="00C673CF">
          <w:pPr>
            <w:pStyle w:val="TOC2"/>
            <w:tabs>
              <w:tab w:val="left" w:pos="960"/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463282" w:history="1">
            <w:r w:rsidRPr="00446486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46486">
              <w:rPr>
                <w:rStyle w:val="Hyperlink"/>
                <w:noProof/>
              </w:rPr>
              <w:t>USB-OEM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5BF22" w14:textId="31F3DAE7" w:rsidR="00C673CF" w:rsidRDefault="00C673CF">
          <w:pPr>
            <w:pStyle w:val="TOC2"/>
            <w:tabs>
              <w:tab w:val="left" w:pos="960"/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463283" w:history="1">
            <w:r w:rsidRPr="00446486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46486">
              <w:rPr>
                <w:rStyle w:val="Hyperlink"/>
                <w:noProof/>
              </w:rPr>
              <w:t>USB-COMPOSITE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2508C" w14:textId="6C7D5487" w:rsidR="00C673CF" w:rsidRDefault="00C673C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463284" w:history="1">
            <w:r w:rsidRPr="00446486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46486">
              <w:rPr>
                <w:rStyle w:val="Hyperlink"/>
                <w:noProof/>
              </w:rPr>
              <w:t>Aladdin SDS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8D27E" w14:textId="43254A5D" w:rsidR="00C673CF" w:rsidRDefault="00C673C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463285" w:history="1">
            <w:r w:rsidRPr="00446486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46486">
              <w:rPr>
                <w:rStyle w:val="Hyperlink"/>
                <w:noProof/>
              </w:rPr>
              <w:t>HTTP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FF820" w14:textId="61C4A022" w:rsidR="00C673CF" w:rsidRDefault="00C673CF">
          <w:pPr>
            <w:pStyle w:val="TOC2"/>
            <w:tabs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463286" w:history="1">
            <w:r w:rsidRPr="00446486">
              <w:rPr>
                <w:rStyle w:val="Hyperlink"/>
                <w:noProof/>
              </w:rPr>
              <w:t>4.1.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EC0FC" w14:textId="6C1FE444" w:rsidR="00C673CF" w:rsidRDefault="00C673CF">
          <w:pPr>
            <w:pStyle w:val="TOC2"/>
            <w:tabs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463287" w:history="1">
            <w:r w:rsidRPr="00446486">
              <w:rPr>
                <w:rStyle w:val="Hyperlink"/>
                <w:noProof/>
              </w:rPr>
              <w:t>4.1.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E69D3" w14:textId="6ED538B7" w:rsidR="00C673CF" w:rsidRDefault="00C673CF">
          <w:pPr>
            <w:pStyle w:val="TOC2"/>
            <w:tabs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463288" w:history="1">
            <w:r w:rsidRPr="00446486">
              <w:rPr>
                <w:rStyle w:val="Hyperlink"/>
                <w:noProof/>
              </w:rPr>
              <w:t>4.3. 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E9B2B" w14:textId="2DB10127" w:rsidR="00C673CF" w:rsidRDefault="00C673CF">
          <w:pPr>
            <w:pStyle w:val="TOC2"/>
            <w:tabs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463289" w:history="1">
            <w:r w:rsidRPr="00446486">
              <w:rPr>
                <w:rStyle w:val="Hyperlink"/>
                <w:noProof/>
              </w:rPr>
              <w:t>4.4. 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3A074" w14:textId="0076D9E2" w:rsidR="00C673CF" w:rsidRDefault="00C673CF">
          <w:pPr>
            <w:pStyle w:val="TOC2"/>
            <w:tabs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463290" w:history="1">
            <w:r w:rsidRPr="00446486">
              <w:rPr>
                <w:rStyle w:val="Hyperlink"/>
                <w:noProof/>
              </w:rPr>
              <w:t>4.5.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5C271" w14:textId="34FF6832" w:rsidR="00947E43" w:rsidRDefault="00947E43" w:rsidP="003F5995">
          <w:pPr>
            <w:tabs>
              <w:tab w:val="right" w:leader="dot" w:pos="9810"/>
            </w:tabs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B2138A0" w14:textId="77777777" w:rsidR="00DA28FF" w:rsidRDefault="00DA28FF" w:rsidP="00DA28FF">
      <w:r>
        <w:br w:type="page"/>
      </w:r>
    </w:p>
    <w:p w14:paraId="44863F38" w14:textId="434EC880" w:rsidR="00DA28FF" w:rsidRDefault="00DA3364" w:rsidP="00B70212">
      <w:pPr>
        <w:pStyle w:val="Heading1"/>
        <w:numPr>
          <w:ilvl w:val="0"/>
          <w:numId w:val="6"/>
        </w:numPr>
      </w:pPr>
      <w:bookmarkStart w:id="0" w:name="_Toc231463279"/>
      <w:r>
        <w:lastRenderedPageBreak/>
        <w:t>Overview</w:t>
      </w:r>
      <w:bookmarkEnd w:id="0"/>
    </w:p>
    <w:p w14:paraId="6D34332A" w14:textId="53191A22" w:rsidR="00DA28FF" w:rsidRPr="00017ABA" w:rsidRDefault="00DA3364" w:rsidP="00DA28FF">
      <w:r w:rsidRPr="00DA3364">
        <w:t xml:space="preserve">The </w:t>
      </w:r>
      <w:r w:rsidR="00962170">
        <w:t>Aladdin SDS (</w:t>
      </w:r>
      <w:r w:rsidR="00962170" w:rsidRPr="00962170">
        <w:t>Silent Deploy Service</w:t>
      </w:r>
      <w:r w:rsidR="00962170">
        <w:t xml:space="preserve">) is </w:t>
      </w:r>
      <w:proofErr w:type="gramStart"/>
      <w:r w:rsidR="00962170">
        <w:t>the</w:t>
      </w:r>
      <w:proofErr w:type="gramEnd"/>
      <w:r w:rsidR="00962170">
        <w:t xml:space="preserve"> service on HOST to detect, configure and upgrade for Datalogic HHS and FRS devices. It also provides the communication interface with Datalogic Connect system</w:t>
      </w:r>
      <w:r w:rsidR="00DA28FF">
        <w:t>.</w:t>
      </w:r>
    </w:p>
    <w:p w14:paraId="29439D6F" w14:textId="2133AD7E" w:rsidR="00DA3364" w:rsidRDefault="00DA3364" w:rsidP="00962170">
      <w:pPr>
        <w:pStyle w:val="Heading1"/>
        <w:numPr>
          <w:ilvl w:val="0"/>
          <w:numId w:val="6"/>
        </w:numPr>
      </w:pPr>
      <w:bookmarkStart w:id="1" w:name="_Toc231463280"/>
      <w:r>
        <w:t>Supported Device</w:t>
      </w:r>
      <w:bookmarkEnd w:id="1"/>
    </w:p>
    <w:p w14:paraId="32F75CCE" w14:textId="455C7A9A" w:rsidR="00330BA8" w:rsidRDefault="00330BA8" w:rsidP="00330BA8">
      <w:pPr>
        <w:pStyle w:val="Heading2"/>
        <w:numPr>
          <w:ilvl w:val="1"/>
          <w:numId w:val="6"/>
        </w:numPr>
      </w:pPr>
      <w:bookmarkStart w:id="2" w:name="_Toc231463281"/>
      <w:r>
        <w:t>USB-COM interface</w:t>
      </w:r>
      <w:bookmarkEnd w:id="2"/>
    </w:p>
    <w:p w14:paraId="2A6CEC38" w14:textId="0A4513E5" w:rsidR="005E5E51" w:rsidRPr="005E5E51" w:rsidRDefault="005E5E51" w:rsidP="005E5E51">
      <w:pPr>
        <w:rPr>
          <w:b/>
          <w:bCs/>
          <w:sz w:val="32"/>
          <w:szCs w:val="32"/>
        </w:rPr>
      </w:pPr>
      <w:r w:rsidRPr="005E5E51">
        <w:rPr>
          <w:b/>
          <w:bCs/>
          <w:sz w:val="32"/>
          <w:szCs w:val="32"/>
        </w:rPr>
        <w:t>Gryphon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6C055BDE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34EFE8D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88818E7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83019C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185AD40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F853083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3A30A39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0CC17A2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0B35D0C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0F998A3A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01074F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46xx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825970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ADDB5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C4F858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7809F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23BCF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16622C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C0FC3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CD5C75F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17248C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E1DE3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167ECD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0B7FB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FC2C9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50660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67A9B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E66C4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515A5FC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F5FD9B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42xx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F0578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517E1F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604793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A6A3D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E8A6A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F3BCD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B5F21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162BB4F2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2E28FF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E7C91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1ADE0F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C5C9B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7D99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2DEC8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E96B3C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C3A8B3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2E428CE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95DF12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44xx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9B8423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29214F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EFB170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76D21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66328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DB9D8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F418C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17EAEE2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5BDF77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43xx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98D97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DC2A2F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4B397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E9909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5D71A3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D404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F790E7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0466F050" w14:textId="77777777" w:rsidTr="005E5E51">
        <w:trPr>
          <w:trHeight w:val="10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80FD9F" w14:textId="77777777" w:rsidR="005E5E51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Base Chargers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WLC4090-BASE-WIRELESS-CHARGER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WLC4090-BT-BASE-WIRELESS-CHARGER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WLC4690-BASE-WIRELESS-CHARGER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WLC4690-BT-BASE-WIRELESS-CHARGER</w:t>
            </w:r>
          </w:p>
          <w:p w14:paraId="1C464A7F" w14:textId="43B78B49" w:rsidR="005E5E51" w:rsidRPr="00330BA8" w:rsidRDefault="005E5E51" w:rsidP="00330BA8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A4AF12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D2392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AA96A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2F710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CEBA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9C43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48EADD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132D2F77" w14:textId="77777777" w:rsidR="005E5E51" w:rsidRDefault="005E5E51" w:rsidP="00330BA8">
      <w:pPr>
        <w:rPr>
          <w:rFonts w:ascii="Aptos" w:eastAsia="Times New Roman" w:hAnsi="Aptos" w:cs="Times New Roman"/>
          <w:color w:val="1C1E21"/>
          <w:sz w:val="16"/>
          <w:szCs w:val="16"/>
        </w:rPr>
      </w:pPr>
    </w:p>
    <w:p w14:paraId="15F7309E" w14:textId="6DCAABC9" w:rsidR="005E5E51" w:rsidRPr="005E5E51" w:rsidRDefault="005E5E51" w:rsidP="00330BA8">
      <w:pPr>
        <w:rPr>
          <w:b/>
          <w:bCs/>
          <w:sz w:val="32"/>
          <w:szCs w:val="32"/>
        </w:rPr>
      </w:pPr>
      <w:proofErr w:type="spellStart"/>
      <w:r w:rsidRPr="005E5E51">
        <w:rPr>
          <w:rFonts w:ascii="Aptos" w:eastAsia="Times New Roman" w:hAnsi="Aptos" w:cs="Times New Roman"/>
          <w:b/>
          <w:bCs/>
          <w:color w:val="1C1E21"/>
          <w:sz w:val="32"/>
          <w:szCs w:val="32"/>
        </w:rPr>
        <w:t>QuickScan</w:t>
      </w:r>
      <w:proofErr w:type="spellEnd"/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3D248977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33FDDE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430FA6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60220B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AAD4C1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54DF39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A87AA4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19C09E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A34F84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24BF102E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35160B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B5A9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0493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34EF4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CA17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5BBCF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6DC61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55698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D70EC18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0D89E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24xx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2F0E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1918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08FBA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AB091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878B0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D215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2527B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02CE4E6D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29EA9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22xx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D79A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B2029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19664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526A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7C5D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E347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3F348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1543E4B4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F3CB0F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C201B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8F90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06BE8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79C2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F007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812C0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82996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1E4E04E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A5B4A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2D145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71AA5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FAA1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BE9F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5BDE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686E8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5BBD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1BD938E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900F2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QW24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763CC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06515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A850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7DB6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C3DB3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E475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C2C2F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8CF43A7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20688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16F0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9CBD9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228BE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5EA17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45B8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18C82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C24B4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1D0A3B7E" w14:textId="77777777" w:rsidTr="005E5E51">
        <w:trPr>
          <w:trHeight w:val="63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F080EA" w14:textId="77777777" w:rsidR="005E5E51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Base Chargers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BC2090-BASE-CHARGER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BC2090-BT-BASE-CHARGER</w:t>
            </w:r>
          </w:p>
          <w:p w14:paraId="1C8E720B" w14:textId="77777777" w:rsidR="005E5E51" w:rsidRPr="00330BA8" w:rsidRDefault="005E5E51" w:rsidP="00D11DF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9CC1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75BC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E7ED4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879C4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8352E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0D64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8C0D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764A6621" w14:textId="77777777" w:rsidR="005E5E51" w:rsidRDefault="005E5E51" w:rsidP="00330BA8"/>
    <w:p w14:paraId="4DA5C9F2" w14:textId="6C4118A3" w:rsidR="005E5E51" w:rsidRPr="005E5E51" w:rsidRDefault="005E5E51" w:rsidP="00330BA8">
      <w:pPr>
        <w:rPr>
          <w:rFonts w:ascii="Aptos" w:eastAsia="Times New Roman" w:hAnsi="Aptos" w:cs="Times New Roman"/>
          <w:b/>
          <w:bCs/>
          <w:color w:val="000000"/>
          <w:sz w:val="32"/>
          <w:szCs w:val="32"/>
        </w:rPr>
      </w:pPr>
      <w:proofErr w:type="spellStart"/>
      <w:r w:rsidRPr="005E5E51">
        <w:rPr>
          <w:rFonts w:ascii="Aptos" w:eastAsia="Times New Roman" w:hAnsi="Aptos" w:cs="Times New Roman"/>
          <w:b/>
          <w:bCs/>
          <w:color w:val="000000"/>
          <w:sz w:val="32"/>
          <w:szCs w:val="32"/>
        </w:rPr>
        <w:t>PowerScan</w:t>
      </w:r>
      <w:proofErr w:type="spellEnd"/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4E2DE496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D2298B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lastRenderedPageBreak/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34AD8C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96B8B8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DD4CB8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791D6A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0E5D81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C9F75A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C720B7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575735C9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B243F6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96x0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E6277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48D5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2F3AA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E97EF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8BE5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A1B8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AF6F8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4850882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4A2DC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95x1 (Obsolete)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78C03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72E6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F64C2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375E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5F696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5A59C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32C8D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03D06634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3588FC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95x0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D51B5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6B2B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84109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7C79F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5F08B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DE191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6561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DE14690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CD0837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C1186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1C29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3FEC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F1771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2E86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49931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D195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537D6CC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C0CFF2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93xx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F6647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78CBC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E3A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8CFCB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7255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EF303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9E37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4FD4F981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721AB0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71xx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76936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28CF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7E8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53C9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82323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E2FC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0C4C3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5F92B28" w14:textId="77777777" w:rsidTr="005E5E51">
        <w:trPr>
          <w:trHeight w:val="26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CB9A41" w14:textId="77777777" w:rsidR="005E5E51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Base Chargers 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BC9600-BASE-CHARGER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BC9600-BT-BASE-CHARGER</w:t>
            </w:r>
          </w:p>
          <w:p w14:paraId="36E9A121" w14:textId="77777777" w:rsidR="005E5E51" w:rsidRPr="00330BA8" w:rsidRDefault="005E5E51" w:rsidP="00D11DF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7500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25B24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34F4D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15B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4D33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7284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173E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777E7C3E" w14:textId="77777777" w:rsidR="005E5E51" w:rsidRDefault="005E5E51" w:rsidP="00330BA8"/>
    <w:p w14:paraId="3DA14F20" w14:textId="7065420F" w:rsidR="005E5E51" w:rsidRPr="005E5E51" w:rsidRDefault="005E5E51" w:rsidP="00330BA8">
      <w:pPr>
        <w:rPr>
          <w:rFonts w:ascii="Aptos" w:eastAsia="Times New Roman" w:hAnsi="Aptos" w:cs="Times New Roman"/>
          <w:b/>
          <w:bCs/>
          <w:color w:val="000000"/>
          <w:sz w:val="32"/>
          <w:szCs w:val="32"/>
        </w:rPr>
      </w:pPr>
      <w:r w:rsidRPr="005E5E51">
        <w:rPr>
          <w:rFonts w:ascii="Aptos" w:eastAsia="Times New Roman" w:hAnsi="Aptos" w:cs="Times New Roman"/>
          <w:b/>
          <w:bCs/>
          <w:color w:val="000000"/>
          <w:sz w:val="32"/>
          <w:szCs w:val="32"/>
        </w:rPr>
        <w:t>Magellan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64AEF9B7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4A1B0A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A02503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5CCBA4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A14182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FEE830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C248F1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193058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047FC8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676C3694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9A725C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21ED9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A3ABB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F75B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54502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933A4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30E29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2427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2E577D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D8D14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1500i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B9E32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4B189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A59A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D3EF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76776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EADA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E91C0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01A6DCB1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C65C7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3x10/3x50i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695A0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B0D85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67D12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CEA4D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5F13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53D58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3349E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0F6CF67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131FD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36/3700i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37B03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70312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1B8D9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30E6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1C62A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0092D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0DAEC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39E7FAB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39CAE7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93/9400i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29E39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C48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AEFF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13F6E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F3A32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C7FC7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C680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41843638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D9BB8B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9550i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FC805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44FF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0C7FB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8C3FC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8C81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1A0D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A3C9D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50BEC19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CE1BAE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9800i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08E7B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EE52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9B21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5189D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228D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85A63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7156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E239105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2E2791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96/9900i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0AF1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3A78F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EC97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C37CC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9687A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EF5B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49A6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6F423012" w14:textId="77777777" w:rsidR="005E5E51" w:rsidRDefault="005E5E51" w:rsidP="00330BA8"/>
    <w:p w14:paraId="4187045F" w14:textId="73BF8FBE" w:rsidR="005E5E51" w:rsidRDefault="005E5E51" w:rsidP="00330BA8">
      <w:pPr>
        <w:rPr>
          <w:rFonts w:ascii="Aptos" w:eastAsia="Times New Roman" w:hAnsi="Aptos" w:cs="Times New Roman"/>
          <w:b/>
          <w:bCs/>
          <w:color w:val="1C1E21"/>
        </w:rPr>
      </w:pPr>
      <w:r w:rsidRPr="005E5E51">
        <w:rPr>
          <w:rFonts w:ascii="Aptos" w:eastAsia="Times New Roman" w:hAnsi="Aptos" w:cs="Times New Roman"/>
          <w:b/>
          <w:bCs/>
          <w:color w:val="1C1E21"/>
        </w:rPr>
        <w:t>OEM Scan Engine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736F491A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A58742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E6D18E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A61C8E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4656EE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25B9E9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FDF82B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CA7408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762C6B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54125377" w14:textId="77777777" w:rsidTr="005E5E51">
        <w:trPr>
          <w:trHeight w:val="4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BFB5EE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GFS45xx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B3531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754D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CEEB3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2636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4CA97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0DC02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91590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3A98CDC2" w14:textId="77777777" w:rsidR="005E5E51" w:rsidRPr="005E5E51" w:rsidRDefault="005E5E51" w:rsidP="00330BA8">
      <w:pPr>
        <w:rPr>
          <w:b/>
          <w:bCs/>
        </w:rPr>
      </w:pPr>
    </w:p>
    <w:p w14:paraId="2EEB9C85" w14:textId="23164D14" w:rsidR="00DA3364" w:rsidRDefault="005E5E51" w:rsidP="00C919A3">
      <w:pPr>
        <w:spacing w:after="0" w:line="240" w:lineRule="auto"/>
        <w:rPr>
          <w:rFonts w:ascii="Segoe UI" w:eastAsia="Times New Roman" w:hAnsi="Segoe UI" w:cs="Segoe UI"/>
          <w:color w:val="1C1E21"/>
          <w:sz w:val="24"/>
          <w:szCs w:val="24"/>
        </w:rPr>
      </w:pPr>
      <w:r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Note</w:t>
      </w:r>
      <w:r w:rsidR="00DA3364"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:</w:t>
      </w:r>
      <w:r w:rsidR="00DA3364"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="00DA3364"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="00DA3364"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="00DA3364"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="00DA3364"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="00DA3364"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06A5D9AC" w14:textId="676884AD" w:rsidR="00330BA8" w:rsidRDefault="00330BA8" w:rsidP="00330BA8">
      <w:pPr>
        <w:pStyle w:val="Heading2"/>
        <w:numPr>
          <w:ilvl w:val="1"/>
          <w:numId w:val="6"/>
        </w:numPr>
      </w:pPr>
      <w:bookmarkStart w:id="3" w:name="_Toc231463282"/>
      <w:r>
        <w:t>USB-OEM interface</w:t>
      </w:r>
      <w:bookmarkEnd w:id="3"/>
    </w:p>
    <w:p w14:paraId="1B63CC93" w14:textId="77777777" w:rsidR="005E5E51" w:rsidRPr="005E5E51" w:rsidRDefault="005E5E51" w:rsidP="005E5E51">
      <w:pPr>
        <w:rPr>
          <w:b/>
          <w:bCs/>
          <w:sz w:val="32"/>
          <w:szCs w:val="32"/>
        </w:rPr>
      </w:pPr>
      <w:r w:rsidRPr="005E5E51">
        <w:rPr>
          <w:b/>
          <w:bCs/>
          <w:sz w:val="32"/>
          <w:szCs w:val="32"/>
        </w:rPr>
        <w:t>Gryphon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5C1029A5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105B612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1CAAECF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45254E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58F846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DD7012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C54865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1B3A36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38FBB4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6A6C78B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E5A7D1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46xx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3D59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4F0F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C428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B08A2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B20AD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5589F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9A3EE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2623277D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11CAC6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9CDD2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C149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0F3B1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5A2D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6532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0015A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4C248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1536E04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1508CB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42xx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F290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54D0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F9DA5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39332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C8EA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95F9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C4928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2226323B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73E1F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lastRenderedPageBreak/>
              <w:t>Gryphon 41xx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7018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D18E5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4DE58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6B9B6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348D3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A3A9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45A05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2AF35839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FAEB8C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44xx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2B603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169EF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CDE5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4A986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C6923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E45BA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D633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5692AF48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53236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43xx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24179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A8AFE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70FA6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3F95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1855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24B19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BEECE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702AF824" w14:textId="77777777" w:rsidTr="005E5E51">
        <w:trPr>
          <w:trHeight w:val="10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111B80" w14:textId="77777777" w:rsidR="005E5E51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Base Chargers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WLC4090-BASE-WIRELESS-CHARGER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WLC4090-BT-BASE-WIRELESS-CHARGER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WLC4690-BASE-WIRELESS-CHARGER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WLC4690-BT-BASE-WIRELESS-CHARGER</w:t>
            </w:r>
          </w:p>
          <w:p w14:paraId="0158E7E7" w14:textId="77777777" w:rsidR="005E5E51" w:rsidRPr="00330BA8" w:rsidRDefault="005E5E51" w:rsidP="00D11DF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C539B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43450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BBB09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71D67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3E402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F90E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6B00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</w:tbl>
    <w:p w14:paraId="61D2CB65" w14:textId="77777777" w:rsidR="005E5E51" w:rsidRDefault="005E5E51" w:rsidP="005E5E51">
      <w:pPr>
        <w:rPr>
          <w:rFonts w:ascii="Aptos" w:eastAsia="Times New Roman" w:hAnsi="Aptos" w:cs="Times New Roman"/>
          <w:color w:val="1C1E21"/>
          <w:sz w:val="16"/>
          <w:szCs w:val="16"/>
        </w:rPr>
      </w:pPr>
    </w:p>
    <w:p w14:paraId="6ED1D621" w14:textId="77777777" w:rsidR="005E5E51" w:rsidRPr="005E5E51" w:rsidRDefault="005E5E51" w:rsidP="005E5E51">
      <w:pPr>
        <w:rPr>
          <w:b/>
          <w:bCs/>
          <w:sz w:val="32"/>
          <w:szCs w:val="32"/>
        </w:rPr>
      </w:pPr>
      <w:proofErr w:type="spellStart"/>
      <w:r w:rsidRPr="005E5E51">
        <w:rPr>
          <w:rFonts w:ascii="Aptos" w:eastAsia="Times New Roman" w:hAnsi="Aptos" w:cs="Times New Roman"/>
          <w:b/>
          <w:bCs/>
          <w:color w:val="1C1E21"/>
          <w:sz w:val="32"/>
          <w:szCs w:val="32"/>
        </w:rPr>
        <w:t>QuickScan</w:t>
      </w:r>
      <w:proofErr w:type="spellEnd"/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38847AE9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4817BA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671820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B95D72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E6CBFA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D0034A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BF0576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E563D3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D76902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17CC4357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0ED00B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FF43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57A62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8D583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F1FF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F9E73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955A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C77B2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1C092300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80449D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24xx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D50A3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6796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9C944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F1272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9035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816B7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052FD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656972DF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B08EBB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22xx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0575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03F31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9243B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3D148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91AB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3430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7EA41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5BCA7BAE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AFFA7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AE94B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D062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31EAC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096BC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7878D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108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75D71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7AC257FA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9AD8D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3C5A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36B5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A8EAB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41B56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9872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23200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91DC6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3B997434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4BFF9E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QW24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A285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B5B1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B1688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2E1B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9A4D4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9352D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CF46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3B45D6DC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D84C8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CBAB1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EB72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74C59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DA9D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FA8C5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654E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53C1F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78F7865C" w14:textId="77777777" w:rsidTr="005E5E51">
        <w:trPr>
          <w:trHeight w:val="63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12A0F" w14:textId="77777777" w:rsidR="005E5E51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Base Chargers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BC2090-BASE-CHARGER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BC2090-BT-BASE-CHARGER</w:t>
            </w:r>
          </w:p>
          <w:p w14:paraId="21074497" w14:textId="77777777" w:rsidR="005E5E51" w:rsidRPr="00330BA8" w:rsidRDefault="005E5E51" w:rsidP="00D11DF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DF0A3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8C34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8764D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33CA7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EB32E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DF6D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3148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</w:tbl>
    <w:p w14:paraId="2F416B86" w14:textId="77777777" w:rsidR="005E5E51" w:rsidRDefault="005E5E51" w:rsidP="005E5E51"/>
    <w:p w14:paraId="7BC6B29E" w14:textId="77777777" w:rsidR="005E5E51" w:rsidRPr="005E5E51" w:rsidRDefault="005E5E51" w:rsidP="005E5E51">
      <w:pPr>
        <w:rPr>
          <w:rFonts w:ascii="Aptos" w:eastAsia="Times New Roman" w:hAnsi="Aptos" w:cs="Times New Roman"/>
          <w:b/>
          <w:bCs/>
          <w:color w:val="000000"/>
          <w:sz w:val="32"/>
          <w:szCs w:val="32"/>
        </w:rPr>
      </w:pPr>
      <w:proofErr w:type="spellStart"/>
      <w:r w:rsidRPr="005E5E51">
        <w:rPr>
          <w:rFonts w:ascii="Aptos" w:eastAsia="Times New Roman" w:hAnsi="Aptos" w:cs="Times New Roman"/>
          <w:b/>
          <w:bCs/>
          <w:color w:val="000000"/>
          <w:sz w:val="32"/>
          <w:szCs w:val="32"/>
        </w:rPr>
        <w:t>PowerScan</w:t>
      </w:r>
      <w:proofErr w:type="spellEnd"/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25788D09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416FB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0C14E4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2E5939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C5C343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84B0CF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23CAC4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CA91B9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E956CB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2B663CC5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0E759D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96x0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C2B7F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19485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90CD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6F83A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98F4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9B78A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7180C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29732A5A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10214D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95x1 (Obsolete)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A354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3AC86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5CDB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199D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883F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ED5CC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DCCB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7F25BCE1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BA4CEF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95x0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262FB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02210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B8F7C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078EE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00F69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03F0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E5F9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2723754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D75C48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FC208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9BEB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96C8E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A7008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CCA34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F7E0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B3B49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01DA1F72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35D479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93xx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24D7C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70BD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0E1E6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B24E6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75D91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56EB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540F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32C90EF4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8E5C8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71xx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53CB8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B3B16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AA1DB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349D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741B0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3D297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6D93B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0B467A9B" w14:textId="77777777" w:rsidTr="005E5E51">
        <w:trPr>
          <w:trHeight w:val="26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ED23CB" w14:textId="77777777" w:rsidR="005E5E51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Base Chargers 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BC9600-BASE-CHARGER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BC9600-BT-BASE-CHARGER</w:t>
            </w:r>
          </w:p>
          <w:p w14:paraId="1782E669" w14:textId="77777777" w:rsidR="005E5E51" w:rsidRPr="00330BA8" w:rsidRDefault="005E5E51" w:rsidP="00D11DF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CDFE7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A72D0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769E8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BD9F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D4979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C7652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813E7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</w:tbl>
    <w:p w14:paraId="148DE310" w14:textId="77777777" w:rsidR="005E5E51" w:rsidRDefault="005E5E51" w:rsidP="005E5E51"/>
    <w:p w14:paraId="224C8E31" w14:textId="77777777" w:rsidR="005E5E51" w:rsidRPr="005E5E51" w:rsidRDefault="005E5E51" w:rsidP="005E5E51">
      <w:pPr>
        <w:rPr>
          <w:rFonts w:ascii="Aptos" w:eastAsia="Times New Roman" w:hAnsi="Aptos" w:cs="Times New Roman"/>
          <w:b/>
          <w:bCs/>
          <w:color w:val="000000"/>
          <w:sz w:val="32"/>
          <w:szCs w:val="32"/>
        </w:rPr>
      </w:pPr>
      <w:r w:rsidRPr="005E5E51">
        <w:rPr>
          <w:rFonts w:ascii="Aptos" w:eastAsia="Times New Roman" w:hAnsi="Aptos" w:cs="Times New Roman"/>
          <w:b/>
          <w:bCs/>
          <w:color w:val="000000"/>
          <w:sz w:val="32"/>
          <w:szCs w:val="32"/>
        </w:rPr>
        <w:t>Magellan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5D1F8F15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240F9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1B67C7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0D1EAA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023C11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6B3609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A8CE3B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1A087DB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2CB524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62A458BC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75CCC3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3D4FA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5620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2F894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B1584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3A70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C9E1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C91E8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2AF930D7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0026CC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lastRenderedPageBreak/>
              <w:t>Magellan 1500i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D251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E5D4E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25761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2F1CF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77998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48DF4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A728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E8E991E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7B68A5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3x10/3x50i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6A579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AEE09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EA1B0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1BBB2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E7985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CB2A6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26762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75A9652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F2AC9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36/3700i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E92F7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CEEF4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BD506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C162E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BB3E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30533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F46F3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D616B8D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963D7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93/9400i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17E2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5F1FA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4EDEC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C460B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F14B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A67D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BEF8F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194DACDE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533BE7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9550i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E01F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DE35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D7DB3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02DAC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FC46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6F9C6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CF2F1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747551B9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52C15A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9800i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084F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8AE24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8C8F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E2848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02C58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606C0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D849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7CE7D2E8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303158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96/9900i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E1BB7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1641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C919D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F007B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65F34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3353F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9352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2B2F0EAC" w14:textId="77777777" w:rsidR="005E5E51" w:rsidRDefault="005E5E51" w:rsidP="005E5E51"/>
    <w:p w14:paraId="4752B43A" w14:textId="77777777" w:rsidR="005E5E51" w:rsidRDefault="005E5E51" w:rsidP="005E5E51">
      <w:pPr>
        <w:rPr>
          <w:rFonts w:ascii="Aptos" w:eastAsia="Times New Roman" w:hAnsi="Aptos" w:cs="Times New Roman"/>
          <w:b/>
          <w:bCs/>
          <w:color w:val="1C1E21"/>
        </w:rPr>
      </w:pPr>
      <w:r w:rsidRPr="005E5E51">
        <w:rPr>
          <w:rFonts w:ascii="Aptos" w:eastAsia="Times New Roman" w:hAnsi="Aptos" w:cs="Times New Roman"/>
          <w:b/>
          <w:bCs/>
          <w:color w:val="1C1E21"/>
        </w:rPr>
        <w:t>OEM Scan Engine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408945F8" w14:textId="77777777" w:rsidTr="00D11DFA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AD8E37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D9A661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74BDD8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47EFF2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70E627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DE4420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8C5D55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897544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218F8282" w14:textId="77777777" w:rsidTr="00D11DFA">
        <w:trPr>
          <w:trHeight w:val="4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4DFF93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GFS45xx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52AB5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848CC3" w14:textId="5741E9F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18F25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16348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EAAE2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272EF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065D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198E7ECF" w14:textId="77777777" w:rsidR="005E5E51" w:rsidRPr="005E5E51" w:rsidRDefault="005E5E51" w:rsidP="005E5E51">
      <w:pPr>
        <w:rPr>
          <w:b/>
          <w:bCs/>
        </w:rPr>
      </w:pPr>
    </w:p>
    <w:p w14:paraId="0AA38CEA" w14:textId="77777777" w:rsidR="005E5E51" w:rsidRDefault="005E5E51" w:rsidP="005E5E51">
      <w:pPr>
        <w:spacing w:after="0" w:line="240" w:lineRule="auto"/>
        <w:rPr>
          <w:rFonts w:ascii="Segoe UI" w:eastAsia="Times New Roman" w:hAnsi="Segoe UI" w:cs="Segoe UI"/>
          <w:color w:val="1C1E21"/>
          <w:sz w:val="24"/>
          <w:szCs w:val="24"/>
        </w:rPr>
      </w:pPr>
      <w:r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Note</w:t>
      </w:r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453827EC" w14:textId="0BD7CD6E" w:rsidR="00303DAC" w:rsidRDefault="00303DAC" w:rsidP="00303DAC">
      <w:pPr>
        <w:pStyle w:val="Heading2"/>
        <w:numPr>
          <w:ilvl w:val="1"/>
          <w:numId w:val="6"/>
        </w:numPr>
      </w:pPr>
      <w:bookmarkStart w:id="4" w:name="_Toc231463283"/>
      <w:r>
        <w:t>USB-COMPOSITE interface</w:t>
      </w:r>
      <w:bookmarkEnd w:id="4"/>
    </w:p>
    <w:p w14:paraId="134153B3" w14:textId="22D29F95" w:rsidR="00330BA8" w:rsidRDefault="00CD2976" w:rsidP="00C919A3">
      <w:pPr>
        <w:spacing w:after="0" w:line="240" w:lineRule="auto"/>
        <w:rPr>
          <w:rFonts w:eastAsia="Times New Roman" w:cs="Segoe UI"/>
          <w:color w:val="1C1E21"/>
        </w:rPr>
      </w:pPr>
      <w:r w:rsidRPr="00CD2976">
        <w:rPr>
          <w:rFonts w:eastAsia="Times New Roman" w:cs="Segoe UI"/>
          <w:color w:val="1C1E21"/>
        </w:rPr>
        <w:t>The following devices support the USB-COMPOSITE as same as USB-COM (Please note that device will not send the scanning data on the COM port in this case. This data is sent on the HID keyboard interface).</w:t>
      </w:r>
    </w:p>
    <w:tbl>
      <w:tblPr>
        <w:tblW w:w="4765" w:type="dxa"/>
        <w:tblLook w:val="04A0" w:firstRow="1" w:lastRow="0" w:firstColumn="1" w:lastColumn="0" w:noHBand="0" w:noVBand="1"/>
      </w:tblPr>
      <w:tblGrid>
        <w:gridCol w:w="4765"/>
      </w:tblGrid>
      <w:tr w:rsidR="00CD2976" w:rsidRPr="00CD2976" w14:paraId="65DB9BB6" w14:textId="77777777" w:rsidTr="00CD2976">
        <w:trPr>
          <w:trHeight w:val="290"/>
        </w:trPr>
        <w:tc>
          <w:tcPr>
            <w:tcW w:w="4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8DBDDE0" w14:textId="77777777" w:rsidR="00CD2976" w:rsidRPr="00CD2976" w:rsidRDefault="00CD2976" w:rsidP="00CD2976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</w:rPr>
            </w:pPr>
            <w:r w:rsidRPr="00CD2976">
              <w:rPr>
                <w:rFonts w:ascii="Aptos" w:eastAsia="Times New Roman" w:hAnsi="Aptos" w:cs="Times New Roman"/>
                <w:b/>
                <w:bCs/>
                <w:color w:val="1C1E21"/>
              </w:rPr>
              <w:t>Product</w:t>
            </w:r>
          </w:p>
        </w:tc>
      </w:tr>
      <w:tr w:rsidR="00CD2976" w:rsidRPr="00CD2976" w14:paraId="2F7964D0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F17DF1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Gryphon-GBT4200</w:t>
            </w:r>
          </w:p>
        </w:tc>
      </w:tr>
      <w:tr w:rsidR="00CD2976" w:rsidRPr="00CD2976" w14:paraId="012176F1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D465E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Gryphon-GBT4500-DGM</w:t>
            </w:r>
          </w:p>
        </w:tc>
      </w:tr>
      <w:tr w:rsidR="00CD2976" w:rsidRPr="00CD2976" w14:paraId="5DC5DF1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CB983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Gryphon-GBT4500</w:t>
            </w:r>
          </w:p>
        </w:tc>
      </w:tr>
      <w:tr w:rsidR="00CD2976" w:rsidRPr="00CD2976" w14:paraId="1075A736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0D189B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Gryphon-GBT4600</w:t>
            </w:r>
          </w:p>
        </w:tc>
      </w:tr>
      <w:tr w:rsidR="00CD2976" w:rsidRPr="00CD2976" w14:paraId="6AC9F89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9C7F3D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Gryphon-GD4200</w:t>
            </w:r>
          </w:p>
        </w:tc>
      </w:tr>
      <w:tr w:rsidR="00CD2976" w:rsidRPr="00CD2976" w14:paraId="59A482E1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537460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Gryphon-GD4500-DGM</w:t>
            </w:r>
          </w:p>
        </w:tc>
      </w:tr>
      <w:tr w:rsidR="00CD2976" w:rsidRPr="00CD2976" w14:paraId="3C4135B3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DE32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Gryphon-GD4500</w:t>
            </w:r>
          </w:p>
        </w:tc>
      </w:tr>
      <w:tr w:rsidR="00CD2976" w:rsidRPr="00CD2976" w14:paraId="5B50855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B5F3A3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Gryphon-GD4600</w:t>
            </w:r>
          </w:p>
        </w:tc>
      </w:tr>
      <w:tr w:rsidR="00CD2976" w:rsidRPr="00CD2976" w14:paraId="4B7E708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190FC3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Gryphon-GFE4590</w:t>
            </w:r>
          </w:p>
        </w:tc>
      </w:tr>
      <w:tr w:rsidR="00CD2976" w:rsidRPr="00CD2976" w14:paraId="2E1E5353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B09A5A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Gryphon-GFS4520</w:t>
            </w:r>
          </w:p>
        </w:tc>
      </w:tr>
      <w:tr w:rsidR="00CD2976" w:rsidRPr="00CD2976" w14:paraId="39FB35B2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F6ED1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Gryphon-GFS4590</w:t>
            </w:r>
          </w:p>
        </w:tc>
      </w:tr>
      <w:tr w:rsidR="00CD2976" w:rsidRPr="00CD2976" w14:paraId="5E55CAAE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7CB79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Gryphon-GM4200</w:t>
            </w:r>
          </w:p>
        </w:tc>
      </w:tr>
      <w:tr w:rsidR="00CD2976" w:rsidRPr="00CD2976" w14:paraId="5E9363B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D5A71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Gryphon-GM4500-DGM</w:t>
            </w:r>
          </w:p>
        </w:tc>
      </w:tr>
      <w:tr w:rsidR="00CD2976" w:rsidRPr="00CD2976" w14:paraId="02788DAE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61676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Gryphon-GM4500</w:t>
            </w:r>
          </w:p>
        </w:tc>
      </w:tr>
      <w:tr w:rsidR="00CD2976" w:rsidRPr="00CD2976" w14:paraId="5B8969D2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DFF365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Gryphon-GM4600</w:t>
            </w:r>
          </w:p>
        </w:tc>
      </w:tr>
      <w:tr w:rsidR="00CD2976" w:rsidRPr="00CD2976" w14:paraId="37EDD115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D7EF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POWERSCAN-BT9501-AR</w:t>
            </w:r>
          </w:p>
        </w:tc>
      </w:tr>
      <w:tr w:rsidR="00CD2976" w:rsidRPr="00CD2976" w14:paraId="3A223C89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7AE14E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POWERSCAN-D9531-AR</w:t>
            </w:r>
          </w:p>
        </w:tc>
      </w:tr>
      <w:tr w:rsidR="00CD2976" w:rsidRPr="00CD2976" w14:paraId="19CEEBB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792D62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POWERSCAN-M9501-AR</w:t>
            </w:r>
          </w:p>
        </w:tc>
      </w:tr>
      <w:tr w:rsidR="00CD2976" w:rsidRPr="00CD2976" w14:paraId="67DC0F09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364AB0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lastRenderedPageBreak/>
              <w:t>Powerscan-PBT9600-RFID</w:t>
            </w:r>
          </w:p>
        </w:tc>
      </w:tr>
      <w:tr w:rsidR="00CD2976" w:rsidRPr="00CD2976" w14:paraId="43DEF5B5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39C8F4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Powerscan-PBT9600</w:t>
            </w:r>
          </w:p>
        </w:tc>
      </w:tr>
      <w:tr w:rsidR="00CD2976" w:rsidRPr="00CD2976" w14:paraId="17C516D3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84FC04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Powerscan-PD9630</w:t>
            </w:r>
          </w:p>
        </w:tc>
      </w:tr>
      <w:tr w:rsidR="00CD2976" w:rsidRPr="00CD2976" w14:paraId="224E3F6E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09494E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Powerscan-PM9600</w:t>
            </w:r>
          </w:p>
        </w:tc>
      </w:tr>
      <w:tr w:rsidR="00CD2976" w:rsidRPr="00CD2976" w14:paraId="030AF1AB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E42FC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QuickScan-i-QD2131</w:t>
            </w:r>
          </w:p>
        </w:tc>
      </w:tr>
      <w:tr w:rsidR="00CD2976" w:rsidRPr="00CD2976" w14:paraId="6E33E746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E5DBF3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QuickScan-Lite-QW2400</w:t>
            </w:r>
          </w:p>
        </w:tc>
      </w:tr>
      <w:tr w:rsidR="00CD2976" w:rsidRPr="00CD2976" w14:paraId="1C343277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3C4BC9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Quickscan-QBT2500</w:t>
            </w:r>
          </w:p>
        </w:tc>
      </w:tr>
      <w:tr w:rsidR="00CD2976" w:rsidRPr="00CD2976" w14:paraId="7D680C7A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80CDE8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Quickscan-QD2200</w:t>
            </w:r>
          </w:p>
        </w:tc>
      </w:tr>
      <w:tr w:rsidR="00CD2976" w:rsidRPr="00CD2976" w14:paraId="55B2DABD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B3A44D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QuickScan-QD2430</w:t>
            </w:r>
          </w:p>
        </w:tc>
      </w:tr>
      <w:tr w:rsidR="00CD2976" w:rsidRPr="00CD2976" w14:paraId="11C5319D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7E6A6A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Quickscan-QD2590</w:t>
            </w:r>
          </w:p>
        </w:tc>
      </w:tr>
      <w:tr w:rsidR="00CD2976" w:rsidRPr="00CD2976" w14:paraId="6F5EE456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D03FD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Quickscan-QM2500</w:t>
            </w:r>
          </w:p>
        </w:tc>
      </w:tr>
      <w:tr w:rsidR="00CD2976" w:rsidRPr="00CD2976" w14:paraId="6742FFC7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6AB8D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QuickScan-QW2500</w:t>
            </w:r>
          </w:p>
        </w:tc>
      </w:tr>
      <w:tr w:rsidR="00CD2976" w:rsidRPr="00CD2976" w14:paraId="1BC0A877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B5B0C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WLC4090-BASE-WIRELESS-CHARGER</w:t>
            </w:r>
          </w:p>
        </w:tc>
      </w:tr>
      <w:tr w:rsidR="00CD2976" w:rsidRPr="00CD2976" w14:paraId="5B342781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B8D2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WLC4090-BT-BASE-WIRELESS-CHARGER</w:t>
            </w:r>
          </w:p>
        </w:tc>
      </w:tr>
      <w:tr w:rsidR="00CD2976" w:rsidRPr="00CD2976" w14:paraId="72A0BD9A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DC5B1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WLC4190-BASE-WIRELESS-CHARGER</w:t>
            </w:r>
          </w:p>
        </w:tc>
      </w:tr>
      <w:tr w:rsidR="00CD2976" w:rsidRPr="00CD2976" w14:paraId="00986FEB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6BB34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WLC4190-BT-BASE-WIRELESS-CHARGER</w:t>
            </w:r>
          </w:p>
        </w:tc>
      </w:tr>
      <w:tr w:rsidR="00CD2976" w:rsidRPr="00CD2976" w14:paraId="6ABCE1F6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0A3C6C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WLC4690-BASE-WIRELESS-CHARGER</w:t>
            </w:r>
          </w:p>
        </w:tc>
      </w:tr>
      <w:tr w:rsidR="00CD2976" w:rsidRPr="00CD2976" w14:paraId="7EA090F0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3580F1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WLC4690-BT-BASE-WIRELESS-CHARGER</w:t>
            </w:r>
          </w:p>
        </w:tc>
      </w:tr>
      <w:tr w:rsidR="00CD2976" w:rsidRPr="00CD2976" w14:paraId="255E2B2F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E53CE6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BC2030-BT-BASE-CHARGER</w:t>
            </w:r>
          </w:p>
        </w:tc>
      </w:tr>
      <w:tr w:rsidR="00CD2976" w:rsidRPr="00CD2976" w14:paraId="52672DED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AB65A5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BC2030-STAR433-BASE-CHARGER</w:t>
            </w:r>
          </w:p>
        </w:tc>
      </w:tr>
      <w:tr w:rsidR="00CD2976" w:rsidRPr="00CD2976" w14:paraId="1E050D41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9C5C5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BC2090-BASE-CHARGER</w:t>
            </w:r>
          </w:p>
        </w:tc>
      </w:tr>
      <w:tr w:rsidR="00CD2976" w:rsidRPr="00CD2976" w14:paraId="4AAF566F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A45AA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BC2090-BT-1-BASE-CHARGER</w:t>
            </w:r>
          </w:p>
        </w:tc>
      </w:tr>
      <w:tr w:rsidR="00CD2976" w:rsidRPr="00CD2976" w14:paraId="17FA50A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93CBB2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BC2090-BT-BASE-CHARGER</w:t>
            </w:r>
          </w:p>
        </w:tc>
      </w:tr>
      <w:tr w:rsidR="00CD2976" w:rsidRPr="00CD2976" w14:paraId="7DDFFDDD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F58443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BC6020-BT-BASE-CHARGER</w:t>
            </w:r>
          </w:p>
        </w:tc>
      </w:tr>
      <w:tr w:rsidR="00CD2976" w:rsidRPr="00CD2976" w14:paraId="49E10DD0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1B0D7C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BC9600-BASE-CHARGER</w:t>
            </w:r>
          </w:p>
        </w:tc>
      </w:tr>
      <w:tr w:rsidR="00CD2976" w:rsidRPr="00CD2976" w14:paraId="5BB48327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BAE24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BC9600-BT-BASE-CHARGER</w:t>
            </w:r>
          </w:p>
        </w:tc>
      </w:tr>
      <w:tr w:rsidR="00CD2976" w:rsidRPr="00CD2976" w14:paraId="3B6D6F9D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85479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BC9620-BASE-CHARGER</w:t>
            </w:r>
          </w:p>
        </w:tc>
      </w:tr>
      <w:tr w:rsidR="00CD2976" w:rsidRPr="00CD2976" w14:paraId="1FF227AA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5FA2B7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BC9620-BT-BASE-CHARGER</w:t>
            </w:r>
          </w:p>
        </w:tc>
      </w:tr>
    </w:tbl>
    <w:p w14:paraId="2B6E2C8E" w14:textId="5D83104F" w:rsidR="00CB0A02" w:rsidRDefault="00704CB3" w:rsidP="00CB0A02">
      <w:pPr>
        <w:pStyle w:val="Heading1"/>
        <w:numPr>
          <w:ilvl w:val="0"/>
          <w:numId w:val="11"/>
        </w:numPr>
      </w:pPr>
      <w:bookmarkStart w:id="5" w:name="_Toc231463284"/>
      <w:r>
        <w:t>Aladdin SDS Configuration</w:t>
      </w:r>
      <w:bookmarkEnd w:id="5"/>
    </w:p>
    <w:p w14:paraId="57D0A260" w14:textId="77777777" w:rsidR="006F3D15" w:rsidRPr="006F3D15" w:rsidRDefault="006F3D15" w:rsidP="006F3D15">
      <w:pPr>
        <w:pStyle w:val="ListParagraph"/>
        <w:numPr>
          <w:ilvl w:val="0"/>
          <w:numId w:val="11"/>
        </w:num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</w:rPr>
      </w:pP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============================================================================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Datalogic Aladdin SDS Configuration File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============================================================================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File Location: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Windows: C:\ProgramData\Datalogic\AladdinSDS\config.toml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Linux:   /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usr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/lib/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AladdinSDS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/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config.toml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Format: TOML (Tom's Obvious, Minimal Language)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lastRenderedPageBreak/>
        <w:t>#   - Strings must be in quotes: "value"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- Numbers have no quotes: 1234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- Booleans: true or false (no quotes)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- Paths on Windows: Use double backslashes "C:\\Path\\To\\File"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[edge] - Edge Gateway Configuration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Settings for communicating with the Datalogic edge gateway.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edge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host - Edge gateway hostname or IP address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Network address of the edge gateway for cloud connectivity.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Values: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"localhost": Gateway running on same machine (development/testing)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IP address: Remote gateway (e.g., "192.168.1.100")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Hostname: DNS-resolvable name (e.g., "edge-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gateway.local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")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host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"localhost"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[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aladdinSDS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] -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AladdinSDS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Agent Behavior Configuration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Controls how the SDS agent behaves, including telemetry and logging.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aladdinSDS</w:t>
      </w:r>
      <w:proofErr w:type="spellEnd"/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sendTelemetryMs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Telemetry reporting interval (milliseconds)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How often the agent sends device telemetry data to the edge gateway.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3600000 (1 hour)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Range: 60000 (1 min) to 86400000 (24 hours)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Examples: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- 300000  = 5 minutes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- 3600000 = 1 hour (default)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- 7200000 = 2 hours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sendTelemetryMs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t>3600000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sendConnectionMin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Host/device connection re-publish interval (minutes)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How often the agent re-publishes a full connection snapshot to the edge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gateway. The snapshot covers: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the host connection status for this machine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every currently connected device (recursively, including children)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#   Useful to keep DL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Connect's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view of ONLINE hosts/devices fresh even if a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previous status publish was missed (e.g. transient broker disconnect).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The snapshot is only sent when the MQTT client is connected; cycles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where the broker is unreachable are skipped (no retry storm).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5 (every 5 minutes)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Range: 1 to 1440 (24 hours)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Set to 0 to DISABLE the periodic snapshot (no scheduler started).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Note: this is independent of the one-shot snapshot already sent on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(re)connect and on edge-host change.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Examples: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- 0  = disabled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- 1  = every minute (debug / smoke tests)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- 5  = every 5 minutes (default)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- 60 = every hour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sendConnectionMin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t>5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logLevel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Application logging verbosity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lastRenderedPageBreak/>
        <w:t>#   Controls how much detail is written to log files (restart required).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Valid values: "TRACE", "DEBUG", "INFO", "WARN", "ERROR", "FATAL", "OFF"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"INFO"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logLevel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"INFO"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[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autoConfiguration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] - Auto-Configuration Feature – Standalone Mode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Settings for the auto-configuration feature – Standalone Mode.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autoConfiguration</w:t>
      </w:r>
      <w:proofErr w:type="spellEnd"/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scheduleUpdateTime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Time window during which scheduled Auto-Configuration are allowed to run (firmware updates or configuration deployment).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Range: "HH:MM - HH:MM"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"00:00 - 01:00"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scheduleUpdateTime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"00:00 - 01:00"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eventDrivenUpdateMode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Controls behavior when an event-driven update is detected.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Valid values: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#   - "IMMEDIATE": Updates are applied instantly upon detection (ignore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scheduleUpdateTime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#   - "DEFER": Automatically updates are deferred until the current time falls within the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scheduleUpdateTime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window.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- "DISABLED": disables Auto-Configuration feature.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"DEFER"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eventDrivenUpdateMode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"DEFER"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retryTimes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Maximum number of retry attempts for the SDS package.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If the package still fails after reaching the maximum retry count, it will be blocked.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3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retryTimes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t>3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retryDelay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Delay between retry attempts in seconds.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30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retryDelay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t>30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removePackageAfterExecute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Determines whether the package is removed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This setting takes effect after all valid devices have been successfully processed.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The actual behavior depends on the selected value, which controls whether the package is removed, retained, or governed by its own configuration.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Valid values: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"REMOVE": Remove the package after all valid devices have been configured.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"NOT_REMOVE": Keep the package after execution.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"DEPEND_ON_PACKAGE": Follow the package configuration.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DEPEND_ON_PACKAGE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removePackageAfterExecute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"DEPEND_ON_PACKAGE"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[files] - File Transfer Service Configuration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HTTP server for receiving firmware packages and file uploads.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files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lastRenderedPageBreak/>
        <w:t># protocol - File transfer protocol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Protocol used for file uploads from devices or external systems (restart required).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Valid values: "http", "https"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"http"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protocol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"http"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port - File service listening port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TCP port for the file transfer HTTP server (restart required).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8090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Range: 1024-65535 (avoid privileged ports below 1024)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port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t>8090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downloadTimeoutMs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File download timeout (milliseconds)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Maximum time allowed to download a firmware package (restart required).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3600000 (1 hour)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Range: 60000 (1 min) to unlimited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downloadTimeoutMs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t>3600000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downloadPath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Package download directory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Where SDS packages are downloaded (restart required).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"download/"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Important: Ensure this directory has write permissions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Windows recommended: "C:\\ProgramData\\Datalogic\\AladdinSDS\\download"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Linux recommended:   "/var/lib/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AladdinSDS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/download"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downloadPath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"download/"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[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mqtt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] - MQTT Broker Connection Configuration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Connection settings for the MQTT message broker used to communicate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with the edge gateway and cloud services.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mqtt</w:t>
      </w:r>
      <w:proofErr w:type="spellEnd"/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port - MQTT broker port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TCP port of the MQTT broker (restart required).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1883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port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t>1883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[http] - HTTP API Server Configuration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REST API server for device management, configuration, and monitoring.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http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port - API server listening port (restart required).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9000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Range: 1024-65535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port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t>9000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[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otel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] -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OpenTelemetry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Export Configuration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Settings used by the internal OTEL span/log exporter.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otel</w:t>
      </w:r>
      <w:proofErr w:type="spellEnd"/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endpoint - OTLP collector endpoint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lastRenderedPageBreak/>
        <w:t xml:space="preserve">#   URL of the OTLP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gRPC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collector endpoint (restart required).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"http://localhost:4317"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endpoint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"http://localhost:4317"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serviceName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OpenTelemetry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service name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Logical service name exported as resource attribute service.name (restart required).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"SDS"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serviceName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"SDS"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[connectivity] - Device Connectivity Policy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Controls which communication channels Aladdin SDS uses for each device family.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connectivity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FRSConnectivity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Connectivity policy for Fixed Retail Scanners (FRS)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Determines which communication channels are used for FRS devices (restart required).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Valid values: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"NO": Disable all communication with FRS devices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"HOST": Use only the primary host interface (USB-COM/USB-OEM)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"SERVICES": Use only the Service Port communication channel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"BOTH": Prioritize Service Port, fallback to host port (default)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"BOTH"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FRSConnectivity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"BOTH"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HHSConnectivity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Connectivity policy for Handheld Scanners (HHS)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Determines which communication channels are used for HHS devices (restart required).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Valid values: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"NO": Disable all communication with HHS devices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"HOST": Use only the primary host interface (USB-COM/USB-OEM)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"SERVICES": Use only the Service Port communication channel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  - "BOTH": Prioritize Service Port, fallback to host port (default)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"BOTH"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HHSConnectivity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"BOTH"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releaseHostFRS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Release host port for FRS after operations complete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When true, Aladdin SDS releases the host port after compliance check/firmware update,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stopping barcode reception.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false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releaseHostFRS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= false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releaseHostHHS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Release host port for HHS after operations complete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When true, Aladdin SDS releases the host port after compliance check/firmware update,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stopping barcode reception.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false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releaseHostHHS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= false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[updater] - Auto-Update Configuration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Settings for the automatic service updater component.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>[</w:t>
      </w:r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updater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path - Updater executable path (optional, overrides default OS path)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Leave commented to use the default path for the detected OS.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Windows default: C:\Program Files\Datalogic\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SDSUpdater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\DatalogicSDSUpdater.exe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Linux default:   /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usr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/bin/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datalogic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-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sds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-updater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path = ""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scheduleEnabled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Enable scheduled automatic updates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When true, the updater checks for and installs updates on schedule (restart required).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When false, updates must be triggered manually via API.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false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scheduleEnabled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= false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scheduleHour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Daily update check time (24-hour format)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Hour of the day (local time) when scheduled updates run (restart required).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Range: 0-23 (0 = midnight, 12 = noon, 23 = 11 PM)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6 (6:00 AM)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scheduleHour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t>6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triggerOnStart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Check for updates on service startup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When true, the updater checks for updates immediately when service starts (restart required).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When false, only scheduled or manual updates occur.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false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triggerOnStart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= false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manifestUrl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Update manifest URL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URL of the JSON manifest file listing available service updates (restart required).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The updater fetches this file to determine if new versions are available.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"https://aladdin.datalogic.com/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sds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/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aladdin-sds-manifest.json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"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manifestUrl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"https://aladdin.datalogic.com/</w:t>
      </w:r>
      <w:proofErr w:type="spellStart"/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sds</w:t>
      </w:r>
      <w:proofErr w:type="spellEnd"/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/</w:t>
      </w:r>
      <w:proofErr w:type="spellStart"/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aladdin-sds-manifest.json</w:t>
      </w:r>
      <w:proofErr w:type="spellEnd"/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6AAB73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[notification] - Notification Configuration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Settings for the notification service.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notification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enableNotify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Enable notification service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When true, the service shows notifications message.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When false, notifications are disabled.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false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enableNotify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= false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[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frsRecollector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] - FRS Children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Recollector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Configuration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----------------------------------------------------------------------------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# Controls how the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AladdinLib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re-polls child devices that are attached to an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FRS (Fixed Reader Station) host device.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frsRecollector</w:t>
      </w:r>
      <w:proofErr w:type="spellEnd"/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retryNumber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Number of poll attempts for the FRS children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recollector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How many times the lib will retry fetching the child device list before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lastRenderedPageBreak/>
        <w:t>#   giving up on a particular recollect cycle.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1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Range: &gt;= 1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retryNumber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periodMs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 Delay between FRS </w:t>
      </w:r>
      <w:proofErr w:type="spellStart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recollector</w:t>
      </w:r>
      <w:proofErr w:type="spellEnd"/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polls (milliseconds)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How long the lib waits between consecutive poll attempts.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Default: 30000 (30 seconds)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  Range: &gt; 0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>periodMs</w:t>
      </w:r>
      <w:proofErr w:type="spellEnd"/>
      <w:r w:rsidRPr="006F3D15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6F3D15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t>30000</w:t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============================================================================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End of Configuration</w:t>
      </w:r>
      <w:r w:rsidRPr="006F3D15">
        <w:rPr>
          <w:rFonts w:ascii="Courier New" w:eastAsia="Times New Roman" w:hAnsi="Courier New" w:cs="Courier New"/>
          <w:color w:val="7A7E85"/>
          <w:sz w:val="20"/>
          <w:szCs w:val="20"/>
        </w:rPr>
        <w:br/>
        <w:t># ============================================================================</w:t>
      </w:r>
    </w:p>
    <w:p w14:paraId="34361613" w14:textId="77777777" w:rsidR="006F3D15" w:rsidRPr="006F3D15" w:rsidRDefault="006F3D15" w:rsidP="006F3D15"/>
    <w:p w14:paraId="41B0B0ED" w14:textId="08F0D6B8" w:rsidR="00DA28FF" w:rsidRDefault="00704CB3" w:rsidP="001D5236">
      <w:pPr>
        <w:pStyle w:val="Heading1"/>
        <w:numPr>
          <w:ilvl w:val="0"/>
          <w:numId w:val="13"/>
        </w:numPr>
      </w:pPr>
      <w:bookmarkStart w:id="6" w:name="_Toc231463285"/>
      <w:r>
        <w:t>HTTP interface</w:t>
      </w:r>
      <w:bookmarkEnd w:id="6"/>
    </w:p>
    <w:p w14:paraId="36817157" w14:textId="3391A9CB" w:rsidR="00823930" w:rsidRPr="00823930" w:rsidRDefault="00823930" w:rsidP="00823930">
      <w:pPr>
        <w:pStyle w:val="Heading2"/>
      </w:pPr>
      <w:bookmarkStart w:id="7" w:name="_Toc231463286"/>
      <w:r w:rsidRPr="00823930">
        <w:rPr>
          <w:rStyle w:val="Heading2Char"/>
        </w:rPr>
        <w:t>4.1</w:t>
      </w:r>
      <w:r>
        <w:rPr>
          <w:rStyle w:val="Heading2Char"/>
        </w:rPr>
        <w:t>.</w:t>
      </w:r>
      <w:r w:rsidRPr="00823930">
        <w:t xml:space="preserve"> </w:t>
      </w:r>
      <w:hyperlink r:id="rId11" w:anchor="/Config" w:history="1">
        <w:r w:rsidRPr="00823930">
          <w:rPr>
            <w:rStyle w:val="Hyperlink"/>
            <w:color w:val="0F4761" w:themeColor="accent1" w:themeShade="BF"/>
            <w:u w:val="none"/>
          </w:rPr>
          <w:t>Config</w:t>
        </w:r>
        <w:bookmarkEnd w:id="7"/>
      </w:hyperlink>
    </w:p>
    <w:p w14:paraId="1EE5DC24" w14:textId="77777777" w:rsidR="00823930" w:rsidRDefault="00823930" w:rsidP="00823930">
      <w:pPr>
        <w:pStyle w:val="NormalWeb"/>
        <w:spacing w:before="240" w:beforeAutospacing="0" w:after="240" w:afterAutospacing="0"/>
        <w:outlineLvl w:val="3"/>
        <w:rPr>
          <w:rFonts w:ascii="Arial" w:hAnsi="Arial" w:cs="Arial"/>
          <w:color w:val="3B4151"/>
          <w:sz w:val="21"/>
          <w:szCs w:val="21"/>
          <w:shd w:val="clear" w:color="auto" w:fill="FAFAFA"/>
        </w:rPr>
      </w:pPr>
      <w:r>
        <w:rPr>
          <w:rFonts w:ascii="Arial" w:hAnsi="Arial" w:cs="Arial"/>
          <w:color w:val="3B4151"/>
          <w:sz w:val="21"/>
          <w:szCs w:val="21"/>
          <w:shd w:val="clear" w:color="auto" w:fill="FAFAFA"/>
        </w:rPr>
        <w:t>Service configuration management endpoints.</w:t>
      </w:r>
    </w:p>
    <w:p w14:paraId="733B1A21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12" w:anchor="/Config/get_config" w:history="1">
        <w:r>
          <w:rPr>
            <w:rStyle w:val="Hyperlink"/>
            <w:rFonts w:ascii="Courier New" w:hAnsi="Courier New" w:cs="Courier New"/>
            <w:b/>
            <w:bCs/>
          </w:rPr>
          <w:t>/config</w:t>
        </w:r>
      </w:hyperlink>
    </w:p>
    <w:p w14:paraId="3D666803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application configuration</w:t>
      </w:r>
    </w:p>
    <w:p w14:paraId="1CB11708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FCA130"/>
        </w:rPr>
        <w:t>PUT</w:t>
      </w:r>
      <w:hyperlink r:id="rId13" w:anchor="/Config/put_config" w:history="1">
        <w:r>
          <w:rPr>
            <w:rStyle w:val="Hyperlink"/>
            <w:rFonts w:ascii="Courier New" w:hAnsi="Courier New" w:cs="Courier New"/>
            <w:b/>
            <w:bCs/>
          </w:rPr>
          <w:t>/config</w:t>
        </w:r>
      </w:hyperlink>
    </w:p>
    <w:p w14:paraId="50CD3C83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Update application configuration</w:t>
      </w:r>
    </w:p>
    <w:p w14:paraId="6C9746AD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14" w:anchor="/Config/post_config_restore" w:history="1">
        <w:r>
          <w:rPr>
            <w:rStyle w:val="Hyperlink"/>
            <w:rFonts w:ascii="Courier New" w:hAnsi="Courier New" w:cs="Courier New"/>
            <w:b/>
            <w:bCs/>
          </w:rPr>
          <w:t>/config/restore</w:t>
        </w:r>
      </w:hyperlink>
    </w:p>
    <w:p w14:paraId="027F59EE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Restore default configuration</w:t>
      </w:r>
    </w:p>
    <w:p w14:paraId="043EEE0A" w14:textId="28AC43A7" w:rsidR="00823930" w:rsidRPr="00823930" w:rsidRDefault="00823930" w:rsidP="00823930">
      <w:pPr>
        <w:pStyle w:val="Heading2"/>
      </w:pPr>
      <w:bookmarkStart w:id="8" w:name="_Toc231463287"/>
      <w:r w:rsidRPr="00823930">
        <w:rPr>
          <w:rStyle w:val="Heading2Char"/>
        </w:rPr>
        <w:t>4.1</w:t>
      </w:r>
      <w:r>
        <w:rPr>
          <w:rStyle w:val="Heading2Char"/>
        </w:rPr>
        <w:t>.</w:t>
      </w:r>
      <w:r w:rsidRPr="00823930">
        <w:t xml:space="preserve"> </w:t>
      </w:r>
      <w:hyperlink r:id="rId15" w:anchor="/Config" w:history="1">
        <w:r>
          <w:rPr>
            <w:rStyle w:val="Hyperlink"/>
            <w:color w:val="0F4761" w:themeColor="accent1" w:themeShade="BF"/>
            <w:u w:val="none"/>
          </w:rPr>
          <w:t>Device</w:t>
        </w:r>
        <w:bookmarkEnd w:id="8"/>
      </w:hyperlink>
    </w:p>
    <w:p w14:paraId="0B9E6EBA" w14:textId="77777777" w:rsidR="00823930" w:rsidRDefault="00823930" w:rsidP="00823930">
      <w:pPr>
        <w:pStyle w:val="NormalWeb"/>
        <w:spacing w:before="240" w:beforeAutospacing="0" w:after="240" w:afterAutospacing="0"/>
        <w:outlineLvl w:val="3"/>
        <w:rPr>
          <w:rFonts w:ascii="Arial" w:hAnsi="Arial" w:cs="Arial"/>
          <w:color w:val="3B4151"/>
          <w:sz w:val="21"/>
          <w:szCs w:val="21"/>
          <w:shd w:val="clear" w:color="auto" w:fill="FAFAFA"/>
        </w:rPr>
      </w:pPr>
      <w:r>
        <w:rPr>
          <w:rFonts w:ascii="Arial" w:hAnsi="Arial" w:cs="Arial"/>
          <w:color w:val="3B4151"/>
          <w:sz w:val="21"/>
          <w:szCs w:val="21"/>
          <w:shd w:val="clear" w:color="auto" w:fill="FAFAFA"/>
        </w:rPr>
        <w:t>Device management and command action endpoints.</w:t>
      </w:r>
    </w:p>
    <w:p w14:paraId="2815B913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16" w:anchor="/Device/get_devices" w:history="1">
        <w:r>
          <w:rPr>
            <w:rStyle w:val="Hyperlink"/>
            <w:rFonts w:ascii="Courier New" w:hAnsi="Courier New" w:cs="Courier New"/>
            <w:b/>
            <w:bCs/>
          </w:rPr>
          <w:t>/devices</w:t>
        </w:r>
      </w:hyperlink>
    </w:p>
    <w:p w14:paraId="6469DCE0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List devices</w:t>
      </w:r>
    </w:p>
    <w:p w14:paraId="4C4B6872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17" w:anchor="/Device/get_devices__deviceId_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</w:t>
        </w:r>
      </w:hyperlink>
    </w:p>
    <w:p w14:paraId="03F2CCE9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device</w:t>
      </w:r>
    </w:p>
    <w:p w14:paraId="14ABC4EA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18" w:anchor="/Device/post_devices__deviceId__command_beep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}/command/beep</w:t>
        </w:r>
      </w:hyperlink>
    </w:p>
    <w:p w14:paraId="1CADF650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beep command</w:t>
      </w:r>
    </w:p>
    <w:p w14:paraId="58CF2278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19" w:anchor="/Device/post_devices__deviceId__command_custom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}/command/custom</w:t>
        </w:r>
      </w:hyperlink>
    </w:p>
    <w:p w14:paraId="1D6A3368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host command</w:t>
      </w:r>
    </w:p>
    <w:p w14:paraId="0E42E025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lastRenderedPageBreak/>
        <w:t>POST</w:t>
      </w:r>
      <w:hyperlink r:id="rId20" w:anchor="/Device/post_devices__deviceId__command_custom_servic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}/command/custom-service</w:t>
        </w:r>
      </w:hyperlink>
    </w:p>
    <w:p w14:paraId="369DAA3B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service command</w:t>
      </w:r>
    </w:p>
    <w:p w14:paraId="59987B83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1" w:anchor="/Device/post_devices__deviceId__command_disable_receive_scan_data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}/command/disable-receive-scan-data</w:t>
        </w:r>
      </w:hyperlink>
    </w:p>
    <w:p w14:paraId="49C747E0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Disable receiving scan data from scanner</w:t>
      </w:r>
    </w:p>
    <w:p w14:paraId="7D1D3CCE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2" w:anchor="/Device/post_devices__deviceId__command_enable_receive_scan_data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}/command/enable-receive-scan-data</w:t>
        </w:r>
      </w:hyperlink>
    </w:p>
    <w:p w14:paraId="65B2A245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Enable receiving scan data from scanner</w:t>
      </w:r>
    </w:p>
    <w:p w14:paraId="11081F97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3" w:anchor="/Device/post_devices__deviceId__command_firmware_upgrad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}/command/firmware-upgrade</w:t>
        </w:r>
      </w:hyperlink>
    </w:p>
    <w:p w14:paraId="7FB09441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firmware update command</w:t>
      </w:r>
    </w:p>
    <w:p w14:paraId="34348EDB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4" w:anchor="/Device/post_devices__deviceId__command_host_command_disabl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}/command/host-command/disable</w:t>
        </w:r>
      </w:hyperlink>
    </w:p>
    <w:p w14:paraId="5F592A2B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disable host commands</w:t>
      </w:r>
    </w:p>
    <w:p w14:paraId="7AB39FD0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5" w:anchor="/Device/post_devices__deviceId__command_host_command_enabl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}/command/host-command/enable</w:t>
        </w:r>
      </w:hyperlink>
    </w:p>
    <w:p w14:paraId="5806F9DA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enable host commands</w:t>
      </w:r>
    </w:p>
    <w:p w14:paraId="1EAC13D0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6" w:anchor="/Device/post_devices__deviceId__command_logs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}/command/logs</w:t>
        </w:r>
      </w:hyperlink>
    </w:p>
    <w:p w14:paraId="4A80D074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 xml:space="preserve">Get </w:t>
      </w:r>
      <w:proofErr w:type="gramStart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logs</w:t>
      </w:r>
      <w:proofErr w:type="gramEnd"/>
    </w:p>
    <w:p w14:paraId="4AC9CD54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7" w:anchor="/Device/post_devices__deviceId__command_reset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}/command/reset</w:t>
        </w:r>
      </w:hyperlink>
    </w:p>
    <w:p w14:paraId="3AD6EB87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reset command</w:t>
      </w:r>
    </w:p>
    <w:p w14:paraId="621675FA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8" w:anchor="/Device/post_devices__deviceId__command_scan_respons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}/command/scan-response</w:t>
        </w:r>
      </w:hyperlink>
    </w:p>
    <w:p w14:paraId="12B8F328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 xml:space="preserve">Send response for devices with </w:t>
      </w:r>
      <w:proofErr w:type="gramStart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two way</w:t>
      </w:r>
      <w:proofErr w:type="gramEnd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 xml:space="preserve"> communication to the device</w:t>
      </w:r>
    </w:p>
    <w:p w14:paraId="5C54F842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9" w:anchor="/Device/post_devices__deviceId__command_scanner_disabl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}/command/scanner/disable</w:t>
        </w:r>
      </w:hyperlink>
    </w:p>
    <w:p w14:paraId="42C4D4B1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disable scanner command</w:t>
      </w:r>
    </w:p>
    <w:p w14:paraId="1420668A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30" w:anchor="/Device/post_devices__deviceId__command_scanner_enabl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}/command/scanner/enable</w:t>
        </w:r>
      </w:hyperlink>
    </w:p>
    <w:p w14:paraId="3A0A869D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enable scanner command</w:t>
      </w:r>
    </w:p>
    <w:p w14:paraId="40DAFDA4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31" w:anchor="/Device/get_devices__deviceId__config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}/config</w:t>
        </w:r>
      </w:hyperlink>
    </w:p>
    <w:p w14:paraId="2C4156CB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config</w:t>
      </w:r>
    </w:p>
    <w:p w14:paraId="61AB77E5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FCA130"/>
        </w:rPr>
        <w:t>PUT</w:t>
      </w:r>
      <w:hyperlink r:id="rId32" w:anchor="/Device/put_devices__deviceId__config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}/config</w:t>
        </w:r>
      </w:hyperlink>
    </w:p>
    <w:p w14:paraId="0A237758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Save Config</w:t>
      </w:r>
    </w:p>
    <w:p w14:paraId="0DA614B5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33" w:anchor="/Device/post_devices__deviceId__execute_zip_packag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}/execute-zip-package</w:t>
        </w:r>
      </w:hyperlink>
    </w:p>
    <w:p w14:paraId="37751DE6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Execute zip package</w:t>
      </w:r>
    </w:p>
    <w:p w14:paraId="2308D899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34" w:anchor="/Device/get_devices__deviceId__health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}/health</w:t>
        </w:r>
      </w:hyperlink>
    </w:p>
    <w:p w14:paraId="256A2978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 xml:space="preserve">Get </w:t>
      </w:r>
      <w:proofErr w:type="gramStart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health</w:t>
      </w:r>
      <w:proofErr w:type="gramEnd"/>
    </w:p>
    <w:p w14:paraId="74C5A9CC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lastRenderedPageBreak/>
        <w:t>GET</w:t>
      </w:r>
      <w:hyperlink r:id="rId35" w:anchor="/Device/get_devices__deviceId__info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}/info</w:t>
        </w:r>
      </w:hyperlink>
    </w:p>
    <w:p w14:paraId="5E0FE2B4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info</w:t>
      </w:r>
    </w:p>
    <w:p w14:paraId="22790D4D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36" w:anchor="/Device/get_devices__deviceId__stats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}/stats</w:t>
        </w:r>
      </w:hyperlink>
    </w:p>
    <w:p w14:paraId="19000AC2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stats</w:t>
      </w:r>
    </w:p>
    <w:p w14:paraId="31A96867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FCA130"/>
        </w:rPr>
        <w:t>PUT</w:t>
      </w:r>
      <w:hyperlink r:id="rId37" w:anchor="/Device/put_devices__deviceId__upload_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}/upload/</w:t>
        </w:r>
      </w:hyperlink>
    </w:p>
    <w:p w14:paraId="4B170C89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Upload Config File</w:t>
      </w:r>
    </w:p>
    <w:p w14:paraId="4E48CACC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38" w:anchor="/Device/post_devices_command_firmware_upgrade" w:history="1">
        <w:r>
          <w:rPr>
            <w:rStyle w:val="Hyperlink"/>
            <w:rFonts w:ascii="Courier New" w:hAnsi="Courier New" w:cs="Courier New"/>
            <w:b/>
            <w:bCs/>
          </w:rPr>
          <w:t>/devices/command/firmware-upgrade</w:t>
        </w:r>
      </w:hyperlink>
    </w:p>
    <w:p w14:paraId="5998C495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HID firmware update command</w:t>
      </w:r>
    </w:p>
    <w:p w14:paraId="2ECF1F70" w14:textId="7226C0C2" w:rsidR="00823930" w:rsidRDefault="00823930" w:rsidP="00823930">
      <w:pPr>
        <w:pStyle w:val="Heading2"/>
      </w:pPr>
      <w:bookmarkStart w:id="9" w:name="_Toc231463288"/>
      <w:r w:rsidRPr="00823930">
        <w:rPr>
          <w:rStyle w:val="Heading2Char"/>
        </w:rPr>
        <w:t>4.</w:t>
      </w:r>
      <w:r>
        <w:rPr>
          <w:rStyle w:val="Heading2Char"/>
        </w:rPr>
        <w:t>3.</w:t>
      </w:r>
      <w:r w:rsidRPr="00823930">
        <w:t xml:space="preserve"> </w:t>
      </w:r>
      <w:hyperlink r:id="rId39" w:anchor="/Config" w:history="1">
        <w:r>
          <w:rPr>
            <w:rStyle w:val="Hyperlink"/>
            <w:color w:val="0F4761" w:themeColor="accent1" w:themeShade="BF"/>
            <w:u w:val="none"/>
          </w:rPr>
          <w:t>Host</w:t>
        </w:r>
        <w:bookmarkEnd w:id="9"/>
      </w:hyperlink>
    </w:p>
    <w:p w14:paraId="276CF75B" w14:textId="3103BEC6" w:rsidR="00017D04" w:rsidRPr="00017D04" w:rsidRDefault="00017D04" w:rsidP="00017D04">
      <w:r w:rsidRPr="00017D04">
        <w:t>Host management endpoints.</w:t>
      </w:r>
    </w:p>
    <w:p w14:paraId="5B4C67D0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40" w:anchor="/Host/get_host_host_id" w:history="1">
        <w:r>
          <w:rPr>
            <w:rStyle w:val="Hyperlink"/>
            <w:rFonts w:ascii="Courier New" w:hAnsi="Courier New" w:cs="Courier New"/>
            <w:b/>
            <w:bCs/>
          </w:rPr>
          <w:t>/host/host-id</w:t>
        </w:r>
      </w:hyperlink>
    </w:p>
    <w:p w14:paraId="1D37816A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host id</w:t>
      </w:r>
    </w:p>
    <w:p w14:paraId="756C73BB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41" w:anchor="/Host/post_host_host_id" w:history="1">
        <w:r>
          <w:rPr>
            <w:rStyle w:val="Hyperlink"/>
            <w:rFonts w:ascii="Courier New" w:hAnsi="Courier New" w:cs="Courier New"/>
            <w:b/>
            <w:bCs/>
          </w:rPr>
          <w:t>/host/host-id</w:t>
        </w:r>
      </w:hyperlink>
    </w:p>
    <w:p w14:paraId="5CA0BDED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Set host id</w:t>
      </w:r>
    </w:p>
    <w:p w14:paraId="1DA303A4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42" w:anchor="/Host/get_host_info" w:history="1">
        <w:r>
          <w:rPr>
            <w:rStyle w:val="Hyperlink"/>
            <w:rFonts w:ascii="Courier New" w:hAnsi="Courier New" w:cs="Courier New"/>
            <w:b/>
            <w:bCs/>
          </w:rPr>
          <w:t>/host/info</w:t>
        </w:r>
      </w:hyperlink>
    </w:p>
    <w:p w14:paraId="11CF7C8E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info</w:t>
      </w:r>
    </w:p>
    <w:p w14:paraId="32B2E145" w14:textId="68E493EE" w:rsidR="00823930" w:rsidRPr="00823930" w:rsidRDefault="00823930" w:rsidP="00823930">
      <w:pPr>
        <w:pStyle w:val="Heading2"/>
      </w:pPr>
      <w:bookmarkStart w:id="10" w:name="_Toc231463289"/>
      <w:r w:rsidRPr="00823930">
        <w:rPr>
          <w:rStyle w:val="Heading2Char"/>
        </w:rPr>
        <w:t>4.</w:t>
      </w:r>
      <w:r>
        <w:rPr>
          <w:rStyle w:val="Heading2Char"/>
        </w:rPr>
        <w:t>4.</w:t>
      </w:r>
      <w:r w:rsidRPr="00823930">
        <w:t xml:space="preserve"> </w:t>
      </w:r>
      <w:hyperlink r:id="rId43" w:anchor="/Config" w:history="1">
        <w:r>
          <w:rPr>
            <w:rStyle w:val="Hyperlink"/>
            <w:color w:val="0F4761" w:themeColor="accent1" w:themeShade="BF"/>
            <w:u w:val="none"/>
          </w:rPr>
          <w:t>Packages</w:t>
        </w:r>
        <w:bookmarkEnd w:id="10"/>
      </w:hyperlink>
    </w:p>
    <w:p w14:paraId="2E7A155E" w14:textId="77777777" w:rsidR="00823930" w:rsidRDefault="00823930" w:rsidP="00823930">
      <w:pPr>
        <w:pStyle w:val="NormalWeb"/>
        <w:spacing w:before="240" w:beforeAutospacing="0" w:after="240" w:afterAutospacing="0"/>
        <w:outlineLvl w:val="3"/>
        <w:rPr>
          <w:rFonts w:ascii="Arial" w:hAnsi="Arial" w:cs="Arial"/>
          <w:color w:val="3B4151"/>
          <w:sz w:val="21"/>
          <w:szCs w:val="21"/>
          <w:shd w:val="clear" w:color="auto" w:fill="FAFAFA"/>
        </w:rPr>
      </w:pPr>
      <w:r>
        <w:rPr>
          <w:rFonts w:ascii="Arial" w:hAnsi="Arial" w:cs="Arial"/>
          <w:color w:val="3B4151"/>
          <w:sz w:val="21"/>
          <w:szCs w:val="21"/>
          <w:shd w:val="clear" w:color="auto" w:fill="FAFAFA"/>
        </w:rPr>
        <w:t>Local packages directory management endpoints.</w:t>
      </w:r>
    </w:p>
    <w:p w14:paraId="1C928467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44" w:anchor="/Packages/get_packages" w:history="1">
        <w:r>
          <w:rPr>
            <w:rStyle w:val="Hyperlink"/>
            <w:rFonts w:ascii="Courier New" w:hAnsi="Courier New" w:cs="Courier New"/>
            <w:b/>
            <w:bCs/>
          </w:rPr>
          <w:t>/packages</w:t>
        </w:r>
      </w:hyperlink>
    </w:p>
    <w:p w14:paraId="3BEE214F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proofErr w:type="gramStart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List</w:t>
      </w:r>
      <w:proofErr w:type="gramEnd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 xml:space="preserve"> all packages</w:t>
      </w:r>
    </w:p>
    <w:p w14:paraId="3980AEE3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F93E3E"/>
        </w:rPr>
        <w:t>DELETE</w:t>
      </w:r>
      <w:hyperlink r:id="rId45" w:anchor="/Packages/delete_packages" w:history="1">
        <w:r>
          <w:rPr>
            <w:rStyle w:val="Hyperlink"/>
            <w:rFonts w:ascii="Courier New" w:hAnsi="Courier New" w:cs="Courier New"/>
            <w:b/>
            <w:bCs/>
          </w:rPr>
          <w:t>/packages</w:t>
        </w:r>
      </w:hyperlink>
    </w:p>
    <w:p w14:paraId="18C2167B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Delete all packages</w:t>
      </w:r>
    </w:p>
    <w:p w14:paraId="68E52241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46" w:anchor="/Packages/post_packages" w:history="1">
        <w:r>
          <w:rPr>
            <w:rStyle w:val="Hyperlink"/>
            <w:rFonts w:ascii="Courier New" w:hAnsi="Courier New" w:cs="Courier New"/>
            <w:b/>
            <w:bCs/>
          </w:rPr>
          <w:t>/packages</w:t>
        </w:r>
      </w:hyperlink>
    </w:p>
    <w:p w14:paraId="396012F2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Download a package</w:t>
      </w:r>
    </w:p>
    <w:p w14:paraId="7D819EC3" w14:textId="177E9164" w:rsidR="00823930" w:rsidRPr="00823930" w:rsidRDefault="00823930" w:rsidP="00823930">
      <w:pPr>
        <w:pStyle w:val="Heading2"/>
      </w:pPr>
      <w:bookmarkStart w:id="11" w:name="_Toc231463290"/>
      <w:r w:rsidRPr="00823930">
        <w:rPr>
          <w:rStyle w:val="Heading2Char"/>
        </w:rPr>
        <w:t>4.</w:t>
      </w:r>
      <w:r>
        <w:rPr>
          <w:rStyle w:val="Heading2Char"/>
        </w:rPr>
        <w:t>5.</w:t>
      </w:r>
      <w:r w:rsidRPr="00823930">
        <w:t xml:space="preserve"> </w:t>
      </w:r>
      <w:hyperlink r:id="rId47" w:anchor="/Config" w:history="1">
        <w:r>
          <w:rPr>
            <w:rStyle w:val="Hyperlink"/>
            <w:color w:val="0F4761" w:themeColor="accent1" w:themeShade="BF"/>
            <w:u w:val="none"/>
          </w:rPr>
          <w:t>Service</w:t>
        </w:r>
        <w:bookmarkEnd w:id="11"/>
      </w:hyperlink>
    </w:p>
    <w:p w14:paraId="2DEAAA14" w14:textId="77777777" w:rsidR="00823930" w:rsidRDefault="00823930" w:rsidP="00823930">
      <w:pPr>
        <w:pStyle w:val="NormalWeb"/>
        <w:spacing w:before="240" w:beforeAutospacing="0" w:after="240" w:afterAutospacing="0"/>
        <w:outlineLvl w:val="3"/>
        <w:rPr>
          <w:rFonts w:ascii="Arial" w:hAnsi="Arial" w:cs="Arial"/>
          <w:color w:val="3B4151"/>
          <w:sz w:val="21"/>
          <w:szCs w:val="21"/>
          <w:shd w:val="clear" w:color="auto" w:fill="FAFAFA"/>
        </w:rPr>
      </w:pPr>
      <w:r>
        <w:rPr>
          <w:rFonts w:ascii="Arial" w:hAnsi="Arial" w:cs="Arial"/>
          <w:color w:val="3B4151"/>
          <w:sz w:val="21"/>
          <w:szCs w:val="21"/>
          <w:shd w:val="clear" w:color="auto" w:fill="FAFAFA"/>
        </w:rPr>
        <w:t>Service control endpoints.</w:t>
      </w:r>
    </w:p>
    <w:p w14:paraId="1E8B9D81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48" w:anchor="/Service/post_service_restart" w:history="1">
        <w:r>
          <w:rPr>
            <w:rStyle w:val="Hyperlink"/>
            <w:rFonts w:ascii="Courier New" w:hAnsi="Courier New" w:cs="Courier New"/>
            <w:b/>
            <w:bCs/>
          </w:rPr>
          <w:t>/service/restart</w:t>
        </w:r>
      </w:hyperlink>
    </w:p>
    <w:p w14:paraId="6D262857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Restart the service</w:t>
      </w:r>
    </w:p>
    <w:p w14:paraId="6BE68092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49" w:anchor="/Service/post_service_stop" w:history="1">
        <w:r>
          <w:rPr>
            <w:rStyle w:val="Hyperlink"/>
            <w:rFonts w:ascii="Courier New" w:hAnsi="Courier New" w:cs="Courier New"/>
            <w:b/>
            <w:bCs/>
          </w:rPr>
          <w:t>/service/stop</w:t>
        </w:r>
      </w:hyperlink>
    </w:p>
    <w:p w14:paraId="04DF61B2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lastRenderedPageBreak/>
        <w:t>Stop the service</w:t>
      </w:r>
    </w:p>
    <w:p w14:paraId="1E0FC88C" w14:textId="4456099F" w:rsidR="00704CB3" w:rsidRPr="00921CBC" w:rsidRDefault="00704CB3" w:rsidP="00921CBC"/>
    <w:p w14:paraId="65D3CB0C" w14:textId="77777777" w:rsidR="00874F16" w:rsidRPr="00DA28FF" w:rsidRDefault="00874F16" w:rsidP="00DA28FF"/>
    <w:sectPr w:rsidR="00874F16" w:rsidRPr="00DA28FF" w:rsidSect="00E350AB">
      <w:footerReference w:type="even" r:id="rId50"/>
      <w:footerReference w:type="default" r:id="rId51"/>
      <w:headerReference w:type="first" r:id="rId52"/>
      <w:footerReference w:type="first" r:id="rId53"/>
      <w:pgSz w:w="12240" w:h="15840"/>
      <w:pgMar w:top="1440" w:right="81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18D81" w14:textId="77777777" w:rsidR="00135790" w:rsidRDefault="00135790">
      <w:pPr>
        <w:spacing w:after="0" w:line="240" w:lineRule="auto"/>
      </w:pPr>
      <w:r>
        <w:separator/>
      </w:r>
    </w:p>
  </w:endnote>
  <w:endnote w:type="continuationSeparator" w:id="0">
    <w:p w14:paraId="62615FA2" w14:textId="77777777" w:rsidR="00135790" w:rsidRDefault="001357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8A58F" w14:textId="4D6852B3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363968A2" wp14:editId="4C8E92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2014991164" name="Text Box 2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142FF5" w14:textId="38807769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3968A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alt="Datalogic INTERNAL" style="position:absolute;margin-left:0;margin-top:0;width:34.95pt;height:34.95pt;z-index:25165721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" filled="f" stroked="f">
              <v:textbox style="mso-fit-shape-to-text:t" inset="0,0,0,15pt">
                <w:txbxContent>
                  <w:p w14:paraId="03142FF5" w14:textId="38807769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D2888" w14:textId="4D4680C7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4C725FD" wp14:editId="7A21924A">
              <wp:simplePos x="914400" y="942975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797701414" name="Text Box 3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9B628A" w14:textId="121FF7A4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C725F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Datalogic INTERN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textbox style="mso-fit-shape-to-text:t" inset="0,0,0,15pt">
                <w:txbxContent>
                  <w:p w14:paraId="069B628A" w14:textId="121FF7A4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36372" w14:textId="2BE43805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6192" behindDoc="0" locked="0" layoutInCell="1" allowOverlap="1" wp14:anchorId="6D45EA3C" wp14:editId="0608AD92">
              <wp:simplePos x="915035" y="943102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923056863" name="Text Box 1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455EAE" w14:textId="644E0FAD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45EA3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alt="Datalogic INTERNAL" style="position:absolute;margin-left:0;margin-top:0;width:34.95pt;height:34.95pt;z-index:25165619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textbox style="mso-fit-shape-to-text:t" inset="0,0,0,15pt">
                <w:txbxContent>
                  <w:p w14:paraId="34455EAE" w14:textId="644E0FAD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D9443" w14:textId="77777777" w:rsidR="00135790" w:rsidRDefault="00135790">
      <w:pPr>
        <w:spacing w:after="0" w:line="240" w:lineRule="auto"/>
      </w:pPr>
      <w:r>
        <w:separator/>
      </w:r>
    </w:p>
  </w:footnote>
  <w:footnote w:type="continuationSeparator" w:id="0">
    <w:p w14:paraId="1230F797" w14:textId="77777777" w:rsidR="00135790" w:rsidRDefault="001357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8432057"/>
      <w:docPartObj>
        <w:docPartGallery w:val="Watermarks"/>
        <w:docPartUnique/>
      </w:docPartObj>
    </w:sdtPr>
    <w:sdtContent>
      <w:p w14:paraId="50E46F9A" w14:textId="77777777" w:rsidR="00AF1383" w:rsidRDefault="00000000">
        <w:pPr>
          <w:pStyle w:val="Header"/>
        </w:pPr>
        <w:r>
          <w:rPr>
            <w:noProof/>
          </w:rPr>
          <w:pict w14:anchorId="2BF9F22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" o:spid="_x0000_s1025" type="#_x0000_t75" style="position:absolute;margin-left:0;margin-top:0;width:605.65pt;height:794.95pt;z-index:-251657216;mso-position-horizontal:center;mso-position-horizontal-relative:margin;mso-position-vertical:center;mso-position-vertical-relative:margin" o:allowincell="f">
              <v:imagedata r:id="rId1" o:title="watermark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C7773"/>
    <w:multiLevelType w:val="hybridMultilevel"/>
    <w:tmpl w:val="C6D6A78A"/>
    <w:lvl w:ilvl="0" w:tplc="A7E8EB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024EF5"/>
    <w:multiLevelType w:val="hybridMultilevel"/>
    <w:tmpl w:val="A16AD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F3672"/>
    <w:multiLevelType w:val="hybridMultilevel"/>
    <w:tmpl w:val="026ADC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650AD"/>
    <w:multiLevelType w:val="hybridMultilevel"/>
    <w:tmpl w:val="7CD09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E4FF6"/>
    <w:multiLevelType w:val="multilevel"/>
    <w:tmpl w:val="CC0EB8FE"/>
    <w:lvl w:ilvl="0">
      <w:start w:val="8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2B7A2B66"/>
    <w:multiLevelType w:val="hybridMultilevel"/>
    <w:tmpl w:val="9EC0B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0D0C9B"/>
    <w:multiLevelType w:val="hybridMultilevel"/>
    <w:tmpl w:val="A958F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D6240F"/>
    <w:multiLevelType w:val="hybridMultilevel"/>
    <w:tmpl w:val="85BE6820"/>
    <w:lvl w:ilvl="0" w:tplc="4F98F3E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076A12"/>
    <w:multiLevelType w:val="multilevel"/>
    <w:tmpl w:val="D250BEC6"/>
    <w:lvl w:ilvl="0">
      <w:start w:val="4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42DB0240"/>
    <w:multiLevelType w:val="hybridMultilevel"/>
    <w:tmpl w:val="DCD6B93A"/>
    <w:lvl w:ilvl="0" w:tplc="0D3AAA8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8A2ABC"/>
    <w:multiLevelType w:val="hybridMultilevel"/>
    <w:tmpl w:val="7624C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2A13B6"/>
    <w:multiLevelType w:val="hybridMultilevel"/>
    <w:tmpl w:val="A70AA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B95322"/>
    <w:multiLevelType w:val="multilevel"/>
    <w:tmpl w:val="66789A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3" w15:restartNumberingAfterBreak="0">
    <w:nsid w:val="6B783931"/>
    <w:multiLevelType w:val="multilevel"/>
    <w:tmpl w:val="8416C96E"/>
    <w:lvl w:ilvl="0">
      <w:start w:val="3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4" w15:restartNumberingAfterBreak="0">
    <w:nsid w:val="76976012"/>
    <w:multiLevelType w:val="multilevel"/>
    <w:tmpl w:val="D250BEC6"/>
    <w:lvl w:ilvl="0">
      <w:start w:val="4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5" w15:restartNumberingAfterBreak="0">
    <w:nsid w:val="79A90B8F"/>
    <w:multiLevelType w:val="hybridMultilevel"/>
    <w:tmpl w:val="88FA64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9793546">
    <w:abstractNumId w:val="10"/>
  </w:num>
  <w:num w:numId="2" w16cid:durableId="725033821">
    <w:abstractNumId w:val="11"/>
  </w:num>
  <w:num w:numId="3" w16cid:durableId="151063927">
    <w:abstractNumId w:val="6"/>
  </w:num>
  <w:num w:numId="4" w16cid:durableId="1717654080">
    <w:abstractNumId w:val="1"/>
  </w:num>
  <w:num w:numId="5" w16cid:durableId="1582256731">
    <w:abstractNumId w:val="15"/>
  </w:num>
  <w:num w:numId="6" w16cid:durableId="2080206307">
    <w:abstractNumId w:val="12"/>
  </w:num>
  <w:num w:numId="7" w16cid:durableId="1802072782">
    <w:abstractNumId w:val="2"/>
  </w:num>
  <w:num w:numId="8" w16cid:durableId="1857845176">
    <w:abstractNumId w:val="3"/>
  </w:num>
  <w:num w:numId="9" w16cid:durableId="1330401584">
    <w:abstractNumId w:val="0"/>
  </w:num>
  <w:num w:numId="10" w16cid:durableId="1557231990">
    <w:abstractNumId w:val="9"/>
  </w:num>
  <w:num w:numId="11" w16cid:durableId="153685571">
    <w:abstractNumId w:val="13"/>
  </w:num>
  <w:num w:numId="12" w16cid:durableId="1077750057">
    <w:abstractNumId w:val="4"/>
  </w:num>
  <w:num w:numId="13" w16cid:durableId="561065681">
    <w:abstractNumId w:val="14"/>
  </w:num>
  <w:num w:numId="14" w16cid:durableId="307825014">
    <w:abstractNumId w:val="7"/>
  </w:num>
  <w:num w:numId="15" w16cid:durableId="308747840">
    <w:abstractNumId w:val="8"/>
  </w:num>
  <w:num w:numId="16" w16cid:durableId="2549418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8FF"/>
    <w:rsid w:val="000068EC"/>
    <w:rsid w:val="0001298C"/>
    <w:rsid w:val="00013D69"/>
    <w:rsid w:val="0001549F"/>
    <w:rsid w:val="00016137"/>
    <w:rsid w:val="00017D04"/>
    <w:rsid w:val="000210D3"/>
    <w:rsid w:val="00023BF5"/>
    <w:rsid w:val="00035636"/>
    <w:rsid w:val="00042C10"/>
    <w:rsid w:val="00045638"/>
    <w:rsid w:val="00047DE4"/>
    <w:rsid w:val="000561C0"/>
    <w:rsid w:val="00062C3E"/>
    <w:rsid w:val="00081EFB"/>
    <w:rsid w:val="00094A81"/>
    <w:rsid w:val="00097445"/>
    <w:rsid w:val="000A452E"/>
    <w:rsid w:val="000A4978"/>
    <w:rsid w:val="000A799E"/>
    <w:rsid w:val="000C2880"/>
    <w:rsid w:val="000C3EC5"/>
    <w:rsid w:val="00106CBA"/>
    <w:rsid w:val="00127E72"/>
    <w:rsid w:val="00135790"/>
    <w:rsid w:val="00143E24"/>
    <w:rsid w:val="00147B29"/>
    <w:rsid w:val="00174DE3"/>
    <w:rsid w:val="00182356"/>
    <w:rsid w:val="001850CC"/>
    <w:rsid w:val="001855F6"/>
    <w:rsid w:val="001904C2"/>
    <w:rsid w:val="001A2B57"/>
    <w:rsid w:val="001A653C"/>
    <w:rsid w:val="001B5BC5"/>
    <w:rsid w:val="001C0399"/>
    <w:rsid w:val="001C5A84"/>
    <w:rsid w:val="001D5236"/>
    <w:rsid w:val="001F1790"/>
    <w:rsid w:val="001F1BF4"/>
    <w:rsid w:val="00203800"/>
    <w:rsid w:val="00214C20"/>
    <w:rsid w:val="00222D1B"/>
    <w:rsid w:val="00225775"/>
    <w:rsid w:val="00235C44"/>
    <w:rsid w:val="00257EE9"/>
    <w:rsid w:val="0026035E"/>
    <w:rsid w:val="00262A7B"/>
    <w:rsid w:val="00263834"/>
    <w:rsid w:val="00267099"/>
    <w:rsid w:val="002806A9"/>
    <w:rsid w:val="002808E4"/>
    <w:rsid w:val="002A3B64"/>
    <w:rsid w:val="002B50AE"/>
    <w:rsid w:val="002D2617"/>
    <w:rsid w:val="002E11BA"/>
    <w:rsid w:val="002F28A2"/>
    <w:rsid w:val="002F7758"/>
    <w:rsid w:val="002F78DB"/>
    <w:rsid w:val="00302ECA"/>
    <w:rsid w:val="00303DAC"/>
    <w:rsid w:val="003049C6"/>
    <w:rsid w:val="00313A37"/>
    <w:rsid w:val="00330BA8"/>
    <w:rsid w:val="0034002B"/>
    <w:rsid w:val="003508CC"/>
    <w:rsid w:val="00351D45"/>
    <w:rsid w:val="00366EEA"/>
    <w:rsid w:val="00370059"/>
    <w:rsid w:val="003819AA"/>
    <w:rsid w:val="003A2A41"/>
    <w:rsid w:val="003C715E"/>
    <w:rsid w:val="003E13F3"/>
    <w:rsid w:val="003F178E"/>
    <w:rsid w:val="003F2F1E"/>
    <w:rsid w:val="003F3DF9"/>
    <w:rsid w:val="003F4CD6"/>
    <w:rsid w:val="003F5995"/>
    <w:rsid w:val="003F78E5"/>
    <w:rsid w:val="00400C89"/>
    <w:rsid w:val="004236CF"/>
    <w:rsid w:val="00431AE2"/>
    <w:rsid w:val="0045108D"/>
    <w:rsid w:val="004544A5"/>
    <w:rsid w:val="004602B2"/>
    <w:rsid w:val="004620B4"/>
    <w:rsid w:val="00481082"/>
    <w:rsid w:val="00491806"/>
    <w:rsid w:val="004C246F"/>
    <w:rsid w:val="004C6DC6"/>
    <w:rsid w:val="004C7AF9"/>
    <w:rsid w:val="004D1AA7"/>
    <w:rsid w:val="004D7450"/>
    <w:rsid w:val="004E7F55"/>
    <w:rsid w:val="005043FE"/>
    <w:rsid w:val="005158BB"/>
    <w:rsid w:val="00521597"/>
    <w:rsid w:val="005224F1"/>
    <w:rsid w:val="00540BF5"/>
    <w:rsid w:val="00543408"/>
    <w:rsid w:val="0054659C"/>
    <w:rsid w:val="00556859"/>
    <w:rsid w:val="00560D95"/>
    <w:rsid w:val="00564E8A"/>
    <w:rsid w:val="00577AA4"/>
    <w:rsid w:val="005845F3"/>
    <w:rsid w:val="005B4716"/>
    <w:rsid w:val="005E5E51"/>
    <w:rsid w:val="005E611A"/>
    <w:rsid w:val="005F5049"/>
    <w:rsid w:val="00633D57"/>
    <w:rsid w:val="00644763"/>
    <w:rsid w:val="00646DFD"/>
    <w:rsid w:val="00654EB1"/>
    <w:rsid w:val="00661E61"/>
    <w:rsid w:val="00664E99"/>
    <w:rsid w:val="0067076A"/>
    <w:rsid w:val="006742B4"/>
    <w:rsid w:val="00685C33"/>
    <w:rsid w:val="00685F8C"/>
    <w:rsid w:val="00694F25"/>
    <w:rsid w:val="006B2F8B"/>
    <w:rsid w:val="006B5905"/>
    <w:rsid w:val="006E0083"/>
    <w:rsid w:val="006E4C2F"/>
    <w:rsid w:val="006E6908"/>
    <w:rsid w:val="006F16E8"/>
    <w:rsid w:val="006F22E0"/>
    <w:rsid w:val="006F3D15"/>
    <w:rsid w:val="006F5417"/>
    <w:rsid w:val="006F71DF"/>
    <w:rsid w:val="00704CB3"/>
    <w:rsid w:val="00730DEE"/>
    <w:rsid w:val="00745448"/>
    <w:rsid w:val="00751040"/>
    <w:rsid w:val="00754AA6"/>
    <w:rsid w:val="00761449"/>
    <w:rsid w:val="007679BF"/>
    <w:rsid w:val="007849D2"/>
    <w:rsid w:val="007A7F30"/>
    <w:rsid w:val="007C428C"/>
    <w:rsid w:val="007E7853"/>
    <w:rsid w:val="0080251D"/>
    <w:rsid w:val="0080632D"/>
    <w:rsid w:val="008100E0"/>
    <w:rsid w:val="008219EF"/>
    <w:rsid w:val="00823930"/>
    <w:rsid w:val="0082637E"/>
    <w:rsid w:val="00831E57"/>
    <w:rsid w:val="00832984"/>
    <w:rsid w:val="00833A21"/>
    <w:rsid w:val="008505A3"/>
    <w:rsid w:val="0085538B"/>
    <w:rsid w:val="00866AFD"/>
    <w:rsid w:val="00874F16"/>
    <w:rsid w:val="008818BA"/>
    <w:rsid w:val="00883A07"/>
    <w:rsid w:val="008876C3"/>
    <w:rsid w:val="00891228"/>
    <w:rsid w:val="00892273"/>
    <w:rsid w:val="0089434D"/>
    <w:rsid w:val="008C0613"/>
    <w:rsid w:val="008C387B"/>
    <w:rsid w:val="008C684D"/>
    <w:rsid w:val="008D0E7D"/>
    <w:rsid w:val="008D606B"/>
    <w:rsid w:val="008D76EE"/>
    <w:rsid w:val="009032E4"/>
    <w:rsid w:val="00921CBC"/>
    <w:rsid w:val="00922343"/>
    <w:rsid w:val="00934E03"/>
    <w:rsid w:val="00942F00"/>
    <w:rsid w:val="00943938"/>
    <w:rsid w:val="00944F9A"/>
    <w:rsid w:val="00947E43"/>
    <w:rsid w:val="0095696A"/>
    <w:rsid w:val="0095758E"/>
    <w:rsid w:val="00962170"/>
    <w:rsid w:val="0097329C"/>
    <w:rsid w:val="009821B2"/>
    <w:rsid w:val="009865DB"/>
    <w:rsid w:val="009918B6"/>
    <w:rsid w:val="00992B33"/>
    <w:rsid w:val="00992E97"/>
    <w:rsid w:val="0099462B"/>
    <w:rsid w:val="009A3140"/>
    <w:rsid w:val="009A60F2"/>
    <w:rsid w:val="009B0B94"/>
    <w:rsid w:val="009B7F08"/>
    <w:rsid w:val="009C02BB"/>
    <w:rsid w:val="009C27A2"/>
    <w:rsid w:val="009C566B"/>
    <w:rsid w:val="009D141B"/>
    <w:rsid w:val="009E047B"/>
    <w:rsid w:val="009E07B3"/>
    <w:rsid w:val="00A02FA4"/>
    <w:rsid w:val="00A2542B"/>
    <w:rsid w:val="00A269EA"/>
    <w:rsid w:val="00A33C40"/>
    <w:rsid w:val="00A41F17"/>
    <w:rsid w:val="00A675DC"/>
    <w:rsid w:val="00A80763"/>
    <w:rsid w:val="00A83D75"/>
    <w:rsid w:val="00A93BA5"/>
    <w:rsid w:val="00A9455F"/>
    <w:rsid w:val="00A95344"/>
    <w:rsid w:val="00A96B71"/>
    <w:rsid w:val="00A97660"/>
    <w:rsid w:val="00A97742"/>
    <w:rsid w:val="00AA497E"/>
    <w:rsid w:val="00AB20E3"/>
    <w:rsid w:val="00AE2C7C"/>
    <w:rsid w:val="00AF1383"/>
    <w:rsid w:val="00B01D6B"/>
    <w:rsid w:val="00B01F32"/>
    <w:rsid w:val="00B044EC"/>
    <w:rsid w:val="00B154E0"/>
    <w:rsid w:val="00B15565"/>
    <w:rsid w:val="00B30CD8"/>
    <w:rsid w:val="00B32CF9"/>
    <w:rsid w:val="00B63F9E"/>
    <w:rsid w:val="00B70212"/>
    <w:rsid w:val="00B759D4"/>
    <w:rsid w:val="00B963A0"/>
    <w:rsid w:val="00BA138B"/>
    <w:rsid w:val="00BA69A5"/>
    <w:rsid w:val="00BD0EC0"/>
    <w:rsid w:val="00BD2852"/>
    <w:rsid w:val="00BE0803"/>
    <w:rsid w:val="00BE4674"/>
    <w:rsid w:val="00BE4DD5"/>
    <w:rsid w:val="00BE7B5B"/>
    <w:rsid w:val="00BF3F5F"/>
    <w:rsid w:val="00BF5597"/>
    <w:rsid w:val="00C00AFF"/>
    <w:rsid w:val="00C0102C"/>
    <w:rsid w:val="00C033A3"/>
    <w:rsid w:val="00C122EA"/>
    <w:rsid w:val="00C127AF"/>
    <w:rsid w:val="00C25835"/>
    <w:rsid w:val="00C37757"/>
    <w:rsid w:val="00C66A9C"/>
    <w:rsid w:val="00C673CF"/>
    <w:rsid w:val="00C67D66"/>
    <w:rsid w:val="00C762EA"/>
    <w:rsid w:val="00C85FAA"/>
    <w:rsid w:val="00C919A3"/>
    <w:rsid w:val="00C948B0"/>
    <w:rsid w:val="00C9508D"/>
    <w:rsid w:val="00CA441E"/>
    <w:rsid w:val="00CB0A02"/>
    <w:rsid w:val="00CB4E75"/>
    <w:rsid w:val="00CB7B87"/>
    <w:rsid w:val="00CD2976"/>
    <w:rsid w:val="00CD4180"/>
    <w:rsid w:val="00CF4469"/>
    <w:rsid w:val="00D05F6A"/>
    <w:rsid w:val="00D10E0F"/>
    <w:rsid w:val="00D16615"/>
    <w:rsid w:val="00D3581C"/>
    <w:rsid w:val="00D51385"/>
    <w:rsid w:val="00D57B00"/>
    <w:rsid w:val="00D63B76"/>
    <w:rsid w:val="00D74173"/>
    <w:rsid w:val="00D83B07"/>
    <w:rsid w:val="00D974FC"/>
    <w:rsid w:val="00DA28FF"/>
    <w:rsid w:val="00DA3364"/>
    <w:rsid w:val="00DA41FE"/>
    <w:rsid w:val="00DA4DBF"/>
    <w:rsid w:val="00DC3802"/>
    <w:rsid w:val="00DD0835"/>
    <w:rsid w:val="00DD3E3B"/>
    <w:rsid w:val="00DD724C"/>
    <w:rsid w:val="00DE3686"/>
    <w:rsid w:val="00DE4A0C"/>
    <w:rsid w:val="00DF7CE2"/>
    <w:rsid w:val="00E00326"/>
    <w:rsid w:val="00E02C15"/>
    <w:rsid w:val="00E15680"/>
    <w:rsid w:val="00E20AC1"/>
    <w:rsid w:val="00E349F7"/>
    <w:rsid w:val="00E350AB"/>
    <w:rsid w:val="00E352BE"/>
    <w:rsid w:val="00E548AA"/>
    <w:rsid w:val="00E8141A"/>
    <w:rsid w:val="00E81B0A"/>
    <w:rsid w:val="00EA7B0D"/>
    <w:rsid w:val="00EB486A"/>
    <w:rsid w:val="00EC4133"/>
    <w:rsid w:val="00EC5FE1"/>
    <w:rsid w:val="00EF6ED2"/>
    <w:rsid w:val="00F04493"/>
    <w:rsid w:val="00F06029"/>
    <w:rsid w:val="00F11981"/>
    <w:rsid w:val="00F11DB1"/>
    <w:rsid w:val="00F20B3E"/>
    <w:rsid w:val="00F463B9"/>
    <w:rsid w:val="00F47276"/>
    <w:rsid w:val="00F71A87"/>
    <w:rsid w:val="00F75E0F"/>
    <w:rsid w:val="00F82567"/>
    <w:rsid w:val="00FA4FD2"/>
    <w:rsid w:val="00FC1142"/>
    <w:rsid w:val="00FF30A5"/>
    <w:rsid w:val="02BED28F"/>
    <w:rsid w:val="03F7971E"/>
    <w:rsid w:val="06BA8547"/>
    <w:rsid w:val="074D8BF7"/>
    <w:rsid w:val="0836D884"/>
    <w:rsid w:val="08DA134C"/>
    <w:rsid w:val="149930CF"/>
    <w:rsid w:val="1C402E83"/>
    <w:rsid w:val="1C823A45"/>
    <w:rsid w:val="1CADABD2"/>
    <w:rsid w:val="1D51D343"/>
    <w:rsid w:val="1E7FB2E2"/>
    <w:rsid w:val="230B9728"/>
    <w:rsid w:val="2522415C"/>
    <w:rsid w:val="29181C71"/>
    <w:rsid w:val="2952BD35"/>
    <w:rsid w:val="2F9D99F3"/>
    <w:rsid w:val="32D9E106"/>
    <w:rsid w:val="350D4639"/>
    <w:rsid w:val="3690676C"/>
    <w:rsid w:val="37F42277"/>
    <w:rsid w:val="3E7B36DB"/>
    <w:rsid w:val="41660DA7"/>
    <w:rsid w:val="42C0F618"/>
    <w:rsid w:val="461FDB53"/>
    <w:rsid w:val="468FE555"/>
    <w:rsid w:val="4709EBE5"/>
    <w:rsid w:val="4917AF4B"/>
    <w:rsid w:val="4931E3BD"/>
    <w:rsid w:val="49718CC8"/>
    <w:rsid w:val="4B622EAF"/>
    <w:rsid w:val="4D290B8A"/>
    <w:rsid w:val="4E407D91"/>
    <w:rsid w:val="52CC2640"/>
    <w:rsid w:val="563DC25D"/>
    <w:rsid w:val="57D6A0E6"/>
    <w:rsid w:val="5C17A6FB"/>
    <w:rsid w:val="6387D68E"/>
    <w:rsid w:val="658A208E"/>
    <w:rsid w:val="6E2DD8EE"/>
    <w:rsid w:val="6F0414C8"/>
    <w:rsid w:val="70AD2796"/>
    <w:rsid w:val="7114A484"/>
    <w:rsid w:val="7230A9DA"/>
    <w:rsid w:val="781EB0E5"/>
    <w:rsid w:val="78707F4A"/>
    <w:rsid w:val="7C027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D23A18"/>
  <w15:chartTrackingRefBased/>
  <w15:docId w15:val="{38E1D659-F22B-419A-9BE5-30B4D6621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B4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2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28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28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8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8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8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8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8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8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28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28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A28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8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8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8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8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8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8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8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8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8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8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8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8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28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8FF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DA28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28FF"/>
    <w:rPr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A28FF"/>
    <w:pPr>
      <w:pageBreakBefore/>
      <w:spacing w:before="0" w:after="60" w:line="240" w:lineRule="auto"/>
      <w:outlineLvl w:val="9"/>
    </w:pPr>
    <w:rPr>
      <w:color w:val="auto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F75E0F"/>
    <w:pPr>
      <w:tabs>
        <w:tab w:val="left" w:pos="440"/>
        <w:tab w:val="right" w:leader="dot" w:pos="9350"/>
      </w:tabs>
      <w:spacing w:after="60" w:line="240" w:lineRule="auto"/>
      <w:jc w:val="both"/>
    </w:pPr>
  </w:style>
  <w:style w:type="paragraph" w:styleId="TOC2">
    <w:name w:val="toc 2"/>
    <w:basedOn w:val="Normal"/>
    <w:next w:val="Normal"/>
    <w:autoRedefine/>
    <w:uiPriority w:val="39"/>
    <w:unhideWhenUsed/>
    <w:rsid w:val="00DA28FF"/>
    <w:pPr>
      <w:spacing w:after="60" w:line="240" w:lineRule="auto"/>
      <w:ind w:left="216"/>
    </w:pPr>
  </w:style>
  <w:style w:type="paragraph" w:styleId="TOC3">
    <w:name w:val="toc 3"/>
    <w:basedOn w:val="Normal"/>
    <w:next w:val="Normal"/>
    <w:autoRedefine/>
    <w:uiPriority w:val="39"/>
    <w:unhideWhenUsed/>
    <w:rsid w:val="00DA28FF"/>
    <w:pPr>
      <w:spacing w:after="60" w:line="240" w:lineRule="auto"/>
      <w:ind w:left="446"/>
    </w:pPr>
  </w:style>
  <w:style w:type="table" w:styleId="TableGrid">
    <w:name w:val="Table Grid"/>
    <w:basedOn w:val="TableNormal"/>
    <w:uiPriority w:val="39"/>
    <w:rsid w:val="00DA28FF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A28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28FF"/>
    <w:rPr>
      <w:kern w:val="0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DA28FF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28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28FF"/>
    <w:rPr>
      <w:rFonts w:ascii="Consolas" w:hAnsi="Consolas"/>
      <w:kern w:val="0"/>
      <w:sz w:val="20"/>
      <w:szCs w:val="20"/>
      <w:lang w:val="en-US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821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A3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A3364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C033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033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033A3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33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33A3"/>
    <w:rPr>
      <w:b/>
      <w:bCs/>
      <w:kern w:val="0"/>
      <w:sz w:val="20"/>
      <w:szCs w:val="20"/>
      <w:lang w:val="en-US"/>
      <w14:ligatures w14:val="none"/>
    </w:rPr>
  </w:style>
  <w:style w:type="character" w:customStyle="1" w:styleId="opblock-summary-method">
    <w:name w:val="opblock-summary-method"/>
    <w:basedOn w:val="DefaultParagraphFont"/>
    <w:rsid w:val="00823930"/>
  </w:style>
  <w:style w:type="character" w:customStyle="1" w:styleId="opblock-summary-path">
    <w:name w:val="opblock-summary-path"/>
    <w:basedOn w:val="DefaultParagraphFont"/>
    <w:rsid w:val="008239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7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8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4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5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7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2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6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2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84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0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04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47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3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0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7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5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2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8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4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4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3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5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5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41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67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7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18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7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9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6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9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15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6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68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35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2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9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4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1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7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2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0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53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15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8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0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06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6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35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9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50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15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8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5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7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9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6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2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8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3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9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9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1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01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38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4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6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9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36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7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5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3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0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43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0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8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65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7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5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06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31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7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8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91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07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5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7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2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2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2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7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5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22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60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2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60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0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4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5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0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1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1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33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84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08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5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5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09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75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4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7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18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4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6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0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54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3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2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9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3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1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80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22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6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3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9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6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6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3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2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4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27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30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3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8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1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2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21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9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8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53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2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04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351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41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76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27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12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6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5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4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6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13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2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95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5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8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7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93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1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6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8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0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1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8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3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4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8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1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49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1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7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8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40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24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0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34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1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48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41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63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7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7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9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4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82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6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74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1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7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1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2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9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44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1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1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1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14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18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7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7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0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8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3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9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3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4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3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15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1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2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73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9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1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5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59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2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7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93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3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78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7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3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4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5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88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1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27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9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1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207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14937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2011056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720792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37429338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FCA130"/>
                        <w:left w:val="single" w:sz="6" w:space="0" w:color="FCA130"/>
                        <w:bottom w:val="single" w:sz="6" w:space="0" w:color="FCA130"/>
                        <w:right w:val="single" w:sz="6" w:space="0" w:color="FCA130"/>
                      </w:divBdr>
                      <w:divsChild>
                        <w:div w:id="270863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FCA130"/>
                            <w:left w:val="none" w:sz="0" w:space="4" w:color="FCA130"/>
                            <w:bottom w:val="none" w:sz="0" w:space="4" w:color="FCA130"/>
                            <w:right w:val="none" w:sz="0" w:space="4" w:color="FCA130"/>
                          </w:divBdr>
                          <w:divsChild>
                            <w:div w:id="1780760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8607335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292977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501900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20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4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490510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186941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</w:div>
                      </w:divsChild>
                    </w:div>
                    <w:div w:id="122417765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454328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628363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08569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895970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15565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1154706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296372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119420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2065587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32945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258149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37318554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689522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818646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71945745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934747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949356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3760259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79583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925580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194705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362439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390688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29739817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172913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931011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91198164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411699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52540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5880481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47730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604312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468476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621837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66181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95016697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92889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43988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92536324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51184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789201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3572509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957250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744641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2336065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889269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734506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5406378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FCA130"/>
                        <w:left w:val="single" w:sz="6" w:space="0" w:color="FCA130"/>
                        <w:bottom w:val="single" w:sz="6" w:space="0" w:color="FCA130"/>
                        <w:right w:val="single" w:sz="6" w:space="0" w:color="FCA130"/>
                      </w:divBdr>
                      <w:divsChild>
                        <w:div w:id="926891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FCA130"/>
                            <w:left w:val="none" w:sz="0" w:space="4" w:color="FCA130"/>
                            <w:bottom w:val="none" w:sz="0" w:space="4" w:color="FCA130"/>
                            <w:right w:val="none" w:sz="0" w:space="4" w:color="FCA130"/>
                          </w:divBdr>
                          <w:divsChild>
                            <w:div w:id="101003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6635245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764110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880316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7155172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2002082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66173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1527137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118331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578394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89974977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214607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259942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99162597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FCA130"/>
                        <w:left w:val="single" w:sz="6" w:space="0" w:color="FCA130"/>
                        <w:bottom w:val="single" w:sz="6" w:space="0" w:color="FCA130"/>
                        <w:right w:val="single" w:sz="6" w:space="0" w:color="FCA130"/>
                      </w:divBdr>
                      <w:divsChild>
                        <w:div w:id="1849363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FCA130"/>
                            <w:left w:val="none" w:sz="0" w:space="4" w:color="FCA130"/>
                            <w:bottom w:val="none" w:sz="0" w:space="4" w:color="FCA130"/>
                            <w:right w:val="none" w:sz="0" w:space="4" w:color="FCA130"/>
                          </w:divBdr>
                          <w:divsChild>
                            <w:div w:id="730546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02189830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57053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03022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1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72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929529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377432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012300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78633511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93732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998725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99712443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290552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245455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8757553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793203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245458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71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9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7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81939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55407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23720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2896744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F93E3E"/>
                        <w:left w:val="single" w:sz="6" w:space="0" w:color="F93E3E"/>
                        <w:bottom w:val="single" w:sz="6" w:space="0" w:color="F93E3E"/>
                        <w:right w:val="single" w:sz="6" w:space="0" w:color="F93E3E"/>
                      </w:divBdr>
                      <w:divsChild>
                        <w:div w:id="232394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F93E3E"/>
                            <w:left w:val="none" w:sz="0" w:space="4" w:color="F93E3E"/>
                            <w:bottom w:val="none" w:sz="0" w:space="4" w:color="F93E3E"/>
                            <w:right w:val="none" w:sz="0" w:space="4" w:color="F93E3E"/>
                          </w:divBdr>
                          <w:divsChild>
                            <w:div w:id="345442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64805131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36510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803690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96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8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97991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81287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8087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760411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2098136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86301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9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7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0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2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7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76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8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08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9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7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8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1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6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15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8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08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73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74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27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7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3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71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1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8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8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5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1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7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8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4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94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5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9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3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5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9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2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5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3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5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7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48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6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5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16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3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60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04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5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1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2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8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4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4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36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2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1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6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localhost:9000/docs" TargetMode="External"/><Relationship Id="rId18" Type="http://schemas.openxmlformats.org/officeDocument/2006/relationships/hyperlink" Target="http://localhost:9000/docs" TargetMode="External"/><Relationship Id="rId26" Type="http://schemas.openxmlformats.org/officeDocument/2006/relationships/hyperlink" Target="http://localhost:9000/docs" TargetMode="External"/><Relationship Id="rId39" Type="http://schemas.openxmlformats.org/officeDocument/2006/relationships/hyperlink" Target="http://localhost:9000/docs" TargetMode="External"/><Relationship Id="rId21" Type="http://schemas.openxmlformats.org/officeDocument/2006/relationships/hyperlink" Target="http://localhost:9000/docs" TargetMode="External"/><Relationship Id="rId34" Type="http://schemas.openxmlformats.org/officeDocument/2006/relationships/hyperlink" Target="http://localhost:9000/docs" TargetMode="External"/><Relationship Id="rId42" Type="http://schemas.openxmlformats.org/officeDocument/2006/relationships/hyperlink" Target="http://localhost:9000/docs" TargetMode="External"/><Relationship Id="rId47" Type="http://schemas.openxmlformats.org/officeDocument/2006/relationships/hyperlink" Target="http://localhost:9000/docs" TargetMode="External"/><Relationship Id="rId50" Type="http://schemas.openxmlformats.org/officeDocument/2006/relationships/footer" Target="footer1.xml"/><Relationship Id="rId55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://localhost:9000/docs" TargetMode="External"/><Relationship Id="rId29" Type="http://schemas.openxmlformats.org/officeDocument/2006/relationships/hyperlink" Target="http://localhost:9000/docs" TargetMode="External"/><Relationship Id="rId11" Type="http://schemas.openxmlformats.org/officeDocument/2006/relationships/hyperlink" Target="http://localhost:9000/docs" TargetMode="External"/><Relationship Id="rId24" Type="http://schemas.openxmlformats.org/officeDocument/2006/relationships/hyperlink" Target="http://localhost:9000/docs" TargetMode="External"/><Relationship Id="rId32" Type="http://schemas.openxmlformats.org/officeDocument/2006/relationships/hyperlink" Target="http://localhost:9000/docs" TargetMode="External"/><Relationship Id="rId37" Type="http://schemas.openxmlformats.org/officeDocument/2006/relationships/hyperlink" Target="http://localhost:9000/docs" TargetMode="External"/><Relationship Id="rId40" Type="http://schemas.openxmlformats.org/officeDocument/2006/relationships/hyperlink" Target="http://localhost:9000/docs" TargetMode="External"/><Relationship Id="rId45" Type="http://schemas.openxmlformats.org/officeDocument/2006/relationships/hyperlink" Target="http://localhost:9000/docs" TargetMode="External"/><Relationship Id="rId53" Type="http://schemas.openxmlformats.org/officeDocument/2006/relationships/footer" Target="footer3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hyperlink" Target="http://localhost:9000/docs" TargetMode="External"/><Relationship Id="rId31" Type="http://schemas.openxmlformats.org/officeDocument/2006/relationships/hyperlink" Target="http://localhost:9000/docs" TargetMode="External"/><Relationship Id="rId44" Type="http://schemas.openxmlformats.org/officeDocument/2006/relationships/hyperlink" Target="http://localhost:9000/docs" TargetMode="External"/><Relationship Id="rId52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localhost:9000/docs" TargetMode="External"/><Relationship Id="rId22" Type="http://schemas.openxmlformats.org/officeDocument/2006/relationships/hyperlink" Target="http://localhost:9000/docs" TargetMode="External"/><Relationship Id="rId27" Type="http://schemas.openxmlformats.org/officeDocument/2006/relationships/hyperlink" Target="http://localhost:9000/docs" TargetMode="External"/><Relationship Id="rId30" Type="http://schemas.openxmlformats.org/officeDocument/2006/relationships/hyperlink" Target="http://localhost:9000/docs" TargetMode="External"/><Relationship Id="rId35" Type="http://schemas.openxmlformats.org/officeDocument/2006/relationships/hyperlink" Target="http://localhost:9000/docs" TargetMode="External"/><Relationship Id="rId43" Type="http://schemas.openxmlformats.org/officeDocument/2006/relationships/hyperlink" Target="http://localhost:9000/docs" TargetMode="External"/><Relationship Id="rId48" Type="http://schemas.openxmlformats.org/officeDocument/2006/relationships/hyperlink" Target="http://localhost:9000/docs" TargetMode="External"/><Relationship Id="rId8" Type="http://schemas.openxmlformats.org/officeDocument/2006/relationships/webSettings" Target="webSettings.xml"/><Relationship Id="rId51" Type="http://schemas.openxmlformats.org/officeDocument/2006/relationships/footer" Target="footer2.xml"/><Relationship Id="rId3" Type="http://schemas.openxmlformats.org/officeDocument/2006/relationships/customXml" Target="../customXml/item3.xml"/><Relationship Id="rId12" Type="http://schemas.openxmlformats.org/officeDocument/2006/relationships/hyperlink" Target="http://localhost:9000/docs" TargetMode="External"/><Relationship Id="rId17" Type="http://schemas.openxmlformats.org/officeDocument/2006/relationships/hyperlink" Target="http://localhost:9000/docs" TargetMode="External"/><Relationship Id="rId25" Type="http://schemas.openxmlformats.org/officeDocument/2006/relationships/hyperlink" Target="http://localhost:9000/docs" TargetMode="External"/><Relationship Id="rId33" Type="http://schemas.openxmlformats.org/officeDocument/2006/relationships/hyperlink" Target="http://localhost:9000/docs" TargetMode="External"/><Relationship Id="rId38" Type="http://schemas.openxmlformats.org/officeDocument/2006/relationships/hyperlink" Target="http://localhost:9000/docs" TargetMode="External"/><Relationship Id="rId46" Type="http://schemas.openxmlformats.org/officeDocument/2006/relationships/hyperlink" Target="http://localhost:9000/docs" TargetMode="External"/><Relationship Id="rId20" Type="http://schemas.openxmlformats.org/officeDocument/2006/relationships/hyperlink" Target="http://localhost:9000/docs" TargetMode="External"/><Relationship Id="rId41" Type="http://schemas.openxmlformats.org/officeDocument/2006/relationships/hyperlink" Target="http://localhost:9000/docs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://localhost:9000/docs" TargetMode="External"/><Relationship Id="rId23" Type="http://schemas.openxmlformats.org/officeDocument/2006/relationships/hyperlink" Target="http://localhost:9000/docs" TargetMode="External"/><Relationship Id="rId28" Type="http://schemas.openxmlformats.org/officeDocument/2006/relationships/hyperlink" Target="http://localhost:9000/docs" TargetMode="External"/><Relationship Id="rId36" Type="http://schemas.openxmlformats.org/officeDocument/2006/relationships/hyperlink" Target="http://localhost:9000/docs" TargetMode="External"/><Relationship Id="rId49" Type="http://schemas.openxmlformats.org/officeDocument/2006/relationships/hyperlink" Target="http://localhost:9000/doc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019204b-fcdd-4f4b-b0c1-d04104f8323f" xsi:nil="true"/>
    <lcf76f155ced4ddcb4097134ff3c332f xmlns="0395398a-e385-4fdb-b98f-298dd8655773">
      <Terms xmlns="http://schemas.microsoft.com/office/infopath/2007/PartnerControls"/>
    </lcf76f155ced4ddcb4097134ff3c332f>
    <IconOverlay xmlns="http://schemas.microsoft.com/sharepoint/v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B8A5AF8F315F44BA02342978FD2A5C4" ma:contentTypeVersion="31" ma:contentTypeDescription="Create a new document." ma:contentTypeScope="" ma:versionID="eb7c2083d7e9f9cd42ebc52d7778cf39">
  <xsd:schema xmlns:xsd="http://www.w3.org/2001/XMLSchema" xmlns:xs="http://www.w3.org/2001/XMLSchema" xmlns:p="http://schemas.microsoft.com/office/2006/metadata/properties" xmlns:ns2="b019204b-fcdd-4f4b-b0c1-d04104f8323f" xmlns:ns3="0395398a-e385-4fdb-b98f-298dd8655773" xmlns:ns4="http://schemas.microsoft.com/sharepoint/v4" targetNamespace="http://schemas.microsoft.com/office/2006/metadata/properties" ma:root="true" ma:fieldsID="17ebe0ba6ca88b4cbf26b8c140550cad" ns2:_="" ns3:_="" ns4:_="">
    <xsd:import namespace="b019204b-fcdd-4f4b-b0c1-d04104f8323f"/>
    <xsd:import namespace="0395398a-e385-4fdb-b98f-298dd8655773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4:IconOverlay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19204b-fcdd-4f4b-b0c1-d04104f8323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5682037-4f14-4e49-962f-0d183502bbf5}" ma:internalName="TaxCatchAll" ma:showField="CatchAllData" ma:web="b019204b-fcdd-4f4b-b0c1-d04104f8323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5398a-e385-4fdb-b98f-298dd86557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c424b201-d712-45b7-af54-48c9243622b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9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2435C26-4F0F-4879-B704-442077BC4F6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002E8E7-63B1-4541-A420-386F63FB2AD3}">
  <ds:schemaRefs>
    <ds:schemaRef ds:uri="http://schemas.microsoft.com/office/2006/metadata/properties"/>
    <ds:schemaRef ds:uri="http://schemas.microsoft.com/office/infopath/2007/PartnerControls"/>
    <ds:schemaRef ds:uri="b019204b-fcdd-4f4b-b0c1-d04104f8323f"/>
    <ds:schemaRef ds:uri="0395398a-e385-4fdb-b98f-298dd8655773"/>
    <ds:schemaRef ds:uri="http://schemas.microsoft.com/sharepoint/v4"/>
  </ds:schemaRefs>
</ds:datastoreItem>
</file>

<file path=customXml/itemProps3.xml><?xml version="1.0" encoding="utf-8"?>
<ds:datastoreItem xmlns:ds="http://schemas.openxmlformats.org/officeDocument/2006/customXml" ds:itemID="{398AFC6E-A1A6-4DD0-BC24-6A9FAE0DDE1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331B6CB-FCBC-41F4-B184-4B8D0385BE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19204b-fcdd-4f4b-b0c1-d04104f8323f"/>
    <ds:schemaRef ds:uri="0395398a-e385-4fdb-b98f-298dd8655773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4dae1a65-cb87-4081-a080-424f2bd6a496}" enabled="1" method="Standard" siteId="{fa92fa5a-de6c-4caf-a2ae-f13cb9d1c40a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1281</TotalTime>
  <Pages>16</Pages>
  <Words>3668</Words>
  <Characters>20914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Manjunath Alvekodi</dc:creator>
  <cp:keywords/>
  <dc:description/>
  <cp:lastModifiedBy>Nguyen, Tung</cp:lastModifiedBy>
  <cp:revision>94</cp:revision>
  <dcterms:created xsi:type="dcterms:W3CDTF">2024-11-25T08:46:00Z</dcterms:created>
  <dcterms:modified xsi:type="dcterms:W3CDTF">2026-06-04T04:01:00Z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2024-11-04T11:01:43Z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fd1cceaa-0619-4c40-9088-a603394afc83</vt:lpwstr>
  </property>
  <property fmtid="{D5CDD505-2E9C-101B-9397-08002B2CF9AE}" pid="8" name="MSIP_Label_40993bd6-1ede-4830-9dba-3224251d6855_ContentBits">
    <vt:lpwstr>0</vt:lpwstr>
  </property>
  <property fmtid="{D5CDD505-2E9C-101B-9397-08002B2CF9AE}" pid="9" name="ContentTypeId">
    <vt:lpwstr>0x010100DB8A5AF8F315F44BA02342978FD2A5C4</vt:lpwstr>
  </property>
  <property fmtid="{D5CDD505-2E9C-101B-9397-08002B2CF9AE}" pid="10" name="MediaServiceImageTags">
    <vt:lpwstr/>
  </property>
  <property fmtid="{D5CDD505-2E9C-101B-9397-08002B2CF9AE}" pid="11" name="ClassificationContentMarkingFooterShapeIds">
    <vt:lpwstr>3704badf,781a533c,2f8bf526</vt:lpwstr>
  </property>
  <property fmtid="{D5CDD505-2E9C-101B-9397-08002B2CF9AE}" pid="12" name="ClassificationContentMarkingFooterFontProps">
    <vt:lpwstr>#0000ff,10,Calibri</vt:lpwstr>
  </property>
  <property fmtid="{D5CDD505-2E9C-101B-9397-08002B2CF9AE}" pid="13" name="ClassificationContentMarkingFooterText">
    <vt:lpwstr>Datalogic INTERNAL</vt:lpwstr>
  </property>
</Properties>
</file>