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B181" w14:textId="42377543" w:rsidR="0025316A" w:rsidRDefault="0025316A" w:rsidP="0025316A">
      <w:pPr>
        <w:jc w:val="center"/>
        <w:rPr>
          <w:b/>
          <w:bCs/>
          <w:sz w:val="36"/>
          <w:szCs w:val="36"/>
        </w:rPr>
      </w:pPr>
      <w:r w:rsidRPr="0025316A">
        <w:rPr>
          <w:b/>
          <w:bCs/>
          <w:sz w:val="36"/>
          <w:szCs w:val="36"/>
        </w:rPr>
        <w:t>Advance Excel Assignment 3</w:t>
      </w:r>
    </w:p>
    <w:p w14:paraId="326065E6" w14:textId="77777777" w:rsidR="008351FF" w:rsidRPr="0025316A" w:rsidRDefault="008351FF" w:rsidP="0025316A">
      <w:pPr>
        <w:jc w:val="center"/>
        <w:rPr>
          <w:b/>
          <w:bCs/>
          <w:sz w:val="36"/>
          <w:szCs w:val="36"/>
        </w:rPr>
      </w:pPr>
    </w:p>
    <w:p w14:paraId="49BE157B" w14:textId="5F9E6166" w:rsidR="0025316A" w:rsidRPr="0025316A" w:rsidRDefault="0025316A" w:rsidP="0025316A">
      <w:pPr>
        <w:rPr>
          <w:b/>
          <w:bCs/>
          <w:sz w:val="28"/>
          <w:szCs w:val="28"/>
        </w:rPr>
      </w:pPr>
      <w:r w:rsidRPr="0025316A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25316A">
        <w:rPr>
          <w:b/>
          <w:bCs/>
          <w:sz w:val="28"/>
          <w:szCs w:val="28"/>
        </w:rPr>
        <w:t xml:space="preserve">How and when to use the AutoSum command in excel? </w:t>
      </w:r>
    </w:p>
    <w:p w14:paraId="230B3BD3" w14:textId="77777777" w:rsidR="00D1172D" w:rsidRPr="00D1172D" w:rsidRDefault="00D1172D" w:rsidP="00D1172D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1172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To sum a column of numbers, select the cell immediately below the last number in the column. To sum a row of numbers, select the cell immediately to the right.</w:t>
      </w:r>
    </w:p>
    <w:p w14:paraId="136D5A43" w14:textId="2B961CC1" w:rsidR="00D1172D" w:rsidRPr="00D1172D" w:rsidRDefault="00D1172D" w:rsidP="00D1172D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D1172D">
        <w:rPr>
          <w:sz w:val="24"/>
          <w:szCs w:val="24"/>
        </w:rPr>
        <w:t>lick</w:t>
      </w:r>
      <w:r>
        <w:rPr>
          <w:sz w:val="24"/>
          <w:szCs w:val="24"/>
        </w:rPr>
        <w:t xml:space="preserve"> on</w:t>
      </w:r>
      <w:r w:rsidRPr="00D1172D">
        <w:rPr>
          <w:sz w:val="24"/>
          <w:szCs w:val="24"/>
        </w:rPr>
        <w:t> </w:t>
      </w:r>
      <w:r w:rsidRPr="00D1172D">
        <w:rPr>
          <w:b/>
          <w:bCs/>
          <w:sz w:val="24"/>
          <w:szCs w:val="24"/>
        </w:rPr>
        <w:t>AutoSum</w:t>
      </w:r>
      <w:r>
        <w:rPr>
          <w:sz w:val="24"/>
          <w:szCs w:val="24"/>
        </w:rPr>
        <w:t xml:space="preserve">, </w:t>
      </w:r>
      <w:r w:rsidRPr="00D1172D">
        <w:rPr>
          <w:sz w:val="24"/>
          <w:szCs w:val="24"/>
        </w:rPr>
        <w:t xml:space="preserve">Excel </w:t>
      </w:r>
      <w:r>
        <w:rPr>
          <w:sz w:val="24"/>
          <w:szCs w:val="24"/>
        </w:rPr>
        <w:t xml:space="preserve">will </w:t>
      </w:r>
      <w:r w:rsidRPr="00D1172D">
        <w:rPr>
          <w:sz w:val="24"/>
          <w:szCs w:val="24"/>
        </w:rPr>
        <w:t>automatically enters a formula (that uses the </w:t>
      </w:r>
      <w:hyperlink r:id="rId5" w:history="1">
        <w:r w:rsidRPr="00D1172D">
          <w:rPr>
            <w:sz w:val="24"/>
            <w:szCs w:val="24"/>
          </w:rPr>
          <w:t>SUM function</w:t>
        </w:r>
      </w:hyperlink>
      <w:r w:rsidRPr="00D1172D">
        <w:rPr>
          <w:sz w:val="24"/>
          <w:szCs w:val="24"/>
        </w:rPr>
        <w:t>) to sum the numbers.</w:t>
      </w:r>
      <w:r>
        <w:rPr>
          <w:sz w:val="24"/>
          <w:szCs w:val="24"/>
        </w:rPr>
        <w:t xml:space="preserve"> P</w:t>
      </w:r>
      <w:r w:rsidRPr="00D1172D">
        <w:rPr>
          <w:sz w:val="24"/>
          <w:szCs w:val="24"/>
        </w:rPr>
        <w:t>ress Enter, and you’re done.</w:t>
      </w:r>
    </w:p>
    <w:p w14:paraId="6534B70D" w14:textId="77777777" w:rsidR="00D1172D" w:rsidRDefault="00D1172D" w:rsidP="00D1172D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D1172D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AutoSum</w:t>
      </w:r>
      <w:r w:rsidRPr="00D1172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 is in two locations: Home &gt; AutoSum, and Formulas &gt; AutoSum.</w:t>
      </w:r>
    </w:p>
    <w:p w14:paraId="13F33EBB" w14:textId="2B8B7A5A" w:rsidR="0025316A" w:rsidRDefault="00985259" w:rsidP="00554AC5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8525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You can also use AutoSum on more than one cell at a time. For example, you could highlight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the cells and then</w:t>
      </w:r>
      <w:r w:rsidRPr="0098525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click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on</w:t>
      </w:r>
      <w:r w:rsidRPr="0098525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 </w:t>
      </w:r>
      <w:r w:rsidRPr="00985259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AutoSum</w:t>
      </w:r>
      <w:r w:rsidRPr="0098525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 and total both columns at the same time.</w:t>
      </w:r>
    </w:p>
    <w:p w14:paraId="075137E4" w14:textId="77777777" w:rsidR="00554AC5" w:rsidRPr="00554AC5" w:rsidRDefault="00554AC5" w:rsidP="00554AC5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F949ADE" w14:textId="77777777" w:rsidR="0025316A" w:rsidRDefault="0025316A">
      <w:pPr>
        <w:rPr>
          <w:b/>
          <w:bCs/>
          <w:sz w:val="28"/>
          <w:szCs w:val="28"/>
        </w:rPr>
      </w:pPr>
      <w:r w:rsidRPr="0025316A">
        <w:rPr>
          <w:b/>
          <w:bCs/>
          <w:sz w:val="28"/>
          <w:szCs w:val="28"/>
        </w:rPr>
        <w:t xml:space="preserve">2. What is the shortcut key to perform AutoSum? </w:t>
      </w:r>
    </w:p>
    <w:p w14:paraId="5FC258AA" w14:textId="4C6FC405" w:rsidR="00554AC5" w:rsidRPr="00554AC5" w:rsidRDefault="00554AC5" w:rsidP="00554AC5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554A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Alt  +</w:t>
      </w:r>
      <w:proofErr w:type="gramEnd"/>
      <w:r w:rsidRPr="00554A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 =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554A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then Press Enter</w:t>
      </w:r>
    </w:p>
    <w:p w14:paraId="06A18362" w14:textId="4E9D0F3A" w:rsidR="0025316A" w:rsidRPr="00554AC5" w:rsidRDefault="00554AC5" w:rsidP="00554AC5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54A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Pressing the </w:t>
      </w:r>
      <w:r w:rsidRPr="00554A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Equal Sign</w:t>
      </w:r>
      <w:r w:rsidRPr="00554A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 key while holding the </w:t>
      </w:r>
      <w:r w:rsidRPr="00554AC5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Alt key</w:t>
      </w:r>
      <w:r w:rsidRPr="00554A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inserts a Sum formula in a selected cells(s) exactly like pressing the </w:t>
      </w:r>
      <w:r w:rsidRPr="00554AC5">
        <w:rPr>
          <w:rFonts w:asciiTheme="minorHAnsi" w:eastAsiaTheme="minorHAnsi" w:hAnsiTheme="minorHAnsi" w:cstheme="minorBidi"/>
          <w:i/>
          <w:iCs/>
          <w:kern w:val="2"/>
          <w:lang w:eastAsia="en-US"/>
          <w14:ligatures w14:val="standardContextual"/>
        </w:rPr>
        <w:t>AutoSum</w:t>
      </w:r>
      <w:r w:rsidRPr="00554AC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 button on the ribbon does, and then you hit the Enter key to complete the formula.</w:t>
      </w:r>
    </w:p>
    <w:p w14:paraId="1FC0E2F6" w14:textId="77777777" w:rsidR="0025316A" w:rsidRDefault="0025316A">
      <w:pPr>
        <w:rPr>
          <w:b/>
          <w:bCs/>
          <w:sz w:val="28"/>
          <w:szCs w:val="28"/>
        </w:rPr>
      </w:pPr>
      <w:r w:rsidRPr="0025316A">
        <w:rPr>
          <w:b/>
          <w:bCs/>
          <w:sz w:val="28"/>
          <w:szCs w:val="28"/>
        </w:rPr>
        <w:t>3. How do you get rid of Formula that omits adjacent cells?</w:t>
      </w:r>
    </w:p>
    <w:p w14:paraId="5B608B19" w14:textId="18AF6412" w:rsidR="000B47D3" w:rsidRPr="000B47D3" w:rsidRDefault="000B47D3" w:rsidP="000B47D3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B47D3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There are 4 ways to fix “Formula Omits Adjacent cells” error:</w:t>
      </w:r>
    </w:p>
    <w:p w14:paraId="1DE60DD6" w14:textId="77777777" w:rsidR="000B47D3" w:rsidRPr="000B47D3" w:rsidRDefault="000B47D3" w:rsidP="000B47D3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hyperlink r:id="rId6" w:anchor="fix1" w:history="1">
        <w:r w:rsidRPr="000B47D3">
          <w:rPr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Change formulas to include adjacent cells</w:t>
        </w:r>
      </w:hyperlink>
    </w:p>
    <w:p w14:paraId="116B279F" w14:textId="4697FADD" w:rsidR="000B47D3" w:rsidRPr="000B47D3" w:rsidRDefault="000B47D3" w:rsidP="000B47D3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hyperlink r:id="rId7" w:anchor="fix2" w:history="1">
        <w:r w:rsidRPr="000B47D3">
          <w:rPr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Remove unused values</w:t>
        </w:r>
      </w:hyperlink>
    </w:p>
    <w:p w14:paraId="56DBB95B" w14:textId="6D96CD19" w:rsidR="000B47D3" w:rsidRPr="000B47D3" w:rsidRDefault="000B47D3" w:rsidP="000B47D3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hyperlink r:id="rId8" w:anchor="fix3" w:history="1">
        <w:r w:rsidRPr="000B47D3">
          <w:rPr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Ignore error to remove green triangle</w:t>
        </w:r>
      </w:hyperlink>
    </w:p>
    <w:p w14:paraId="4662B38C" w14:textId="4BDF243B" w:rsidR="000B47D3" w:rsidRPr="000B47D3" w:rsidRDefault="000B47D3" w:rsidP="000B47D3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hyperlink r:id="rId9" w:anchor="fix4" w:history="1">
        <w:r w:rsidRPr="000B47D3">
          <w:rPr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Permanently remove green triangle for this error</w:t>
        </w:r>
      </w:hyperlink>
    </w:p>
    <w:p w14:paraId="175122E3" w14:textId="742D35F2" w:rsidR="000B47D3" w:rsidRDefault="000B47D3" w:rsidP="000B47D3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B47D3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How to do the 4th one?</w:t>
      </w:r>
    </w:p>
    <w:p w14:paraId="0E60DCC7" w14:textId="4FB30CC2" w:rsidR="0025316A" w:rsidRDefault="000B47D3" w:rsidP="000B47D3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File -&gt; Options -&gt; Formulas -&gt; </w:t>
      </w:r>
      <w:r w:rsidRPr="000B47D3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Look for </w:t>
      </w:r>
      <w:r w:rsidRPr="000B47D3">
        <w:rPr>
          <w:rFonts w:asciiTheme="minorHAnsi" w:eastAsiaTheme="minorHAnsi" w:hAnsiTheme="minorHAnsi" w:cstheme="minorBidi"/>
          <w:i/>
          <w:iCs/>
          <w:kern w:val="2"/>
          <w:lang w:eastAsia="en-US"/>
          <w14:ligatures w14:val="standardContextual"/>
        </w:rPr>
        <w:t>Error checking rules</w:t>
      </w:r>
      <w:r w:rsidRPr="000B47D3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 and uncheck </w:t>
      </w:r>
      <w:r w:rsidRPr="000B47D3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Formulas which omit cells in a region</w:t>
      </w:r>
      <w:r w:rsidRPr="000B47D3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6D69CA75" w14:textId="77777777" w:rsidR="000B47D3" w:rsidRPr="000B47D3" w:rsidRDefault="000B47D3" w:rsidP="000B47D3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A8C238F" w14:textId="77777777" w:rsidR="00957A0D" w:rsidRDefault="00957A0D">
      <w:pPr>
        <w:rPr>
          <w:b/>
          <w:bCs/>
          <w:sz w:val="28"/>
          <w:szCs w:val="28"/>
        </w:rPr>
      </w:pPr>
    </w:p>
    <w:p w14:paraId="5FA16580" w14:textId="77777777" w:rsidR="00957A0D" w:rsidRDefault="00957A0D">
      <w:pPr>
        <w:rPr>
          <w:b/>
          <w:bCs/>
          <w:sz w:val="28"/>
          <w:szCs w:val="28"/>
        </w:rPr>
      </w:pPr>
    </w:p>
    <w:p w14:paraId="4F9FB22E" w14:textId="4DCFD8CF" w:rsidR="0025316A" w:rsidRPr="00957A0D" w:rsidRDefault="00957A0D" w:rsidP="00957A0D">
      <w:pPr>
        <w:rPr>
          <w:b/>
          <w:bCs/>
          <w:sz w:val="28"/>
          <w:szCs w:val="28"/>
        </w:rPr>
      </w:pPr>
      <w:r w:rsidRPr="00957A0D"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 xml:space="preserve"> </w:t>
      </w:r>
      <w:r w:rsidR="0025316A" w:rsidRPr="00957A0D">
        <w:rPr>
          <w:b/>
          <w:bCs/>
          <w:sz w:val="28"/>
          <w:szCs w:val="28"/>
        </w:rPr>
        <w:t xml:space="preserve">How do you select non-adjacent cells in Excel 2016? </w:t>
      </w:r>
    </w:p>
    <w:p w14:paraId="50BCFEB0" w14:textId="55758F3A" w:rsidR="00957A0D" w:rsidRPr="00957A0D" w:rsidRDefault="00957A0D" w:rsidP="00957A0D">
      <w:r>
        <w:t>There are 4 ways to do this</w:t>
      </w:r>
    </w:p>
    <w:p w14:paraId="0BB08854" w14:textId="0419C36C" w:rsidR="00957A0D" w:rsidRPr="00957A0D" w:rsidRDefault="00957A0D" w:rsidP="00957A0D">
      <w:pPr>
        <w:pStyle w:val="NormalWeb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1.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r w:rsidRPr="00957A0D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Select Non-Adjacent Cells Using the Mouse</w:t>
      </w:r>
    </w:p>
    <w:p w14:paraId="0E6AB8E3" w14:textId="77777777" w:rsidR="00957A0D" w:rsidRPr="00957A0D" w:rsidRDefault="00957A0D" w:rsidP="00957A0D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The easiest way to select non-adjacent ranges is by using the mouse (along with the keyboard).</w:t>
      </w:r>
    </w:p>
    <w:p w14:paraId="2F43A30C" w14:textId="77777777" w:rsidR="00957A0D" w:rsidRPr="00957A0D" w:rsidRDefault="00957A0D" w:rsidP="00957A0D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Below is how to select two non-adjacent range of cells:</w:t>
      </w:r>
    </w:p>
    <w:p w14:paraId="50D2E13E" w14:textId="77777777" w:rsidR="00957A0D" w:rsidRPr="00957A0D" w:rsidRDefault="00957A0D" w:rsidP="00957A0D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Click on the first cell that you want to be selected. This will now become the </w:t>
      </w:r>
      <w:hyperlink r:id="rId10" w:tgtFrame="_blank" w:history="1">
        <w:r w:rsidRPr="00957A0D">
          <w:rPr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active cell</w:t>
        </w:r>
      </w:hyperlink>
    </w:p>
    <w:p w14:paraId="4517F837" w14:textId="77777777" w:rsidR="00957A0D" w:rsidRPr="00957A0D" w:rsidRDefault="00957A0D" w:rsidP="00957A0D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Hold the Control key on your keyboard</w:t>
      </w:r>
    </w:p>
    <w:p w14:paraId="439A3703" w14:textId="77777777" w:rsidR="00957A0D" w:rsidRPr="00957A0D" w:rsidRDefault="00957A0D" w:rsidP="00957A0D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Left-click on the mouse and drag to make the selection</w:t>
      </w:r>
    </w:p>
    <w:p w14:paraId="0E3D508D" w14:textId="77777777" w:rsidR="00957A0D" w:rsidRPr="00957A0D" w:rsidRDefault="00957A0D" w:rsidP="00957A0D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Leave the mouse click. At this point, you would have a selection. Continue to hold the Control key</w:t>
      </w:r>
    </w:p>
    <w:p w14:paraId="6147D842" w14:textId="77777777" w:rsidR="00957A0D" w:rsidRPr="00957A0D" w:rsidRDefault="00957A0D" w:rsidP="00957A0D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Place the cursor on the second cell/range that you want to select</w:t>
      </w:r>
    </w:p>
    <w:p w14:paraId="1C404E2B" w14:textId="77777777" w:rsidR="00957A0D" w:rsidRPr="00957A0D" w:rsidRDefault="00957A0D" w:rsidP="00957A0D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Left-click on the mouse and drag to make the selection</w:t>
      </w:r>
    </w:p>
    <w:p w14:paraId="6A039A91" w14:textId="77777777" w:rsidR="00957A0D" w:rsidRPr="00957A0D" w:rsidRDefault="00957A0D" w:rsidP="00957A0D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Leave the mouse click. This would select two non-contiguous range of cells.</w:t>
      </w:r>
    </w:p>
    <w:p w14:paraId="274D8970" w14:textId="77777777" w:rsidR="00957A0D" w:rsidRPr="00957A0D" w:rsidRDefault="00957A0D" w:rsidP="00957A0D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Release the Control key</w:t>
      </w:r>
    </w:p>
    <w:p w14:paraId="67A96977" w14:textId="77777777" w:rsidR="00957A0D" w:rsidRPr="00957A0D" w:rsidRDefault="00957A0D" w:rsidP="00957A0D">
      <w:pPr>
        <w:pStyle w:val="Heading2"/>
        <w:shd w:val="clear" w:color="auto" w:fill="FFFFFF"/>
        <w:spacing w:before="0" w:beforeAutospacing="0" w:after="300" w:afterAutospacing="0" w:line="336" w:lineRule="atLeast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2. </w:t>
      </w:r>
      <w:r w:rsidRPr="00957A0D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Select Non-Adjacent Cells Using the Keyboard Only</w:t>
      </w:r>
    </w:p>
    <w:p w14:paraId="338E1CE4" w14:textId="77777777" w:rsidR="00957A0D" w:rsidRPr="00957A0D" w:rsidRDefault="00957A0D" w:rsidP="00957A0D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Place the cursor on the first cell that you want to select. This now becomes the active cell</w:t>
      </w:r>
    </w:p>
    <w:p w14:paraId="6DF72CEB" w14:textId="77777777" w:rsidR="00957A0D" w:rsidRPr="00957A0D" w:rsidRDefault="00957A0D" w:rsidP="00957A0D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Press the F8 key. This will put your system in the ‘Extend Selection’ mode. It also says that in the </w:t>
      </w:r>
      <w:hyperlink r:id="rId11" w:tgtFrame="_blank" w:history="1">
        <w:r w:rsidRPr="00957A0D">
          <w:rPr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Status bar</w:t>
        </w:r>
      </w:hyperlink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418AB14A" w14:textId="77777777" w:rsidR="00957A0D" w:rsidRPr="00957A0D" w:rsidRDefault="00957A0D" w:rsidP="00957A0D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Use the arrow keys to make the selection. Since you’re in the Extend Selection mode, this will keep a selection of all the adjacent cells</w:t>
      </w:r>
    </w:p>
    <w:p w14:paraId="00C042BF" w14:textId="77777777" w:rsidR="00957A0D" w:rsidRPr="00957A0D" w:rsidRDefault="00957A0D" w:rsidP="00957A0D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Hold the Shift key and press the F8 key. This removes the ‘Extend Selection’ mode and changes it to ‘Add or Remove Selection’</w:t>
      </w:r>
    </w:p>
    <w:p w14:paraId="516BEA04" w14:textId="77777777" w:rsidR="00957A0D" w:rsidRPr="00957A0D" w:rsidRDefault="00957A0D" w:rsidP="00957A0D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Use the arrow keys to place the cursor on the next cell that you want to include in the selection</w:t>
      </w:r>
    </w:p>
    <w:p w14:paraId="33FD8660" w14:textId="77777777" w:rsidR="00957A0D" w:rsidRPr="00957A0D" w:rsidRDefault="00957A0D" w:rsidP="00957A0D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Press the F8 key again.</w:t>
      </w:r>
    </w:p>
    <w:p w14:paraId="2018F26F" w14:textId="77777777" w:rsidR="00957A0D" w:rsidRPr="00957A0D" w:rsidRDefault="00957A0D" w:rsidP="00957A0D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Use the arrow keys to make the selection.</w:t>
      </w:r>
    </w:p>
    <w:p w14:paraId="781952D4" w14:textId="77777777" w:rsidR="00957A0D" w:rsidRPr="00957A0D" w:rsidRDefault="00957A0D" w:rsidP="00957A0D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Hold the Shift key and press the F8 key. This removes the ‘Extend Selection’ mode.</w:t>
      </w:r>
    </w:p>
    <w:p w14:paraId="3AE19815" w14:textId="57F8328B" w:rsidR="0025316A" w:rsidRPr="00957A0D" w:rsidRDefault="00957A0D" w:rsidP="00957A0D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57A0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The above steps would select two non-adjacent cells or ranges.</w:t>
      </w:r>
    </w:p>
    <w:p w14:paraId="43EFD9AB" w14:textId="77777777" w:rsidR="00957A0D" w:rsidRPr="00595982" w:rsidRDefault="00957A0D" w:rsidP="00957A0D">
      <w:pPr>
        <w:pStyle w:val="Heading2"/>
        <w:shd w:val="clear" w:color="auto" w:fill="FFFFFF"/>
        <w:spacing w:before="0" w:beforeAutospacing="0" w:after="300" w:afterAutospacing="0" w:line="336" w:lineRule="atLeast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59598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3. </w:t>
      </w:r>
      <w:r w:rsidRPr="0059598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Select Non-Adjacent Cells/Ranges Using the Name Box</w:t>
      </w:r>
    </w:p>
    <w:p w14:paraId="40EE6EAF" w14:textId="7C8328E0" w:rsidR="00957A0D" w:rsidRPr="00595982" w:rsidRDefault="00595982" w:rsidP="00595982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9598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For example, suppose you want to select the following cells – A1, C12, D20, K14</w:t>
      </w:r>
    </w:p>
    <w:p w14:paraId="05CA4384" w14:textId="77777777" w:rsidR="00595982" w:rsidRPr="00595982" w:rsidRDefault="00595982" w:rsidP="00595982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9598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Below is how to select these non-adjacent cells using the Name Box:</w:t>
      </w:r>
    </w:p>
    <w:p w14:paraId="3B8CC398" w14:textId="77777777" w:rsidR="00595982" w:rsidRPr="00595982" w:rsidRDefault="00595982" w:rsidP="00595982">
      <w:pPr>
        <w:pStyle w:val="NormalWeb"/>
        <w:numPr>
          <w:ilvl w:val="0"/>
          <w:numId w:val="15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9598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Click on the Name Box. This will place the cursor in the name box</w:t>
      </w:r>
    </w:p>
    <w:p w14:paraId="2238713E" w14:textId="77777777" w:rsidR="00595982" w:rsidRPr="00595982" w:rsidRDefault="00595982" w:rsidP="00595982">
      <w:pPr>
        <w:pStyle w:val="NormalWeb"/>
        <w:numPr>
          <w:ilvl w:val="0"/>
          <w:numId w:val="15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9598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lastRenderedPageBreak/>
        <w:t>Enter the different cells/ranges that you want to select (separated by a comma when selecting multiple ranges)</w:t>
      </w:r>
    </w:p>
    <w:p w14:paraId="6A5D14E3" w14:textId="77777777" w:rsidR="00595982" w:rsidRPr="00595982" w:rsidRDefault="00595982" w:rsidP="00595982">
      <w:pPr>
        <w:pStyle w:val="NormalWeb"/>
        <w:numPr>
          <w:ilvl w:val="0"/>
          <w:numId w:val="15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9598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Hit the Enter key</w:t>
      </w:r>
    </w:p>
    <w:p w14:paraId="04E964C0" w14:textId="77777777" w:rsidR="00C87E92" w:rsidRPr="00C87E92" w:rsidRDefault="00C87E92" w:rsidP="00C87E92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You can also use the name box to select non-adjacent ranges.</w:t>
      </w:r>
    </w:p>
    <w:p w14:paraId="08CABBFF" w14:textId="77777777" w:rsidR="00C87E92" w:rsidRPr="00C87E92" w:rsidRDefault="00C87E92" w:rsidP="00C87E92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For example, suppose you want to select the following three ranges – </w:t>
      </w:r>
      <w:proofErr w:type="gramStart"/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A1:A20,C1:C20</w:t>
      </w:r>
      <w:proofErr w:type="gramEnd"/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,F1:F20, you can use this in the Name Box.</w:t>
      </w:r>
    </w:p>
    <w:p w14:paraId="5ED07BAC" w14:textId="7F43617E" w:rsidR="00C87E92" w:rsidRPr="00C87E92" w:rsidRDefault="00C87E92" w:rsidP="00C87E92">
      <w:pPr>
        <w:pStyle w:val="NormalWeb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C87E92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4. </w:t>
      </w:r>
      <w:r w:rsidRPr="00C87E92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Select Non-Adjacent Cells (with a specific value) Using Find and Replace</w:t>
      </w:r>
    </w:p>
    <w:p w14:paraId="2ED92681" w14:textId="77777777" w:rsidR="00C87E92" w:rsidRPr="00C87E92" w:rsidRDefault="00C87E92" w:rsidP="00C87E92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Select the entire data range</w:t>
      </w:r>
    </w:p>
    <w:p w14:paraId="5BA6F5BC" w14:textId="77777777" w:rsidR="00C87E92" w:rsidRPr="00C87E92" w:rsidRDefault="00C87E92" w:rsidP="00C87E92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Hold the Control key and then press the F key (or Command + F in using a Mac)</w:t>
      </w:r>
    </w:p>
    <w:p w14:paraId="2F2E1A18" w14:textId="3F8EE497" w:rsidR="00C87E92" w:rsidRPr="00C87E92" w:rsidRDefault="00C87E92" w:rsidP="00C87E92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In the Find and Replace dialog box that opens, enter the name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you want to search</w:t>
      </w:r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in the ‘Find what’ field</w:t>
      </w:r>
    </w:p>
    <w:p w14:paraId="1A1FEA3E" w14:textId="04FEB23D" w:rsidR="00595982" w:rsidRPr="00C87E92" w:rsidRDefault="00C87E92" w:rsidP="00C87E92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Click on the Find All button. This will find all the cells that have the name ‘Mike’</w:t>
      </w:r>
    </w:p>
    <w:p w14:paraId="7F88E7C3" w14:textId="684DBD23" w:rsidR="00C87E92" w:rsidRPr="00C87E92" w:rsidRDefault="00C87E92" w:rsidP="00C87E92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Hold the Control key and press the ‘A’ key. This will select all the cells that were found</w:t>
      </w:r>
    </w:p>
    <w:p w14:paraId="3E1C7CA9" w14:textId="77777777" w:rsidR="00C87E92" w:rsidRPr="00C87E92" w:rsidRDefault="00C87E92" w:rsidP="00C87E92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Close the Find and Replace dialog box.</w:t>
      </w:r>
    </w:p>
    <w:p w14:paraId="186622EE" w14:textId="3A6DA6D2" w:rsidR="00C87E92" w:rsidRPr="00C87E92" w:rsidRDefault="00C87E92" w:rsidP="00C87E92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C87E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The above steps would select all the cells that have the searched text.</w:t>
      </w:r>
    </w:p>
    <w:p w14:paraId="7F7FCF81" w14:textId="77777777" w:rsidR="0025316A" w:rsidRPr="0025316A" w:rsidRDefault="0025316A">
      <w:pPr>
        <w:rPr>
          <w:b/>
          <w:bCs/>
          <w:sz w:val="28"/>
          <w:szCs w:val="28"/>
        </w:rPr>
      </w:pPr>
    </w:p>
    <w:p w14:paraId="18DE746E" w14:textId="77777777" w:rsidR="0025316A" w:rsidRDefault="0025316A">
      <w:pPr>
        <w:rPr>
          <w:b/>
          <w:bCs/>
          <w:sz w:val="28"/>
          <w:szCs w:val="28"/>
        </w:rPr>
      </w:pPr>
      <w:r w:rsidRPr="0025316A">
        <w:rPr>
          <w:b/>
          <w:bCs/>
          <w:sz w:val="28"/>
          <w:szCs w:val="28"/>
        </w:rPr>
        <w:t xml:space="preserve">5. What happens if you choose a column, hold down the Alt key and press the letters </w:t>
      </w:r>
      <w:proofErr w:type="spellStart"/>
      <w:r w:rsidRPr="0025316A">
        <w:rPr>
          <w:b/>
          <w:bCs/>
          <w:sz w:val="28"/>
          <w:szCs w:val="28"/>
        </w:rPr>
        <w:t>ocw</w:t>
      </w:r>
      <w:proofErr w:type="spellEnd"/>
      <w:r w:rsidRPr="0025316A">
        <w:rPr>
          <w:b/>
          <w:bCs/>
          <w:sz w:val="28"/>
          <w:szCs w:val="28"/>
        </w:rPr>
        <w:t xml:space="preserve"> in quick succession? </w:t>
      </w:r>
    </w:p>
    <w:p w14:paraId="2AA44568" w14:textId="0CA9C317" w:rsidR="0025316A" w:rsidRPr="005043AD" w:rsidRDefault="005043AD" w:rsidP="005043AD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043A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 window with Option for setting Column width pops-up.</w:t>
      </w:r>
    </w:p>
    <w:p w14:paraId="685FD6A2" w14:textId="77777777" w:rsidR="0025316A" w:rsidRPr="0025316A" w:rsidRDefault="0025316A">
      <w:pPr>
        <w:rPr>
          <w:b/>
          <w:bCs/>
          <w:sz w:val="28"/>
          <w:szCs w:val="28"/>
        </w:rPr>
      </w:pPr>
    </w:p>
    <w:p w14:paraId="49B97D6C" w14:textId="2AA7273E" w:rsidR="0025316A" w:rsidRPr="005043AD" w:rsidRDefault="005043AD" w:rsidP="005043AD">
      <w:pPr>
        <w:rPr>
          <w:b/>
          <w:bCs/>
          <w:sz w:val="28"/>
          <w:szCs w:val="28"/>
        </w:rPr>
      </w:pPr>
      <w:r w:rsidRPr="005043AD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 w:rsidR="0025316A" w:rsidRPr="005043AD">
        <w:rPr>
          <w:b/>
          <w:bCs/>
          <w:sz w:val="28"/>
          <w:szCs w:val="28"/>
        </w:rPr>
        <w:t>If you right-click on a row reference number and click on Insert, where will the row be added</w:t>
      </w:r>
      <w:r w:rsidR="0025316A" w:rsidRPr="005043AD">
        <w:rPr>
          <w:b/>
          <w:bCs/>
          <w:sz w:val="28"/>
          <w:szCs w:val="28"/>
        </w:rPr>
        <w:t>?</w:t>
      </w:r>
    </w:p>
    <w:p w14:paraId="776C90BB" w14:textId="723B2B2A" w:rsidR="005043AD" w:rsidRPr="005043AD" w:rsidRDefault="005043AD" w:rsidP="005043AD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043A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 row will be insert above the referenced row.</w:t>
      </w:r>
    </w:p>
    <w:sectPr w:rsidR="005043AD" w:rsidRPr="0050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3BC"/>
    <w:multiLevelType w:val="multilevel"/>
    <w:tmpl w:val="25F2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E1C43"/>
    <w:multiLevelType w:val="hybridMultilevel"/>
    <w:tmpl w:val="E702F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743C"/>
    <w:multiLevelType w:val="hybridMultilevel"/>
    <w:tmpl w:val="044AE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D53BE"/>
    <w:multiLevelType w:val="hybridMultilevel"/>
    <w:tmpl w:val="AC1AD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2F0"/>
    <w:multiLevelType w:val="multilevel"/>
    <w:tmpl w:val="1592B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11BF5"/>
    <w:multiLevelType w:val="hybridMultilevel"/>
    <w:tmpl w:val="70724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545F"/>
    <w:multiLevelType w:val="multilevel"/>
    <w:tmpl w:val="1CC4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234C5"/>
    <w:multiLevelType w:val="multilevel"/>
    <w:tmpl w:val="6A8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6D2F18"/>
    <w:multiLevelType w:val="multilevel"/>
    <w:tmpl w:val="C60E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E20D3"/>
    <w:multiLevelType w:val="multilevel"/>
    <w:tmpl w:val="096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86FF6"/>
    <w:multiLevelType w:val="multilevel"/>
    <w:tmpl w:val="1E1EC4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B4EB3"/>
    <w:multiLevelType w:val="multilevel"/>
    <w:tmpl w:val="CEAAF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26F69"/>
    <w:multiLevelType w:val="hybridMultilevel"/>
    <w:tmpl w:val="EF6A7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C2A98"/>
    <w:multiLevelType w:val="hybridMultilevel"/>
    <w:tmpl w:val="F5C88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B3449"/>
    <w:multiLevelType w:val="hybridMultilevel"/>
    <w:tmpl w:val="1CDA2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C1CC3"/>
    <w:multiLevelType w:val="multilevel"/>
    <w:tmpl w:val="4814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724276"/>
    <w:multiLevelType w:val="multilevel"/>
    <w:tmpl w:val="E832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A1AAB"/>
    <w:multiLevelType w:val="multilevel"/>
    <w:tmpl w:val="971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722235">
    <w:abstractNumId w:val="12"/>
  </w:num>
  <w:num w:numId="2" w16cid:durableId="742992488">
    <w:abstractNumId w:val="10"/>
  </w:num>
  <w:num w:numId="3" w16cid:durableId="875965756">
    <w:abstractNumId w:val="4"/>
  </w:num>
  <w:num w:numId="4" w16cid:durableId="1945265501">
    <w:abstractNumId w:val="11"/>
  </w:num>
  <w:num w:numId="5" w16cid:durableId="1999915357">
    <w:abstractNumId w:val="17"/>
  </w:num>
  <w:num w:numId="6" w16cid:durableId="1767456265">
    <w:abstractNumId w:val="2"/>
  </w:num>
  <w:num w:numId="7" w16cid:durableId="247468657">
    <w:abstractNumId w:val="9"/>
  </w:num>
  <w:num w:numId="8" w16cid:durableId="2054841327">
    <w:abstractNumId w:val="1"/>
  </w:num>
  <w:num w:numId="9" w16cid:durableId="723408370">
    <w:abstractNumId w:val="13"/>
  </w:num>
  <w:num w:numId="10" w16cid:durableId="1556814261">
    <w:abstractNumId w:val="7"/>
  </w:num>
  <w:num w:numId="11" w16cid:durableId="1190531399">
    <w:abstractNumId w:val="15"/>
  </w:num>
  <w:num w:numId="12" w16cid:durableId="1776752434">
    <w:abstractNumId w:val="0"/>
  </w:num>
  <w:num w:numId="13" w16cid:durableId="405225132">
    <w:abstractNumId w:val="5"/>
  </w:num>
  <w:num w:numId="14" w16cid:durableId="840048079">
    <w:abstractNumId w:val="6"/>
  </w:num>
  <w:num w:numId="15" w16cid:durableId="255794498">
    <w:abstractNumId w:val="3"/>
  </w:num>
  <w:num w:numId="16" w16cid:durableId="1267157630">
    <w:abstractNumId w:val="16"/>
  </w:num>
  <w:num w:numId="17" w16cid:durableId="2004431795">
    <w:abstractNumId w:val="8"/>
  </w:num>
  <w:num w:numId="18" w16cid:durableId="2016111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6A"/>
    <w:rsid w:val="000B47D3"/>
    <w:rsid w:val="0025316A"/>
    <w:rsid w:val="005043AD"/>
    <w:rsid w:val="00554AC5"/>
    <w:rsid w:val="00595982"/>
    <w:rsid w:val="008351FF"/>
    <w:rsid w:val="00957A0D"/>
    <w:rsid w:val="00985259"/>
    <w:rsid w:val="00A45550"/>
    <w:rsid w:val="00C87E92"/>
    <w:rsid w:val="00D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71EA"/>
  <w15:chartTrackingRefBased/>
  <w15:docId w15:val="{4618F404-0A06-4A97-9AE5-F7769FD4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16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4555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117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key-hlight">
    <w:name w:val="hkey-hlight"/>
    <w:basedOn w:val="DefaultParagraphFont"/>
    <w:rsid w:val="00554AC5"/>
  </w:style>
  <w:style w:type="character" w:styleId="Strong">
    <w:name w:val="Strong"/>
    <w:basedOn w:val="DefaultParagraphFont"/>
    <w:uiPriority w:val="22"/>
    <w:qFormat/>
    <w:rsid w:val="000B47D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7A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eadsheeto.com/adjacent-cells-err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readsheeto.com/adjacent-cells-err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eadsheeto.com/adjacent-cells-error/" TargetMode="External"/><Relationship Id="rId11" Type="http://schemas.openxmlformats.org/officeDocument/2006/relationships/hyperlink" Target="https://trumpexcel.com/status-bar-excel/" TargetMode="External"/><Relationship Id="rId5" Type="http://schemas.openxmlformats.org/officeDocument/2006/relationships/hyperlink" Target="https://support.microsoft.com/en-us/office/sum-function-043e1c7d-7726-4e80-8f32-07b23e057f89" TargetMode="External"/><Relationship Id="rId10" Type="http://schemas.openxmlformats.org/officeDocument/2006/relationships/hyperlink" Target="https://trumpexcel.com/active-cell-vba-exc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eadsheeto.com/adjacent-cells-err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8</cp:revision>
  <dcterms:created xsi:type="dcterms:W3CDTF">2023-06-09T12:52:00Z</dcterms:created>
  <dcterms:modified xsi:type="dcterms:W3CDTF">2023-06-09T15:07:00Z</dcterms:modified>
</cp:coreProperties>
</file>