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10026">
      <w:pPr>
        <w:rPr>
          <w:rFonts w:hint="default" w:eastAsiaTheme="minorEastAsia"/>
          <w:sz w:val="24"/>
          <w:szCs w:val="32"/>
          <w:lang w:val="en-US" w:eastAsia="zh-CN"/>
        </w:rPr>
      </w:pPr>
      <w:bookmarkStart w:id="0" w:name="_GoBack"/>
      <w:bookmarkEnd w:id="0"/>
      <w:r>
        <w:rPr>
          <w:rFonts w:hint="eastAsia"/>
          <w:sz w:val="24"/>
          <w:szCs w:val="32"/>
          <w:lang w:val="en-US" w:eastAsia="zh-CN"/>
        </w:rPr>
        <w:t>以下面表格为例，各比价人员分到一张表格，表内包含商品名称、品牌、规格、厂家等信息</w:t>
      </w:r>
    </w:p>
    <w:p w14:paraId="407BFE0D">
      <w:pPr>
        <w:jc w:val="center"/>
      </w:pPr>
      <w:r>
        <w:drawing>
          <wp:inline distT="0" distB="0" distL="114300" distR="114300">
            <wp:extent cx="3928745" cy="2005330"/>
            <wp:effectExtent l="0" t="0" r="3175"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
                    <a:stretch>
                      <a:fillRect/>
                    </a:stretch>
                  </pic:blipFill>
                  <pic:spPr>
                    <a:xfrm>
                      <a:off x="0" y="0"/>
                      <a:ext cx="3928745" cy="2005330"/>
                    </a:xfrm>
                    <a:prstGeom prst="rect">
                      <a:avLst/>
                    </a:prstGeom>
                    <a:noFill/>
                    <a:ln>
                      <a:noFill/>
                    </a:ln>
                  </pic:spPr>
                </pic:pic>
              </a:graphicData>
            </a:graphic>
          </wp:inline>
        </w:drawing>
      </w:r>
    </w:p>
    <w:p w14:paraId="65FF2850">
      <w:pPr>
        <w:rPr>
          <w:rFonts w:hint="eastAsia"/>
          <w:sz w:val="24"/>
          <w:szCs w:val="32"/>
          <w:lang w:val="en-US" w:eastAsia="zh-CN"/>
        </w:rPr>
      </w:pPr>
      <w:r>
        <w:rPr>
          <w:rFonts w:hint="eastAsia"/>
          <w:sz w:val="24"/>
          <w:szCs w:val="32"/>
          <w:lang w:val="en-US" w:eastAsia="zh-CN"/>
        </w:rPr>
        <w:t>比价流程：</w:t>
      </w:r>
    </w:p>
    <w:p w14:paraId="3708C4F8">
      <w:pPr>
        <w:rPr>
          <w:rFonts w:hint="default"/>
          <w:sz w:val="24"/>
          <w:szCs w:val="32"/>
          <w:lang w:val="en-US" w:eastAsia="zh-CN"/>
        </w:rPr>
      </w:pPr>
      <w:r>
        <w:rPr>
          <w:rFonts w:hint="eastAsia"/>
          <w:sz w:val="24"/>
          <w:szCs w:val="32"/>
          <w:lang w:val="en-US" w:eastAsia="zh-CN"/>
        </w:rPr>
        <w:t>1、打开京东</w:t>
      </w:r>
    </w:p>
    <w:p w14:paraId="1538D6F2">
      <w:pPr>
        <w:rPr>
          <w:rFonts w:hint="eastAsia"/>
          <w:sz w:val="24"/>
          <w:szCs w:val="32"/>
          <w:lang w:val="en-US" w:eastAsia="zh-CN"/>
        </w:rPr>
      </w:pPr>
    </w:p>
    <w:p w14:paraId="1D69D3B7">
      <w:pPr>
        <w:jc w:val="center"/>
        <w:rPr>
          <w:rFonts w:hint="eastAsia"/>
          <w:sz w:val="24"/>
          <w:szCs w:val="32"/>
          <w:lang w:val="en-US" w:eastAsia="zh-CN"/>
        </w:rPr>
      </w:pPr>
      <w:r>
        <w:rPr>
          <w:rFonts w:hint="eastAsia"/>
          <w:sz w:val="24"/>
          <w:szCs w:val="32"/>
          <w:lang w:val="en-US" w:eastAsia="zh-CN"/>
        </w:rPr>
        <w:drawing>
          <wp:inline distT="0" distB="0" distL="114300" distR="114300">
            <wp:extent cx="3023235" cy="1397635"/>
            <wp:effectExtent l="0" t="0" r="952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023235" cy="1397635"/>
                    </a:xfrm>
                    <a:prstGeom prst="rect">
                      <a:avLst/>
                    </a:prstGeom>
                    <a:noFill/>
                    <a:ln>
                      <a:noFill/>
                    </a:ln>
                  </pic:spPr>
                </pic:pic>
              </a:graphicData>
            </a:graphic>
          </wp:inline>
        </w:drawing>
      </w:r>
    </w:p>
    <w:p w14:paraId="25B7218D">
      <w:pPr>
        <w:rPr>
          <w:rFonts w:hint="eastAsia"/>
          <w:sz w:val="24"/>
          <w:szCs w:val="32"/>
          <w:lang w:val="en-US" w:eastAsia="zh-CN"/>
        </w:rPr>
      </w:pPr>
    </w:p>
    <w:p w14:paraId="6BC18955">
      <w:pPr>
        <w:rPr>
          <w:rFonts w:hint="default"/>
          <w:sz w:val="24"/>
          <w:szCs w:val="32"/>
          <w:lang w:val="en-US" w:eastAsia="zh-CN"/>
        </w:rPr>
      </w:pPr>
      <w:r>
        <w:rPr>
          <w:rFonts w:hint="eastAsia"/>
          <w:sz w:val="24"/>
          <w:szCs w:val="32"/>
          <w:lang w:val="en-US" w:eastAsia="zh-CN"/>
        </w:rPr>
        <w:t>2、复制表格中的商品名称</w:t>
      </w:r>
    </w:p>
    <w:p w14:paraId="48A03857">
      <w:pPr>
        <w:rPr>
          <w:rFonts w:hint="eastAsia"/>
          <w:sz w:val="24"/>
          <w:szCs w:val="32"/>
          <w:lang w:val="en-US" w:eastAsia="zh-CN"/>
        </w:rPr>
      </w:pPr>
    </w:p>
    <w:p w14:paraId="5B77BCC0">
      <w:pPr>
        <w:jc w:val="center"/>
        <w:rPr>
          <w:rFonts w:hint="eastAsia"/>
          <w:sz w:val="24"/>
          <w:szCs w:val="32"/>
          <w:lang w:val="en-US" w:eastAsia="zh-CN"/>
        </w:rPr>
      </w:pPr>
      <w:r>
        <w:rPr>
          <w:rFonts w:hint="eastAsia"/>
          <w:sz w:val="24"/>
          <w:szCs w:val="32"/>
          <w:lang w:val="en-US" w:eastAsia="zh-CN"/>
        </w:rPr>
        <w:drawing>
          <wp:inline distT="0" distB="0" distL="114300" distR="114300">
            <wp:extent cx="3531870" cy="1802765"/>
            <wp:effectExtent l="0" t="0" r="3810"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
                    <a:stretch>
                      <a:fillRect/>
                    </a:stretch>
                  </pic:blipFill>
                  <pic:spPr>
                    <a:xfrm>
                      <a:off x="0" y="0"/>
                      <a:ext cx="3531870" cy="1802765"/>
                    </a:xfrm>
                    <a:prstGeom prst="rect">
                      <a:avLst/>
                    </a:prstGeom>
                    <a:noFill/>
                    <a:ln>
                      <a:noFill/>
                    </a:ln>
                  </pic:spPr>
                </pic:pic>
              </a:graphicData>
            </a:graphic>
          </wp:inline>
        </w:drawing>
      </w:r>
    </w:p>
    <w:p w14:paraId="69DD6A36">
      <w:pPr>
        <w:rPr>
          <w:rFonts w:hint="eastAsia"/>
          <w:sz w:val="24"/>
          <w:szCs w:val="32"/>
          <w:lang w:val="en-US" w:eastAsia="zh-CN"/>
        </w:rPr>
      </w:pPr>
      <w:r>
        <w:rPr>
          <w:rFonts w:hint="eastAsia"/>
          <w:sz w:val="24"/>
          <w:szCs w:val="32"/>
          <w:lang w:val="en-US" w:eastAsia="zh-CN"/>
        </w:rPr>
        <w:t>3、粘贴至京东搜索框并搜索</w:t>
      </w:r>
    </w:p>
    <w:p w14:paraId="45AB657B">
      <w:pPr>
        <w:jc w:val="center"/>
        <w:rPr>
          <w:rFonts w:hint="eastAsia"/>
          <w:sz w:val="24"/>
          <w:szCs w:val="32"/>
          <w:lang w:val="en-US" w:eastAsia="zh-CN"/>
        </w:rPr>
      </w:pPr>
      <w:r>
        <w:rPr>
          <w:rFonts w:hint="eastAsia"/>
          <w:sz w:val="24"/>
          <w:szCs w:val="32"/>
          <w:lang w:val="en-US" w:eastAsia="zh-CN"/>
        </w:rPr>
        <w:drawing>
          <wp:inline distT="0" distB="0" distL="114300" distR="114300">
            <wp:extent cx="3709035" cy="1714500"/>
            <wp:effectExtent l="0" t="0" r="952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6"/>
                    <a:stretch>
                      <a:fillRect/>
                    </a:stretch>
                  </pic:blipFill>
                  <pic:spPr>
                    <a:xfrm>
                      <a:off x="0" y="0"/>
                      <a:ext cx="3709035" cy="1714500"/>
                    </a:xfrm>
                    <a:prstGeom prst="rect">
                      <a:avLst/>
                    </a:prstGeom>
                    <a:noFill/>
                    <a:ln>
                      <a:noFill/>
                    </a:ln>
                  </pic:spPr>
                </pic:pic>
              </a:graphicData>
            </a:graphic>
          </wp:inline>
        </w:drawing>
      </w:r>
    </w:p>
    <w:p w14:paraId="25319E71">
      <w:pPr>
        <w:jc w:val="center"/>
        <w:rPr>
          <w:rFonts w:hint="eastAsia"/>
          <w:sz w:val="24"/>
          <w:szCs w:val="32"/>
          <w:lang w:val="en-US" w:eastAsia="zh-CN"/>
        </w:rPr>
      </w:pPr>
    </w:p>
    <w:p w14:paraId="00161B4D">
      <w:pPr>
        <w:rPr>
          <w:rFonts w:hint="default"/>
          <w:sz w:val="24"/>
          <w:szCs w:val="32"/>
          <w:lang w:val="en-US" w:eastAsia="zh-CN"/>
        </w:rPr>
      </w:pPr>
      <w:r>
        <w:rPr>
          <w:rFonts w:hint="eastAsia"/>
          <w:sz w:val="24"/>
          <w:szCs w:val="32"/>
          <w:lang w:val="en-US" w:eastAsia="zh-CN"/>
        </w:rPr>
        <w:t>4、选择官方店铺或京东大药房，如上述搜索商品为信谊 硫唑嘌呤片 50mg*20片*3板，则选择对应的信谊京东自营旗舰店或京东大药房，一般这种店铺前标注着“自营”的才是官方店铺，边上这个信谊天一大药房旗舰店无“自营”标识，则优先选择京东大药房，如果同时存在自营旗舰店和京东大药房，也优先选择京东大药房，如果品牌、名称、规格都对的上情况下，具体排序为：京东大药房&gt;京东自营旗舰店&gt;三方店铺</w:t>
      </w:r>
    </w:p>
    <w:p w14:paraId="18E17AC1">
      <w:pPr>
        <w:rPr>
          <w:rFonts w:hint="eastAsia"/>
          <w:sz w:val="24"/>
          <w:szCs w:val="32"/>
          <w:lang w:val="en-US" w:eastAsia="zh-CN"/>
        </w:rPr>
      </w:pPr>
    </w:p>
    <w:p w14:paraId="1D462E8D">
      <w:pPr>
        <w:jc w:val="center"/>
        <w:rPr>
          <w:rFonts w:hint="default"/>
          <w:sz w:val="24"/>
          <w:szCs w:val="32"/>
          <w:lang w:val="en-US" w:eastAsia="zh-CN"/>
        </w:rPr>
      </w:pPr>
      <w:r>
        <w:rPr>
          <w:rFonts w:hint="eastAsia"/>
          <w:sz w:val="24"/>
          <w:szCs w:val="32"/>
          <w:lang w:val="en-US" w:eastAsia="zh-CN"/>
        </w:rPr>
        <w:drawing>
          <wp:inline distT="0" distB="0" distL="114300" distR="114300">
            <wp:extent cx="3792855" cy="1753235"/>
            <wp:effectExtent l="0" t="0" r="1905" b="146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7"/>
                    <a:stretch>
                      <a:fillRect/>
                    </a:stretch>
                  </pic:blipFill>
                  <pic:spPr>
                    <a:xfrm>
                      <a:off x="0" y="0"/>
                      <a:ext cx="3792855" cy="1753235"/>
                    </a:xfrm>
                    <a:prstGeom prst="rect">
                      <a:avLst/>
                    </a:prstGeom>
                    <a:noFill/>
                    <a:ln>
                      <a:noFill/>
                    </a:ln>
                  </pic:spPr>
                </pic:pic>
              </a:graphicData>
            </a:graphic>
          </wp:inline>
        </w:drawing>
      </w:r>
    </w:p>
    <w:p w14:paraId="5AFB7626">
      <w:pPr>
        <w:rPr>
          <w:rFonts w:hint="eastAsia"/>
          <w:sz w:val="24"/>
          <w:szCs w:val="32"/>
          <w:lang w:val="en-US" w:eastAsia="zh-CN"/>
        </w:rPr>
      </w:pPr>
    </w:p>
    <w:p w14:paraId="6F581235">
      <w:pPr>
        <w:rPr>
          <w:rFonts w:hint="eastAsia"/>
          <w:sz w:val="24"/>
          <w:szCs w:val="32"/>
          <w:lang w:val="en-US" w:eastAsia="zh-CN"/>
        </w:rPr>
      </w:pPr>
    </w:p>
    <w:p w14:paraId="2A4ED532">
      <w:pPr>
        <w:rPr>
          <w:rFonts w:hint="eastAsia"/>
          <w:sz w:val="24"/>
          <w:szCs w:val="32"/>
          <w:lang w:val="en-US" w:eastAsia="zh-CN"/>
        </w:rPr>
      </w:pPr>
    </w:p>
    <w:p w14:paraId="0C9E8305">
      <w:pPr>
        <w:numPr>
          <w:ilvl w:val="0"/>
          <w:numId w:val="1"/>
        </w:numPr>
        <w:rPr>
          <w:rFonts w:hint="eastAsia"/>
          <w:sz w:val="24"/>
          <w:szCs w:val="32"/>
          <w:lang w:val="en-US" w:eastAsia="zh-CN"/>
        </w:rPr>
      </w:pPr>
      <w:r>
        <w:rPr>
          <w:rFonts w:hint="eastAsia"/>
          <w:sz w:val="24"/>
          <w:szCs w:val="32"/>
          <w:lang w:val="en-US" w:eastAsia="zh-CN"/>
        </w:rPr>
        <w:t>核对商品品牌、通用名、规格是否对得上，我们搜的是信谊 硫唑嘌呤片 50mg*20片*3板，对应的京东大药房是【信谊】硫唑嘌呤片 50mg*60片/盒，符合搜索要求；</w:t>
      </w:r>
    </w:p>
    <w:p w14:paraId="481A3B68">
      <w:pPr>
        <w:numPr>
          <w:ilvl w:val="0"/>
          <w:numId w:val="0"/>
        </w:numPr>
        <w:jc w:val="center"/>
        <w:rPr>
          <w:rFonts w:hint="eastAsia"/>
          <w:sz w:val="24"/>
          <w:szCs w:val="32"/>
          <w:lang w:val="en-US" w:eastAsia="zh-CN"/>
        </w:rPr>
      </w:pPr>
      <w:r>
        <w:rPr>
          <w:rFonts w:hint="eastAsia"/>
          <w:sz w:val="24"/>
          <w:szCs w:val="32"/>
          <w:lang w:val="en-US" w:eastAsia="zh-CN"/>
        </w:rPr>
        <w:drawing>
          <wp:inline distT="0" distB="0" distL="114300" distR="114300">
            <wp:extent cx="3886835" cy="1797050"/>
            <wp:effectExtent l="0" t="0" r="14605"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8"/>
                    <a:stretch>
                      <a:fillRect/>
                    </a:stretch>
                  </pic:blipFill>
                  <pic:spPr>
                    <a:xfrm>
                      <a:off x="0" y="0"/>
                      <a:ext cx="3886835" cy="1797050"/>
                    </a:xfrm>
                    <a:prstGeom prst="rect">
                      <a:avLst/>
                    </a:prstGeom>
                    <a:noFill/>
                    <a:ln>
                      <a:noFill/>
                    </a:ln>
                  </pic:spPr>
                </pic:pic>
              </a:graphicData>
            </a:graphic>
          </wp:inline>
        </w:drawing>
      </w:r>
    </w:p>
    <w:p w14:paraId="032BAEEC">
      <w:pPr>
        <w:rPr>
          <w:rFonts w:hint="eastAsia"/>
          <w:sz w:val="24"/>
          <w:szCs w:val="32"/>
          <w:lang w:val="en-US" w:eastAsia="zh-CN"/>
        </w:rPr>
      </w:pPr>
    </w:p>
    <w:p w14:paraId="41E6CE15">
      <w:pPr>
        <w:rPr>
          <w:rFonts w:hint="eastAsia"/>
          <w:sz w:val="24"/>
          <w:szCs w:val="32"/>
          <w:lang w:val="en-US" w:eastAsia="zh-CN"/>
        </w:rPr>
      </w:pPr>
    </w:p>
    <w:p w14:paraId="2118FE37">
      <w:pPr>
        <w:rPr>
          <w:rFonts w:hint="eastAsia"/>
          <w:sz w:val="24"/>
          <w:szCs w:val="32"/>
          <w:lang w:val="en-US" w:eastAsia="zh-CN"/>
        </w:rPr>
      </w:pPr>
    </w:p>
    <w:p w14:paraId="0D9A75FE">
      <w:pPr>
        <w:rPr>
          <w:rFonts w:hint="eastAsia"/>
          <w:sz w:val="24"/>
          <w:szCs w:val="32"/>
          <w:lang w:val="en-US" w:eastAsia="zh-CN"/>
        </w:rPr>
      </w:pPr>
    </w:p>
    <w:p w14:paraId="0CF743A1">
      <w:pPr>
        <w:rPr>
          <w:rFonts w:hint="eastAsia"/>
          <w:sz w:val="24"/>
          <w:szCs w:val="32"/>
          <w:lang w:val="en-US" w:eastAsia="zh-CN"/>
        </w:rPr>
      </w:pPr>
    </w:p>
    <w:p w14:paraId="64DC8924">
      <w:pPr>
        <w:rPr>
          <w:rFonts w:hint="eastAsia"/>
          <w:sz w:val="24"/>
          <w:szCs w:val="32"/>
          <w:lang w:val="en-US" w:eastAsia="zh-CN"/>
        </w:rPr>
      </w:pPr>
    </w:p>
    <w:p w14:paraId="14711352">
      <w:pPr>
        <w:rPr>
          <w:rFonts w:hint="eastAsia"/>
          <w:sz w:val="24"/>
          <w:szCs w:val="32"/>
          <w:lang w:val="en-US" w:eastAsia="zh-CN"/>
        </w:rPr>
      </w:pPr>
      <w:r>
        <w:rPr>
          <w:rFonts w:hint="eastAsia"/>
          <w:sz w:val="24"/>
          <w:szCs w:val="32"/>
          <w:lang w:val="en-US" w:eastAsia="zh-CN"/>
        </w:rPr>
        <w:t>6、把符合搜索要求的商品价格、截图、网页链接复制到表格中</w:t>
      </w:r>
    </w:p>
    <w:p w14:paraId="0B4E02D1">
      <w:pPr>
        <w:rPr>
          <w:rFonts w:hint="eastAsia"/>
          <w:sz w:val="24"/>
          <w:szCs w:val="32"/>
          <w:lang w:val="en-US" w:eastAsia="zh-CN"/>
        </w:rPr>
      </w:pPr>
    </w:p>
    <w:p w14:paraId="5E3D53B9">
      <w:pPr>
        <w:jc w:val="center"/>
        <w:rPr>
          <w:rFonts w:hint="eastAsia"/>
          <w:sz w:val="24"/>
          <w:szCs w:val="32"/>
          <w:lang w:val="en-US" w:eastAsia="zh-CN"/>
        </w:rPr>
      </w:pPr>
      <w:r>
        <w:rPr>
          <w:rFonts w:hint="eastAsia"/>
          <w:sz w:val="24"/>
          <w:szCs w:val="32"/>
          <w:lang w:val="en-US" w:eastAsia="zh-CN"/>
        </w:rPr>
        <w:drawing>
          <wp:inline distT="0" distB="0" distL="114300" distR="114300">
            <wp:extent cx="3852545" cy="1966595"/>
            <wp:effectExtent l="0" t="0" r="3175" b="146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9"/>
                    <a:stretch>
                      <a:fillRect/>
                    </a:stretch>
                  </pic:blipFill>
                  <pic:spPr>
                    <a:xfrm>
                      <a:off x="0" y="0"/>
                      <a:ext cx="3852545" cy="1966595"/>
                    </a:xfrm>
                    <a:prstGeom prst="rect">
                      <a:avLst/>
                    </a:prstGeom>
                    <a:noFill/>
                    <a:ln>
                      <a:noFill/>
                    </a:ln>
                  </pic:spPr>
                </pic:pic>
              </a:graphicData>
            </a:graphic>
          </wp:inline>
        </w:drawing>
      </w:r>
    </w:p>
    <w:p w14:paraId="2D6559FD">
      <w:pPr>
        <w:jc w:val="center"/>
        <w:rPr>
          <w:rFonts w:hint="eastAsia"/>
          <w:sz w:val="24"/>
          <w:szCs w:val="32"/>
          <w:lang w:val="en-US" w:eastAsia="zh-CN"/>
        </w:rPr>
      </w:pPr>
      <w:r>
        <w:rPr>
          <w:rFonts w:hint="eastAsia"/>
          <w:sz w:val="24"/>
          <w:szCs w:val="32"/>
          <w:lang w:val="en-US" w:eastAsia="zh-CN"/>
        </w:rPr>
        <w:drawing>
          <wp:inline distT="0" distB="0" distL="114300" distR="114300">
            <wp:extent cx="3581400" cy="1828165"/>
            <wp:effectExtent l="0" t="0" r="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a:stretch>
                      <a:fillRect/>
                    </a:stretch>
                  </pic:blipFill>
                  <pic:spPr>
                    <a:xfrm>
                      <a:off x="0" y="0"/>
                      <a:ext cx="3581400" cy="1828165"/>
                    </a:xfrm>
                    <a:prstGeom prst="rect">
                      <a:avLst/>
                    </a:prstGeom>
                    <a:noFill/>
                    <a:ln>
                      <a:noFill/>
                    </a:ln>
                  </pic:spPr>
                </pic:pic>
              </a:graphicData>
            </a:graphic>
          </wp:inline>
        </w:drawing>
      </w:r>
    </w:p>
    <w:p w14:paraId="654B993A">
      <w:pPr>
        <w:rPr>
          <w:rFonts w:hint="eastAsia"/>
          <w:sz w:val="24"/>
          <w:szCs w:val="32"/>
          <w:lang w:val="en-US" w:eastAsia="zh-CN"/>
        </w:rPr>
      </w:pPr>
    </w:p>
    <w:p w14:paraId="1616021D">
      <w:pPr>
        <w:rPr>
          <w:rFonts w:hint="default"/>
          <w:sz w:val="24"/>
          <w:szCs w:val="32"/>
          <w:lang w:val="en-US" w:eastAsia="zh-CN"/>
        </w:rPr>
      </w:pPr>
      <w:r>
        <w:rPr>
          <w:rFonts w:hint="eastAsia"/>
          <w:sz w:val="24"/>
          <w:szCs w:val="32"/>
          <w:lang w:val="en-US" w:eastAsia="zh-CN"/>
        </w:rPr>
        <w:t>截图中需要包含：店铺名称、商品品牌、商品名称、商品规格、商品价格等信息</w:t>
      </w:r>
    </w:p>
    <w:p w14:paraId="3E60FDB4">
      <w:pPr>
        <w:jc w:val="center"/>
        <w:rPr>
          <w:rFonts w:hint="default"/>
          <w:sz w:val="24"/>
          <w:szCs w:val="32"/>
          <w:lang w:val="en-US" w:eastAsia="zh-CN"/>
        </w:rPr>
      </w:pPr>
      <w:r>
        <w:rPr>
          <w:rFonts w:hint="eastAsia"/>
          <w:sz w:val="24"/>
          <w:szCs w:val="32"/>
          <w:lang w:val="en-US" w:eastAsia="zh-CN"/>
        </w:rPr>
        <w:drawing>
          <wp:inline distT="0" distB="0" distL="114300" distR="114300">
            <wp:extent cx="3623945" cy="2038985"/>
            <wp:effectExtent l="0" t="0" r="3175"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3623945" cy="2038985"/>
                    </a:xfrm>
                    <a:prstGeom prst="rect">
                      <a:avLst/>
                    </a:prstGeom>
                    <a:noFill/>
                    <a:ln>
                      <a:noFill/>
                    </a:ln>
                  </pic:spPr>
                </pic:pic>
              </a:graphicData>
            </a:graphic>
          </wp:inline>
        </w:drawing>
      </w:r>
    </w:p>
    <w:p w14:paraId="61BE8A55">
      <w:pPr>
        <w:rPr>
          <w:rFonts w:hint="eastAsia"/>
          <w:sz w:val="24"/>
          <w:szCs w:val="32"/>
          <w:lang w:val="en-US" w:eastAsia="zh-CN"/>
        </w:rPr>
      </w:pPr>
    </w:p>
    <w:p w14:paraId="5F0EBC4F">
      <w:pPr>
        <w:jc w:val="center"/>
        <w:rPr>
          <w:rFonts w:hint="default"/>
          <w:sz w:val="24"/>
          <w:szCs w:val="32"/>
          <w:lang w:val="en-US" w:eastAsia="zh-CN"/>
        </w:rPr>
      </w:pPr>
      <w:r>
        <w:rPr>
          <w:rFonts w:hint="eastAsia"/>
          <w:sz w:val="24"/>
          <w:szCs w:val="32"/>
          <w:lang w:val="en-US" w:eastAsia="zh-CN"/>
        </w:rPr>
        <w:t>7、部分商品我们可以提供商品图片，可以用京东自带的图片搜索功能来搜索；部分商品我们可以提供链接，提供链接的商品只需要把对应链接页面截图下来和取一下商品价格即可（链接如果失效了就还是得手动搜索）</w:t>
      </w:r>
    </w:p>
    <w:p w14:paraId="11AE5101">
      <w:pPr>
        <w:jc w:val="center"/>
        <w:rPr>
          <w:rFonts w:hint="default"/>
          <w:sz w:val="24"/>
          <w:szCs w:val="32"/>
          <w:lang w:val="en-US" w:eastAsia="zh-CN"/>
        </w:rPr>
      </w:pPr>
      <w:r>
        <w:drawing>
          <wp:inline distT="0" distB="0" distL="114300" distR="114300">
            <wp:extent cx="4351655" cy="2011680"/>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4351655" cy="2011680"/>
                    </a:xfrm>
                    <a:prstGeom prst="rect">
                      <a:avLst/>
                    </a:prstGeom>
                    <a:noFill/>
                    <a:ln>
                      <a:noFill/>
                    </a:ln>
                  </pic:spPr>
                </pic:pic>
              </a:graphicData>
            </a:graphic>
          </wp:inline>
        </w:drawing>
      </w:r>
    </w:p>
    <w:p w14:paraId="1F50A32B">
      <w:pPr>
        <w:rPr>
          <w:rFonts w:hint="eastAsia"/>
          <w:sz w:val="24"/>
          <w:szCs w:val="32"/>
          <w:lang w:val="en-US" w:eastAsia="zh-CN"/>
        </w:rPr>
      </w:pPr>
    </w:p>
    <w:p w14:paraId="11652EB8">
      <w:pPr>
        <w:jc w:val="left"/>
        <w:rPr>
          <w:rFonts w:hint="eastAsia"/>
          <w:sz w:val="24"/>
          <w:szCs w:val="32"/>
          <w:lang w:val="en-US" w:eastAsia="zh-CN"/>
        </w:rPr>
      </w:pPr>
      <w:r>
        <w:rPr>
          <w:rFonts w:hint="eastAsia"/>
          <w:sz w:val="24"/>
          <w:szCs w:val="32"/>
          <w:lang w:val="en-US" w:eastAsia="zh-CN"/>
        </w:rPr>
        <w:t>8、部分商品在搜索过程中可能遇到下述情况，搜索的是白云山的舒筋健腰丸，但是出来的是陈李济的舒筋健腰丸，但这种实际上是同一个，可以从商品包装或名称中辨别</w:t>
      </w:r>
      <w:r>
        <w:rPr>
          <w:rFonts w:hint="eastAsia"/>
          <w:sz w:val="24"/>
          <w:szCs w:val="32"/>
          <w:lang w:val="en-US" w:eastAsia="zh-CN"/>
        </w:rPr>
        <w:drawing>
          <wp:inline distT="0" distB="0" distL="114300" distR="114300">
            <wp:extent cx="5257800" cy="24307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257800" cy="2430780"/>
                    </a:xfrm>
                    <a:prstGeom prst="rect">
                      <a:avLst/>
                    </a:prstGeom>
                    <a:noFill/>
                    <a:ln>
                      <a:noFill/>
                    </a:ln>
                  </pic:spPr>
                </pic:pic>
              </a:graphicData>
            </a:graphic>
          </wp:inline>
        </w:drawing>
      </w:r>
    </w:p>
    <w:p w14:paraId="6E1E70AF">
      <w:pPr>
        <w:rPr>
          <w:rFonts w:hint="eastAsia"/>
          <w:sz w:val="24"/>
          <w:szCs w:val="32"/>
          <w:lang w:val="en-US" w:eastAsia="zh-CN"/>
        </w:rPr>
      </w:pPr>
      <w:r>
        <w:rPr>
          <w:rFonts w:hint="eastAsia"/>
          <w:sz w:val="24"/>
          <w:szCs w:val="32"/>
          <w:lang w:val="en-US" w:eastAsia="zh-CN"/>
        </w:rPr>
        <w:drawing>
          <wp:inline distT="0" distB="0" distL="114300" distR="114300">
            <wp:extent cx="5257800" cy="24307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5257800" cy="2430780"/>
                    </a:xfrm>
                    <a:prstGeom prst="rect">
                      <a:avLst/>
                    </a:prstGeom>
                    <a:noFill/>
                    <a:ln>
                      <a:noFill/>
                    </a:ln>
                  </pic:spPr>
                </pic:pic>
              </a:graphicData>
            </a:graphic>
          </wp:inline>
        </w:drawing>
      </w:r>
    </w:p>
    <w:p w14:paraId="4E03C1DE">
      <w:pPr>
        <w:rPr>
          <w:rFonts w:hint="eastAsia"/>
          <w:sz w:val="24"/>
          <w:szCs w:val="32"/>
          <w:lang w:val="en-US" w:eastAsia="zh-CN"/>
        </w:rPr>
      </w:pPr>
    </w:p>
    <w:p w14:paraId="393AE8C2">
      <w:pPr>
        <w:rPr>
          <w:rFonts w:hint="eastAsia"/>
          <w:sz w:val="24"/>
          <w:szCs w:val="32"/>
          <w:lang w:val="en-US" w:eastAsia="zh-CN"/>
        </w:rPr>
      </w:pPr>
      <w:r>
        <w:rPr>
          <w:rFonts w:hint="eastAsia"/>
          <w:sz w:val="24"/>
          <w:szCs w:val="32"/>
          <w:lang w:val="en-US" w:eastAsia="zh-CN"/>
        </w:rPr>
        <w:t>9、部分商品用品牌是搜不到的，还是以【信谊】硫唑嘌呤片 50mg*60片/盒  为例，假如我们搜出来的都是其他牌子的硫唑嘌呤片，没有“信谊”这个品牌的，那就要看商品图片或详情里有没有对应的生产厂家信息，然后和表格里的生产厂家作对比，看是不是同一家，如果品牌对不上但是生产厂家对得上，那也可以收集商品信息放到表格里</w:t>
      </w:r>
    </w:p>
    <w:p w14:paraId="2C6BC9ED">
      <w:pPr>
        <w:jc w:val="center"/>
        <w:rPr>
          <w:rFonts w:hint="eastAsia"/>
          <w:sz w:val="24"/>
          <w:szCs w:val="32"/>
          <w:lang w:val="en-US" w:eastAsia="zh-CN"/>
        </w:rPr>
      </w:pPr>
      <w:r>
        <w:rPr>
          <w:rFonts w:hint="eastAsia"/>
          <w:sz w:val="24"/>
          <w:szCs w:val="32"/>
          <w:lang w:val="en-US" w:eastAsia="zh-CN"/>
        </w:rPr>
        <w:drawing>
          <wp:inline distT="0" distB="0" distL="114300" distR="114300">
            <wp:extent cx="3610610" cy="1691005"/>
            <wp:effectExtent l="0" t="0" r="127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5"/>
                    <a:stretch>
                      <a:fillRect/>
                    </a:stretch>
                  </pic:blipFill>
                  <pic:spPr>
                    <a:xfrm>
                      <a:off x="0" y="0"/>
                      <a:ext cx="3610610" cy="1691005"/>
                    </a:xfrm>
                    <a:prstGeom prst="rect">
                      <a:avLst/>
                    </a:prstGeom>
                    <a:noFill/>
                    <a:ln>
                      <a:noFill/>
                    </a:ln>
                  </pic:spPr>
                </pic:pic>
              </a:graphicData>
            </a:graphic>
          </wp:inline>
        </w:drawing>
      </w:r>
    </w:p>
    <w:p w14:paraId="1AF034CB">
      <w:pPr>
        <w:jc w:val="center"/>
        <w:rPr>
          <w:rFonts w:hint="eastAsia"/>
          <w:sz w:val="24"/>
          <w:szCs w:val="32"/>
          <w:lang w:val="en-US" w:eastAsia="zh-CN"/>
        </w:rPr>
      </w:pPr>
    </w:p>
    <w:p w14:paraId="7F62BE57">
      <w:pPr>
        <w:jc w:val="center"/>
        <w:rPr>
          <w:rFonts w:hint="eastAsia"/>
          <w:sz w:val="24"/>
          <w:szCs w:val="32"/>
          <w:lang w:val="en-US" w:eastAsia="zh-CN"/>
        </w:rPr>
      </w:pPr>
    </w:p>
    <w:p w14:paraId="145ADEDF">
      <w:pPr>
        <w:rPr>
          <w:rFonts w:hint="eastAsia"/>
          <w:sz w:val="24"/>
          <w:szCs w:val="32"/>
          <w:lang w:val="en-US" w:eastAsia="zh-CN"/>
        </w:rPr>
      </w:pPr>
    </w:p>
    <w:p w14:paraId="18FA840D">
      <w:pPr>
        <w:numPr>
          <w:ilvl w:val="0"/>
          <w:numId w:val="2"/>
        </w:numPr>
        <w:rPr>
          <w:rFonts w:hint="eastAsia"/>
          <w:sz w:val="24"/>
          <w:szCs w:val="32"/>
          <w:lang w:val="en-US" w:eastAsia="zh-CN"/>
        </w:rPr>
      </w:pPr>
      <w:r>
        <w:rPr>
          <w:rFonts w:hint="eastAsia"/>
          <w:sz w:val="24"/>
          <w:szCs w:val="32"/>
          <w:lang w:val="en-US" w:eastAsia="zh-CN"/>
        </w:rPr>
        <w:t>部分商品可能品牌和名称都对的上，但是规格是对不上的，还是以【信谊】硫唑嘌呤片 50mg*60片/盒 为例，假如搜出来的都是【信谊】硫唑嘌呤片 50mg*20片  或者 【信谊】硫唑嘌呤片 50mg*30片 ，就是没有60片装的，这种就取20片的价格*3，例如20片的卖20元，则换算一下60元填到表格里，截图和链接就放20片的网页（</w:t>
      </w:r>
      <w:r>
        <w:rPr>
          <w:rFonts w:hint="eastAsia"/>
          <w:color w:val="FF0000"/>
          <w:sz w:val="24"/>
          <w:szCs w:val="32"/>
          <w:lang w:val="en-US" w:eastAsia="zh-CN"/>
        </w:rPr>
        <w:t>注：只有数量可以换算，克重不行，20片的可以*3换算成60片的，但是25mg的不能*2换算成50mg的</w:t>
      </w:r>
      <w:r>
        <w:rPr>
          <w:rFonts w:hint="eastAsia"/>
          <w:sz w:val="24"/>
          <w:szCs w:val="32"/>
          <w:lang w:val="en-US" w:eastAsia="zh-CN"/>
        </w:rPr>
        <w:t>）</w:t>
      </w:r>
    </w:p>
    <w:p w14:paraId="45958008">
      <w:pPr>
        <w:numPr>
          <w:ilvl w:val="0"/>
          <w:numId w:val="0"/>
        </w:numPr>
        <w:rPr>
          <w:rFonts w:hint="default"/>
          <w:sz w:val="24"/>
          <w:szCs w:val="32"/>
          <w:lang w:val="en-US" w:eastAsia="zh-CN"/>
        </w:rPr>
      </w:pPr>
      <w:r>
        <w:rPr>
          <w:rFonts w:hint="eastAsia"/>
          <w:sz w:val="24"/>
          <w:szCs w:val="32"/>
          <w:lang w:val="en-US" w:eastAsia="zh-CN"/>
        </w:rPr>
        <w:t xml:space="preserve">    也有部分商品在表格里是多盒装，商品名称类似于：【信谊】硫唑嘌呤片 50mg*60片/盒【两盒装】，如果京东有同款的两盒装，那就取两盒装的价格和截图链接，如果只有一个装，那就把对应的京东价*2，截图和链接就放一盒的</w:t>
      </w:r>
    </w:p>
    <w:p w14:paraId="32B64B66">
      <w:pPr>
        <w:rPr>
          <w:rFonts w:hint="eastAsia"/>
          <w:sz w:val="24"/>
          <w:szCs w:val="32"/>
          <w:lang w:val="en-US" w:eastAsia="zh-CN"/>
        </w:rPr>
      </w:pPr>
    </w:p>
    <w:p w14:paraId="2A9183E6">
      <w:pPr>
        <w:numPr>
          <w:ilvl w:val="0"/>
          <w:numId w:val="0"/>
        </w:numPr>
        <w:rPr>
          <w:rFonts w:hint="eastAsia"/>
          <w:sz w:val="24"/>
          <w:szCs w:val="32"/>
          <w:lang w:val="en-US" w:eastAsia="zh-CN"/>
        </w:rPr>
      </w:pPr>
      <w:r>
        <w:rPr>
          <w:rFonts w:hint="eastAsia"/>
          <w:sz w:val="24"/>
          <w:szCs w:val="32"/>
          <w:lang w:val="en-US" w:eastAsia="zh-CN"/>
        </w:rPr>
        <w:t>11、上面说优先选择京东大药房或者京东自营旗舰店都是在品牌、名称、规格对的上的情况下，像第9条里面提到的，如果京东大药房只有【信谊】硫唑嘌呤片 50mg*20片，没有60片的，但是三方店铺有60片的，那就取三方店铺的价格、截图、链接</w:t>
      </w:r>
    </w:p>
    <w:p w14:paraId="6292553F">
      <w:pPr>
        <w:numPr>
          <w:ilvl w:val="0"/>
          <w:numId w:val="0"/>
        </w:numPr>
        <w:rPr>
          <w:rFonts w:hint="eastAsia"/>
          <w:sz w:val="24"/>
          <w:szCs w:val="32"/>
          <w:lang w:val="en-US" w:eastAsia="zh-CN"/>
        </w:rPr>
      </w:pPr>
    </w:p>
    <w:p w14:paraId="5A26A8FF">
      <w:pPr>
        <w:numPr>
          <w:ilvl w:val="0"/>
          <w:numId w:val="0"/>
        </w:numPr>
        <w:rPr>
          <w:rFonts w:hint="default"/>
          <w:sz w:val="24"/>
          <w:szCs w:val="32"/>
          <w:lang w:val="en-US" w:eastAsia="zh-CN"/>
        </w:rPr>
      </w:pPr>
      <w:r>
        <w:rPr>
          <w:rFonts w:hint="eastAsia"/>
          <w:sz w:val="24"/>
          <w:szCs w:val="32"/>
          <w:lang w:val="en-US" w:eastAsia="zh-CN"/>
        </w:rPr>
        <w:t>12、如果一个品在京东大药房和自营旗舰店都没在售，只有三方店铺，那就取销量最高的三方店铺的价格、截图和链接</w:t>
      </w:r>
    </w:p>
    <w:p w14:paraId="10FF4BC9">
      <w:pPr>
        <w:widowControl w:val="0"/>
        <w:numPr>
          <w:ilvl w:val="0"/>
          <w:numId w:val="0"/>
        </w:numPr>
        <w:jc w:val="both"/>
        <w:rPr>
          <w:rFonts w:hint="eastAsia"/>
          <w:sz w:val="24"/>
          <w:szCs w:val="32"/>
          <w:lang w:val="en-US" w:eastAsia="zh-CN"/>
        </w:rPr>
      </w:pPr>
    </w:p>
    <w:p w14:paraId="1DEA444A">
      <w:pPr>
        <w:widowControl w:val="0"/>
        <w:numPr>
          <w:ilvl w:val="0"/>
          <w:numId w:val="0"/>
        </w:numPr>
        <w:ind w:leftChars="0"/>
        <w:jc w:val="both"/>
        <w:rPr>
          <w:rFonts w:hint="eastAsia"/>
          <w:sz w:val="24"/>
          <w:szCs w:val="32"/>
          <w:lang w:val="en-US" w:eastAsia="zh-CN"/>
        </w:rPr>
      </w:pPr>
      <w:r>
        <w:rPr>
          <w:rFonts w:hint="eastAsia"/>
          <w:sz w:val="24"/>
          <w:szCs w:val="32"/>
          <w:lang w:val="en-US" w:eastAsia="zh-CN"/>
        </w:rPr>
        <w:t>13、无搜索结果或品牌、规格始终对不上，这种就在表格里填“京东无”</w:t>
      </w:r>
    </w:p>
    <w:p w14:paraId="7551D489">
      <w:pPr>
        <w:widowControl w:val="0"/>
        <w:numPr>
          <w:ilvl w:val="0"/>
          <w:numId w:val="0"/>
        </w:numPr>
        <w:ind w:leftChars="0"/>
        <w:jc w:val="both"/>
        <w:rPr>
          <w:rFonts w:hint="default"/>
          <w:sz w:val="24"/>
          <w:szCs w:val="32"/>
          <w:lang w:val="en-US" w:eastAsia="zh-CN"/>
        </w:rPr>
      </w:pPr>
    </w:p>
    <w:p w14:paraId="6FDE7796">
      <w:pPr>
        <w:widowControl w:val="0"/>
        <w:numPr>
          <w:ilvl w:val="0"/>
          <w:numId w:val="0"/>
        </w:numPr>
        <w:ind w:leftChars="0"/>
        <w:jc w:val="both"/>
        <w:rPr>
          <w:rFonts w:hint="default"/>
          <w:sz w:val="24"/>
          <w:szCs w:val="32"/>
          <w:lang w:val="en-US" w:eastAsia="zh-CN"/>
        </w:rPr>
      </w:pPr>
      <w:r>
        <w:rPr>
          <w:rFonts w:hint="eastAsia"/>
          <w:sz w:val="24"/>
          <w:szCs w:val="32"/>
          <w:lang w:val="en-US" w:eastAsia="zh-CN"/>
        </w:rPr>
        <w:t>14、价格结算：按照0.4元/单，会核查比价结果，结果有误的不结算，有误的情况包括但不限于：对应链接/截图的品牌、名称、规格不符合要求的；能搜到该商品但是表格中填写为“京东无”的；价格、截图、链接不对应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7F3B4"/>
    <w:multiLevelType w:val="singleLevel"/>
    <w:tmpl w:val="8ED7F3B4"/>
    <w:lvl w:ilvl="0" w:tentative="0">
      <w:start w:val="10"/>
      <w:numFmt w:val="decimal"/>
      <w:suff w:val="nothing"/>
      <w:lvlText w:val="%1、"/>
      <w:lvlJc w:val="left"/>
    </w:lvl>
  </w:abstractNum>
  <w:abstractNum w:abstractNumId="1">
    <w:nsid w:val="CEA47E30"/>
    <w:multiLevelType w:val="singleLevel"/>
    <w:tmpl w:val="CEA47E30"/>
    <w:lvl w:ilvl="0" w:tentative="0">
      <w:start w:val="5"/>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0A556B"/>
    <w:rsid w:val="42D82917"/>
    <w:rsid w:val="57FFDC7E"/>
    <w:rsid w:val="5DDE468F"/>
    <w:rsid w:val="755F7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1207</Words>
  <Characters>1289</Characters>
  <Lines>0</Lines>
  <Paragraphs>0</Paragraphs>
  <TotalTime>7</TotalTime>
  <ScaleCrop>false</ScaleCrop>
  <LinksUpToDate>false</LinksUpToDate>
  <CharactersWithSpaces>1311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2026-10-10T14:56:00Z</dcterms:created>
  <dc:creator>pk</dc:creator>
  <cp:lastModifiedBy>安静嘚一颗小码农</cp:lastModifiedBy>
  <dcterms:modified xsi:type="dcterms:W3CDTF">2026-10-11T16:41:22Z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KSOTemplateDocerSaveRecord">
    <vt:lpwstr>eyJoZGlkIjoiM2IwOWQwZjNjMTQ2ZTE3N2MxODA5MmRiYzgyYzg3NDQiLCJ1c2VySWQiOiI2NjM3NzI0MjgifQ==</vt:lpwstr>
  </property>
  <property fmtid="{D5CDD505-2E9C-101B-9397-08002B2CF9AE}" pid="4" name="ICV">
    <vt:lpwstr>55D3B2606A8A1D7DB24BCB6A36EB8E6A_43</vt:lpwstr>
  </property>
</Properties>
</file>