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1E92D" w14:textId="46EF667F" w:rsidR="00DC75E4" w:rsidRDefault="00412EDA">
      <w:pPr>
        <w:rPr>
          <w:b/>
          <w:bCs/>
          <w:sz w:val="28"/>
          <w:szCs w:val="28"/>
        </w:rPr>
      </w:pPr>
      <w:r w:rsidRPr="00412EDA">
        <w:rPr>
          <w:b/>
          <w:bCs/>
          <w:sz w:val="28"/>
          <w:szCs w:val="28"/>
        </w:rPr>
        <w:t>Forschungsauftrag 202</w:t>
      </w:r>
      <w:r w:rsidR="00DC75E4">
        <w:rPr>
          <w:b/>
          <w:bCs/>
          <w:sz w:val="28"/>
          <w:szCs w:val="28"/>
        </w:rPr>
        <w:t>50</w:t>
      </w:r>
      <w:r w:rsidR="00BF1B61">
        <w:rPr>
          <w:rFonts w:hint="eastAsia"/>
          <w:b/>
          <w:bCs/>
          <w:sz w:val="28"/>
          <w:szCs w:val="28"/>
        </w:rPr>
        <w:t>1</w:t>
      </w:r>
    </w:p>
    <w:p w14:paraId="195C4605" w14:textId="04F96433" w:rsidR="00412EDA" w:rsidRDefault="00412EDA">
      <w:pPr>
        <w:rPr>
          <w:b/>
          <w:bCs/>
        </w:rPr>
      </w:pPr>
    </w:p>
    <w:p w14:paraId="17920625" w14:textId="31C73892" w:rsidR="00646C0D" w:rsidRDefault="00646C0D">
      <w:pPr>
        <w:rPr>
          <w:b/>
          <w:bCs/>
        </w:rPr>
      </w:pPr>
      <w:r>
        <w:rPr>
          <w:b/>
          <w:bCs/>
        </w:rPr>
        <w:t xml:space="preserve">Kurzbeschreibung: </w:t>
      </w:r>
    </w:p>
    <w:p w14:paraId="09E55F42" w14:textId="7C8B0BC4" w:rsidR="00880B5B" w:rsidRPr="00880B5B" w:rsidRDefault="00880B5B" w:rsidP="00880B5B">
      <w:r w:rsidRPr="00880B5B">
        <w:t xml:space="preserve">Dieser Forschungsauftrag basiert auf den weiterführenden Schritten, die im Rahmen </w:t>
      </w:r>
      <w:r>
        <w:t xml:space="preserve">meiner </w:t>
      </w:r>
      <w:r w:rsidRPr="00880B5B">
        <w:t xml:space="preserve">Abschlusspräsentation </w:t>
      </w:r>
      <w:r>
        <w:t xml:space="preserve">zum Forschungsauftrag 202401 </w:t>
      </w:r>
      <w:r w:rsidRPr="00880B5B">
        <w:t>am 27.03.2025 von Professor Müller (basierend auf handschriftlichen Anmerkungen) abgeleitet wurden.</w:t>
      </w:r>
    </w:p>
    <w:p w14:paraId="242BA860" w14:textId="3D0BFC4D" w:rsidR="00880B5B" w:rsidRDefault="00880B5B" w:rsidP="005D3F6A">
      <w:r w:rsidRPr="00880B5B">
        <w:t xml:space="preserve">Gegenstand der Untersuchung ist die Validierung der zentralen Ergebnisse der Studie </w:t>
      </w:r>
      <w:r w:rsidRPr="00880B5B">
        <w:rPr>
          <w:i/>
          <w:iCs/>
        </w:rPr>
        <w:t>„</w:t>
      </w:r>
      <w:proofErr w:type="spellStart"/>
      <w:r w:rsidRPr="00880B5B">
        <w:rPr>
          <w:i/>
          <w:iCs/>
        </w:rPr>
        <w:t>Finding</w:t>
      </w:r>
      <w:proofErr w:type="spellEnd"/>
      <w:r w:rsidRPr="00880B5B">
        <w:rPr>
          <w:i/>
          <w:iCs/>
        </w:rPr>
        <w:t xml:space="preserve"> Optimal Solutions </w:t>
      </w:r>
      <w:proofErr w:type="spellStart"/>
      <w:r w:rsidRPr="00880B5B">
        <w:rPr>
          <w:i/>
          <w:iCs/>
        </w:rPr>
        <w:t>for</w:t>
      </w:r>
      <w:proofErr w:type="spellEnd"/>
      <w:r w:rsidRPr="00880B5B">
        <w:rPr>
          <w:i/>
          <w:iCs/>
        </w:rPr>
        <w:t xml:space="preserve"> Vehicle Routing Problem with Pickup and </w:t>
      </w:r>
      <w:proofErr w:type="spellStart"/>
      <w:r w:rsidRPr="00880B5B">
        <w:rPr>
          <w:i/>
          <w:iCs/>
        </w:rPr>
        <w:t>Delivery</w:t>
      </w:r>
      <w:proofErr w:type="spellEnd"/>
      <w:r w:rsidRPr="00880B5B">
        <w:rPr>
          <w:i/>
          <w:iCs/>
        </w:rPr>
        <w:t xml:space="preserve"> Services with Time Windows: A Dynamic </w:t>
      </w:r>
      <w:proofErr w:type="spellStart"/>
      <w:r w:rsidRPr="00880B5B">
        <w:rPr>
          <w:i/>
          <w:iCs/>
        </w:rPr>
        <w:t>Programming</w:t>
      </w:r>
      <w:proofErr w:type="spellEnd"/>
      <w:r w:rsidRPr="00880B5B">
        <w:rPr>
          <w:i/>
          <w:iCs/>
        </w:rPr>
        <w:t xml:space="preserve"> Approach </w:t>
      </w:r>
      <w:proofErr w:type="spellStart"/>
      <w:r w:rsidRPr="00880B5B">
        <w:rPr>
          <w:i/>
          <w:iCs/>
        </w:rPr>
        <w:t>Based</w:t>
      </w:r>
      <w:proofErr w:type="spellEnd"/>
      <w:r w:rsidRPr="00880B5B">
        <w:rPr>
          <w:i/>
          <w:iCs/>
        </w:rPr>
        <w:t xml:space="preserve"> on State-</w:t>
      </w:r>
      <w:proofErr w:type="spellStart"/>
      <w:r w:rsidRPr="00880B5B">
        <w:rPr>
          <w:i/>
          <w:iCs/>
        </w:rPr>
        <w:t>space</w:t>
      </w:r>
      <w:proofErr w:type="spellEnd"/>
      <w:r w:rsidRPr="00880B5B">
        <w:rPr>
          <w:i/>
          <w:iCs/>
        </w:rPr>
        <w:t xml:space="preserve">-time Network </w:t>
      </w:r>
      <w:proofErr w:type="spellStart"/>
      <w:r w:rsidRPr="00880B5B">
        <w:rPr>
          <w:i/>
          <w:iCs/>
        </w:rPr>
        <w:t>Representations</w:t>
      </w:r>
      <w:proofErr w:type="spellEnd"/>
      <w:r w:rsidRPr="00880B5B">
        <w:rPr>
          <w:i/>
          <w:iCs/>
        </w:rPr>
        <w:t>“</w:t>
      </w:r>
      <w:r w:rsidRPr="00880B5B">
        <w:t xml:space="preserve"> (DOI: 10.1016/J.TRB.2016.03.009) anhand vereinfachter Beispiel-Szenarien (siehe untenstehend</w:t>
      </w:r>
      <w:r>
        <w:t>es Bild</w:t>
      </w:r>
      <w:r w:rsidRPr="00880B5B">
        <w:t>).</w:t>
      </w:r>
    </w:p>
    <w:p w14:paraId="201F5E55" w14:textId="1DA2711C" w:rsidR="00A55E18" w:rsidRDefault="00A55E18" w:rsidP="005D3F6A">
      <w:r>
        <w:t xml:space="preserve">Am 06.06.2025 wurde der bisherige Schritt 1 um komplexere Szenarien erweitert. Die </w:t>
      </w:r>
      <w:proofErr w:type="spellStart"/>
      <w:r>
        <w:t>ToDo’s</w:t>
      </w:r>
      <w:proofErr w:type="spellEnd"/>
      <w:r>
        <w:t xml:space="preserve"> sind in Bild 2 – 4 dokumentiert. </w:t>
      </w:r>
    </w:p>
    <w:p w14:paraId="2C835E3C" w14:textId="77777777" w:rsidR="00A55E18" w:rsidRDefault="00D631A7" w:rsidP="00A55E18">
      <w:pPr>
        <w:keepNext/>
      </w:pPr>
      <w:r w:rsidRPr="00D631A7">
        <w:rPr>
          <w:noProof/>
        </w:rPr>
        <w:drawing>
          <wp:inline distT="0" distB="0" distL="0" distR="0" wp14:anchorId="3970D56F" wp14:editId="1D34C3D2">
            <wp:extent cx="4202723" cy="4800795"/>
            <wp:effectExtent l="0" t="0" r="7620" b="0"/>
            <wp:docPr id="1489062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2273" name=""/>
                    <pic:cNvPicPr/>
                  </pic:nvPicPr>
                  <pic:blipFill>
                    <a:blip r:embed="rId5"/>
                    <a:stretch>
                      <a:fillRect/>
                    </a:stretch>
                  </pic:blipFill>
                  <pic:spPr>
                    <a:xfrm>
                      <a:off x="0" y="0"/>
                      <a:ext cx="4212249" cy="4811676"/>
                    </a:xfrm>
                    <a:prstGeom prst="rect">
                      <a:avLst/>
                    </a:prstGeom>
                  </pic:spPr>
                </pic:pic>
              </a:graphicData>
            </a:graphic>
          </wp:inline>
        </w:drawing>
      </w:r>
    </w:p>
    <w:p w14:paraId="5BCBC7D8" w14:textId="33143667" w:rsidR="00D631A7" w:rsidRDefault="00A55E18" w:rsidP="00A55E18">
      <w:pPr>
        <w:pStyle w:val="Beschriftung"/>
      </w:pPr>
      <w:proofErr w:type="spellStart"/>
      <w:r>
        <w:t>BIld</w:t>
      </w:r>
      <w:proofErr w:type="spellEnd"/>
      <w:r>
        <w:t xml:space="preserve"> </w:t>
      </w:r>
      <w:r>
        <w:fldChar w:fldCharType="begin"/>
      </w:r>
      <w:r>
        <w:instrText xml:space="preserve"> SEQ BIld \* ARABIC </w:instrText>
      </w:r>
      <w:r>
        <w:fldChar w:fldCharType="separate"/>
      </w:r>
      <w:r>
        <w:rPr>
          <w:noProof/>
        </w:rPr>
        <w:t>1</w:t>
      </w:r>
      <w:r>
        <w:rPr>
          <w:noProof/>
        </w:rPr>
        <w:fldChar w:fldCharType="end"/>
      </w:r>
    </w:p>
    <w:p w14:paraId="2B287019" w14:textId="77777777" w:rsidR="00A55E18" w:rsidRDefault="00A55E18" w:rsidP="00A55E18">
      <w:pPr>
        <w:keepNext/>
      </w:pPr>
      <w:r>
        <w:rPr>
          <w:noProof/>
        </w:rPr>
        <w:lastRenderedPageBreak/>
        <w:drawing>
          <wp:inline distT="0" distB="0" distL="0" distR="0" wp14:anchorId="06E0B18C" wp14:editId="19E5DADC">
            <wp:extent cx="4783016" cy="5946451"/>
            <wp:effectExtent l="0" t="0" r="0" b="0"/>
            <wp:docPr id="1330103209" name="Grafik 1" descr="Ein Bild, das Text, Handschrift, Papier, Brie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3209" name="Grafik 1" descr="Ein Bild, das Text, Handschrift, Papier, Brief enthält.&#10;&#10;KI-generierte Inhalte können fehlerhaft sein."/>
                    <pic:cNvPicPr/>
                  </pic:nvPicPr>
                  <pic:blipFill rotWithShape="1">
                    <a:blip r:embed="rId6" cstate="print">
                      <a:extLst>
                        <a:ext uri="{28A0092B-C50C-407E-A947-70E740481C1C}">
                          <a14:useLocalDpi xmlns:a14="http://schemas.microsoft.com/office/drawing/2010/main" val="0"/>
                        </a:ext>
                      </a:extLst>
                    </a:blip>
                    <a:srcRect r="1253" b="30948"/>
                    <a:stretch>
                      <a:fillRect/>
                    </a:stretch>
                  </pic:blipFill>
                  <pic:spPr bwMode="auto">
                    <a:xfrm>
                      <a:off x="0" y="0"/>
                      <a:ext cx="4817372" cy="5989163"/>
                    </a:xfrm>
                    <a:prstGeom prst="rect">
                      <a:avLst/>
                    </a:prstGeom>
                    <a:ln>
                      <a:noFill/>
                    </a:ln>
                    <a:extLst>
                      <a:ext uri="{53640926-AAD7-44D8-BBD7-CCE9431645EC}">
                        <a14:shadowObscured xmlns:a14="http://schemas.microsoft.com/office/drawing/2010/main"/>
                      </a:ext>
                    </a:extLst>
                  </pic:spPr>
                </pic:pic>
              </a:graphicData>
            </a:graphic>
          </wp:inline>
        </w:drawing>
      </w:r>
    </w:p>
    <w:p w14:paraId="0FBE8CB7" w14:textId="79FBF04B" w:rsidR="00A55E18" w:rsidRDefault="00A55E18" w:rsidP="00A55E18">
      <w:pPr>
        <w:pStyle w:val="Beschriftung"/>
        <w:rPr>
          <w:noProof/>
        </w:rPr>
      </w:pPr>
      <w:proofErr w:type="spellStart"/>
      <w:r>
        <w:t>BIld</w:t>
      </w:r>
      <w:proofErr w:type="spellEnd"/>
      <w:r>
        <w:t xml:space="preserve"> </w:t>
      </w:r>
      <w:r>
        <w:fldChar w:fldCharType="begin"/>
      </w:r>
      <w:r>
        <w:instrText xml:space="preserve"> SEQ BIld \* ARABIC </w:instrText>
      </w:r>
      <w:r>
        <w:fldChar w:fldCharType="separate"/>
      </w:r>
      <w:r>
        <w:rPr>
          <w:noProof/>
        </w:rPr>
        <w:t>2</w:t>
      </w:r>
      <w:r>
        <w:rPr>
          <w:noProof/>
        </w:rPr>
        <w:fldChar w:fldCharType="end"/>
      </w:r>
    </w:p>
    <w:p w14:paraId="4584F9F3" w14:textId="78142F86" w:rsidR="007B68F3" w:rsidRDefault="007B68F3" w:rsidP="007B68F3">
      <w:r>
        <w:t>(Wichtige Texte im Bild 2:</w:t>
      </w:r>
    </w:p>
    <w:p w14:paraId="24520F5A" w14:textId="4C501838" w:rsidR="007B68F3" w:rsidRPr="007B68F3" w:rsidRDefault="007B68F3" w:rsidP="007B68F3">
      <w:pPr>
        <w:rPr>
          <w:u w:val="single"/>
        </w:rPr>
      </w:pPr>
      <w:r w:rsidRPr="007B68F3">
        <w:rPr>
          <w:u w:val="single"/>
        </w:rPr>
        <w:t>Kriterien (Teil</w:t>
      </w:r>
      <w:r w:rsidR="002F618F">
        <w:rPr>
          <w:u w:val="single"/>
        </w:rPr>
        <w:t>kosten</w:t>
      </w:r>
      <w:r w:rsidRPr="007B68F3">
        <w:rPr>
          <w:u w:val="single"/>
        </w:rPr>
        <w:t>):</w:t>
      </w:r>
    </w:p>
    <w:p w14:paraId="254DF195" w14:textId="19730AFA" w:rsidR="007B68F3" w:rsidRDefault="007B68F3" w:rsidP="007B68F3">
      <w:pPr>
        <w:pStyle w:val="Listenabsatz"/>
        <w:numPr>
          <w:ilvl w:val="0"/>
          <w:numId w:val="9"/>
        </w:numPr>
      </w:pPr>
      <w:r>
        <w:t>Wartezeit (Passagiere)</w:t>
      </w:r>
    </w:p>
    <w:p w14:paraId="53259502" w14:textId="27DEE24A" w:rsidR="007B68F3" w:rsidRDefault="007B68F3" w:rsidP="007B68F3">
      <w:pPr>
        <w:pStyle w:val="Listenabsatz"/>
        <w:numPr>
          <w:ilvl w:val="0"/>
          <w:numId w:val="9"/>
        </w:numPr>
      </w:pPr>
      <w:r>
        <w:t>Reisezeit (Passagiere)</w:t>
      </w:r>
    </w:p>
    <w:p w14:paraId="1F07573B" w14:textId="7C6CF7AE" w:rsidR="007B68F3" w:rsidRDefault="007B68F3" w:rsidP="007B68F3">
      <w:pPr>
        <w:pStyle w:val="Listenabsatz"/>
        <w:numPr>
          <w:ilvl w:val="0"/>
          <w:numId w:val="9"/>
        </w:numPr>
      </w:pPr>
      <w:r>
        <w:t>Energieverbrauch für Anfahrt &amp; Reisezeit (Fahrzeug)</w:t>
      </w:r>
    </w:p>
    <w:p w14:paraId="45C29E14" w14:textId="08039225" w:rsidR="007B68F3" w:rsidRDefault="007B68F3" w:rsidP="007B68F3">
      <w:r>
        <w:t>Im Paper gibt es 2 Kostenanteile:</w:t>
      </w:r>
    </w:p>
    <w:p w14:paraId="62AAB239" w14:textId="0C0A4B9E" w:rsidR="007B68F3" w:rsidRPr="007B68F3" w:rsidRDefault="007B68F3" w:rsidP="007B68F3">
      <w:r>
        <w:t xml:space="preserve">    Personal- &amp; Spritkosten</w:t>
      </w:r>
      <w:r>
        <w:t>)</w:t>
      </w:r>
    </w:p>
    <w:p w14:paraId="0EB03375" w14:textId="77777777" w:rsidR="00A55E18" w:rsidRDefault="00A55E18" w:rsidP="00A55E18">
      <w:pPr>
        <w:keepNext/>
      </w:pPr>
      <w:r>
        <w:rPr>
          <w:noProof/>
        </w:rPr>
        <w:lastRenderedPageBreak/>
        <w:drawing>
          <wp:inline distT="0" distB="0" distL="0" distR="0" wp14:anchorId="274C31BE" wp14:editId="1113802B">
            <wp:extent cx="4211516" cy="6290279"/>
            <wp:effectExtent l="0" t="0" r="0" b="0"/>
            <wp:docPr id="353065723" name="Grafik 2" descr="Ein Bild, das Text, Handschrift, Dokument, Brie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65723" name="Grafik 2" descr="Ein Bild, das Text, Handschrift, Dokument, Brief enthält.&#10;&#10;KI-generierte Inhalte können fehlerhaft sein."/>
                    <pic:cNvPicPr/>
                  </pic:nvPicPr>
                  <pic:blipFill rotWithShape="1">
                    <a:blip r:embed="rId7" cstate="print">
                      <a:extLst>
                        <a:ext uri="{28A0092B-C50C-407E-A947-70E740481C1C}">
                          <a14:useLocalDpi xmlns:a14="http://schemas.microsoft.com/office/drawing/2010/main" val="0"/>
                        </a:ext>
                      </a:extLst>
                    </a:blip>
                    <a:srcRect r="872" b="16722"/>
                    <a:stretch>
                      <a:fillRect/>
                    </a:stretch>
                  </pic:blipFill>
                  <pic:spPr bwMode="auto">
                    <a:xfrm>
                      <a:off x="0" y="0"/>
                      <a:ext cx="4239854" cy="6332605"/>
                    </a:xfrm>
                    <a:prstGeom prst="rect">
                      <a:avLst/>
                    </a:prstGeom>
                    <a:ln>
                      <a:noFill/>
                    </a:ln>
                    <a:extLst>
                      <a:ext uri="{53640926-AAD7-44D8-BBD7-CCE9431645EC}">
                        <a14:shadowObscured xmlns:a14="http://schemas.microsoft.com/office/drawing/2010/main"/>
                      </a:ext>
                    </a:extLst>
                  </pic:spPr>
                </pic:pic>
              </a:graphicData>
            </a:graphic>
          </wp:inline>
        </w:drawing>
      </w:r>
    </w:p>
    <w:p w14:paraId="0E9315EA" w14:textId="5B1CFB6D" w:rsidR="00A55E18" w:rsidRDefault="00A55E18" w:rsidP="00A55E18">
      <w:pPr>
        <w:pStyle w:val="Beschriftung"/>
        <w:rPr>
          <w:noProof/>
        </w:rPr>
      </w:pPr>
      <w:proofErr w:type="spellStart"/>
      <w:r>
        <w:t>BIld</w:t>
      </w:r>
      <w:proofErr w:type="spellEnd"/>
      <w:r>
        <w:t xml:space="preserve"> </w:t>
      </w:r>
      <w:r>
        <w:fldChar w:fldCharType="begin"/>
      </w:r>
      <w:r>
        <w:instrText xml:space="preserve"> SEQ BIld \* ARABIC </w:instrText>
      </w:r>
      <w:r>
        <w:fldChar w:fldCharType="separate"/>
      </w:r>
      <w:r>
        <w:rPr>
          <w:noProof/>
        </w:rPr>
        <w:t>3</w:t>
      </w:r>
      <w:r>
        <w:rPr>
          <w:noProof/>
        </w:rPr>
        <w:fldChar w:fldCharType="end"/>
      </w:r>
    </w:p>
    <w:p w14:paraId="75B537DC" w14:textId="525596E1" w:rsidR="007B68F3" w:rsidRDefault="007B68F3" w:rsidP="007B68F3">
      <w:r>
        <w:t xml:space="preserve">(Wichtige Texte im Bild </w:t>
      </w:r>
      <w:r>
        <w:t>3</w:t>
      </w:r>
      <w:r>
        <w:t>:</w:t>
      </w:r>
    </w:p>
    <w:p w14:paraId="70274C27" w14:textId="77777777" w:rsidR="00E75C2A" w:rsidRDefault="00E75C2A" w:rsidP="007B68F3">
      <w:pPr>
        <w:rPr>
          <w:u w:val="single"/>
        </w:rPr>
      </w:pPr>
      <w:r>
        <w:rPr>
          <w:u w:val="single"/>
        </w:rPr>
        <w:t>Aufgaben:</w:t>
      </w:r>
    </w:p>
    <w:p w14:paraId="6A80ADA3" w14:textId="60673916" w:rsidR="00E75C2A" w:rsidRDefault="00E75C2A" w:rsidP="00E75C2A">
      <w:pPr>
        <w:pStyle w:val="Listenabsatz"/>
        <w:numPr>
          <w:ilvl w:val="0"/>
          <w:numId w:val="10"/>
        </w:numPr>
      </w:pPr>
      <w:r>
        <w:t>Varianten überlegen, wo analytisch unterschiedliche Lösungen entstehen (w</w:t>
      </w:r>
      <w:r w:rsidR="002F618F">
        <w:t>er</w:t>
      </w:r>
      <w:r>
        <w:t xml:space="preserve"> </w:t>
      </w:r>
      <w:r w:rsidR="002F618F">
        <w:t xml:space="preserve">holt </w:t>
      </w:r>
      <w:r>
        <w:t>w</w:t>
      </w:r>
      <w:r w:rsidR="002F618F">
        <w:t>en</w:t>
      </w:r>
      <w:r>
        <w:t xml:space="preserve"> </w:t>
      </w:r>
      <w:r w:rsidR="002F618F">
        <w:t>ab</w:t>
      </w:r>
      <w:r>
        <w:t>).</w:t>
      </w:r>
      <w:r>
        <w:t xml:space="preserve"> </w:t>
      </w:r>
      <w:r>
        <w:t>Analytische Lösung hinschreiben &amp; Sim.-Ergebnisse damit validieren.</w:t>
      </w:r>
      <w:r>
        <w:t xml:space="preserve"> </w:t>
      </w:r>
      <w:r>
        <w:t>Zunächst nur für Reisezeit &amp; Kosten.</w:t>
      </w:r>
    </w:p>
    <w:p w14:paraId="57F3021A" w14:textId="5138A2C5" w:rsidR="00E75C2A" w:rsidRDefault="00E75C2A" w:rsidP="00E75C2A">
      <w:pPr>
        <w:pStyle w:val="Listenabsatz"/>
        <w:numPr>
          <w:ilvl w:val="0"/>
          <w:numId w:val="10"/>
        </w:numPr>
      </w:pPr>
      <w:r>
        <w:t>Berücksichtigung von Wartezeit und Reisezeit der Passagiere.</w:t>
      </w:r>
      <w:r>
        <w:t xml:space="preserve"> </w:t>
      </w:r>
      <w:r>
        <w:t xml:space="preserve">Auch hier wie in 1) </w:t>
      </w:r>
      <w:proofErr w:type="spellStart"/>
      <w:r>
        <w:t>analyt</w:t>
      </w:r>
      <w:proofErr w:type="spellEnd"/>
      <w:r>
        <w:t>. Lösung &amp; Validierung Sim.-Ergebnisse.</w:t>
      </w:r>
    </w:p>
    <w:p w14:paraId="64B32A50" w14:textId="11E38990" w:rsidR="00E75C2A" w:rsidRDefault="00E75C2A" w:rsidP="00E75C2A">
      <w:pPr>
        <w:pStyle w:val="Listenabsatz"/>
        <w:numPr>
          <w:ilvl w:val="0"/>
          <w:numId w:val="10"/>
        </w:numPr>
      </w:pPr>
      <w:r>
        <w:t xml:space="preserve">Kosten (Energieverbrauch) </w:t>
      </w:r>
      <w:proofErr w:type="spellStart"/>
      <w:r>
        <w:t>f</w:t>
      </w:r>
      <w:r w:rsidR="002F618F">
        <w:t>z</w:t>
      </w:r>
      <w:r>
        <w:t>g-abh</w:t>
      </w:r>
      <w:proofErr w:type="spellEnd"/>
      <w:r>
        <w:t>.</w:t>
      </w:r>
    </w:p>
    <w:p w14:paraId="43F0787C" w14:textId="53C05863" w:rsidR="007B68F3" w:rsidRPr="007B68F3" w:rsidRDefault="00E75C2A" w:rsidP="00E75C2A">
      <w:pPr>
        <w:pStyle w:val="Listenabsatz"/>
        <w:numPr>
          <w:ilvl w:val="0"/>
          <w:numId w:val="10"/>
        </w:numPr>
      </w:pPr>
      <w:r>
        <w:t xml:space="preserve">Wie kann berücksichtigt werden, dass Passagiere zu </w:t>
      </w:r>
      <w:proofErr w:type="spellStart"/>
      <w:r>
        <w:t>unterschiedl</w:t>
      </w:r>
      <w:proofErr w:type="spellEnd"/>
      <w:r>
        <w:t>. Zeiten ein Taxi bestellen?</w:t>
      </w:r>
      <w:r w:rsidR="007B68F3">
        <w:t>)</w:t>
      </w:r>
    </w:p>
    <w:p w14:paraId="2D5374D1" w14:textId="77777777" w:rsidR="007B68F3" w:rsidRPr="007B68F3" w:rsidRDefault="007B68F3" w:rsidP="007B68F3"/>
    <w:p w14:paraId="4801E7B4" w14:textId="77777777" w:rsidR="00A55E18" w:rsidRDefault="00A55E18" w:rsidP="00A55E18">
      <w:pPr>
        <w:keepNext/>
      </w:pPr>
      <w:r>
        <w:rPr>
          <w:noProof/>
        </w:rPr>
        <w:drawing>
          <wp:inline distT="0" distB="0" distL="0" distR="0" wp14:anchorId="6BA05E7F" wp14:editId="6E257345">
            <wp:extent cx="4026877" cy="6118963"/>
            <wp:effectExtent l="0" t="0" r="0" b="0"/>
            <wp:docPr id="630410577" name="Grafik 3" descr="Ein Bild, das Text, Brief, Handschrift, Papi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10577" name="Grafik 3" descr="Ein Bild, das Text, Brief, Handschrift, Papier enthält.&#10;&#10;KI-generierte Inhalte können fehlerhaft sein."/>
                    <pic:cNvPicPr/>
                  </pic:nvPicPr>
                  <pic:blipFill rotWithShape="1">
                    <a:blip r:embed="rId8" cstate="print">
                      <a:extLst>
                        <a:ext uri="{28A0092B-C50C-407E-A947-70E740481C1C}">
                          <a14:useLocalDpi xmlns:a14="http://schemas.microsoft.com/office/drawing/2010/main" val="0"/>
                        </a:ext>
                      </a:extLst>
                    </a:blip>
                    <a:srcRect r="2397" b="16579"/>
                    <a:stretch>
                      <a:fillRect/>
                    </a:stretch>
                  </pic:blipFill>
                  <pic:spPr bwMode="auto">
                    <a:xfrm>
                      <a:off x="0" y="0"/>
                      <a:ext cx="4048993" cy="6152569"/>
                    </a:xfrm>
                    <a:prstGeom prst="rect">
                      <a:avLst/>
                    </a:prstGeom>
                    <a:ln>
                      <a:noFill/>
                    </a:ln>
                    <a:extLst>
                      <a:ext uri="{53640926-AAD7-44D8-BBD7-CCE9431645EC}">
                        <a14:shadowObscured xmlns:a14="http://schemas.microsoft.com/office/drawing/2010/main"/>
                      </a:ext>
                    </a:extLst>
                  </pic:spPr>
                </pic:pic>
              </a:graphicData>
            </a:graphic>
          </wp:inline>
        </w:drawing>
      </w:r>
    </w:p>
    <w:p w14:paraId="72E9F5ED" w14:textId="74263223" w:rsidR="00A55E18" w:rsidRDefault="00A55E18" w:rsidP="00A55E18">
      <w:pPr>
        <w:pStyle w:val="Beschriftung"/>
        <w:rPr>
          <w:noProof/>
        </w:rPr>
      </w:pPr>
      <w:proofErr w:type="spellStart"/>
      <w:r>
        <w:t>BIld</w:t>
      </w:r>
      <w:proofErr w:type="spellEnd"/>
      <w:r>
        <w:t xml:space="preserve"> </w:t>
      </w:r>
      <w:r>
        <w:fldChar w:fldCharType="begin"/>
      </w:r>
      <w:r>
        <w:instrText xml:space="preserve"> SEQ BIld \* ARABIC </w:instrText>
      </w:r>
      <w:r>
        <w:fldChar w:fldCharType="separate"/>
      </w:r>
      <w:r>
        <w:rPr>
          <w:noProof/>
        </w:rPr>
        <w:t>4</w:t>
      </w:r>
      <w:r>
        <w:rPr>
          <w:noProof/>
        </w:rPr>
        <w:fldChar w:fldCharType="end"/>
      </w:r>
    </w:p>
    <w:p w14:paraId="0A8D0E48" w14:textId="493CEAD6" w:rsidR="00FC4C4B" w:rsidRDefault="00FC4C4B" w:rsidP="00FC4C4B">
      <w:r>
        <w:t xml:space="preserve">(Wichtige Texte im Bild </w:t>
      </w:r>
      <w:r>
        <w:t>4</w:t>
      </w:r>
      <w:r>
        <w:t>:</w:t>
      </w:r>
    </w:p>
    <w:p w14:paraId="4B0A6A95" w14:textId="77777777" w:rsidR="00FC4C4B" w:rsidRDefault="00FC4C4B" w:rsidP="00FC4C4B">
      <w:proofErr w:type="spellStart"/>
      <w:r>
        <w:t>Bspl</w:t>
      </w:r>
      <w:proofErr w:type="spellEnd"/>
      <w:r>
        <w:t>.</w:t>
      </w:r>
      <w:r>
        <w:t>:</w:t>
      </w:r>
      <w:r>
        <w:t xml:space="preserve"> </w:t>
      </w:r>
      <w:r>
        <w:t>P1 will nach n5 &amp; P2 will nach n2.</w:t>
      </w:r>
      <w:r>
        <w:t xml:space="preserve"> </w:t>
      </w:r>
      <w:r>
        <w:t xml:space="preserve">Wenn P2 erst den Bedarf hat, wenn P1 gerade bei n5 ankommt, dann wäre </w:t>
      </w:r>
      <w:proofErr w:type="spellStart"/>
      <w:r>
        <w:t>opt</w:t>
      </w:r>
      <w:proofErr w:type="spellEnd"/>
      <w:r>
        <w:t>. Lösung, dass F1 mit P2 einfach zwischenfährt.</w:t>
      </w:r>
    </w:p>
    <w:p w14:paraId="4F00D455" w14:textId="7E493C35" w:rsidR="00FC4C4B" w:rsidRPr="007B68F3" w:rsidRDefault="00FC4C4B" w:rsidP="00FC4C4B">
      <w:pPr>
        <w:ind w:firstLine="708"/>
      </w:pPr>
      <w:r>
        <w:t xml:space="preserve">5) </w:t>
      </w:r>
      <w:r>
        <w:t>Was ist in den letzten 10 Jahren dazu passiert –</w:t>
      </w:r>
      <w:r>
        <w:t xml:space="preserve"> </w:t>
      </w:r>
      <w:r>
        <w:t>(a) auf Basis des DLRP von 2015 und</w:t>
      </w:r>
      <w:r>
        <w:t xml:space="preserve"> </w:t>
      </w:r>
      <w:r>
        <w:t>(b) auf Basis anderer Ausarbeitungen?</w:t>
      </w:r>
      <w:r>
        <w:t xml:space="preserve"> </w:t>
      </w:r>
      <w:r>
        <w:rPr>
          <w:rFonts w:hint="eastAsia"/>
        </w:rPr>
        <w:t>→</w:t>
      </w:r>
      <w:r>
        <w:rPr>
          <w:rFonts w:hint="eastAsia"/>
        </w:rPr>
        <w:t xml:space="preserve"> Übersicht erstellen</w:t>
      </w:r>
      <w:r>
        <w:t>)</w:t>
      </w:r>
    </w:p>
    <w:p w14:paraId="3EF1259C" w14:textId="5C0AD1A0" w:rsidR="00FC4C4B" w:rsidRDefault="00FC4C4B" w:rsidP="00FC4C4B">
      <w:r>
        <w:t>Ausblick:</w:t>
      </w:r>
      <w:r>
        <w:t xml:space="preserve"> </w:t>
      </w:r>
      <w:proofErr w:type="spellStart"/>
      <w:r>
        <w:t>Fz</w:t>
      </w:r>
      <w:proofErr w:type="spellEnd"/>
      <w:r>
        <w:t xml:space="preserve"> haben unterschiedliche Aufnahme-Kapazitäten,</w:t>
      </w:r>
      <w:r>
        <w:t xml:space="preserve"> </w:t>
      </w:r>
      <w:r>
        <w:t>und es sollen an Pick-up-Punkten mehrere Passagiere mit unterschiedlichen Zielen aufgenommen und zu den Zielen gebracht werden.</w:t>
      </w:r>
      <w:r>
        <w:t>)</w:t>
      </w:r>
    </w:p>
    <w:p w14:paraId="0FDAF582" w14:textId="77777777" w:rsidR="0011410B" w:rsidRPr="00880B5B" w:rsidRDefault="0011410B" w:rsidP="0011410B">
      <w:r w:rsidRPr="00880B5B">
        <w:lastRenderedPageBreak/>
        <w:t>Ziel der Forschung ist die Nachbildung des in der Literatur vorgestellten Modells sowie dessen Simulation an vereinfachten Beispielen, um die in der Originalarbeit dargestellten Hauptergebnisse zu überprüfen und zu validieren.</w:t>
      </w:r>
    </w:p>
    <w:p w14:paraId="2114586C" w14:textId="77777777" w:rsidR="009E2F67" w:rsidRDefault="009E2F67" w:rsidP="005D3F6A"/>
    <w:p w14:paraId="66F1E975" w14:textId="26D2CC37" w:rsidR="009E2F67" w:rsidRPr="00E54207" w:rsidRDefault="00E54207" w:rsidP="005D3F6A">
      <w:pPr>
        <w:rPr>
          <w:b/>
          <w:bCs/>
        </w:rPr>
      </w:pPr>
      <w:r w:rsidRPr="00E54207">
        <w:rPr>
          <w:b/>
          <w:bCs/>
        </w:rPr>
        <w:t>Forschungsmethoden:</w:t>
      </w:r>
    </w:p>
    <w:p w14:paraId="2CA3B6AD" w14:textId="75D6F0B5" w:rsidR="00D631A7" w:rsidRDefault="00D631A7" w:rsidP="005D3F6A">
      <w:r>
        <w:t>Modellierung und Simulation (</w:t>
      </w:r>
      <w:proofErr w:type="spellStart"/>
      <w:r w:rsidR="0011410B" w:rsidRPr="0011410B">
        <w:t>Toolwahl</w:t>
      </w:r>
      <w:proofErr w:type="spellEnd"/>
      <w:r w:rsidR="0011410B" w:rsidRPr="0011410B">
        <w:t xml:space="preserve"> offen – derzeit mögliche Optionen: MATLAB/Simulink, CARLA</w:t>
      </w:r>
      <w:r>
        <w:t xml:space="preserve">)  </w:t>
      </w:r>
    </w:p>
    <w:p w14:paraId="62B43155" w14:textId="77777777" w:rsidR="00E20ABA" w:rsidRDefault="00E20ABA" w:rsidP="00E20ABA"/>
    <w:p w14:paraId="328219E5" w14:textId="77777777" w:rsidR="00D631A7" w:rsidRDefault="00D631A7" w:rsidP="00E20ABA"/>
    <w:p w14:paraId="0E185D8D" w14:textId="0F4F84D7" w:rsidR="006B5437" w:rsidRPr="005A020A" w:rsidRDefault="006B5437" w:rsidP="00E20ABA">
      <w:pPr>
        <w:rPr>
          <w:b/>
          <w:bCs/>
        </w:rPr>
      </w:pPr>
      <w:r w:rsidRPr="005A020A">
        <w:rPr>
          <w:b/>
          <w:bCs/>
        </w:rPr>
        <w:t xml:space="preserve">Startdatum: </w:t>
      </w:r>
    </w:p>
    <w:p w14:paraId="59F4576A" w14:textId="43A90303" w:rsidR="006B5437" w:rsidRDefault="00D631A7" w:rsidP="00E20ABA">
      <w:r>
        <w:t>27.03.2025</w:t>
      </w:r>
    </w:p>
    <w:p w14:paraId="3CDC25D3" w14:textId="05CCC002" w:rsidR="006B5437" w:rsidRDefault="006B5437" w:rsidP="00E20ABA"/>
    <w:p w14:paraId="5214564C" w14:textId="055ECD1C" w:rsidR="006B5437" w:rsidRPr="005A020A" w:rsidRDefault="006B5437" w:rsidP="00E20ABA">
      <w:pPr>
        <w:rPr>
          <w:b/>
          <w:bCs/>
        </w:rPr>
      </w:pPr>
      <w:r w:rsidRPr="005A020A">
        <w:rPr>
          <w:b/>
          <w:bCs/>
        </w:rPr>
        <w:t>Enddatum:</w:t>
      </w:r>
      <w:r w:rsidR="00D631A7">
        <w:rPr>
          <w:b/>
          <w:bCs/>
        </w:rPr>
        <w:t xml:space="preserve"> (geplant)</w:t>
      </w:r>
    </w:p>
    <w:p w14:paraId="097263CD" w14:textId="046B6BB8" w:rsidR="00A55E18" w:rsidRDefault="00A55E18" w:rsidP="00E20ABA">
      <w:r>
        <w:t>20.06.2025</w:t>
      </w:r>
    </w:p>
    <w:p w14:paraId="5AF9E67E" w14:textId="77777777" w:rsidR="00E20ABA" w:rsidRDefault="00E20ABA" w:rsidP="00E20ABA"/>
    <w:p w14:paraId="4EDB5C22" w14:textId="41DFAD5B" w:rsidR="005A020A" w:rsidRPr="006F17B3" w:rsidRDefault="005A020A" w:rsidP="00E20ABA">
      <w:pPr>
        <w:rPr>
          <w:b/>
          <w:bCs/>
        </w:rPr>
      </w:pPr>
      <w:r w:rsidRPr="006F17B3">
        <w:rPr>
          <w:b/>
          <w:bCs/>
        </w:rPr>
        <w:t>Ressourcen:</w:t>
      </w:r>
    </w:p>
    <w:p w14:paraId="58ED2109" w14:textId="1C192A6B" w:rsidR="0011410B" w:rsidRDefault="00B12777" w:rsidP="00E20ABA">
      <w:r>
        <w:t>Tool</w:t>
      </w:r>
      <w:r w:rsidR="0011410B">
        <w:t>-Lizenzen</w:t>
      </w:r>
    </w:p>
    <w:p w14:paraId="04CB7935" w14:textId="77777777" w:rsidR="002D0A9E" w:rsidRDefault="002D0A9E" w:rsidP="00E20ABA"/>
    <w:p w14:paraId="427C8A9C" w14:textId="69BC0A75" w:rsidR="002D0A9E" w:rsidRPr="002D0A9E" w:rsidRDefault="002D0A9E" w:rsidP="00E20ABA">
      <w:pPr>
        <w:rPr>
          <w:b/>
          <w:bCs/>
        </w:rPr>
      </w:pPr>
      <w:r w:rsidRPr="002D0A9E">
        <w:rPr>
          <w:b/>
          <w:bCs/>
        </w:rPr>
        <w:t>Forschungs</w:t>
      </w:r>
      <w:r w:rsidR="00DD08F0">
        <w:rPr>
          <w:b/>
          <w:bCs/>
        </w:rPr>
        <w:t>schritte</w:t>
      </w:r>
      <w:r w:rsidRPr="002D0A9E">
        <w:rPr>
          <w:b/>
          <w:bCs/>
        </w:rPr>
        <w:t>:</w:t>
      </w:r>
    </w:p>
    <w:p w14:paraId="07129951" w14:textId="6543069B" w:rsidR="0011410B" w:rsidRDefault="0011410B" w:rsidP="0011410B">
      <w:pPr>
        <w:pStyle w:val="Listenabsatz"/>
        <w:numPr>
          <w:ilvl w:val="0"/>
          <w:numId w:val="7"/>
        </w:numPr>
      </w:pPr>
      <w:r>
        <w:t>Dokumentation mit Interpretation der zentralen Ergebnisse der Ausgangsliteratur</w:t>
      </w:r>
      <w:r w:rsidR="001731B8">
        <w:t xml:space="preserve"> </w:t>
      </w:r>
      <w:r w:rsidR="0011658A" w:rsidRPr="0011658A">
        <w:rPr>
          <w:color w:val="00B050"/>
        </w:rPr>
        <w:t>-&gt; erl.</w:t>
      </w:r>
    </w:p>
    <w:p w14:paraId="1193F996" w14:textId="514712AD" w:rsidR="0011410B" w:rsidRDefault="0011410B" w:rsidP="0011410B">
      <w:pPr>
        <w:pStyle w:val="Listenabsatz"/>
        <w:numPr>
          <w:ilvl w:val="0"/>
          <w:numId w:val="7"/>
        </w:numPr>
      </w:pPr>
      <w:r>
        <w:t xml:space="preserve">Definition geeigneter vereinfachter Beispiele zur </w:t>
      </w:r>
      <w:proofErr w:type="gramStart"/>
      <w:r>
        <w:t>Validierung</w:t>
      </w:r>
      <w:r w:rsidR="00337033">
        <w:t xml:space="preserve"> </w:t>
      </w:r>
      <w:r w:rsidR="0011658A">
        <w:rPr>
          <w:color w:val="00B050"/>
        </w:rPr>
        <w:t xml:space="preserve"> -</w:t>
      </w:r>
      <w:proofErr w:type="gramEnd"/>
      <w:r w:rsidR="0011658A">
        <w:rPr>
          <w:color w:val="00B050"/>
        </w:rPr>
        <w:t>&gt; erl.</w:t>
      </w:r>
    </w:p>
    <w:p w14:paraId="035D0DC0" w14:textId="614F5504" w:rsidR="0011410B" w:rsidRDefault="0011410B" w:rsidP="0011410B">
      <w:pPr>
        <w:pStyle w:val="Listenabsatz"/>
        <w:numPr>
          <w:ilvl w:val="0"/>
          <w:numId w:val="7"/>
        </w:numPr>
      </w:pPr>
      <w:r>
        <w:t>Auswahl und Begründung eines geeigneten Tools für Modellierung und Simulation</w:t>
      </w:r>
      <w:r w:rsidR="0011658A">
        <w:t xml:space="preserve"> </w:t>
      </w:r>
      <w:r w:rsidR="003A36AE">
        <w:rPr>
          <w:color w:val="00B050"/>
        </w:rPr>
        <w:t>-&gt; erl.</w:t>
      </w:r>
    </w:p>
    <w:p w14:paraId="60C728CC" w14:textId="598C6BE7" w:rsidR="0011410B" w:rsidRPr="005B1D59" w:rsidRDefault="0011410B" w:rsidP="003A36AE">
      <w:pPr>
        <w:pStyle w:val="Listenabsatz"/>
        <w:numPr>
          <w:ilvl w:val="0"/>
          <w:numId w:val="7"/>
        </w:numPr>
      </w:pPr>
      <w:r>
        <w:t>Aufbau des Modells</w:t>
      </w:r>
      <w:r w:rsidR="003A36AE">
        <w:t xml:space="preserve"> und </w:t>
      </w:r>
      <w:r>
        <w:t>Durchführung der Simulation</w:t>
      </w:r>
      <w:r w:rsidR="005B1D59">
        <w:t xml:space="preserve"> </w:t>
      </w:r>
      <w:r w:rsidR="005B1D59">
        <w:rPr>
          <w:color w:val="00B050"/>
        </w:rPr>
        <w:t>-&gt; erl.</w:t>
      </w:r>
    </w:p>
    <w:p w14:paraId="582B6CCF" w14:textId="0633AA16" w:rsidR="005B1D59" w:rsidRDefault="005B1D59" w:rsidP="003A36AE">
      <w:pPr>
        <w:pStyle w:val="Listenabsatz"/>
        <w:numPr>
          <w:ilvl w:val="0"/>
          <w:numId w:val="7"/>
        </w:numPr>
      </w:pPr>
      <w:r>
        <w:t>Erweiterung des Modells um freie Konfiguration des Straßennetzwerks, Reisezeit, Kosten</w:t>
      </w:r>
      <w:r w:rsidR="00377529">
        <w:t xml:space="preserve"> </w:t>
      </w:r>
      <w:r w:rsidR="002E6F96" w:rsidRPr="002E6F96">
        <w:rPr>
          <w:color w:val="00B050"/>
        </w:rPr>
        <w:t>-&gt; erl.</w:t>
      </w:r>
    </w:p>
    <w:p w14:paraId="7832EB3C" w14:textId="7C78ACF1" w:rsidR="00247216" w:rsidRPr="00A55E18" w:rsidRDefault="00586945" w:rsidP="0011410B">
      <w:pPr>
        <w:pStyle w:val="Listenabsatz"/>
        <w:numPr>
          <w:ilvl w:val="0"/>
          <w:numId w:val="7"/>
        </w:numPr>
      </w:pPr>
      <w:r>
        <w:t>Grundlage für Initialimplementierung in SUMO aufbauen</w:t>
      </w:r>
      <w:r w:rsidR="002E6F96">
        <w:t xml:space="preserve"> </w:t>
      </w:r>
      <w:r w:rsidR="002E6F96" w:rsidRPr="002E6F96">
        <w:rPr>
          <w:color w:val="00B050"/>
        </w:rPr>
        <w:t>-&gt; erl.</w:t>
      </w:r>
    </w:p>
    <w:p w14:paraId="4A04366C" w14:textId="3255B605" w:rsidR="00A55E18" w:rsidRDefault="00A55E18" w:rsidP="0011410B">
      <w:pPr>
        <w:pStyle w:val="Listenabsatz"/>
        <w:numPr>
          <w:ilvl w:val="0"/>
          <w:numId w:val="7"/>
        </w:numPr>
      </w:pPr>
      <w:r w:rsidRPr="00A55E18">
        <w:rPr>
          <w:color w:val="000000" w:themeColor="text1"/>
        </w:rPr>
        <w:t xml:space="preserve">Implementierung weitere Szenarien (Schritt 1.x von Professor Müller) </w:t>
      </w:r>
      <w:r>
        <w:rPr>
          <w:color w:val="00B050"/>
        </w:rPr>
        <w:t>-&gt; in Arbeit</w:t>
      </w:r>
    </w:p>
    <w:p w14:paraId="321C8F2B" w14:textId="77777777" w:rsidR="0011410B" w:rsidRDefault="0011410B" w:rsidP="0011410B"/>
    <w:p w14:paraId="6CFFE983" w14:textId="77777777" w:rsidR="0011410B" w:rsidRDefault="0011410B" w:rsidP="0011410B"/>
    <w:p w14:paraId="6A96280C" w14:textId="77777777" w:rsidR="004E43B8" w:rsidRDefault="00247216" w:rsidP="00247216">
      <w:pPr>
        <w:rPr>
          <w:b/>
          <w:bCs/>
        </w:rPr>
      </w:pPr>
      <w:r w:rsidRPr="00247216">
        <w:rPr>
          <w:b/>
          <w:bCs/>
        </w:rPr>
        <w:t>Fortschrittsdokumentation</w:t>
      </w:r>
      <w:r w:rsidR="00C01482">
        <w:rPr>
          <w:b/>
          <w:bCs/>
        </w:rPr>
        <w:t>:</w:t>
      </w:r>
    </w:p>
    <w:p w14:paraId="59632DCD" w14:textId="139C645A" w:rsidR="003A36AE" w:rsidRDefault="003A36AE" w:rsidP="003A36AE">
      <w:pPr>
        <w:pStyle w:val="Listenabsatz"/>
        <w:numPr>
          <w:ilvl w:val="0"/>
          <w:numId w:val="8"/>
        </w:numPr>
      </w:pPr>
      <w:r w:rsidRPr="003A36AE">
        <w:lastRenderedPageBreak/>
        <w:t>Zur Forschungsschritt 3:</w:t>
      </w:r>
    </w:p>
    <w:p w14:paraId="4E8BFB33" w14:textId="350EAA48" w:rsidR="003A36AE" w:rsidRDefault="003A36AE" w:rsidP="003A36AE">
      <w:pPr>
        <w:pStyle w:val="Listenabsatz"/>
        <w:numPr>
          <w:ilvl w:val="1"/>
          <w:numId w:val="8"/>
        </w:numPr>
      </w:pPr>
      <w:r>
        <w:t xml:space="preserve">Es wird für die Validierung durch Simulation die Programmierungssprache Python verwendet. Mit Python wird ohne großen Aufwand (Installation, Lizenzen) möglich, ein einfaches Modell aufzubauen, Optimierungsproblem zu lösen und die Ergebnisse visuell darzustellen. </w:t>
      </w:r>
    </w:p>
    <w:p w14:paraId="1068059F" w14:textId="554C92C5" w:rsidR="005B1D59" w:rsidRDefault="005B1D59" w:rsidP="005B1D59">
      <w:pPr>
        <w:pStyle w:val="Listenabsatz"/>
        <w:numPr>
          <w:ilvl w:val="0"/>
          <w:numId w:val="8"/>
        </w:numPr>
      </w:pPr>
      <w:r>
        <w:t>Zur Forschungsschritt 5:</w:t>
      </w:r>
    </w:p>
    <w:p w14:paraId="36BF3BB3" w14:textId="02A800BB" w:rsidR="005B1D59" w:rsidRDefault="005B1D59" w:rsidP="005B1D59">
      <w:pPr>
        <w:pStyle w:val="Listenabsatz"/>
        <w:numPr>
          <w:ilvl w:val="1"/>
          <w:numId w:val="8"/>
        </w:numPr>
      </w:pPr>
      <w:r>
        <w:t>Dieser Schritt wurde nach dem Abschluss des Schrittes 4 ergänzt. Ziel dieses Schrittes ist Aufbau einer Grundlage für die weitere Implementierungen in SUMO</w:t>
      </w:r>
      <w:r w:rsidR="00377529">
        <w:t xml:space="preserve"> </w:t>
      </w:r>
      <w:r>
        <w:t xml:space="preserve"> </w:t>
      </w:r>
    </w:p>
    <w:p w14:paraId="3E3B4C67" w14:textId="78824D94" w:rsidR="00FD56E4" w:rsidRDefault="00FD56E4" w:rsidP="00FD56E4">
      <w:pPr>
        <w:pStyle w:val="Listenabsatz"/>
        <w:numPr>
          <w:ilvl w:val="0"/>
          <w:numId w:val="8"/>
        </w:numPr>
      </w:pPr>
      <w:r>
        <w:t>Zur Forschungsschritt 7:</w:t>
      </w:r>
    </w:p>
    <w:p w14:paraId="752A9A1D" w14:textId="01D03610" w:rsidR="00FD56E4" w:rsidRPr="003A36AE" w:rsidRDefault="00FD56E4" w:rsidP="00FD56E4">
      <w:pPr>
        <w:pStyle w:val="Listenabsatz"/>
        <w:numPr>
          <w:ilvl w:val="1"/>
          <w:numId w:val="8"/>
        </w:numPr>
      </w:pPr>
      <w:r>
        <w:t>Dieser Schritt wurde beim Treffen mit Professor Müller am 06.06.2025 erweitert, nachdem die Ergebnisse vom Forschungsschritt 5&amp;6 präsentiert und durchgesprochen wurde</w:t>
      </w:r>
    </w:p>
    <w:p w14:paraId="0C80C8E7" w14:textId="1FE3F046" w:rsidR="005E3F8C" w:rsidRPr="002C1D0A" w:rsidRDefault="005E3F8C" w:rsidP="00247216">
      <w:pPr>
        <w:rPr>
          <w:b/>
          <w:bCs/>
        </w:rPr>
      </w:pPr>
    </w:p>
    <w:p w14:paraId="11C7EE42" w14:textId="5E822C3A" w:rsidR="008E18F8" w:rsidRPr="002C1D0A" w:rsidRDefault="008E18F8" w:rsidP="00FC3669"/>
    <w:sectPr w:rsidR="008E18F8" w:rsidRPr="002C1D0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81DCF"/>
    <w:multiLevelType w:val="hybridMultilevel"/>
    <w:tmpl w:val="0CA0D1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A41456"/>
    <w:multiLevelType w:val="hybridMultilevel"/>
    <w:tmpl w:val="EF4CC706"/>
    <w:lvl w:ilvl="0" w:tplc="FFFFFFFF">
      <w:start w:val="1"/>
      <w:numFmt w:val="decimal"/>
      <w:lvlText w:val="%1."/>
      <w:lvlJc w:val="left"/>
      <w:pPr>
        <w:ind w:left="720" w:hanging="360"/>
      </w:pPr>
    </w:lvl>
    <w:lvl w:ilvl="1" w:tplc="2BAA6A38">
      <w:start w:val="1"/>
      <w:numFmt w:val="decimal"/>
      <w:lvlText w:val="2.%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8807D7"/>
    <w:multiLevelType w:val="hybridMultilevel"/>
    <w:tmpl w:val="3E720E74"/>
    <w:lvl w:ilvl="0" w:tplc="4E625DF6">
      <w:numFmt w:val="bullet"/>
      <w:lvlText w:val="-"/>
      <w:lvlJc w:val="left"/>
      <w:pPr>
        <w:ind w:left="720" w:hanging="360"/>
      </w:pPr>
      <w:rPr>
        <w:rFonts w:ascii="Aptos" w:eastAsiaTheme="minorEastAsia"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A0C"/>
    <w:multiLevelType w:val="hybridMultilevel"/>
    <w:tmpl w:val="8CBEB72E"/>
    <w:lvl w:ilvl="0" w:tplc="508C9A50">
      <w:start w:val="25"/>
      <w:numFmt w:val="bullet"/>
      <w:lvlText w:val="-"/>
      <w:lvlJc w:val="left"/>
      <w:pPr>
        <w:ind w:left="720" w:hanging="360"/>
      </w:pPr>
      <w:rPr>
        <w:rFonts w:ascii="Aptos" w:eastAsiaTheme="minorEastAsia"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715C06"/>
    <w:multiLevelType w:val="hybridMultilevel"/>
    <w:tmpl w:val="3D44D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B987295"/>
    <w:multiLevelType w:val="hybridMultilevel"/>
    <w:tmpl w:val="F9F6F8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3441D72"/>
    <w:multiLevelType w:val="hybridMultilevel"/>
    <w:tmpl w:val="D13A3A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73B34B8"/>
    <w:multiLevelType w:val="hybridMultilevel"/>
    <w:tmpl w:val="0CA0D1B4"/>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7B05480"/>
    <w:multiLevelType w:val="hybridMultilevel"/>
    <w:tmpl w:val="D416077E"/>
    <w:lvl w:ilvl="0" w:tplc="2CA06D9E">
      <w:start w:val="20"/>
      <w:numFmt w:val="bullet"/>
      <w:lvlText w:val="-"/>
      <w:lvlJc w:val="left"/>
      <w:pPr>
        <w:ind w:left="720" w:hanging="360"/>
      </w:pPr>
      <w:rPr>
        <w:rFonts w:ascii="Aptos" w:eastAsiaTheme="minorEastAsia"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583359"/>
    <w:multiLevelType w:val="multilevel"/>
    <w:tmpl w:val="4AE0C502"/>
    <w:lvl w:ilvl="0">
      <w:start w:val="2"/>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DAB61C1"/>
    <w:multiLevelType w:val="hybridMultilevel"/>
    <w:tmpl w:val="BB5C4C10"/>
    <w:lvl w:ilvl="0" w:tplc="4D1EE08A">
      <w:start w:val="10"/>
      <w:numFmt w:val="bullet"/>
      <w:lvlText w:val="-"/>
      <w:lvlJc w:val="left"/>
      <w:pPr>
        <w:ind w:left="720" w:hanging="360"/>
      </w:pPr>
      <w:rPr>
        <w:rFonts w:ascii="Aptos" w:eastAsiaTheme="minorEastAsia"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43660486">
    <w:abstractNumId w:val="2"/>
  </w:num>
  <w:num w:numId="2" w16cid:durableId="1948928141">
    <w:abstractNumId w:val="8"/>
  </w:num>
  <w:num w:numId="3" w16cid:durableId="734427763">
    <w:abstractNumId w:val="6"/>
  </w:num>
  <w:num w:numId="4" w16cid:durableId="722023308">
    <w:abstractNumId w:val="9"/>
  </w:num>
  <w:num w:numId="5" w16cid:durableId="1659648599">
    <w:abstractNumId w:val="1"/>
  </w:num>
  <w:num w:numId="6" w16cid:durableId="494105084">
    <w:abstractNumId w:val="10"/>
  </w:num>
  <w:num w:numId="7" w16cid:durableId="778254187">
    <w:abstractNumId w:val="5"/>
  </w:num>
  <w:num w:numId="8" w16cid:durableId="238058274">
    <w:abstractNumId w:val="3"/>
  </w:num>
  <w:num w:numId="9" w16cid:durableId="384716348">
    <w:abstractNumId w:val="4"/>
  </w:num>
  <w:num w:numId="10" w16cid:durableId="1756122749">
    <w:abstractNumId w:val="7"/>
  </w:num>
  <w:num w:numId="11" w16cid:durableId="1023216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76"/>
    <w:rsid w:val="00040FB2"/>
    <w:rsid w:val="000614B0"/>
    <w:rsid w:val="0011410B"/>
    <w:rsid w:val="0011658A"/>
    <w:rsid w:val="001731B8"/>
    <w:rsid w:val="00247216"/>
    <w:rsid w:val="00261B7C"/>
    <w:rsid w:val="00270FA1"/>
    <w:rsid w:val="002C1D0A"/>
    <w:rsid w:val="002D0A9E"/>
    <w:rsid w:val="002E6F96"/>
    <w:rsid w:val="002F0F96"/>
    <w:rsid w:val="002F618F"/>
    <w:rsid w:val="00337033"/>
    <w:rsid w:val="00377529"/>
    <w:rsid w:val="003A36AE"/>
    <w:rsid w:val="00412EDA"/>
    <w:rsid w:val="00415D30"/>
    <w:rsid w:val="00421AA2"/>
    <w:rsid w:val="00433033"/>
    <w:rsid w:val="0046609C"/>
    <w:rsid w:val="00492B0D"/>
    <w:rsid w:val="0049549E"/>
    <w:rsid w:val="004D583D"/>
    <w:rsid w:val="004E43B8"/>
    <w:rsid w:val="00510828"/>
    <w:rsid w:val="0055264D"/>
    <w:rsid w:val="00552CF3"/>
    <w:rsid w:val="005571AE"/>
    <w:rsid w:val="00586945"/>
    <w:rsid w:val="005A020A"/>
    <w:rsid w:val="005A5879"/>
    <w:rsid w:val="005B1D59"/>
    <w:rsid w:val="005D3F6A"/>
    <w:rsid w:val="005E3F8C"/>
    <w:rsid w:val="00646C0D"/>
    <w:rsid w:val="006B5437"/>
    <w:rsid w:val="006F17B3"/>
    <w:rsid w:val="007238F0"/>
    <w:rsid w:val="007B68F3"/>
    <w:rsid w:val="008305D7"/>
    <w:rsid w:val="00843EDD"/>
    <w:rsid w:val="00880B5B"/>
    <w:rsid w:val="0089062E"/>
    <w:rsid w:val="008B20EA"/>
    <w:rsid w:val="008E18F8"/>
    <w:rsid w:val="009051A3"/>
    <w:rsid w:val="00922F63"/>
    <w:rsid w:val="009E2F67"/>
    <w:rsid w:val="00A55E18"/>
    <w:rsid w:val="00B12777"/>
    <w:rsid w:val="00B241E6"/>
    <w:rsid w:val="00BA7354"/>
    <w:rsid w:val="00BA79DB"/>
    <w:rsid w:val="00BF1B61"/>
    <w:rsid w:val="00C01482"/>
    <w:rsid w:val="00C22976"/>
    <w:rsid w:val="00C61CFB"/>
    <w:rsid w:val="00C83B02"/>
    <w:rsid w:val="00CF7063"/>
    <w:rsid w:val="00D160AF"/>
    <w:rsid w:val="00D631A7"/>
    <w:rsid w:val="00D81FB6"/>
    <w:rsid w:val="00DC75E4"/>
    <w:rsid w:val="00DD08F0"/>
    <w:rsid w:val="00E06F5B"/>
    <w:rsid w:val="00E15811"/>
    <w:rsid w:val="00E20ABA"/>
    <w:rsid w:val="00E526C7"/>
    <w:rsid w:val="00E54207"/>
    <w:rsid w:val="00E75C2A"/>
    <w:rsid w:val="00EB3623"/>
    <w:rsid w:val="00FC3669"/>
    <w:rsid w:val="00FC4C4B"/>
    <w:rsid w:val="00FD56E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08717"/>
  <w15:chartTrackingRefBased/>
  <w15:docId w15:val="{49C4BAF2-10EB-45F2-B4C4-BBE0426BF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229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C229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C229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C229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229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229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229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229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229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229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C229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C229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C229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229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229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229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229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22976"/>
    <w:rPr>
      <w:rFonts w:eastAsiaTheme="majorEastAsia" w:cstheme="majorBidi"/>
      <w:color w:val="272727" w:themeColor="text1" w:themeTint="D8"/>
    </w:rPr>
  </w:style>
  <w:style w:type="paragraph" w:styleId="Titel">
    <w:name w:val="Title"/>
    <w:basedOn w:val="Standard"/>
    <w:next w:val="Standard"/>
    <w:link w:val="TitelZchn"/>
    <w:uiPriority w:val="10"/>
    <w:qFormat/>
    <w:rsid w:val="00C22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229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229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229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229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22976"/>
    <w:rPr>
      <w:i/>
      <w:iCs/>
      <w:color w:val="404040" w:themeColor="text1" w:themeTint="BF"/>
    </w:rPr>
  </w:style>
  <w:style w:type="paragraph" w:styleId="Listenabsatz">
    <w:name w:val="List Paragraph"/>
    <w:basedOn w:val="Standard"/>
    <w:uiPriority w:val="34"/>
    <w:qFormat/>
    <w:rsid w:val="00C22976"/>
    <w:pPr>
      <w:ind w:left="720"/>
      <w:contextualSpacing/>
    </w:pPr>
  </w:style>
  <w:style w:type="character" w:styleId="IntensiveHervorhebung">
    <w:name w:val="Intense Emphasis"/>
    <w:basedOn w:val="Absatz-Standardschriftart"/>
    <w:uiPriority w:val="21"/>
    <w:qFormat/>
    <w:rsid w:val="00C22976"/>
    <w:rPr>
      <w:i/>
      <w:iCs/>
      <w:color w:val="0F4761" w:themeColor="accent1" w:themeShade="BF"/>
    </w:rPr>
  </w:style>
  <w:style w:type="paragraph" w:styleId="IntensivesZitat">
    <w:name w:val="Intense Quote"/>
    <w:basedOn w:val="Standard"/>
    <w:next w:val="Standard"/>
    <w:link w:val="IntensivesZitatZchn"/>
    <w:uiPriority w:val="30"/>
    <w:qFormat/>
    <w:rsid w:val="00C229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22976"/>
    <w:rPr>
      <w:i/>
      <w:iCs/>
      <w:color w:val="0F4761" w:themeColor="accent1" w:themeShade="BF"/>
    </w:rPr>
  </w:style>
  <w:style w:type="character" w:styleId="IntensiverVerweis">
    <w:name w:val="Intense Reference"/>
    <w:basedOn w:val="Absatz-Standardschriftart"/>
    <w:uiPriority w:val="32"/>
    <w:qFormat/>
    <w:rsid w:val="00C22976"/>
    <w:rPr>
      <w:b/>
      <w:bCs/>
      <w:smallCaps/>
      <w:color w:val="0F4761" w:themeColor="accent1" w:themeShade="BF"/>
      <w:spacing w:val="5"/>
    </w:rPr>
  </w:style>
  <w:style w:type="paragraph" w:styleId="Datum">
    <w:name w:val="Date"/>
    <w:basedOn w:val="Standard"/>
    <w:next w:val="Standard"/>
    <w:link w:val="DatumZchn"/>
    <w:uiPriority w:val="99"/>
    <w:semiHidden/>
    <w:unhideWhenUsed/>
    <w:rsid w:val="006B5437"/>
  </w:style>
  <w:style w:type="character" w:customStyle="1" w:styleId="DatumZchn">
    <w:name w:val="Datum Zchn"/>
    <w:basedOn w:val="Absatz-Standardschriftart"/>
    <w:link w:val="Datum"/>
    <w:uiPriority w:val="99"/>
    <w:semiHidden/>
    <w:rsid w:val="006B5437"/>
  </w:style>
  <w:style w:type="character" w:styleId="Hyperlink">
    <w:name w:val="Hyperlink"/>
    <w:basedOn w:val="Absatz-Standardschriftart"/>
    <w:uiPriority w:val="99"/>
    <w:unhideWhenUsed/>
    <w:rsid w:val="00DD08F0"/>
    <w:rPr>
      <w:color w:val="467886" w:themeColor="hyperlink"/>
      <w:u w:val="single"/>
    </w:rPr>
  </w:style>
  <w:style w:type="character" w:styleId="NichtaufgelsteErwhnung">
    <w:name w:val="Unresolved Mention"/>
    <w:basedOn w:val="Absatz-Standardschriftart"/>
    <w:uiPriority w:val="99"/>
    <w:semiHidden/>
    <w:unhideWhenUsed/>
    <w:rsid w:val="00DD08F0"/>
    <w:rPr>
      <w:color w:val="605E5C"/>
      <w:shd w:val="clear" w:color="auto" w:fill="E1DFDD"/>
    </w:rPr>
  </w:style>
  <w:style w:type="paragraph" w:styleId="Beschriftung">
    <w:name w:val="caption"/>
    <w:basedOn w:val="Standard"/>
    <w:next w:val="Standard"/>
    <w:uiPriority w:val="35"/>
    <w:unhideWhenUsed/>
    <w:qFormat/>
    <w:rsid w:val="00A55E1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509436">
      <w:bodyDiv w:val="1"/>
      <w:marLeft w:val="0"/>
      <w:marRight w:val="0"/>
      <w:marTop w:val="0"/>
      <w:marBottom w:val="0"/>
      <w:divBdr>
        <w:top w:val="none" w:sz="0" w:space="0" w:color="auto"/>
        <w:left w:val="none" w:sz="0" w:space="0" w:color="auto"/>
        <w:bottom w:val="none" w:sz="0" w:space="0" w:color="auto"/>
        <w:right w:val="none" w:sz="0" w:space="0" w:color="auto"/>
      </w:divBdr>
    </w:div>
    <w:div w:id="482625787">
      <w:bodyDiv w:val="1"/>
      <w:marLeft w:val="0"/>
      <w:marRight w:val="0"/>
      <w:marTop w:val="0"/>
      <w:marBottom w:val="0"/>
      <w:divBdr>
        <w:top w:val="none" w:sz="0" w:space="0" w:color="auto"/>
        <w:left w:val="none" w:sz="0" w:space="0" w:color="auto"/>
        <w:bottom w:val="none" w:sz="0" w:space="0" w:color="auto"/>
        <w:right w:val="none" w:sz="0" w:space="0" w:color="auto"/>
      </w:divBdr>
    </w:div>
    <w:div w:id="518012869">
      <w:bodyDiv w:val="1"/>
      <w:marLeft w:val="0"/>
      <w:marRight w:val="0"/>
      <w:marTop w:val="0"/>
      <w:marBottom w:val="0"/>
      <w:divBdr>
        <w:top w:val="none" w:sz="0" w:space="0" w:color="auto"/>
        <w:left w:val="none" w:sz="0" w:space="0" w:color="auto"/>
        <w:bottom w:val="none" w:sz="0" w:space="0" w:color="auto"/>
        <w:right w:val="none" w:sz="0" w:space="0" w:color="auto"/>
      </w:divBdr>
    </w:div>
    <w:div w:id="542717997">
      <w:bodyDiv w:val="1"/>
      <w:marLeft w:val="0"/>
      <w:marRight w:val="0"/>
      <w:marTop w:val="0"/>
      <w:marBottom w:val="0"/>
      <w:divBdr>
        <w:top w:val="none" w:sz="0" w:space="0" w:color="auto"/>
        <w:left w:val="none" w:sz="0" w:space="0" w:color="auto"/>
        <w:bottom w:val="none" w:sz="0" w:space="0" w:color="auto"/>
        <w:right w:val="none" w:sz="0" w:space="0" w:color="auto"/>
      </w:divBdr>
    </w:div>
    <w:div w:id="556011145">
      <w:bodyDiv w:val="1"/>
      <w:marLeft w:val="0"/>
      <w:marRight w:val="0"/>
      <w:marTop w:val="0"/>
      <w:marBottom w:val="0"/>
      <w:divBdr>
        <w:top w:val="none" w:sz="0" w:space="0" w:color="auto"/>
        <w:left w:val="none" w:sz="0" w:space="0" w:color="auto"/>
        <w:bottom w:val="none" w:sz="0" w:space="0" w:color="auto"/>
        <w:right w:val="none" w:sz="0" w:space="0" w:color="auto"/>
      </w:divBdr>
    </w:div>
    <w:div w:id="705179974">
      <w:bodyDiv w:val="1"/>
      <w:marLeft w:val="0"/>
      <w:marRight w:val="0"/>
      <w:marTop w:val="0"/>
      <w:marBottom w:val="0"/>
      <w:divBdr>
        <w:top w:val="none" w:sz="0" w:space="0" w:color="auto"/>
        <w:left w:val="none" w:sz="0" w:space="0" w:color="auto"/>
        <w:bottom w:val="none" w:sz="0" w:space="0" w:color="auto"/>
        <w:right w:val="none" w:sz="0" w:space="0" w:color="auto"/>
      </w:divBdr>
    </w:div>
    <w:div w:id="706955595">
      <w:bodyDiv w:val="1"/>
      <w:marLeft w:val="0"/>
      <w:marRight w:val="0"/>
      <w:marTop w:val="0"/>
      <w:marBottom w:val="0"/>
      <w:divBdr>
        <w:top w:val="none" w:sz="0" w:space="0" w:color="auto"/>
        <w:left w:val="none" w:sz="0" w:space="0" w:color="auto"/>
        <w:bottom w:val="none" w:sz="0" w:space="0" w:color="auto"/>
        <w:right w:val="none" w:sz="0" w:space="0" w:color="auto"/>
      </w:divBdr>
    </w:div>
    <w:div w:id="849835045">
      <w:bodyDiv w:val="1"/>
      <w:marLeft w:val="0"/>
      <w:marRight w:val="0"/>
      <w:marTop w:val="0"/>
      <w:marBottom w:val="0"/>
      <w:divBdr>
        <w:top w:val="none" w:sz="0" w:space="0" w:color="auto"/>
        <w:left w:val="none" w:sz="0" w:space="0" w:color="auto"/>
        <w:bottom w:val="none" w:sz="0" w:space="0" w:color="auto"/>
        <w:right w:val="none" w:sz="0" w:space="0" w:color="auto"/>
      </w:divBdr>
    </w:div>
    <w:div w:id="1033849971">
      <w:bodyDiv w:val="1"/>
      <w:marLeft w:val="0"/>
      <w:marRight w:val="0"/>
      <w:marTop w:val="0"/>
      <w:marBottom w:val="0"/>
      <w:divBdr>
        <w:top w:val="none" w:sz="0" w:space="0" w:color="auto"/>
        <w:left w:val="none" w:sz="0" w:space="0" w:color="auto"/>
        <w:bottom w:val="none" w:sz="0" w:space="0" w:color="auto"/>
        <w:right w:val="none" w:sz="0" w:space="0" w:color="auto"/>
      </w:divBdr>
    </w:div>
    <w:div w:id="1058674699">
      <w:bodyDiv w:val="1"/>
      <w:marLeft w:val="0"/>
      <w:marRight w:val="0"/>
      <w:marTop w:val="0"/>
      <w:marBottom w:val="0"/>
      <w:divBdr>
        <w:top w:val="none" w:sz="0" w:space="0" w:color="auto"/>
        <w:left w:val="none" w:sz="0" w:space="0" w:color="auto"/>
        <w:bottom w:val="none" w:sz="0" w:space="0" w:color="auto"/>
        <w:right w:val="none" w:sz="0" w:space="0" w:color="auto"/>
      </w:divBdr>
    </w:div>
    <w:div w:id="1245341095">
      <w:bodyDiv w:val="1"/>
      <w:marLeft w:val="0"/>
      <w:marRight w:val="0"/>
      <w:marTop w:val="0"/>
      <w:marBottom w:val="0"/>
      <w:divBdr>
        <w:top w:val="none" w:sz="0" w:space="0" w:color="auto"/>
        <w:left w:val="none" w:sz="0" w:space="0" w:color="auto"/>
        <w:bottom w:val="none" w:sz="0" w:space="0" w:color="auto"/>
        <w:right w:val="none" w:sz="0" w:space="0" w:color="auto"/>
      </w:divBdr>
    </w:div>
    <w:div w:id="1259215457">
      <w:bodyDiv w:val="1"/>
      <w:marLeft w:val="0"/>
      <w:marRight w:val="0"/>
      <w:marTop w:val="0"/>
      <w:marBottom w:val="0"/>
      <w:divBdr>
        <w:top w:val="none" w:sz="0" w:space="0" w:color="auto"/>
        <w:left w:val="none" w:sz="0" w:space="0" w:color="auto"/>
        <w:bottom w:val="none" w:sz="0" w:space="0" w:color="auto"/>
        <w:right w:val="none" w:sz="0" w:space="0" w:color="auto"/>
      </w:divBdr>
    </w:div>
    <w:div w:id="1281255227">
      <w:bodyDiv w:val="1"/>
      <w:marLeft w:val="0"/>
      <w:marRight w:val="0"/>
      <w:marTop w:val="0"/>
      <w:marBottom w:val="0"/>
      <w:divBdr>
        <w:top w:val="none" w:sz="0" w:space="0" w:color="auto"/>
        <w:left w:val="none" w:sz="0" w:space="0" w:color="auto"/>
        <w:bottom w:val="none" w:sz="0" w:space="0" w:color="auto"/>
        <w:right w:val="none" w:sz="0" w:space="0" w:color="auto"/>
      </w:divBdr>
    </w:div>
    <w:div w:id="1360669271">
      <w:bodyDiv w:val="1"/>
      <w:marLeft w:val="0"/>
      <w:marRight w:val="0"/>
      <w:marTop w:val="0"/>
      <w:marBottom w:val="0"/>
      <w:divBdr>
        <w:top w:val="none" w:sz="0" w:space="0" w:color="auto"/>
        <w:left w:val="none" w:sz="0" w:space="0" w:color="auto"/>
        <w:bottom w:val="none" w:sz="0" w:space="0" w:color="auto"/>
        <w:right w:val="none" w:sz="0" w:space="0" w:color="auto"/>
      </w:divBdr>
    </w:div>
    <w:div w:id="1469668236">
      <w:bodyDiv w:val="1"/>
      <w:marLeft w:val="0"/>
      <w:marRight w:val="0"/>
      <w:marTop w:val="0"/>
      <w:marBottom w:val="0"/>
      <w:divBdr>
        <w:top w:val="none" w:sz="0" w:space="0" w:color="auto"/>
        <w:left w:val="none" w:sz="0" w:space="0" w:color="auto"/>
        <w:bottom w:val="none" w:sz="0" w:space="0" w:color="auto"/>
        <w:right w:val="none" w:sz="0" w:space="0" w:color="auto"/>
      </w:divBdr>
    </w:div>
    <w:div w:id="1488208847">
      <w:bodyDiv w:val="1"/>
      <w:marLeft w:val="0"/>
      <w:marRight w:val="0"/>
      <w:marTop w:val="0"/>
      <w:marBottom w:val="0"/>
      <w:divBdr>
        <w:top w:val="none" w:sz="0" w:space="0" w:color="auto"/>
        <w:left w:val="none" w:sz="0" w:space="0" w:color="auto"/>
        <w:bottom w:val="none" w:sz="0" w:space="0" w:color="auto"/>
        <w:right w:val="none" w:sz="0" w:space="0" w:color="auto"/>
      </w:divBdr>
    </w:div>
    <w:div w:id="1575235510">
      <w:bodyDiv w:val="1"/>
      <w:marLeft w:val="0"/>
      <w:marRight w:val="0"/>
      <w:marTop w:val="0"/>
      <w:marBottom w:val="0"/>
      <w:divBdr>
        <w:top w:val="none" w:sz="0" w:space="0" w:color="auto"/>
        <w:left w:val="none" w:sz="0" w:space="0" w:color="auto"/>
        <w:bottom w:val="none" w:sz="0" w:space="0" w:color="auto"/>
        <w:right w:val="none" w:sz="0" w:space="0" w:color="auto"/>
      </w:divBdr>
    </w:div>
    <w:div w:id="1614629246">
      <w:bodyDiv w:val="1"/>
      <w:marLeft w:val="0"/>
      <w:marRight w:val="0"/>
      <w:marTop w:val="0"/>
      <w:marBottom w:val="0"/>
      <w:divBdr>
        <w:top w:val="none" w:sz="0" w:space="0" w:color="auto"/>
        <w:left w:val="none" w:sz="0" w:space="0" w:color="auto"/>
        <w:bottom w:val="none" w:sz="0" w:space="0" w:color="auto"/>
        <w:right w:val="none" w:sz="0" w:space="0" w:color="auto"/>
      </w:divBdr>
    </w:div>
    <w:div w:id="1726024703">
      <w:bodyDiv w:val="1"/>
      <w:marLeft w:val="0"/>
      <w:marRight w:val="0"/>
      <w:marTop w:val="0"/>
      <w:marBottom w:val="0"/>
      <w:divBdr>
        <w:top w:val="none" w:sz="0" w:space="0" w:color="auto"/>
        <w:left w:val="none" w:sz="0" w:space="0" w:color="auto"/>
        <w:bottom w:val="none" w:sz="0" w:space="0" w:color="auto"/>
        <w:right w:val="none" w:sz="0" w:space="0" w:color="auto"/>
      </w:divBdr>
    </w:div>
    <w:div w:id="1923100932">
      <w:bodyDiv w:val="1"/>
      <w:marLeft w:val="0"/>
      <w:marRight w:val="0"/>
      <w:marTop w:val="0"/>
      <w:marBottom w:val="0"/>
      <w:divBdr>
        <w:top w:val="none" w:sz="0" w:space="0" w:color="auto"/>
        <w:left w:val="none" w:sz="0" w:space="0" w:color="auto"/>
        <w:bottom w:val="none" w:sz="0" w:space="0" w:color="auto"/>
        <w:right w:val="none" w:sz="0" w:space="0" w:color="auto"/>
      </w:divBdr>
    </w:div>
    <w:div w:id="2019236981">
      <w:bodyDiv w:val="1"/>
      <w:marLeft w:val="0"/>
      <w:marRight w:val="0"/>
      <w:marTop w:val="0"/>
      <w:marBottom w:val="0"/>
      <w:divBdr>
        <w:top w:val="none" w:sz="0" w:space="0" w:color="auto"/>
        <w:left w:val="none" w:sz="0" w:space="0" w:color="auto"/>
        <w:bottom w:val="none" w:sz="0" w:space="0" w:color="auto"/>
        <w:right w:val="none" w:sz="0" w:space="0" w:color="auto"/>
      </w:divBdr>
    </w:div>
    <w:div w:id="20553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524</Words>
  <Characters>3306</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Tang</dc:creator>
  <cp:keywords/>
  <dc:description/>
  <cp:lastModifiedBy>Tom Tang</cp:lastModifiedBy>
  <cp:revision>54</cp:revision>
  <dcterms:created xsi:type="dcterms:W3CDTF">2025-02-17T12:25:00Z</dcterms:created>
  <dcterms:modified xsi:type="dcterms:W3CDTF">2025-08-13T18:12:00Z</dcterms:modified>
</cp:coreProperties>
</file>