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5C26" w14:textId="655D1567" w:rsidR="1AC47918" w:rsidRPr="007251A1" w:rsidRDefault="007251A1" w:rsidP="0061043D">
      <w:pPr>
        <w:pStyle w:val="Heading1"/>
        <w:rPr>
          <w:bCs/>
        </w:rPr>
      </w:pPr>
      <w:r w:rsidRPr="007251A1">
        <w:rPr>
          <w:bCs/>
        </w:rPr>
        <w:t xml:space="preserve">DEVELOPMENT DATA PARTNERSHIP </w:t>
      </w:r>
      <w:r w:rsidR="6F356F4F" w:rsidRPr="007251A1">
        <w:rPr>
          <w:bCs/>
        </w:rPr>
        <w:t>TRAINING</w:t>
      </w:r>
      <w:r w:rsidR="7B197596" w:rsidRPr="007251A1">
        <w:rPr>
          <w:bCs/>
        </w:rPr>
        <w:t xml:space="preserve"> DAY</w:t>
      </w:r>
    </w:p>
    <w:p w14:paraId="6F67CE8A" w14:textId="09A0B0C2" w:rsidR="1AC47918" w:rsidRDefault="6F356F4F" w:rsidP="7944DA62">
      <w:pPr>
        <w:keepNext/>
        <w:keepLines/>
        <w:spacing w:after="0" w:line="240" w:lineRule="auto"/>
      </w:pP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>Friday, June 5, 202</w:t>
      </w:r>
      <w:r w:rsidR="4C2D93D7" w:rsidRPr="334AF78E">
        <w:rPr>
          <w:rFonts w:ascii="Aptos" w:eastAsia="Aptos" w:hAnsi="Aptos" w:cs="Aptos"/>
          <w:b/>
          <w:bCs/>
          <w:color w:val="3A3A3A" w:themeColor="background2" w:themeShade="40"/>
        </w:rPr>
        <w:t>6</w:t>
      </w: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 xml:space="preserve"> </w:t>
      </w:r>
      <w:r w:rsidR="00091CF1">
        <w:rPr>
          <w:rFonts w:ascii="Aptos" w:eastAsia="Aptos" w:hAnsi="Aptos" w:cs="Aptos"/>
          <w:b/>
          <w:bCs/>
          <w:color w:val="3A3A3A" w:themeColor="background2" w:themeShade="40"/>
        </w:rPr>
        <w:t xml:space="preserve"> </w:t>
      </w:r>
    </w:p>
    <w:p w14:paraId="5315D2D0" w14:textId="7D4E558A" w:rsidR="1AC47918" w:rsidRDefault="6F356F4F" w:rsidP="7944DA62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World Bank Group (1818 H Street NW, Washington, DC, 20433)</w:t>
      </w:r>
    </w:p>
    <w:p w14:paraId="580A8B94" w14:textId="34E627ED" w:rsidR="001A620D" w:rsidRDefault="001A620D" w:rsidP="7944DA62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p w14:paraId="4BE40AE8" w14:textId="0E0FFD23" w:rsidR="001A620D" w:rsidRPr="001A620D" w:rsidRDefault="001A620D" w:rsidP="001A620D">
      <w:pPr>
        <w:keepNext/>
        <w:keepLines/>
        <w:spacing w:after="0" w:line="240" w:lineRule="auto"/>
        <w:jc w:val="center"/>
        <w:rPr>
          <w:b/>
          <w:bCs/>
          <w:color w:val="E97132" w:themeColor="accent2"/>
          <w:sz w:val="28"/>
          <w:szCs w:val="28"/>
        </w:rPr>
      </w:pPr>
      <w:r w:rsidRPr="002C3381">
        <w:rPr>
          <w:b/>
          <w:bCs/>
          <w:color w:val="E97132" w:themeColor="accent2"/>
          <w:sz w:val="28"/>
          <w:szCs w:val="28"/>
        </w:rPr>
        <w:t xml:space="preserve">DRAFT </w:t>
      </w:r>
      <w:r>
        <w:rPr>
          <w:b/>
          <w:bCs/>
          <w:color w:val="E97132" w:themeColor="accent2"/>
          <w:sz w:val="28"/>
          <w:szCs w:val="28"/>
        </w:rPr>
        <w:t>SCHEDULE</w:t>
      </w:r>
    </w:p>
    <w:p w14:paraId="273F4C18" w14:textId="3EE10065" w:rsidR="006D19AB" w:rsidRPr="007251A1" w:rsidRDefault="006D19AB" w:rsidP="007251A1">
      <w:pPr>
        <w:keepNext/>
        <w:keepLines/>
        <w:spacing w:after="0" w:line="240" w:lineRule="auto"/>
      </w:pPr>
    </w:p>
    <w:tbl>
      <w:tblPr>
        <w:tblW w:w="90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0"/>
        <w:gridCol w:w="3015"/>
        <w:gridCol w:w="3045"/>
        <w:gridCol w:w="2370"/>
      </w:tblGrid>
      <w:tr w:rsidR="00FD1568" w:rsidRPr="00FD1568" w14:paraId="30B9B7F1" w14:textId="77777777" w:rsidTr="00AC2BC8">
        <w:trPr>
          <w:trHeight w:val="285"/>
        </w:trPr>
        <w:tc>
          <w:tcPr>
            <w:tcW w:w="63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262626"/>
            <w:vAlign w:val="center"/>
            <w:hideMark/>
          </w:tcPr>
          <w:p w14:paraId="1717D019" w14:textId="77777777" w:rsidR="00FD1568" w:rsidRPr="00FD1568" w:rsidRDefault="00FD1568" w:rsidP="00FD1568">
            <w:pPr>
              <w:shd w:val="clear" w:color="auto" w:fill="414042"/>
              <w:spacing w:after="0" w:line="240" w:lineRule="auto"/>
              <w:ind w:right="-210"/>
              <w:textAlignment w:val="baseline"/>
              <w:rPr>
                <w:rFonts w:ascii="Segoe UI" w:eastAsia="Times New Roman" w:hAnsi="Segoe UI" w:cs="Segoe UI"/>
                <w:color w:val="F5F5F5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000000"/>
                <w:lang w:eastAsia="en-US"/>
              </w:rPr>
              <w:t> </w:t>
            </w:r>
          </w:p>
        </w:tc>
        <w:tc>
          <w:tcPr>
            <w:tcW w:w="301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3EACAD"/>
            <w:vAlign w:val="center"/>
            <w:hideMark/>
          </w:tcPr>
          <w:p w14:paraId="0796FAD9" w14:textId="77777777" w:rsidR="00FD1568" w:rsidRPr="00FD1568" w:rsidRDefault="00FD1568" w:rsidP="00FD1568">
            <w:pPr>
              <w:spacing w:after="0" w:line="240" w:lineRule="auto"/>
              <w:ind w:right="-21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Open Sans" w:eastAsia="Times New Roman" w:hAnsi="Open Sans" w:cs="Open Sans"/>
                <w:caps/>
                <w:color w:val="FFFFFF"/>
                <w:sz w:val="20"/>
                <w:szCs w:val="20"/>
                <w:lang w:eastAsia="en-US"/>
              </w:rPr>
              <w:t>TRANSPORTATION TRACK</w:t>
            </w:r>
            <w:r w:rsidRPr="00FD1568">
              <w:rPr>
                <w:rFonts w:ascii="Open Sans" w:eastAsia="Times New Roman" w:hAnsi="Open Sans" w:cs="Open Sans"/>
                <w:color w:val="FFFFFF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4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6B00"/>
            <w:vAlign w:val="center"/>
            <w:hideMark/>
          </w:tcPr>
          <w:p w14:paraId="4621FDF2" w14:textId="7C442E22" w:rsidR="00FD1568" w:rsidRPr="00FD1568" w:rsidRDefault="00FD1568" w:rsidP="00FD1568">
            <w:pPr>
              <w:spacing w:after="0" w:line="240" w:lineRule="auto"/>
              <w:ind w:right="-21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Open Sans" w:eastAsia="Times New Roman" w:hAnsi="Open Sans" w:cs="Open Sans"/>
                <w:caps/>
                <w:color w:val="FFFFFF"/>
                <w:sz w:val="20"/>
                <w:szCs w:val="20"/>
                <w:lang w:eastAsia="en-US"/>
              </w:rPr>
              <w:t>JOBS &amp; ECONOMY TRACK</w:t>
            </w:r>
            <w:r w:rsidRPr="00FD1568">
              <w:rPr>
                <w:rFonts w:ascii="Open Sans" w:eastAsia="Times New Roman" w:hAnsi="Open Sans" w:cs="Open Sans"/>
                <w:color w:val="FFFFFF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2370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  <w:shd w:val="clear" w:color="auto" w:fill="001E60"/>
            <w:vAlign w:val="center"/>
            <w:hideMark/>
          </w:tcPr>
          <w:p w14:paraId="2117FFB6" w14:textId="77777777" w:rsidR="00FD1568" w:rsidRPr="00FD1568" w:rsidRDefault="00FD1568" w:rsidP="00FD1568">
            <w:pPr>
              <w:spacing w:after="0" w:line="240" w:lineRule="auto"/>
              <w:ind w:right="-210"/>
              <w:textAlignment w:val="baseline"/>
              <w:rPr>
                <w:rFonts w:ascii="Segoe UI" w:eastAsia="Times New Roman" w:hAnsi="Segoe UI" w:cs="Segoe UI"/>
                <w:color w:val="F5F5F5"/>
                <w:sz w:val="18"/>
                <w:szCs w:val="18"/>
                <w:lang w:eastAsia="en-US"/>
              </w:rPr>
            </w:pPr>
            <w:r w:rsidRPr="00FD1568">
              <w:rPr>
                <w:rFonts w:ascii="Open Sans" w:eastAsia="Times New Roman" w:hAnsi="Open Sans" w:cs="Open Sans"/>
                <w:caps/>
                <w:color w:val="FFFFFF"/>
                <w:sz w:val="20"/>
                <w:szCs w:val="20"/>
                <w:lang w:eastAsia="en-US"/>
              </w:rPr>
              <w:t>GEOSPATIAL TRACK</w:t>
            </w:r>
            <w:r w:rsidRPr="00FD1568">
              <w:rPr>
                <w:rFonts w:ascii="Open Sans" w:eastAsia="Times New Roman" w:hAnsi="Open Sans" w:cs="Open Sans"/>
                <w:color w:val="FFFFFF"/>
                <w:sz w:val="20"/>
                <w:szCs w:val="20"/>
                <w:lang w:eastAsia="en-US"/>
              </w:rPr>
              <w:t> </w:t>
            </w:r>
          </w:p>
        </w:tc>
      </w:tr>
      <w:tr w:rsidR="00FD1568" w:rsidRPr="00FD1568" w14:paraId="49D67ACF" w14:textId="77777777" w:rsidTr="00AC2BC8">
        <w:trPr>
          <w:trHeight w:val="315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275AF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9:00 </w:t>
            </w:r>
          </w:p>
        </w:tc>
        <w:tc>
          <w:tcPr>
            <w:tcW w:w="3015" w:type="dxa"/>
            <w:tcBorders>
              <w:top w:val="single" w:sz="6" w:space="0" w:color="747474"/>
              <w:left w:val="single" w:sz="6" w:space="0" w:color="747474"/>
              <w:bottom w:val="single" w:sz="6" w:space="0" w:color="747474"/>
              <w:right w:val="single" w:sz="6" w:space="0" w:color="747474"/>
            </w:tcBorders>
            <w:shd w:val="clear" w:color="auto" w:fill="FFFFFF"/>
            <w:vAlign w:val="center"/>
            <w:hideMark/>
          </w:tcPr>
          <w:p w14:paraId="27F9B250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000000"/>
                <w:lang w:eastAsia="en-US"/>
              </w:rPr>
              <w:t>  </w:t>
            </w:r>
          </w:p>
        </w:tc>
        <w:tc>
          <w:tcPr>
            <w:tcW w:w="3045" w:type="dxa"/>
            <w:vMerge w:val="restart"/>
            <w:tcBorders>
              <w:top w:val="single" w:sz="6" w:space="0" w:color="747474"/>
              <w:left w:val="single" w:sz="6" w:space="0" w:color="747474"/>
              <w:bottom w:val="single" w:sz="6" w:space="0" w:color="747474"/>
              <w:right w:val="single" w:sz="6" w:space="0" w:color="747474"/>
            </w:tcBorders>
            <w:shd w:val="clear" w:color="auto" w:fill="FFFFFF"/>
            <w:vAlign w:val="center"/>
            <w:hideMark/>
          </w:tcPr>
          <w:p w14:paraId="313A6494" w14:textId="0742ED8C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OpenAI</w:t>
            </w: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: Work with </w:t>
            </w:r>
            <w:r w:rsidR="00A555DA"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Open Signals</w:t>
            </w: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 Data to Understand How People Use ChatGPT</w:t>
            </w:r>
            <w:r w:rsidRPr="00FD1568">
              <w:rPr>
                <w:rFonts w:ascii="Aptos" w:eastAsia="Times New Roman" w:hAnsi="Aptos" w:cs="Segoe UI"/>
                <w:color w:val="414042"/>
                <w:sz w:val="18"/>
                <w:szCs w:val="18"/>
                <w:lang w:eastAsia="en-US"/>
              </w:rPr>
              <w:t> </w:t>
            </w:r>
          </w:p>
          <w:p w14:paraId="2831607A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2"/>
                <w:szCs w:val="12"/>
                <w:lang w:eastAsia="en-US"/>
              </w:rPr>
              <w:t> </w:t>
            </w:r>
            <w:r w:rsidRPr="00FD1568">
              <w:rPr>
                <w:rFonts w:ascii="Aptos" w:eastAsia="Times New Roman" w:hAnsi="Aptos" w:cs="Segoe UI"/>
                <w:color w:val="414042"/>
                <w:sz w:val="12"/>
                <w:szCs w:val="12"/>
                <w:lang w:eastAsia="en-US"/>
              </w:rPr>
              <w:t> </w:t>
            </w:r>
          </w:p>
          <w:p w14:paraId="094EF294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Alex Martin Richmond, OpenAI </w:t>
            </w:r>
          </w:p>
        </w:tc>
        <w:tc>
          <w:tcPr>
            <w:tcW w:w="23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4BCCB78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000000"/>
                <w:lang w:eastAsia="en-US"/>
              </w:rPr>
              <w:t>  </w:t>
            </w:r>
          </w:p>
        </w:tc>
      </w:tr>
      <w:tr w:rsidR="00FD1568" w:rsidRPr="00FD1568" w14:paraId="1D51C28A" w14:textId="77777777" w:rsidTr="00AC2BC8">
        <w:trPr>
          <w:trHeight w:val="675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2243A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9:30 </w:t>
            </w:r>
          </w:p>
        </w:tc>
        <w:tc>
          <w:tcPr>
            <w:tcW w:w="3015" w:type="dxa"/>
            <w:vMerge w:val="restart"/>
            <w:tcBorders>
              <w:top w:val="single" w:sz="6" w:space="0" w:color="747474"/>
              <w:left w:val="single" w:sz="6" w:space="0" w:color="747474"/>
              <w:bottom w:val="single" w:sz="6" w:space="0" w:color="747474"/>
              <w:right w:val="single" w:sz="6" w:space="0" w:color="747474"/>
            </w:tcBorders>
            <w:shd w:val="clear" w:color="auto" w:fill="FFFFFF"/>
            <w:hideMark/>
          </w:tcPr>
          <w:p w14:paraId="52A4946B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Grab </w:t>
            </w:r>
            <w:r w:rsidRPr="00FD1568">
              <w:rPr>
                <w:rFonts w:ascii="Aptos" w:eastAsia="Times New Roman" w:hAnsi="Aptos" w:cs="Segoe UI"/>
                <w:b/>
                <w:bCs/>
                <w:color w:val="262626"/>
                <w:sz w:val="18"/>
                <w:szCs w:val="18"/>
                <w:lang w:eastAsia="en-US"/>
              </w:rPr>
              <w:t>and </w:t>
            </w:r>
            <w:proofErr w:type="spellStart"/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Mapbox</w:t>
            </w:r>
            <w:proofErr w:type="spellEnd"/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: Visualize Congestion with Traffic Data with Code Packages</w:t>
            </w:r>
            <w:r w:rsidRPr="00FD1568">
              <w:rPr>
                <w:rFonts w:ascii="Aptos" w:eastAsia="Times New Roman" w:hAnsi="Aptos" w:cs="Segoe UI"/>
                <w:color w:val="414042"/>
                <w:sz w:val="18"/>
                <w:szCs w:val="18"/>
                <w:lang w:eastAsia="en-US"/>
              </w:rPr>
              <w:t> </w:t>
            </w:r>
          </w:p>
          <w:p w14:paraId="0EDEB46D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8C8A8B"/>
                <w:sz w:val="12"/>
                <w:szCs w:val="12"/>
                <w:lang w:eastAsia="en-US"/>
              </w:rPr>
              <w:t>  </w:t>
            </w:r>
          </w:p>
          <w:p w14:paraId="27D981C4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Maria Sol Tadeo, World Bank  </w:t>
            </w:r>
          </w:p>
          <w:p w14:paraId="5E540242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Sebastian Mueller, Asian Development Bank </w:t>
            </w:r>
          </w:p>
          <w:p w14:paraId="57E797CF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000000"/>
                <w:lang w:eastAsia="en-US"/>
              </w:rPr>
              <w:t>  </w:t>
            </w:r>
          </w:p>
        </w:tc>
        <w:tc>
          <w:tcPr>
            <w:tcW w:w="0" w:type="auto"/>
            <w:vMerge/>
            <w:tcBorders>
              <w:top w:val="single" w:sz="6" w:space="0" w:color="747474"/>
              <w:left w:val="single" w:sz="6" w:space="0" w:color="747474"/>
              <w:bottom w:val="single" w:sz="6" w:space="0" w:color="747474"/>
              <w:right w:val="single" w:sz="6" w:space="0" w:color="747474"/>
            </w:tcBorders>
            <w:vAlign w:val="center"/>
            <w:hideMark/>
          </w:tcPr>
          <w:p w14:paraId="6AB7C760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  <w:tc>
          <w:tcPr>
            <w:tcW w:w="2370" w:type="dxa"/>
            <w:vMerge w:val="restart"/>
            <w:tcBorders>
              <w:top w:val="single" w:sz="6" w:space="0" w:color="auto"/>
              <w:left w:val="nil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27688C49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ESRI</w:t>
            </w: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: Getting the Most Out of Living Atlas and ESRI Tools for Python and R Users</w:t>
            </w:r>
            <w:r w:rsidRPr="00FD1568">
              <w:rPr>
                <w:rFonts w:ascii="Aptos" w:eastAsia="Times New Roman" w:hAnsi="Aptos" w:cs="Segoe UI"/>
                <w:color w:val="414042"/>
                <w:sz w:val="18"/>
                <w:szCs w:val="18"/>
                <w:lang w:eastAsia="en-US"/>
              </w:rPr>
              <w:t> </w:t>
            </w:r>
          </w:p>
          <w:p w14:paraId="70DAA143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8C8A8B"/>
                <w:sz w:val="12"/>
                <w:szCs w:val="12"/>
                <w:lang w:eastAsia="en-US"/>
              </w:rPr>
              <w:t>  </w:t>
            </w:r>
          </w:p>
          <w:p w14:paraId="0E6971E4" w14:textId="77777777" w:rsidR="00FD1568" w:rsidRPr="00AC2BC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AC2BC8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Robert Rike, ESRI  </w:t>
            </w:r>
          </w:p>
          <w:p w14:paraId="7E42F68A" w14:textId="77777777" w:rsidR="00FD1568" w:rsidRPr="00AC2BC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AC2BC8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Daeun Kang, IDB </w:t>
            </w:r>
          </w:p>
          <w:p w14:paraId="69F90D9B" w14:textId="77777777" w:rsidR="00FD1568" w:rsidRPr="00AC2BC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AC2BC8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Serge Troch, IDB </w:t>
            </w:r>
          </w:p>
          <w:p w14:paraId="128BEEB8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AC2BC8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Andres Moreno, IDB </w:t>
            </w:r>
          </w:p>
        </w:tc>
      </w:tr>
      <w:tr w:rsidR="00FD1568" w:rsidRPr="00FD1568" w14:paraId="416D9460" w14:textId="77777777" w:rsidTr="00AC2BC8">
        <w:trPr>
          <w:trHeight w:val="285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0FCBA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10:00 </w:t>
            </w:r>
          </w:p>
        </w:tc>
        <w:tc>
          <w:tcPr>
            <w:tcW w:w="0" w:type="auto"/>
            <w:vMerge/>
            <w:tcBorders>
              <w:top w:val="single" w:sz="6" w:space="0" w:color="747474"/>
              <w:left w:val="single" w:sz="6" w:space="0" w:color="747474"/>
              <w:bottom w:val="single" w:sz="6" w:space="0" w:color="747474"/>
              <w:right w:val="single" w:sz="6" w:space="0" w:color="747474"/>
            </w:tcBorders>
            <w:vAlign w:val="center"/>
            <w:hideMark/>
          </w:tcPr>
          <w:p w14:paraId="0F0C482F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  <w:tc>
          <w:tcPr>
            <w:tcW w:w="3045" w:type="dxa"/>
            <w:vMerge w:val="restar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539FA08" w14:textId="157921A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LinkedIn</w:t>
            </w: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 and </w:t>
            </w: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GitHub</w:t>
            </w: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: Learn to Use Economic and Innovation Graph Data to Measure Labor Trends </w:t>
            </w:r>
            <w:r w:rsidRPr="00FD1568">
              <w:rPr>
                <w:rFonts w:ascii="Aptos" w:eastAsia="Times New Roman" w:hAnsi="Aptos" w:cs="Segoe UI"/>
                <w:color w:val="414042"/>
                <w:sz w:val="18"/>
                <w:szCs w:val="18"/>
                <w:lang w:eastAsia="en-US"/>
              </w:rPr>
              <w:t> </w:t>
            </w:r>
          </w:p>
          <w:p w14:paraId="7C39DF44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2"/>
                <w:szCs w:val="12"/>
                <w:lang w:eastAsia="en-US"/>
              </w:rPr>
              <w:t> </w:t>
            </w:r>
            <w:r w:rsidRPr="00FD1568">
              <w:rPr>
                <w:rFonts w:ascii="Aptos" w:eastAsia="Times New Roman" w:hAnsi="Aptos" w:cs="Segoe UI"/>
                <w:color w:val="414042"/>
                <w:sz w:val="12"/>
                <w:szCs w:val="12"/>
                <w:lang w:eastAsia="en-US"/>
              </w:rPr>
              <w:t> </w:t>
            </w:r>
          </w:p>
          <w:p w14:paraId="53373627" w14:textId="02383639" w:rsidR="00FD1568" w:rsidRPr="00091CF1" w:rsidRDefault="00FD1568" w:rsidP="00FD1568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091CF1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Rosie Hood, LinkedIn </w:t>
            </w:r>
          </w:p>
          <w:p w14:paraId="08255927" w14:textId="77777777" w:rsidR="00FD1568" w:rsidRPr="00091CF1" w:rsidRDefault="00FD1568" w:rsidP="00FD1568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091CF1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Cynthia Lo, GitHub </w:t>
            </w:r>
          </w:p>
          <w:p w14:paraId="24D55EBB" w14:textId="289FFBA9" w:rsidR="00214173" w:rsidRPr="00091CF1" w:rsidRDefault="00214173" w:rsidP="00FD1568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091CF1">
              <w:rPr>
                <w:rFonts w:ascii="Aptos" w:eastAsia="Times New Roman" w:hAnsi="Aptos" w:cs="Segoe UI"/>
                <w:sz w:val="18"/>
                <w:szCs w:val="18"/>
                <w:lang w:eastAsia="en-US"/>
              </w:rPr>
              <w:t>Mattia Chiapello, IDB Invest</w:t>
            </w:r>
          </w:p>
          <w:p w14:paraId="3557EA47" w14:textId="77777777" w:rsidR="00FD1568" w:rsidRPr="00091CF1" w:rsidRDefault="00FD1568" w:rsidP="00FD1568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091CF1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Sahiti Sarva, World Bank Group </w:t>
            </w:r>
          </w:p>
          <w:p w14:paraId="1BD9DEA0" w14:textId="7265E0DF" w:rsidR="001C621A" w:rsidRPr="00214173" w:rsidRDefault="001C621A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103E4F1C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</w:tr>
      <w:tr w:rsidR="00FD1568" w:rsidRPr="00FD1568" w14:paraId="33FB4905" w14:textId="77777777" w:rsidTr="00AC2BC8">
        <w:trPr>
          <w:trHeight w:val="285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2115A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10:30 </w:t>
            </w:r>
          </w:p>
        </w:tc>
        <w:tc>
          <w:tcPr>
            <w:tcW w:w="0" w:type="auto"/>
            <w:vMerge/>
            <w:tcBorders>
              <w:top w:val="single" w:sz="6" w:space="0" w:color="747474"/>
              <w:left w:val="single" w:sz="6" w:space="0" w:color="747474"/>
              <w:bottom w:val="single" w:sz="6" w:space="0" w:color="747474"/>
              <w:right w:val="single" w:sz="6" w:space="0" w:color="747474"/>
            </w:tcBorders>
            <w:vAlign w:val="center"/>
            <w:hideMark/>
          </w:tcPr>
          <w:p w14:paraId="32C06171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670B4A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2128C431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</w:tr>
      <w:tr w:rsidR="00FD1568" w:rsidRPr="00FD1568" w14:paraId="66FBD6C1" w14:textId="77777777" w:rsidTr="00091CF1">
        <w:trPr>
          <w:trHeight w:val="786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2D07A7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11:00 </w:t>
            </w:r>
          </w:p>
        </w:tc>
        <w:tc>
          <w:tcPr>
            <w:tcW w:w="3015" w:type="dxa"/>
            <w:vMerge w:val="restar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C8B6C68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Waze</w:t>
            </w: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: Build Map of Traffic Jams and Road Incidents using Code Packages</w:t>
            </w:r>
            <w:r w:rsidRPr="00FD1568">
              <w:rPr>
                <w:rFonts w:ascii="Aptos" w:eastAsia="Times New Roman" w:hAnsi="Aptos" w:cs="Segoe UI"/>
                <w:color w:val="414042"/>
                <w:sz w:val="18"/>
                <w:szCs w:val="18"/>
                <w:lang w:eastAsia="en-US"/>
              </w:rPr>
              <w:t> </w:t>
            </w:r>
          </w:p>
          <w:p w14:paraId="4BCAAA59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8C8A8B"/>
                <w:sz w:val="12"/>
                <w:szCs w:val="12"/>
                <w:lang w:eastAsia="en-US"/>
              </w:rPr>
              <w:t>  </w:t>
            </w:r>
          </w:p>
          <w:p w14:paraId="4C9DA792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Maria Sol Tadeo, World Bank  </w:t>
            </w:r>
          </w:p>
          <w:p w14:paraId="57327A42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Rob Marty, World Bank (tbc) </w:t>
            </w:r>
          </w:p>
          <w:p w14:paraId="4689173C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8C8A8B"/>
                <w:sz w:val="16"/>
                <w:szCs w:val="16"/>
                <w:lang w:eastAsia="en-US"/>
              </w:rPr>
              <w:t>  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D29CC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  <w:tc>
          <w:tcPr>
            <w:tcW w:w="237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40ADA39" w14:textId="06979551" w:rsidR="00091CF1" w:rsidRPr="00091CF1" w:rsidRDefault="00FD1568" w:rsidP="00091CF1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b/>
                <w:bCs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Planet</w:t>
            </w:r>
            <w:r w:rsidR="00091CF1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 xml:space="preserve">: </w:t>
            </w:r>
            <w:r w:rsidR="00091CF1" w:rsidRPr="00091CF1">
              <w:rPr>
                <w:rFonts w:ascii="Aptos" w:eastAsia="Times New Roman" w:hAnsi="Aptos" w:cs="Segoe UI"/>
                <w:b/>
                <w:bCs/>
                <w:color w:val="3A3A3A" w:themeColor="background2" w:themeShade="40"/>
                <w:sz w:val="18"/>
                <w:szCs w:val="18"/>
                <w:lang w:eastAsia="en-US"/>
              </w:rPr>
              <w:t>Reading the Earth: Insights from High-Resolution Satellite Imagery </w:t>
            </w:r>
          </w:p>
          <w:p w14:paraId="3BDC9BF4" w14:textId="77777777" w:rsidR="00091CF1" w:rsidRDefault="00091CF1" w:rsidP="00091CF1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</w:pPr>
          </w:p>
          <w:p w14:paraId="1F629AAB" w14:textId="300145B9" w:rsidR="00091CF1" w:rsidRPr="00091CF1" w:rsidRDefault="00091CF1" w:rsidP="00091CF1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E97132"/>
                <w:sz w:val="18"/>
                <w:szCs w:val="18"/>
                <w:lang w:eastAsia="en-US"/>
              </w:rPr>
            </w:pPr>
            <w:r w:rsidRPr="00091CF1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Emilia Marquez, Planet </w:t>
            </w:r>
          </w:p>
          <w:p w14:paraId="6F493825" w14:textId="24D4636C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</w:tr>
      <w:tr w:rsidR="00FD1568" w:rsidRPr="00FD1568" w14:paraId="47CCF845" w14:textId="77777777" w:rsidTr="00AC2BC8">
        <w:trPr>
          <w:trHeight w:val="285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6A98EE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11:30 </w:t>
            </w:r>
          </w:p>
        </w:tc>
        <w:tc>
          <w:tcPr>
            <w:tcW w:w="0" w:type="auto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79D51A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  <w:tc>
          <w:tcPr>
            <w:tcW w:w="3045" w:type="dxa"/>
            <w:vMerge w:val="restar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6F11CD7" w14:textId="4F36B1E6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Ookla</w:t>
            </w: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: Map the World’s Internet Connectivity</w:t>
            </w:r>
            <w:r w:rsidRPr="00FD1568">
              <w:rPr>
                <w:rFonts w:ascii="Aptos" w:eastAsia="Times New Roman" w:hAnsi="Aptos" w:cs="Segoe UI"/>
                <w:color w:val="414042"/>
                <w:sz w:val="18"/>
                <w:szCs w:val="18"/>
                <w:lang w:eastAsia="en-US"/>
              </w:rPr>
              <w:t> </w:t>
            </w:r>
          </w:p>
          <w:p w14:paraId="5AEC2824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2"/>
                <w:szCs w:val="12"/>
                <w:lang w:eastAsia="en-US"/>
              </w:rPr>
              <w:t> </w:t>
            </w:r>
            <w:r w:rsidRPr="00FD1568">
              <w:rPr>
                <w:rFonts w:ascii="Aptos" w:eastAsia="Times New Roman" w:hAnsi="Aptos" w:cs="Segoe UI"/>
                <w:color w:val="414042"/>
                <w:sz w:val="12"/>
                <w:szCs w:val="12"/>
                <w:lang w:eastAsia="en-US"/>
              </w:rPr>
              <w:t> </w:t>
            </w:r>
          </w:p>
          <w:p w14:paraId="30CCC439" w14:textId="51E663D5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Niccolo Comini, World Bank </w:t>
            </w:r>
          </w:p>
          <w:p w14:paraId="3A907BB3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Mykhailo Koltsov, World Bank  </w:t>
            </w:r>
          </w:p>
          <w:p w14:paraId="53E65652" w14:textId="53DBAC5C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James Carroll, Ookla </w:t>
            </w:r>
          </w:p>
        </w:tc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468A6EE4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</w:tr>
      <w:tr w:rsidR="00FD1568" w:rsidRPr="00FD1568" w14:paraId="1CA73C4F" w14:textId="77777777" w:rsidTr="00AC2BC8">
        <w:trPr>
          <w:trHeight w:val="285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D47EF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12:00 </w:t>
            </w:r>
          </w:p>
        </w:tc>
        <w:tc>
          <w:tcPr>
            <w:tcW w:w="3015" w:type="dxa"/>
            <w:vMerge w:val="restar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9D5FA3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i/>
                <w:iCs/>
                <w:color w:val="8C8A8B"/>
                <w:sz w:val="18"/>
                <w:szCs w:val="18"/>
                <w:lang w:eastAsia="en-US"/>
              </w:rPr>
              <w:t>Lunch</w:t>
            </w:r>
            <w:r w:rsidRPr="00FD1568">
              <w:rPr>
                <w:rFonts w:ascii="Aptos" w:eastAsia="Times New Roman" w:hAnsi="Aptos" w:cs="Segoe UI"/>
                <w:color w:val="8C8A8B"/>
                <w:sz w:val="18"/>
                <w:szCs w:val="18"/>
                <w:lang w:eastAsia="en-US"/>
              </w:rPr>
              <w:t> </w:t>
            </w:r>
          </w:p>
        </w:tc>
        <w:tc>
          <w:tcPr>
            <w:tcW w:w="0" w:type="auto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6AB274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  <w:tc>
          <w:tcPr>
            <w:tcW w:w="237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164CD580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i/>
                <w:iCs/>
                <w:color w:val="8C8A8B"/>
                <w:sz w:val="18"/>
                <w:szCs w:val="18"/>
                <w:lang w:eastAsia="en-US"/>
              </w:rPr>
              <w:t>Lunch</w:t>
            </w:r>
            <w:r w:rsidRPr="00FD1568">
              <w:rPr>
                <w:rFonts w:ascii="Aptos" w:eastAsia="Times New Roman" w:hAnsi="Aptos" w:cs="Segoe UI"/>
                <w:color w:val="8C8A8B"/>
                <w:sz w:val="18"/>
                <w:szCs w:val="18"/>
                <w:lang w:eastAsia="en-US"/>
              </w:rPr>
              <w:t> </w:t>
            </w:r>
          </w:p>
        </w:tc>
      </w:tr>
      <w:tr w:rsidR="00FD1568" w:rsidRPr="00FD1568" w14:paraId="0DC34BC8" w14:textId="77777777" w:rsidTr="00AC2BC8">
        <w:trPr>
          <w:trHeight w:val="285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16E00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12:30 </w:t>
            </w:r>
          </w:p>
        </w:tc>
        <w:tc>
          <w:tcPr>
            <w:tcW w:w="0" w:type="auto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5E4E5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  <w:tc>
          <w:tcPr>
            <w:tcW w:w="304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AF870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i/>
                <w:iCs/>
                <w:color w:val="8C8A8B"/>
                <w:sz w:val="18"/>
                <w:szCs w:val="18"/>
                <w:lang w:eastAsia="en-US"/>
              </w:rPr>
              <w:t>Lunch</w:t>
            </w:r>
            <w:r w:rsidRPr="00FD1568">
              <w:rPr>
                <w:rFonts w:ascii="Aptos" w:eastAsia="Times New Roman" w:hAnsi="Aptos" w:cs="Segoe UI"/>
                <w:color w:val="8C8A8B"/>
                <w:sz w:val="18"/>
                <w:szCs w:val="18"/>
                <w:lang w:eastAsia="en-US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4F29B2F5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</w:tr>
      <w:tr w:rsidR="00FD1568" w:rsidRPr="00FD1568" w14:paraId="4734CECE" w14:textId="77777777" w:rsidTr="00AC2BC8">
        <w:trPr>
          <w:trHeight w:val="285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3EE4EA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13:00 </w:t>
            </w:r>
          </w:p>
        </w:tc>
        <w:tc>
          <w:tcPr>
            <w:tcW w:w="301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FE0B3C2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Irys </w:t>
            </w:r>
            <w:r w:rsidRPr="00FD1568">
              <w:rPr>
                <w:rFonts w:ascii="Aptos" w:eastAsia="Times New Roman" w:hAnsi="Aptos" w:cs="Segoe UI"/>
                <w:b/>
                <w:bCs/>
                <w:color w:val="262626"/>
                <w:sz w:val="18"/>
                <w:szCs w:val="18"/>
                <w:lang w:eastAsia="en-US"/>
              </w:rPr>
              <w:t>and</w:t>
            </w: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 Quadrant</w:t>
            </w: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: Use Mobile Location Data to Measure Population Movement and Activity Level Trends</w:t>
            </w:r>
            <w:r w:rsidRPr="00FD1568">
              <w:rPr>
                <w:rFonts w:ascii="Aptos" w:eastAsia="Times New Roman" w:hAnsi="Aptos" w:cs="Segoe UI"/>
                <w:color w:val="414042"/>
                <w:sz w:val="18"/>
                <w:szCs w:val="18"/>
                <w:lang w:eastAsia="en-US"/>
              </w:rPr>
              <w:t> </w:t>
            </w:r>
          </w:p>
          <w:p w14:paraId="2A5CEFA5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2"/>
                <w:szCs w:val="12"/>
                <w:lang w:eastAsia="en-US"/>
              </w:rPr>
              <w:t> </w:t>
            </w:r>
            <w:r w:rsidRPr="00FD1568">
              <w:rPr>
                <w:rFonts w:ascii="Aptos" w:eastAsia="Times New Roman" w:hAnsi="Aptos" w:cs="Segoe UI"/>
                <w:color w:val="414042"/>
                <w:sz w:val="12"/>
                <w:szCs w:val="12"/>
                <w:lang w:eastAsia="en-US"/>
              </w:rPr>
              <w:t> </w:t>
            </w:r>
          </w:p>
          <w:p w14:paraId="4A62626F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Sebastian Mueller, Asian Development Bank </w:t>
            </w:r>
          </w:p>
          <w:p w14:paraId="3B671FD4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Maria Sol Tadeo, World Bank </w:t>
            </w:r>
          </w:p>
        </w:tc>
        <w:tc>
          <w:tcPr>
            <w:tcW w:w="304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606BA29" w14:textId="2B5C7D60" w:rsidR="008435B2" w:rsidRPr="008435B2" w:rsidRDefault="00FD1568" w:rsidP="008435B2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b/>
                <w:bCs/>
                <w:color w:val="E97132"/>
                <w:sz w:val="18"/>
                <w:szCs w:val="18"/>
                <w:lang w:eastAsia="en-US"/>
              </w:rPr>
              <w:t>Google Trends</w:t>
            </w:r>
            <w:r w:rsidRPr="00FD1568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 xml:space="preserve">: </w:t>
            </w:r>
            <w:r w:rsidR="008435B2" w:rsidRPr="008435B2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 xml:space="preserve">Google </w:t>
            </w:r>
            <w:r w:rsidR="008435B2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T</w:t>
            </w:r>
            <w:r w:rsidR="008435B2" w:rsidRPr="008435B2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 xml:space="preserve">rends for </w:t>
            </w:r>
            <w:r w:rsidR="008435B2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M</w:t>
            </w:r>
            <w:r w:rsidR="008435B2" w:rsidRPr="008435B2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 xml:space="preserve">acroeconomic </w:t>
            </w:r>
            <w:r w:rsidR="008435B2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M</w:t>
            </w:r>
            <w:r w:rsidR="008435B2" w:rsidRPr="008435B2">
              <w:rPr>
                <w:rFonts w:ascii="Aptos" w:eastAsia="Times New Roman" w:hAnsi="Aptos" w:cs="Segoe UI"/>
                <w:b/>
                <w:bCs/>
                <w:color w:val="414042"/>
                <w:sz w:val="18"/>
                <w:szCs w:val="18"/>
                <w:lang w:eastAsia="en-US"/>
              </w:rPr>
              <w:t>onitoring</w:t>
            </w:r>
          </w:p>
          <w:p w14:paraId="01F351C0" w14:textId="7B20B555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8C8A8B"/>
                <w:sz w:val="12"/>
                <w:szCs w:val="12"/>
                <w:lang w:eastAsia="en-US"/>
              </w:rPr>
              <w:t>  </w:t>
            </w:r>
          </w:p>
          <w:p w14:paraId="6E93E493" w14:textId="44628321" w:rsidR="00FD1568" w:rsidRPr="00AC2BC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AC2BC8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Nir Kalush (tbc), Google  </w:t>
            </w:r>
          </w:p>
          <w:p w14:paraId="3AB4D397" w14:textId="77777777" w:rsidR="00FD1568" w:rsidRPr="00AC2BC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AC2BC8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Lamya Kejji, IMF </w:t>
            </w:r>
          </w:p>
          <w:p w14:paraId="46261FBF" w14:textId="77777777" w:rsidR="00FD1568" w:rsidRPr="00AC2BC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3A3A3A" w:themeColor="background2" w:themeShade="40"/>
                <w:sz w:val="18"/>
                <w:szCs w:val="18"/>
                <w:lang w:eastAsia="en-US"/>
              </w:rPr>
            </w:pPr>
            <w:r w:rsidRPr="00AC2BC8">
              <w:rPr>
                <w:rFonts w:ascii="Aptos" w:eastAsia="Times New Roman" w:hAnsi="Aptos" w:cs="Segoe UI"/>
                <w:color w:val="3A3A3A" w:themeColor="background2" w:themeShade="40"/>
                <w:sz w:val="18"/>
                <w:szCs w:val="18"/>
                <w:lang w:eastAsia="en-US"/>
              </w:rPr>
              <w:t>Dharana Rijal, IMF </w:t>
            </w:r>
          </w:p>
          <w:p w14:paraId="3F9CBEB3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 </w:t>
            </w:r>
          </w:p>
        </w:tc>
        <w:tc>
          <w:tcPr>
            <w:tcW w:w="237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7B4CAA79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404040"/>
                <w:sz w:val="18"/>
                <w:szCs w:val="18"/>
                <w:lang w:eastAsia="en-US"/>
              </w:rPr>
              <w:t> </w:t>
            </w:r>
          </w:p>
        </w:tc>
      </w:tr>
      <w:tr w:rsidR="00FD1568" w:rsidRPr="00FD1568" w14:paraId="03E6CEA1" w14:textId="77777777" w:rsidTr="00AC2BC8">
        <w:trPr>
          <w:trHeight w:val="1530"/>
        </w:trPr>
        <w:tc>
          <w:tcPr>
            <w:tcW w:w="63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E8F6C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262626"/>
                <w:sz w:val="18"/>
                <w:szCs w:val="18"/>
                <w:lang w:eastAsia="en-US"/>
              </w:rPr>
              <w:t>13:30 </w:t>
            </w:r>
          </w:p>
        </w:tc>
        <w:tc>
          <w:tcPr>
            <w:tcW w:w="3015" w:type="dxa"/>
            <w:tcBorders>
              <w:top w:val="single" w:sz="6" w:space="0" w:color="747474"/>
              <w:left w:val="single" w:sz="6" w:space="0" w:color="747474"/>
              <w:bottom w:val="single" w:sz="6" w:space="0" w:color="747474"/>
              <w:right w:val="single" w:sz="6" w:space="0" w:color="747474"/>
            </w:tcBorders>
            <w:shd w:val="clear" w:color="auto" w:fill="FFFFFF"/>
            <w:hideMark/>
          </w:tcPr>
          <w:p w14:paraId="0E01133B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000000"/>
                <w:lang w:eastAsia="en-US"/>
              </w:rPr>
              <w:t>  </w:t>
            </w:r>
          </w:p>
        </w:tc>
        <w:tc>
          <w:tcPr>
            <w:tcW w:w="304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hideMark/>
          </w:tcPr>
          <w:p w14:paraId="5A4B6E9C" w14:textId="77777777" w:rsidR="00FD1568" w:rsidRPr="00FD1568" w:rsidRDefault="00FD1568" w:rsidP="00FD156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  <w:r w:rsidRPr="00FD1568">
              <w:rPr>
                <w:rFonts w:ascii="Aptos" w:eastAsia="Times New Roman" w:hAnsi="Aptos" w:cs="Segoe UI"/>
                <w:color w:val="000000"/>
                <w:sz w:val="18"/>
                <w:szCs w:val="18"/>
                <w:lang w:eastAsia="en-US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1ADF4F02" w14:textId="77777777" w:rsidR="00FD1568" w:rsidRPr="00FD1568" w:rsidRDefault="00FD1568" w:rsidP="00FD1568">
            <w:pPr>
              <w:spacing w:after="0" w:line="240" w:lineRule="auto"/>
              <w:rPr>
                <w:rFonts w:ascii="Segoe UI" w:eastAsia="Times New Roman" w:hAnsi="Segoe UI" w:cs="Segoe UI"/>
                <w:sz w:val="18"/>
                <w:szCs w:val="18"/>
                <w:lang w:eastAsia="en-US"/>
              </w:rPr>
            </w:pPr>
          </w:p>
        </w:tc>
      </w:tr>
    </w:tbl>
    <w:p w14:paraId="28213AB3" w14:textId="37CB6CDE" w:rsidR="7944DA62" w:rsidRPr="007251A1" w:rsidRDefault="00244CB8" w:rsidP="007251A1">
      <w:pPr>
        <w:keepNext/>
        <w:keepLines/>
        <w:spacing w:after="0" w:line="24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599056" wp14:editId="5093E028">
            <wp:simplePos x="0" y="0"/>
            <wp:positionH relativeFrom="margin">
              <wp:posOffset>2317750</wp:posOffset>
            </wp:positionH>
            <wp:positionV relativeFrom="margin">
              <wp:posOffset>7099300</wp:posOffset>
            </wp:positionV>
            <wp:extent cx="3340735" cy="995045"/>
            <wp:effectExtent l="0" t="0" r="0" b="0"/>
            <wp:wrapSquare wrapText="bothSides"/>
            <wp:docPr id="204269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697003" name="Picture 20426970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735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F5983A2" wp14:editId="1686E88B">
            <wp:simplePos x="0" y="0"/>
            <wp:positionH relativeFrom="margin">
              <wp:posOffset>0</wp:posOffset>
            </wp:positionH>
            <wp:positionV relativeFrom="margin">
              <wp:posOffset>7035800</wp:posOffset>
            </wp:positionV>
            <wp:extent cx="2336800" cy="1058545"/>
            <wp:effectExtent l="0" t="0" r="0" b="0"/>
            <wp:wrapSquare wrapText="bothSides"/>
            <wp:docPr id="3709845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84560" name="Picture 37098456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7944DA62" w:rsidRPr="007251A1" w:rsidSect="00EA1BEC">
      <w:headerReference w:type="default" r:id="rId13"/>
      <w:footerReference w:type="even" r:id="rId14"/>
      <w:footerReference w:type="first" r:id="rId15"/>
      <w:pgSz w:w="12240" w:h="15840"/>
      <w:pgMar w:top="1440" w:right="17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C6648" w14:textId="77777777" w:rsidR="000624D0" w:rsidRDefault="000624D0" w:rsidP="000E77EE">
      <w:pPr>
        <w:spacing w:after="0" w:line="240" w:lineRule="auto"/>
      </w:pPr>
      <w:r>
        <w:separator/>
      </w:r>
    </w:p>
  </w:endnote>
  <w:endnote w:type="continuationSeparator" w:id="0">
    <w:p w14:paraId="5139A42A" w14:textId="77777777" w:rsidR="000624D0" w:rsidRDefault="000624D0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53748" w14:textId="77777777" w:rsidR="000624D0" w:rsidRDefault="000624D0" w:rsidP="000E77EE">
      <w:pPr>
        <w:spacing w:after="0" w:line="240" w:lineRule="auto"/>
      </w:pPr>
      <w:r>
        <w:separator/>
      </w:r>
    </w:p>
  </w:footnote>
  <w:footnote w:type="continuationSeparator" w:id="0">
    <w:p w14:paraId="26FAB6CA" w14:textId="77777777" w:rsidR="000624D0" w:rsidRDefault="000624D0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624D0"/>
    <w:rsid w:val="00091CF1"/>
    <w:rsid w:val="0009558A"/>
    <w:rsid w:val="00096698"/>
    <w:rsid w:val="000C0138"/>
    <w:rsid w:val="000C661F"/>
    <w:rsid w:val="000E77EE"/>
    <w:rsid w:val="000F06BB"/>
    <w:rsid w:val="00167B1D"/>
    <w:rsid w:val="001A620D"/>
    <w:rsid w:val="001C621A"/>
    <w:rsid w:val="00214173"/>
    <w:rsid w:val="00234B7B"/>
    <w:rsid w:val="00244CB8"/>
    <w:rsid w:val="002B7A96"/>
    <w:rsid w:val="00310F5E"/>
    <w:rsid w:val="00313271"/>
    <w:rsid w:val="00313C05"/>
    <w:rsid w:val="00377D40"/>
    <w:rsid w:val="003A372C"/>
    <w:rsid w:val="003E3E10"/>
    <w:rsid w:val="004D5A74"/>
    <w:rsid w:val="004E510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D19AB"/>
    <w:rsid w:val="006D1F65"/>
    <w:rsid w:val="006F01F7"/>
    <w:rsid w:val="00703BD7"/>
    <w:rsid w:val="00717A17"/>
    <w:rsid w:val="007251A1"/>
    <w:rsid w:val="00735606"/>
    <w:rsid w:val="007771AC"/>
    <w:rsid w:val="007824D3"/>
    <w:rsid w:val="007C15AE"/>
    <w:rsid w:val="007C6FB1"/>
    <w:rsid w:val="007D13E7"/>
    <w:rsid w:val="00804B9B"/>
    <w:rsid w:val="00840AB9"/>
    <w:rsid w:val="008435B2"/>
    <w:rsid w:val="00856250"/>
    <w:rsid w:val="008575B2"/>
    <w:rsid w:val="00891630"/>
    <w:rsid w:val="00894F2D"/>
    <w:rsid w:val="008D58C8"/>
    <w:rsid w:val="009301E1"/>
    <w:rsid w:val="0093194D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454D"/>
    <w:rsid w:val="00A33936"/>
    <w:rsid w:val="00A51B53"/>
    <w:rsid w:val="00A555DA"/>
    <w:rsid w:val="00A60DE3"/>
    <w:rsid w:val="00A66547"/>
    <w:rsid w:val="00A7493F"/>
    <w:rsid w:val="00A910ED"/>
    <w:rsid w:val="00AB735E"/>
    <w:rsid w:val="00AC2BC8"/>
    <w:rsid w:val="00AD7EE5"/>
    <w:rsid w:val="00AE739A"/>
    <w:rsid w:val="00C8110F"/>
    <w:rsid w:val="00CA4EB1"/>
    <w:rsid w:val="00CD7F8A"/>
    <w:rsid w:val="00CE2663"/>
    <w:rsid w:val="00D03681"/>
    <w:rsid w:val="00D15CA6"/>
    <w:rsid w:val="00D454BD"/>
    <w:rsid w:val="00D94173"/>
    <w:rsid w:val="00DC7A94"/>
    <w:rsid w:val="00E019C7"/>
    <w:rsid w:val="00E40FD9"/>
    <w:rsid w:val="00E633ED"/>
    <w:rsid w:val="00E7700A"/>
    <w:rsid w:val="00EA1BEC"/>
    <w:rsid w:val="00EB046F"/>
    <w:rsid w:val="00EF3376"/>
    <w:rsid w:val="00F29A18"/>
    <w:rsid w:val="00F55CA3"/>
    <w:rsid w:val="00F740C2"/>
    <w:rsid w:val="00F77869"/>
    <w:rsid w:val="00F85AF4"/>
    <w:rsid w:val="00FD1568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6D19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normaltextrun">
    <w:name w:val="normaltextrun"/>
    <w:basedOn w:val="DefaultParagraphFont"/>
    <w:rsid w:val="006D19AB"/>
  </w:style>
  <w:style w:type="character" w:customStyle="1" w:styleId="eop">
    <w:name w:val="eop"/>
    <w:basedOn w:val="DefaultParagraphFont"/>
    <w:rsid w:val="006D19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9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6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7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67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9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6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20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04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23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93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0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92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47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6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2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87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1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6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1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08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87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71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1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97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6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36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8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8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1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72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72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28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3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48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9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03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32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7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24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5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76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7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5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4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Props1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2026-05-19T18:58:00Z</dcterms:created>
  <dcterms:modified xsi:type="dcterms:W3CDTF">2026-05-19T19:32:00Z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