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C9" w14:textId="77777777" w:rsidR="00C847D2" w:rsidRPr="007D6126" w:rsidRDefault="00000000">
      <w:pPr>
        <w:spacing w:after="360"/>
        <w:rPr>
          <w:color w:val="auto"/>
        </w:rPr>
      </w:pPr>
      <w:r w:rsidRPr="007D6126">
        <w:rPr>
          <w:b/>
          <w:color w:val="auto"/>
          <w:sz w:val="44"/>
        </w:rPr>
        <w:t>Braze sGTM Proxy Client — Setup Documentation</w:t>
      </w:r>
    </w:p>
    <w:tbl>
      <w:tblPr>
        <w:tblW w:w="0" w:type="auto"/>
        <w:tblBorders>
          <w:left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847D2" w:rsidRPr="007D6126" w14:paraId="13DA3530" w14:textId="77777777" w:rsidTr="007D6126">
        <w:tc>
          <w:tcPr>
            <w:tcW w:w="9360" w:type="dxa"/>
            <w:shd w:val="clear" w:color="auto" w:fill="F2F2F2" w:themeFill="background1" w:themeFillShade="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8134FA" w14:textId="77777777" w:rsidR="00C847D2" w:rsidRPr="007D6126" w:rsidRDefault="00000000">
            <w:pPr>
              <w:spacing w:after="0"/>
              <w:rPr>
                <w:color w:val="auto"/>
              </w:rPr>
            </w:pPr>
            <w:r w:rsidRPr="007D6126">
              <w:rPr>
                <w:i/>
                <w:color w:val="auto"/>
                <w:sz w:val="20"/>
              </w:rPr>
              <w:t>Thank you for purchasing the sGTM Client Template for Braze™ Proxying!</w:t>
            </w:r>
            <w:r w:rsidRPr="007D6126">
              <w:rPr>
                <w:i/>
                <w:color w:val="auto"/>
                <w:sz w:val="20"/>
              </w:rPr>
              <w:br/>
            </w:r>
            <w:r w:rsidRPr="007D6126">
              <w:rPr>
                <w:i/>
                <w:color w:val="auto"/>
                <w:sz w:val="20"/>
              </w:rPr>
              <w:br/>
              <w:t>This document contains the step-by-step documentation to successfully import, configure, and integrate the template into your server-side Google Tag Manager setup and frontend environment.</w:t>
            </w:r>
          </w:p>
        </w:tc>
      </w:tr>
    </w:tbl>
    <w:p w14:paraId="35372829" w14:textId="77777777" w:rsidR="00C847D2" w:rsidRPr="007D6126" w:rsidRDefault="00C847D2">
      <w:pPr>
        <w:spacing w:after="240"/>
        <w:rPr>
          <w:color w:val="auto"/>
        </w:rPr>
      </w:pPr>
    </w:p>
    <w:p w14:paraId="200C8FCD" w14:textId="77777777" w:rsidR="00C847D2" w:rsidRPr="007D6126" w:rsidRDefault="00000000">
      <w:pPr>
        <w:keepNext/>
        <w:spacing w:before="360" w:after="120"/>
        <w:rPr>
          <w:color w:val="auto"/>
        </w:rPr>
      </w:pPr>
      <w:r w:rsidRPr="007D6126">
        <w:rPr>
          <w:b/>
          <w:color w:val="auto"/>
          <w:sz w:val="28"/>
        </w:rPr>
        <w:t>🛠️ Step 1 — Import the Template into sGTM</w:t>
      </w:r>
    </w:p>
    <w:p w14:paraId="1CF57C53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In your Google Tag Manager Server Container, navigate to Templates on the left-hand menu.</w:t>
      </w:r>
    </w:p>
    <w:p w14:paraId="10AF2F42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In the Client Templates section, click the New button.</w:t>
      </w:r>
    </w:p>
    <w:p w14:paraId="2BB4A5CF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Click the three vertical dots (top-right contextual menu) and select Import.</w:t>
      </w:r>
    </w:p>
    <w:p w14:paraId="4C49BDD5" w14:textId="768C0CF8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 xml:space="preserve">Choose the downloaded file: </w:t>
      </w:r>
      <w:r w:rsidRPr="007208B6">
        <w:rPr>
          <w:b/>
          <w:bCs/>
          <w:color w:val="auto"/>
        </w:rPr>
        <w:t>custom-client-braze-</w:t>
      </w:r>
      <w:proofErr w:type="spellStart"/>
      <w:r w:rsidRPr="007208B6">
        <w:rPr>
          <w:b/>
          <w:bCs/>
          <w:color w:val="auto"/>
        </w:rPr>
        <w:t>proxy.tpl</w:t>
      </w:r>
      <w:proofErr w:type="spellEnd"/>
    </w:p>
    <w:p w14:paraId="440460BB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Click Save in the top right corner and close the template editor panel.</w:t>
      </w:r>
    </w:p>
    <w:p w14:paraId="4CC30C50" w14:textId="77777777" w:rsidR="007D6126" w:rsidRPr="007D6126" w:rsidRDefault="007D6126" w:rsidP="007D612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5E6F3445" w14:textId="1174320A" w:rsidR="007D6126" w:rsidRPr="007D6126" w:rsidRDefault="007D6126" w:rsidP="007D612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  <w:r w:rsidRPr="007D6126">
        <w:rPr>
          <w:color w:val="auto"/>
        </w:rPr>
        <w:drawing>
          <wp:inline distT="0" distB="0" distL="0" distR="0" wp14:anchorId="31B06A26" wp14:editId="4E079A50">
            <wp:extent cx="5943600" cy="2644140"/>
            <wp:effectExtent l="19050" t="19050" r="19050" b="22860"/>
            <wp:docPr id="5843961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6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FC34B" w14:textId="77777777" w:rsidR="00C847D2" w:rsidRPr="007D6126" w:rsidRDefault="00000000">
      <w:pPr>
        <w:keepNext/>
        <w:spacing w:before="360" w:after="120"/>
        <w:rPr>
          <w:color w:val="auto"/>
        </w:rPr>
      </w:pPr>
      <w:r w:rsidRPr="007D6126">
        <w:rPr>
          <w:b/>
          <w:color w:val="auto"/>
          <w:sz w:val="28"/>
        </w:rPr>
        <w:t>⚙️ Step 2 — Create and Configure the Client</w:t>
      </w:r>
    </w:p>
    <w:p w14:paraId="4CF3FA86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Navigate to Clients in the left-hand menu and click New.</w:t>
      </w:r>
    </w:p>
    <w:p w14:paraId="46DEBE45" w14:textId="77777777" w:rsidR="00C847D2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Click on Client Configuration and select your newly imported Braze Proxy Client.</w:t>
      </w:r>
    </w:p>
    <w:p w14:paraId="665874AB" w14:textId="77777777" w:rsidR="00C558D6" w:rsidRDefault="00C558D6" w:rsidP="00C558D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68E73699" w14:textId="538164EC" w:rsidR="00C558D6" w:rsidRDefault="00C558D6" w:rsidP="00C558D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  <w:r w:rsidRPr="00C558D6">
        <w:rPr>
          <w:color w:val="auto"/>
        </w:rPr>
        <w:lastRenderedPageBreak/>
        <w:drawing>
          <wp:inline distT="0" distB="0" distL="0" distR="0" wp14:anchorId="26099CBC" wp14:editId="64538CB9">
            <wp:extent cx="5943600" cy="2953385"/>
            <wp:effectExtent l="19050" t="19050" r="19050" b="18415"/>
            <wp:docPr id="16003265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26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B10802" w14:textId="77777777" w:rsidR="00C558D6" w:rsidRPr="007D6126" w:rsidRDefault="00C558D6" w:rsidP="00C558D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6A3643DE" w14:textId="41500183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API Endpoint: Enter your project-specific Braze SDK endpoint (e.g., https://sdk.</w:t>
      </w:r>
      <w:r w:rsidR="000705CA">
        <w:rPr>
          <w:color w:val="auto"/>
        </w:rPr>
        <w:t>ex-</w:t>
      </w:r>
      <w:r w:rsidRPr="007D6126">
        <w:rPr>
          <w:color w:val="auto"/>
        </w:rPr>
        <w:t>0</w:t>
      </w:r>
      <w:r w:rsidR="000705CA">
        <w:rPr>
          <w:color w:val="auto"/>
        </w:rPr>
        <w:t>1</w:t>
      </w:r>
      <w:r w:rsidRPr="007D6126">
        <w:rPr>
          <w:color w:val="auto"/>
        </w:rPr>
        <w:t xml:space="preserve">.braze.eu). You can locate this string in your Braze Dashboard under </w:t>
      </w:r>
      <w:r w:rsidRPr="000705CA">
        <w:rPr>
          <w:i/>
          <w:iCs/>
          <w:color w:val="auto"/>
        </w:rPr>
        <w:t>Settings &gt; App Settings &gt; SDK Endpoint</w:t>
      </w:r>
      <w:r w:rsidRPr="007D6126">
        <w:rPr>
          <w:color w:val="auto"/>
        </w:rPr>
        <w:t>.</w:t>
      </w:r>
    </w:p>
    <w:p w14:paraId="3ED67D95" w14:textId="44420BEC" w:rsidR="00C847D2" w:rsidRPr="000705CA" w:rsidRDefault="00000000" w:rsidP="000705CA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Allowed API Keys (Recommended): Enter your authorized Braze Web API key(s) to strictly secure your infrastructure endpoint against unauthorized proxy use.</w:t>
      </w:r>
      <w:r w:rsidR="000705CA">
        <w:rPr>
          <w:color w:val="auto"/>
        </w:rPr>
        <w:t xml:space="preserve"> </w:t>
      </w:r>
      <w:r w:rsidR="000705CA" w:rsidRPr="007D6126">
        <w:rPr>
          <w:color w:val="auto"/>
        </w:rPr>
        <w:t xml:space="preserve">You can locate this string in your Braze Dashboard under </w:t>
      </w:r>
      <w:r w:rsidR="000705CA" w:rsidRPr="000705CA">
        <w:rPr>
          <w:i/>
          <w:iCs/>
          <w:color w:val="auto"/>
        </w:rPr>
        <w:t>Settings &gt; App Settings &gt; API Key</w:t>
      </w:r>
      <w:r w:rsidR="000705CA" w:rsidRPr="007D6126">
        <w:rPr>
          <w:color w:val="auto"/>
        </w:rPr>
        <w:t>.</w:t>
      </w:r>
    </w:p>
    <w:p w14:paraId="459C801D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Allowed Origins: Specify your allowed website domains (e.g., https://www.yourdomain.com). Note: Ensure there is no trailing slash at the end of the URL string.</w:t>
      </w:r>
    </w:p>
    <w:p w14:paraId="1FEBC136" w14:textId="5F212619" w:rsidR="00C847D2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Assign a recognizable name to the client (e.g., Braze Proxy) and click Save.</w:t>
      </w:r>
    </w:p>
    <w:p w14:paraId="2D98ACB0" w14:textId="73F95FC2" w:rsidR="001B62A5" w:rsidRDefault="001B62A5" w:rsidP="001B62A5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414F59E0" w14:textId="4E5E30EC" w:rsidR="00F7038E" w:rsidRDefault="00F7038E" w:rsidP="001B62A5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  <w:r w:rsidRPr="00F7038E">
        <w:rPr>
          <w:color w:val="auto"/>
        </w:rPr>
        <w:lastRenderedPageBreak/>
        <w:drawing>
          <wp:inline distT="0" distB="0" distL="0" distR="0" wp14:anchorId="0E87A45B" wp14:editId="20A81DB8">
            <wp:extent cx="5943600" cy="4528820"/>
            <wp:effectExtent l="19050" t="19050" r="19050" b="24130"/>
            <wp:docPr id="15565138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3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45B99" w14:textId="40EB9684" w:rsidR="001B62A5" w:rsidRPr="007D6126" w:rsidRDefault="001B62A5" w:rsidP="001B62A5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326004F1" w14:textId="77777777" w:rsidR="00C847D2" w:rsidRPr="007D6126" w:rsidRDefault="00000000">
      <w:pPr>
        <w:keepNext/>
        <w:spacing w:before="360" w:after="120"/>
        <w:rPr>
          <w:color w:val="auto"/>
        </w:rPr>
      </w:pPr>
      <w:r w:rsidRPr="007D6126">
        <w:rPr>
          <w:b/>
          <w:color w:val="auto"/>
          <w:sz w:val="28"/>
        </w:rPr>
        <w:t>💻 Step 3 — Update your Website Integration</w:t>
      </w:r>
    </w:p>
    <w:p w14:paraId="28AA609A" w14:textId="77777777" w:rsidR="00C847D2" w:rsidRPr="007D6126" w:rsidRDefault="00000000">
      <w:pPr>
        <w:rPr>
          <w:color w:val="auto"/>
        </w:rPr>
      </w:pPr>
      <w:r w:rsidRPr="007D6126">
        <w:rPr>
          <w:color w:val="auto"/>
        </w:rPr>
        <w:t>To actively route your frontend tracking traffic completely through your server-side container infrastructure, apply the following two code alterations to your codebase:</w:t>
      </w:r>
    </w:p>
    <w:p w14:paraId="52712E0E" w14:textId="437EE8A2" w:rsidR="00C847D2" w:rsidRPr="007D6126" w:rsidRDefault="005D7C02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1</w:t>
      </w:r>
      <w:r w:rsidR="00000000" w:rsidRPr="007D6126">
        <w:rPr>
          <w:b/>
          <w:color w:val="auto"/>
          <w:sz w:val="24"/>
        </w:rPr>
        <w:t xml:space="preserve">. Load the </w:t>
      </w:r>
      <w:r>
        <w:rPr>
          <w:b/>
          <w:color w:val="auto"/>
          <w:sz w:val="24"/>
        </w:rPr>
        <w:t xml:space="preserve">Web </w:t>
      </w:r>
      <w:r w:rsidR="00000000" w:rsidRPr="007D6126">
        <w:rPr>
          <w:b/>
          <w:color w:val="auto"/>
          <w:sz w:val="24"/>
        </w:rPr>
        <w:t>SDK</w:t>
      </w:r>
    </w:p>
    <w:p w14:paraId="5B00AEC5" w14:textId="6D26E6D5" w:rsidR="00C847D2" w:rsidRPr="007D6126" w:rsidRDefault="005D7C02">
      <w:pPr>
        <w:rPr>
          <w:color w:val="auto"/>
        </w:rPr>
      </w:pPr>
      <w:r>
        <w:rPr>
          <w:color w:val="auto"/>
        </w:rPr>
        <w:t xml:space="preserve">Follow the documentation on how to install the Braze library via Braze CDN as described here: </w:t>
      </w:r>
      <w:hyperlink r:id="rId11" w:history="1">
        <w:r w:rsidRPr="00E95DE4">
          <w:rPr>
            <w:rStyle w:val="Hyperlink"/>
          </w:rPr>
          <w:t>https://www.braze.com/docs/developer_guide/sdk_integration</w:t>
        </w:r>
      </w:hyperlink>
      <w:r>
        <w:rPr>
          <w:color w:val="auto"/>
        </w:rPr>
        <w:t xml:space="preserve"> . </w:t>
      </w:r>
      <w:r w:rsidR="00000000" w:rsidRPr="007D6126">
        <w:rPr>
          <w:color w:val="auto"/>
        </w:rPr>
        <w:t xml:space="preserve">Adjust the </w:t>
      </w:r>
      <w:r>
        <w:rPr>
          <w:color w:val="auto"/>
        </w:rPr>
        <w:t xml:space="preserve">script </w:t>
      </w:r>
      <w:proofErr w:type="spellStart"/>
      <w:r w:rsidRPr="0014219F">
        <w:rPr>
          <w:i/>
          <w:iCs/>
          <w:color w:val="auto"/>
        </w:rPr>
        <w:t>src</w:t>
      </w:r>
      <w:proofErr w:type="spellEnd"/>
      <w:r>
        <w:rPr>
          <w:color w:val="auto"/>
        </w:rPr>
        <w:t xml:space="preserve"> attribute to </w:t>
      </w:r>
      <w:r w:rsidR="00000000" w:rsidRPr="007D6126">
        <w:rPr>
          <w:color w:val="auto"/>
        </w:rPr>
        <w:t>pull the minified library file straight from your own sGTM tracking instance domain wrapper instead of the standard public vendor CDN asset: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847D2" w:rsidRPr="007D6126" w14:paraId="09576B6E" w14:textId="77777777" w:rsidTr="005D7C02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FD210" w14:textId="77777777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>&lt;script type="text/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javascript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"&gt;</w:t>
            </w:r>
          </w:p>
          <w:p w14:paraId="6E0A8BBF" w14:textId="4A1CB50F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 xml:space="preserve">  +function(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a,p,P,b,y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){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a.braze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={};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a.brazeQueue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=[]</w:t>
            </w:r>
            <w:r>
              <w:rPr>
                <w:rFonts w:ascii="Consolas" w:hAnsi="Consolas"/>
                <w:color w:val="auto"/>
                <w:sz w:val="19"/>
              </w:rPr>
              <w:t xml:space="preserve"> </w:t>
            </w:r>
            <w:r w:rsidR="002D6621">
              <w:rPr>
                <w:rFonts w:ascii="Consolas" w:hAnsi="Consolas"/>
                <w:color w:val="auto"/>
                <w:sz w:val="19"/>
              </w:rPr>
              <w:t>...</w:t>
            </w:r>
            <w:r>
              <w:rPr>
                <w:rFonts w:ascii="Consolas" w:hAnsi="Consolas"/>
                <w:color w:val="auto"/>
                <w:sz w:val="19"/>
              </w:rPr>
              <w:t xml:space="preserve"> </w:t>
            </w:r>
            <w:r w:rsidRPr="005D7C02">
              <w:rPr>
                <w:rFonts w:ascii="Consolas" w:hAnsi="Consolas"/>
                <w:color w:val="00B050"/>
                <w:sz w:val="19"/>
              </w:rPr>
              <w:t>// Note: this code is shortened</w:t>
            </w:r>
          </w:p>
          <w:p w14:paraId="25A019B8" w14:textId="0B4FB7BE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 xml:space="preserve">    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y.src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=</w:t>
            </w:r>
            <w:r w:rsidRPr="005D7C02">
              <w:rPr>
                <w:rFonts w:ascii="Consolas" w:hAnsi="Consolas"/>
                <w:b/>
                <w:bCs/>
                <w:color w:val="auto"/>
                <w:sz w:val="19"/>
              </w:rPr>
              <w:t>'https://data.yourdomain.com</w:t>
            </w:r>
            <w:r w:rsidRPr="005D7C02">
              <w:rPr>
                <w:rFonts w:ascii="Consolas" w:hAnsi="Consolas"/>
                <w:color w:val="auto"/>
                <w:sz w:val="19"/>
              </w:rPr>
              <w:t>/web-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sdk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/6.7/braze.min.js';</w:t>
            </w:r>
          </w:p>
          <w:p w14:paraId="0A078116" w14:textId="77777777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 xml:space="preserve">    y.async=1;(b=p.getElementsByTagName(P)[0]).parentNode.insertBefore(y,b)</w:t>
            </w:r>
          </w:p>
          <w:p w14:paraId="5CEFE947" w14:textId="77777777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 xml:space="preserve">  }(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window,document,'script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');</w:t>
            </w:r>
          </w:p>
          <w:p w14:paraId="443D93AF" w14:textId="7AD54326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>&lt;/script&gt;</w:t>
            </w:r>
          </w:p>
        </w:tc>
      </w:tr>
    </w:tbl>
    <w:p w14:paraId="522C8830" w14:textId="340343D9" w:rsidR="005D7C02" w:rsidRPr="007D6126" w:rsidRDefault="005D7C02" w:rsidP="005D7C02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lastRenderedPageBreak/>
        <w:t>2</w:t>
      </w:r>
      <w:r w:rsidRPr="007D6126">
        <w:rPr>
          <w:b/>
          <w:color w:val="auto"/>
          <w:sz w:val="24"/>
        </w:rPr>
        <w:t>. Initialize the Braze Web SDK</w:t>
      </w:r>
    </w:p>
    <w:p w14:paraId="11717694" w14:textId="77777777" w:rsidR="005D7C02" w:rsidRPr="007D6126" w:rsidRDefault="005D7C02" w:rsidP="005D7C02">
      <w:pPr>
        <w:rPr>
          <w:color w:val="auto"/>
        </w:rPr>
      </w:pPr>
      <w:r w:rsidRPr="007D6126">
        <w:rPr>
          <w:color w:val="auto"/>
        </w:rPr>
        <w:t xml:space="preserve">Point the baseline URL property directly to your custom </w:t>
      </w:r>
      <w:proofErr w:type="spellStart"/>
      <w:r w:rsidRPr="007D6126">
        <w:rPr>
          <w:color w:val="auto"/>
        </w:rPr>
        <w:t>sGTM</w:t>
      </w:r>
      <w:proofErr w:type="spellEnd"/>
      <w:r w:rsidRPr="007D6126">
        <w:rPr>
          <w:color w:val="auto"/>
        </w:rPr>
        <w:t xml:space="preserve"> domain environment: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5D7C02" w:rsidRPr="007D6126" w14:paraId="2316ADD0" w14:textId="77777777" w:rsidTr="009A2352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EB6C6" w14:textId="395B12F0" w:rsidR="005D7C02" w:rsidRPr="007D6126" w:rsidRDefault="005D7C02" w:rsidP="00346FBC">
            <w:pPr>
              <w:spacing w:after="0"/>
              <w:rPr>
                <w:color w:val="auto"/>
              </w:rPr>
            </w:pPr>
            <w:proofErr w:type="spellStart"/>
            <w:r w:rsidRPr="007D6126">
              <w:rPr>
                <w:rFonts w:ascii="Consolas" w:hAnsi="Consolas"/>
                <w:color w:val="auto"/>
                <w:sz w:val="19"/>
              </w:rPr>
              <w:t>braze.initialize</w:t>
            </w:r>
            <w:proofErr w:type="spellEnd"/>
            <w:r w:rsidRPr="007D6126">
              <w:rPr>
                <w:rFonts w:ascii="Consolas" w:hAnsi="Consolas"/>
                <w:color w:val="auto"/>
                <w:sz w:val="19"/>
              </w:rPr>
              <w:t>("YOUR-API-KEY", {</w:t>
            </w:r>
            <w:r w:rsidRPr="007D6126">
              <w:rPr>
                <w:rFonts w:ascii="Consolas" w:hAnsi="Consolas"/>
                <w:color w:val="auto"/>
                <w:sz w:val="19"/>
              </w:rPr>
              <w:br/>
              <w:t xml:space="preserve">  </w:t>
            </w:r>
            <w:proofErr w:type="spellStart"/>
            <w:r w:rsidRPr="007D6126">
              <w:rPr>
                <w:rFonts w:ascii="Consolas" w:hAnsi="Consolas"/>
                <w:color w:val="auto"/>
                <w:sz w:val="19"/>
              </w:rPr>
              <w:t>baseUrl</w:t>
            </w:r>
            <w:proofErr w:type="spellEnd"/>
            <w:r w:rsidRPr="007D6126">
              <w:rPr>
                <w:rFonts w:ascii="Consolas" w:hAnsi="Consolas"/>
                <w:color w:val="auto"/>
                <w:sz w:val="19"/>
              </w:rPr>
              <w:t>: "https://</w:t>
            </w:r>
            <w:r>
              <w:rPr>
                <w:rFonts w:ascii="Consolas" w:hAnsi="Consolas"/>
                <w:color w:val="auto"/>
                <w:sz w:val="19"/>
              </w:rPr>
              <w:t>data</w:t>
            </w:r>
            <w:r w:rsidRPr="007D6126">
              <w:rPr>
                <w:rFonts w:ascii="Consolas" w:hAnsi="Consolas"/>
                <w:color w:val="auto"/>
                <w:sz w:val="19"/>
              </w:rPr>
              <w:t xml:space="preserve">.yourdomain.com", </w:t>
            </w:r>
            <w:r w:rsidRPr="007D6126">
              <w:rPr>
                <w:rFonts w:ascii="Consolas" w:hAnsi="Consolas"/>
                <w:color w:val="auto"/>
                <w:sz w:val="19"/>
              </w:rPr>
              <w:br/>
              <w:t xml:space="preserve">  </w:t>
            </w:r>
            <w:r w:rsidRPr="006F5CDF">
              <w:rPr>
                <w:rFonts w:ascii="Consolas" w:hAnsi="Consolas"/>
                <w:color w:val="00B050"/>
                <w:sz w:val="19"/>
              </w:rPr>
              <w:t>// All other initialization options remain completely unchanged</w:t>
            </w:r>
            <w:r w:rsidRPr="007D6126">
              <w:rPr>
                <w:rFonts w:ascii="Consolas" w:hAnsi="Consolas"/>
                <w:color w:val="auto"/>
                <w:sz w:val="19"/>
              </w:rPr>
              <w:br/>
              <w:t>});</w:t>
            </w:r>
          </w:p>
        </w:tc>
      </w:tr>
    </w:tbl>
    <w:p w14:paraId="05D7AD2B" w14:textId="49D3F312" w:rsidR="00EE50B9" w:rsidRPr="007D6126" w:rsidRDefault="00EE50B9" w:rsidP="00EE50B9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79C1200B" w14:textId="1354F1D5" w:rsidR="00C847D2" w:rsidRPr="007D6126" w:rsidRDefault="00000000">
      <w:pPr>
        <w:keepNext/>
        <w:spacing w:before="360" w:after="120"/>
        <w:rPr>
          <w:color w:val="auto"/>
        </w:rPr>
      </w:pPr>
      <w:r w:rsidRPr="007D6126">
        <w:rPr>
          <w:b/>
          <w:color w:val="auto"/>
          <w:sz w:val="28"/>
        </w:rPr>
        <w:t>⚖️License, Support &amp; Conditions</w:t>
      </w:r>
    </w:p>
    <w:p w14:paraId="00F731F9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License Scope: Single-company license. This commercial transaction grants operational deployment rights exclusively to the purchasing business entity/organization for internal domain infrastructures.</w:t>
      </w:r>
    </w:p>
    <w:p w14:paraId="2644C732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Product State &amp; Warranty: This asset is sold strictly as-is based on its current stable development release state. No automated future compatibility updates or maintenance lifecycles are guaranteed following potential breaking changes to internal Braze structural API layers.</w:t>
      </w:r>
    </w:p>
    <w:sectPr w:rsidR="00C847D2" w:rsidRPr="007D6126" w:rsidSect="0003461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B334F" w14:textId="77777777" w:rsidR="00D53372" w:rsidRDefault="00D53372" w:rsidP="007D6126">
      <w:pPr>
        <w:spacing w:after="0" w:line="240" w:lineRule="auto"/>
      </w:pPr>
      <w:r>
        <w:separator/>
      </w:r>
    </w:p>
  </w:endnote>
  <w:endnote w:type="continuationSeparator" w:id="0">
    <w:p w14:paraId="46F0B3C4" w14:textId="77777777" w:rsidR="00D53372" w:rsidRDefault="00D53372" w:rsidP="007D6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71097" w14:textId="77777777" w:rsidR="00D53372" w:rsidRDefault="00D53372" w:rsidP="007D6126">
      <w:pPr>
        <w:spacing w:after="0" w:line="240" w:lineRule="auto"/>
      </w:pPr>
      <w:r>
        <w:separator/>
      </w:r>
    </w:p>
  </w:footnote>
  <w:footnote w:type="continuationSeparator" w:id="0">
    <w:p w14:paraId="6D31FEE9" w14:textId="77777777" w:rsidR="00D53372" w:rsidRDefault="00D53372" w:rsidP="007D6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DE8E7" w14:textId="557EFADF" w:rsidR="007D6126" w:rsidRDefault="007D6126" w:rsidP="007D6126">
    <w:pPr>
      <w:pStyle w:val="Kopfzeile"/>
      <w:jc w:val="right"/>
    </w:pPr>
    <w:r>
      <w:t>datapip.de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881444">
    <w:abstractNumId w:val="8"/>
  </w:num>
  <w:num w:numId="2" w16cid:durableId="653994639">
    <w:abstractNumId w:val="6"/>
  </w:num>
  <w:num w:numId="3" w16cid:durableId="235013446">
    <w:abstractNumId w:val="5"/>
  </w:num>
  <w:num w:numId="4" w16cid:durableId="158542363">
    <w:abstractNumId w:val="4"/>
  </w:num>
  <w:num w:numId="5" w16cid:durableId="465852904">
    <w:abstractNumId w:val="7"/>
  </w:num>
  <w:num w:numId="6" w16cid:durableId="1463427036">
    <w:abstractNumId w:val="3"/>
  </w:num>
  <w:num w:numId="7" w16cid:durableId="1902473225">
    <w:abstractNumId w:val="2"/>
  </w:num>
  <w:num w:numId="8" w16cid:durableId="1417895766">
    <w:abstractNumId w:val="1"/>
  </w:num>
  <w:num w:numId="9" w16cid:durableId="93232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5CA"/>
    <w:rsid w:val="000B5C89"/>
    <w:rsid w:val="0014219F"/>
    <w:rsid w:val="0015074B"/>
    <w:rsid w:val="001B62A5"/>
    <w:rsid w:val="001F0A2D"/>
    <w:rsid w:val="001F3BAE"/>
    <w:rsid w:val="00251EBB"/>
    <w:rsid w:val="0029639D"/>
    <w:rsid w:val="002D6621"/>
    <w:rsid w:val="00326F90"/>
    <w:rsid w:val="005D7C02"/>
    <w:rsid w:val="006F5CDF"/>
    <w:rsid w:val="007011B7"/>
    <w:rsid w:val="007208B6"/>
    <w:rsid w:val="007D6126"/>
    <w:rsid w:val="009A2352"/>
    <w:rsid w:val="00AA1D8D"/>
    <w:rsid w:val="00B47730"/>
    <w:rsid w:val="00B91CD8"/>
    <w:rsid w:val="00C558D6"/>
    <w:rsid w:val="00C847D2"/>
    <w:rsid w:val="00CB0664"/>
    <w:rsid w:val="00D53372"/>
    <w:rsid w:val="00EE50B9"/>
    <w:rsid w:val="00F6793C"/>
    <w:rsid w:val="00F70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6A3880"/>
  <w14:defaultImageDpi w14:val="300"/>
  <w15:docId w15:val="{3BD5A719-9492-4F24-90A9-B0727BCE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60"/>
    </w:pPr>
    <w:rPr>
      <w:rFonts w:ascii="Arial" w:hAnsi="Arial"/>
      <w:color w:val="2D3748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5D7C02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7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raze.com/docs/developer_guide/sdk_integratio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450</Words>
  <Characters>2836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 Jäckle</cp:lastModifiedBy>
  <cp:revision>18</cp:revision>
  <dcterms:created xsi:type="dcterms:W3CDTF">2013-12-23T23:15:00Z</dcterms:created>
  <dcterms:modified xsi:type="dcterms:W3CDTF">2026-05-23T18:25:00Z</dcterms:modified>
  <cp:category/>
</cp:coreProperties>
</file>