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6130" w14:textId="6304EFBA" w:rsidR="003A793E" w:rsidRPr="001A1B4D" w:rsidRDefault="00000000" w:rsidP="001A1B4D">
      <w:pPr>
        <w:pStyle w:val="Title"/>
      </w:pPr>
      <w:r w:rsidRPr="001A1B4D">
        <w:drawing>
          <wp:inline distT="0" distB="0" distL="0" distR="0" wp14:anchorId="3593B468" wp14:editId="7E7CC9BA">
            <wp:extent cx="914400" cy="33080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rc/PNAS.png"/>
                    <pic:cNvPicPr>
                      <a:picLocks noChangeAspect="1" noChangeArrowheads="1"/>
                    </pic:cNvPicPr>
                  </pic:nvPicPr>
                  <pic:blipFill>
                    <a:blip r:embed="rId7"/>
                    <a:stretch>
                      <a:fillRect/>
                    </a:stretch>
                  </pic:blipFill>
                  <pic:spPr bwMode="auto">
                    <a:xfrm>
                      <a:off x="0" y="0"/>
                      <a:ext cx="914400" cy="330806"/>
                    </a:xfrm>
                    <a:prstGeom prst="rect">
                      <a:avLst/>
                    </a:prstGeom>
                    <a:noFill/>
                    <a:ln w="9525">
                      <a:noFill/>
                      <a:headEnd/>
                      <a:tailEnd/>
                    </a:ln>
                  </pic:spPr>
                </pic:pic>
              </a:graphicData>
            </a:graphic>
          </wp:inline>
        </w:drawing>
      </w:r>
      <w:r w:rsidRPr="001A1B4D">
        <w:br/>
        <w:t>Main manuscript for</w:t>
      </w:r>
    </w:p>
    <w:p w14:paraId="55292DE7" w14:textId="77777777" w:rsidR="003A793E" w:rsidRPr="001A1B4D" w:rsidRDefault="00000000" w:rsidP="001A1B4D">
      <w:pPr>
        <w:pStyle w:val="Heading1"/>
      </w:pPr>
      <w:bookmarkStart w:id="0" w:name="paste-manuscript-title-here"/>
      <w:r w:rsidRPr="001A1B4D">
        <w:t>Paste manuscript title here</w:t>
      </w:r>
    </w:p>
    <w:p w14:paraId="27D2CAFD" w14:textId="77777777" w:rsidR="003A793E" w:rsidRPr="001A1B4D" w:rsidRDefault="00000000" w:rsidP="001A1B4D">
      <w:pPr>
        <w:pStyle w:val="FirstParagraph"/>
      </w:pPr>
      <w:r w:rsidRPr="001A1B4D">
        <w:t>Paste the full author list here. Please note that author names should be listed in first name, last name format, e.g., John A. Smith.</w:t>
      </w:r>
    </w:p>
    <w:p w14:paraId="5CC21E1B" w14:textId="77777777" w:rsidR="003A793E" w:rsidRPr="001A1B4D" w:rsidRDefault="00000000" w:rsidP="001A1B4D">
      <w:pPr>
        <w:pStyle w:val="BodyText"/>
      </w:pPr>
      <w:r w:rsidRPr="001A1B4D">
        <w:t>Paste the full affiliation list here.</w:t>
      </w:r>
    </w:p>
    <w:p w14:paraId="1E09D59E" w14:textId="77777777" w:rsidR="003A793E" w:rsidRDefault="00000000" w:rsidP="001A1B4D">
      <w:pPr>
        <w:pStyle w:val="BodyText"/>
      </w:pPr>
      <w:r>
        <w:t>*Paste corresponding author name(s) here.</w:t>
      </w:r>
    </w:p>
    <w:p w14:paraId="7A54BFC6" w14:textId="77777777" w:rsidR="003A793E" w:rsidRDefault="00000000" w:rsidP="001A1B4D">
      <w:pPr>
        <w:pStyle w:val="BodyText"/>
      </w:pPr>
      <w:r>
        <w:rPr>
          <w:b/>
          <w:bCs/>
        </w:rPr>
        <w:t>Email:</w:t>
      </w:r>
      <w:r>
        <w:t xml:space="preserve"> </w:t>
      </w:r>
      <w:hyperlink r:id="rId8">
        <w:r>
          <w:rPr>
            <w:rStyle w:val="Hyperlink"/>
          </w:rPr>
          <w:t>xxxxx@xxxx.xxx</w:t>
        </w:r>
      </w:hyperlink>
    </w:p>
    <w:p w14:paraId="204E03AC" w14:textId="77777777" w:rsidR="003A793E" w:rsidRDefault="00000000" w:rsidP="001A1B4D">
      <w:pPr>
        <w:pStyle w:val="BodyText"/>
      </w:pPr>
      <w:r>
        <w:t xml:space="preserve">PNAS strongly encourages authors to supply an </w:t>
      </w:r>
      <w:hyperlink>
        <w:r>
          <w:rPr>
            <w:rStyle w:val="Hyperlink"/>
          </w:rPr>
          <w:t>ORCID identifier</w:t>
        </w:r>
      </w:hyperlink>
      <w:r>
        <w:t xml:space="preserve"> for each author. Do not include ORCIDs in the manuscript file; individual authors must link their ORCID account to their PNAS account at www.pnascentral.org. For proper authentication, authors must provide their ORCID at submission and are not permitted to add ORCIDs on proofs.</w:t>
      </w:r>
    </w:p>
    <w:p w14:paraId="6BEF90F5" w14:textId="77777777" w:rsidR="003A793E" w:rsidRDefault="00000000" w:rsidP="001A1B4D">
      <w:pPr>
        <w:pStyle w:val="BodyText"/>
      </w:pPr>
      <w:r>
        <w:rPr>
          <w:b/>
          <w:bCs/>
        </w:rPr>
        <w:t>Author Contributions:</w:t>
      </w:r>
      <w:r>
        <w:t xml:space="preserve"> Paste the author contributions here.</w:t>
      </w:r>
    </w:p>
    <w:p w14:paraId="6098FF0A" w14:textId="77777777" w:rsidR="003A793E" w:rsidRDefault="00000000" w:rsidP="001A1B4D">
      <w:pPr>
        <w:pStyle w:val="BodyText"/>
      </w:pPr>
      <w:r>
        <w:rPr>
          <w:b/>
          <w:bCs/>
        </w:rPr>
        <w:t>Competing Interest Statement:</w:t>
      </w:r>
      <w:r>
        <w:t xml:space="preserve"> Disclose any competing interests here.</w:t>
      </w:r>
    </w:p>
    <w:p w14:paraId="687CFC2C" w14:textId="77777777" w:rsidR="003A793E" w:rsidRDefault="00000000" w:rsidP="001A1B4D">
      <w:pPr>
        <w:pStyle w:val="BodyText"/>
      </w:pPr>
      <w:r>
        <w:rPr>
          <w:b/>
          <w:bCs/>
        </w:rPr>
        <w:t>Classification:</w:t>
      </w:r>
      <w:r>
        <w:t xml:space="preserve"> Paste the major and minor classification here. Dual classifications are permitted, but cannot be within the same major classification.</w:t>
      </w:r>
    </w:p>
    <w:p w14:paraId="1DE30026" w14:textId="77777777" w:rsidR="003A793E" w:rsidRDefault="00000000" w:rsidP="001A1B4D">
      <w:pPr>
        <w:pStyle w:val="BodyText"/>
      </w:pPr>
      <w:r>
        <w:rPr>
          <w:b/>
          <w:bCs/>
        </w:rPr>
        <w:t>Keywords:</w:t>
      </w:r>
      <w:r>
        <w:t xml:space="preserve"> Paste the keywords here. There should be at least three and no more than five.</w:t>
      </w:r>
    </w:p>
    <w:p w14:paraId="28897551" w14:textId="77777777" w:rsidR="003A793E" w:rsidRDefault="00000000" w:rsidP="001A1B4D">
      <w:pPr>
        <w:pStyle w:val="BodyText"/>
      </w:pPr>
      <w:r>
        <w:t>This PDF file includes:</w:t>
      </w:r>
    </w:p>
    <w:p w14:paraId="3C667127" w14:textId="77777777" w:rsidR="003A793E" w:rsidRDefault="00000000" w:rsidP="001A1B4D">
      <w:pPr>
        <w:pStyle w:val="Compact"/>
        <w:numPr>
          <w:ilvl w:val="0"/>
          <w:numId w:val="2"/>
        </w:numPr>
      </w:pPr>
      <w:r>
        <w:t>Main Text</w:t>
      </w:r>
    </w:p>
    <w:p w14:paraId="410FBF02" w14:textId="77777777" w:rsidR="003A793E" w:rsidRDefault="00000000" w:rsidP="001A1B4D">
      <w:pPr>
        <w:pStyle w:val="Compact"/>
        <w:numPr>
          <w:ilvl w:val="0"/>
          <w:numId w:val="2"/>
        </w:numPr>
      </w:pPr>
      <w:r>
        <w:t>Figures 1 to X</w:t>
      </w:r>
    </w:p>
    <w:p w14:paraId="141F8167" w14:textId="77777777" w:rsidR="003A793E" w:rsidRDefault="00000000" w:rsidP="001A1B4D">
      <w:pPr>
        <w:pStyle w:val="Compact"/>
        <w:numPr>
          <w:ilvl w:val="0"/>
          <w:numId w:val="2"/>
        </w:numPr>
      </w:pPr>
      <w:r>
        <w:t>Tables 1 to X</w:t>
      </w:r>
    </w:p>
    <w:p w14:paraId="17B3FF72" w14:textId="77777777" w:rsidR="003A793E" w:rsidRDefault="003A793E" w:rsidP="001A1B4D">
      <w:pPr>
        <w:pStyle w:val="FirstParagraph"/>
      </w:pPr>
    </w:p>
    <w:p w14:paraId="6F5B86A3" w14:textId="77777777" w:rsidR="003A793E" w:rsidRPr="001A1B4D" w:rsidRDefault="00000000" w:rsidP="001A1B4D">
      <w:pPr>
        <w:pStyle w:val="Heading2"/>
      </w:pPr>
      <w:bookmarkStart w:id="1" w:name="abstract"/>
      <w:r w:rsidRPr="001A1B4D">
        <w:t>Abstract</w:t>
      </w:r>
    </w:p>
    <w:p w14:paraId="25490D55" w14:textId="77777777" w:rsidR="003A793E" w:rsidRDefault="00000000" w:rsidP="001A1B4D">
      <w:pPr>
        <w:pStyle w:val="FirstParagraph"/>
      </w:pPr>
      <w:r>
        <w:t>Paste your abstract here. Please note it may not exceed 250 words. It may include up to three cited (non-numerical) references.</w:t>
      </w:r>
    </w:p>
    <w:p w14:paraId="7E9141ED" w14:textId="77777777" w:rsidR="003A793E" w:rsidRDefault="00000000" w:rsidP="001A1B4D">
      <w:pPr>
        <w:pStyle w:val="Heading2"/>
      </w:pPr>
      <w:bookmarkStart w:id="2" w:name="significance-statement"/>
      <w:bookmarkEnd w:id="1"/>
      <w:r>
        <w:t>Significance Statement</w:t>
      </w:r>
    </w:p>
    <w:p w14:paraId="259B2F50" w14:textId="77777777" w:rsidR="003A793E" w:rsidRDefault="00000000" w:rsidP="001A1B4D">
      <w:pPr>
        <w:pStyle w:val="FirstParagraph"/>
      </w:pPr>
      <w:r>
        <w:t>Paste your significance statement here. Please note that it should not exceed 120 words, but should be at least 50 words in length. It should not include any references.</w:t>
      </w:r>
    </w:p>
    <w:p w14:paraId="4D72E09C" w14:textId="77777777" w:rsidR="003A793E" w:rsidRDefault="00000000" w:rsidP="001A1B4D">
      <w:pPr>
        <w:pStyle w:val="Heading2"/>
      </w:pPr>
      <w:bookmarkStart w:id="3" w:name="main-text"/>
      <w:bookmarkEnd w:id="2"/>
      <w:r>
        <w:lastRenderedPageBreak/>
        <w:t>Main Text</w:t>
      </w:r>
    </w:p>
    <w:p w14:paraId="4B1FA4A0" w14:textId="77777777" w:rsidR="003A793E" w:rsidRDefault="00000000" w:rsidP="003D017F">
      <w:pPr>
        <w:pStyle w:val="Heading3"/>
      </w:pPr>
      <w:bookmarkStart w:id="4" w:name="introduction"/>
      <w:bookmarkEnd w:id="3"/>
      <w:r>
        <w:t>Introduction</w:t>
      </w:r>
    </w:p>
    <w:p w14:paraId="17FB73CE" w14:textId="77777777" w:rsidR="003A793E" w:rsidRDefault="00000000" w:rsidP="001A1B4D">
      <w:pPr>
        <w:pStyle w:val="FirstParagraph"/>
      </w:pPr>
      <w:r>
        <w:t>Paste your introduction here. In text citations appear as Ormel, Hollon, Kessler, Cuijpers, &amp; Monroe (2022) or in parenthesis (Nishi, Susukida, Usuda, Mojtabai, &amp; Yamanouchi, 2018; Peach et al., 2022)</w:t>
      </w:r>
    </w:p>
    <w:p w14:paraId="24966BF9" w14:textId="77777777" w:rsidR="003A793E" w:rsidRDefault="00000000" w:rsidP="003D017F">
      <w:pPr>
        <w:pStyle w:val="Heading3"/>
      </w:pPr>
      <w:bookmarkStart w:id="5" w:name="results"/>
      <w:bookmarkEnd w:id="4"/>
      <w:r>
        <w:t>Results</w:t>
      </w:r>
    </w:p>
    <w:p w14:paraId="39B8E388" w14:textId="77777777" w:rsidR="003A793E" w:rsidRDefault="00000000" w:rsidP="001A1B4D">
      <w:pPr>
        <w:pStyle w:val="FirstParagraph"/>
      </w:pPr>
      <w:r>
        <w:t>Paste your results here.</w:t>
      </w:r>
    </w:p>
    <w:p w14:paraId="04FDBB77" w14:textId="77777777" w:rsidR="003A793E" w:rsidRDefault="00000000" w:rsidP="003D017F">
      <w:pPr>
        <w:pStyle w:val="Heading3"/>
      </w:pPr>
      <w:bookmarkStart w:id="6" w:name="discussion"/>
      <w:bookmarkEnd w:id="5"/>
      <w:r>
        <w:t>Discussion</w:t>
      </w:r>
    </w:p>
    <w:p w14:paraId="150D7CA8" w14:textId="77777777" w:rsidR="003A793E" w:rsidRDefault="00000000" w:rsidP="001A1B4D">
      <w:pPr>
        <w:pStyle w:val="FirstParagraph"/>
      </w:pPr>
      <w:r>
        <w:t>Paste your discussion here.</w:t>
      </w:r>
    </w:p>
    <w:p w14:paraId="4173E3E4" w14:textId="77777777" w:rsidR="003A793E" w:rsidRDefault="00000000" w:rsidP="003D017F">
      <w:pPr>
        <w:pStyle w:val="Heading3"/>
      </w:pPr>
      <w:bookmarkStart w:id="7" w:name="materials-and-methods"/>
      <w:bookmarkEnd w:id="6"/>
      <w:r>
        <w:t>Materials and Methods</w:t>
      </w:r>
    </w:p>
    <w:p w14:paraId="15FA77C6" w14:textId="77777777" w:rsidR="003A793E" w:rsidRDefault="00000000" w:rsidP="001A1B4D">
      <w:pPr>
        <w:pStyle w:val="FirstParagraph"/>
      </w:pPr>
      <w:r>
        <w:t>Paste your materials and methods section here.</w:t>
      </w:r>
    </w:p>
    <w:p w14:paraId="44D1A785" w14:textId="77777777" w:rsidR="003A793E" w:rsidRPr="001A1B4D" w:rsidRDefault="00000000" w:rsidP="001A1B4D">
      <w:pPr>
        <w:pStyle w:val="Heading3"/>
      </w:pPr>
      <w:bookmarkStart w:id="8" w:name="acknowledgments"/>
      <w:r w:rsidRPr="001A1B4D">
        <w:t>Acknowledgments</w:t>
      </w:r>
    </w:p>
    <w:p w14:paraId="3A1462D2" w14:textId="77777777" w:rsidR="003A793E" w:rsidRDefault="00000000" w:rsidP="001A1B4D">
      <w:pPr>
        <w:pStyle w:val="FirstParagraph"/>
      </w:pPr>
      <w:r>
        <w:t>Paste your acknowledgments here.</w:t>
      </w:r>
    </w:p>
    <w:p w14:paraId="3B1FF366" w14:textId="77777777" w:rsidR="003A793E" w:rsidRDefault="00000000" w:rsidP="001A1B4D">
      <w:pPr>
        <w:pStyle w:val="Heading2"/>
      </w:pPr>
      <w:bookmarkStart w:id="9" w:name="references"/>
      <w:bookmarkEnd w:id="7"/>
      <w:bookmarkEnd w:id="8"/>
      <w:r>
        <w:t>References</w:t>
      </w:r>
    </w:p>
    <w:p w14:paraId="53C9531D" w14:textId="77777777" w:rsidR="003A793E" w:rsidRDefault="00000000" w:rsidP="001A1B4D">
      <w:pPr>
        <w:pStyle w:val="Heading2"/>
      </w:pPr>
      <w:bookmarkStart w:id="10" w:name="figures-and-tables"/>
      <w:bookmarkEnd w:id="9"/>
      <w:r>
        <w:t>Figures and Tables</w:t>
      </w:r>
    </w:p>
    <w:p w14:paraId="6D866F2D" w14:textId="77777777" w:rsidR="003A793E" w:rsidRDefault="00000000" w:rsidP="001A1B4D">
      <w:pPr>
        <w:pStyle w:val="FirstParagraph"/>
      </w:pPr>
      <w:r>
        <w:rPr>
          <w:b/>
          <w:bCs/>
        </w:rPr>
        <w:t>Figure 1.</w:t>
      </w:r>
      <w:r>
        <w:t xml:space="preserve"> Type or paste legend here. Paste figure above the legend.</w:t>
      </w:r>
    </w:p>
    <w:p w14:paraId="596403E9" w14:textId="77777777" w:rsidR="003A793E" w:rsidRDefault="003A793E" w:rsidP="001A1B4D">
      <w:pPr>
        <w:pStyle w:val="BodyText"/>
      </w:pPr>
    </w:p>
    <w:p w14:paraId="6CF6F781" w14:textId="77777777" w:rsidR="003A793E" w:rsidRDefault="00000000" w:rsidP="001A1B4D">
      <w:pPr>
        <w:pStyle w:val="BodyText"/>
      </w:pPr>
      <w:r>
        <w:rPr>
          <w:b/>
          <w:bCs/>
        </w:rPr>
        <w:t>Figure 2.</w:t>
      </w:r>
      <w:r>
        <w:t xml:space="preserve"> Type or paste legend here. Paste figure above the legend.</w:t>
      </w:r>
    </w:p>
    <w:p w14:paraId="59820559" w14:textId="77777777" w:rsidR="003A793E" w:rsidRDefault="003A793E" w:rsidP="001A1B4D">
      <w:pPr>
        <w:pStyle w:val="BodyText"/>
      </w:pPr>
    </w:p>
    <w:p w14:paraId="6C142057" w14:textId="77777777" w:rsidR="003A793E" w:rsidRDefault="00000000" w:rsidP="001A1B4D">
      <w:pPr>
        <w:pStyle w:val="BodyText"/>
      </w:pPr>
      <w:r>
        <w:rPr>
          <w:b/>
          <w:bCs/>
        </w:rPr>
        <w:t>Table 1.</w:t>
      </w:r>
      <w:r>
        <w:t xml:space="preserve"> Type or paste table title here. Paste table below the title.</w:t>
      </w:r>
    </w:p>
    <w:p w14:paraId="5B2990DB" w14:textId="77777777" w:rsidR="003A793E" w:rsidRDefault="003A793E" w:rsidP="001A1B4D">
      <w:pPr>
        <w:pStyle w:val="BodyText"/>
      </w:pPr>
    </w:p>
    <w:p w14:paraId="64A70716" w14:textId="77777777" w:rsidR="003A793E" w:rsidRDefault="00000000" w:rsidP="001A1B4D">
      <w:pPr>
        <w:pStyle w:val="BodyText"/>
      </w:pPr>
      <w:r>
        <w:rPr>
          <w:b/>
          <w:bCs/>
        </w:rPr>
        <w:t>Table 2.</w:t>
      </w:r>
      <w:r>
        <w:t xml:space="preserve"> Type or paste table title here. Paste table below the title.</w:t>
      </w:r>
    </w:p>
    <w:p w14:paraId="76C7B58C" w14:textId="20E1B07B" w:rsidR="003A793E" w:rsidRDefault="00000000" w:rsidP="00C87253">
      <w:pPr>
        <w:pStyle w:val="Bibliography"/>
        <w:numPr>
          <w:ilvl w:val="0"/>
          <w:numId w:val="53"/>
        </w:numPr>
        <w:ind w:left="720"/>
      </w:pPr>
      <w:bookmarkStart w:id="11" w:name="ref-nishi2018trends"/>
      <w:bookmarkStart w:id="12" w:name="refs"/>
      <w:r>
        <w:t xml:space="preserve">Nishi, D., </w:t>
      </w:r>
      <w:r w:rsidRPr="00667657">
        <w:t>Susukida</w:t>
      </w:r>
      <w:r>
        <w:t xml:space="preserve">, R., Usuda, K., Mojtabai, R., &amp; Yamanouchi, Y. (2018). Trends in the prevalence of psychological distress and the use of mental health services from 2007 to 2016 in Japan. </w:t>
      </w:r>
      <w:r>
        <w:rPr>
          <w:i/>
          <w:iCs/>
        </w:rPr>
        <w:t>Journal of Affective Disorders</w:t>
      </w:r>
      <w:r>
        <w:t xml:space="preserve">, </w:t>
      </w:r>
      <w:r>
        <w:rPr>
          <w:i/>
          <w:iCs/>
        </w:rPr>
        <w:t>239</w:t>
      </w:r>
      <w:r>
        <w:t xml:space="preserve">, 208–213. </w:t>
      </w:r>
      <w:hyperlink r:id="rId9">
        <w:r>
          <w:rPr>
            <w:rStyle w:val="Hyperlink"/>
          </w:rPr>
          <w:t>https://doi.org/10.1016/j.jad.2018.07.016</w:t>
        </w:r>
      </w:hyperlink>
    </w:p>
    <w:p w14:paraId="668CC4E7" w14:textId="77777777" w:rsidR="003A793E" w:rsidRDefault="00000000" w:rsidP="002128E5">
      <w:pPr>
        <w:pStyle w:val="Bibliography"/>
      </w:pPr>
      <w:bookmarkStart w:id="13" w:name="ref-ormel2022more"/>
      <w:bookmarkEnd w:id="11"/>
      <w:r>
        <w:t xml:space="preserve">Ormel, J., Hollon, S. D., Kessler, R. C., Cuijpers, P., &amp; Monroe, S. M. (2022). More treatment but no less depression: The treatment-prevalence paradox. </w:t>
      </w:r>
      <w:r>
        <w:rPr>
          <w:i/>
          <w:iCs/>
        </w:rPr>
        <w:t>Clinical Psychology Review</w:t>
      </w:r>
      <w:r>
        <w:t xml:space="preserve">, </w:t>
      </w:r>
      <w:r>
        <w:rPr>
          <w:i/>
          <w:iCs/>
        </w:rPr>
        <w:t>91</w:t>
      </w:r>
      <w:r>
        <w:t xml:space="preserve">, 102111. </w:t>
      </w:r>
      <w:hyperlink r:id="rId10">
        <w:r>
          <w:rPr>
            <w:rStyle w:val="Hyperlink"/>
          </w:rPr>
          <w:t>https://doi.org/10.1016/j.cpr.2021.102111</w:t>
        </w:r>
      </w:hyperlink>
    </w:p>
    <w:p w14:paraId="416AB44D" w14:textId="77777777" w:rsidR="003A793E" w:rsidRDefault="00000000" w:rsidP="002128E5">
      <w:pPr>
        <w:pStyle w:val="Bibliography"/>
      </w:pPr>
      <w:bookmarkStart w:id="14" w:name="ref-peach2022mental"/>
      <w:bookmarkEnd w:id="13"/>
      <w:r>
        <w:t xml:space="preserve">Peach, N., Barrett, E., Cobham, V., Ross, J., Perrin, S., Bendall, S., … Mills, K. (2022). The mental health of adolescents and young people experiencing traumatic stress and problematic substance use. </w:t>
      </w:r>
      <w:r>
        <w:rPr>
          <w:i/>
          <w:iCs/>
        </w:rPr>
        <w:t>Drug and Alcohol Review</w:t>
      </w:r>
      <w:r>
        <w:t xml:space="preserve">, </w:t>
      </w:r>
      <w:r>
        <w:rPr>
          <w:i/>
          <w:iCs/>
        </w:rPr>
        <w:t>41</w:t>
      </w:r>
      <w:r>
        <w:t xml:space="preserve">, 16–17. </w:t>
      </w:r>
      <w:hyperlink r:id="rId11">
        <w:r>
          <w:rPr>
            <w:rStyle w:val="Hyperlink"/>
          </w:rPr>
          <w:t>https://doi.org/10.1111/dar.13537</w:t>
        </w:r>
      </w:hyperlink>
      <w:bookmarkEnd w:id="0"/>
      <w:bookmarkEnd w:id="10"/>
      <w:bookmarkEnd w:id="12"/>
      <w:bookmarkEnd w:id="14"/>
    </w:p>
    <w:sectPr w:rsidR="003A79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8503B" w14:textId="77777777" w:rsidR="004B5222" w:rsidRDefault="004B5222">
      <w:pPr>
        <w:spacing w:after="0"/>
      </w:pPr>
      <w:r>
        <w:separator/>
      </w:r>
    </w:p>
  </w:endnote>
  <w:endnote w:type="continuationSeparator" w:id="0">
    <w:p w14:paraId="751ABBC3" w14:textId="77777777" w:rsidR="004B5222" w:rsidRDefault="004B52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D8687" w14:textId="77777777" w:rsidR="004B5222" w:rsidRDefault="004B5222">
      <w:r>
        <w:separator/>
      </w:r>
    </w:p>
  </w:footnote>
  <w:footnote w:type="continuationSeparator" w:id="0">
    <w:p w14:paraId="6C53EEA1" w14:textId="77777777" w:rsidR="004B5222" w:rsidRDefault="004B5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B62E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DA61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99233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FAEA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385A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C7A50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36B2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898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EC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12BE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F68FD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E4EFC28"/>
    <w:lvl w:ilvl="0">
      <w:numFmt w:val="bullet"/>
      <w:lvlText w:val="•"/>
      <w:lvlJc w:val="left"/>
      <w:pPr>
        <w:ind w:left="720" w:hanging="480"/>
      </w:pPr>
      <w:rPr>
        <w:color w:val="FFFFFF" w:themeColor="background1"/>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2721EAD"/>
    <w:multiLevelType w:val="hybridMultilevel"/>
    <w:tmpl w:val="2310779C"/>
    <w:lvl w:ilvl="0" w:tplc="8D6018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15647529">
    <w:abstractNumId w:val="10"/>
  </w:num>
  <w:num w:numId="2" w16cid:durableId="2015919088">
    <w:abstractNumId w:val="11"/>
  </w:num>
  <w:num w:numId="3" w16cid:durableId="2117869814">
    <w:abstractNumId w:val="0"/>
  </w:num>
  <w:num w:numId="4" w16cid:durableId="1559171962">
    <w:abstractNumId w:val="1"/>
  </w:num>
  <w:num w:numId="5" w16cid:durableId="1004429976">
    <w:abstractNumId w:val="2"/>
  </w:num>
  <w:num w:numId="6" w16cid:durableId="869536652">
    <w:abstractNumId w:val="3"/>
  </w:num>
  <w:num w:numId="7" w16cid:durableId="57440260">
    <w:abstractNumId w:val="8"/>
  </w:num>
  <w:num w:numId="8" w16cid:durableId="1758594299">
    <w:abstractNumId w:val="4"/>
  </w:num>
  <w:num w:numId="9" w16cid:durableId="945311277">
    <w:abstractNumId w:val="5"/>
  </w:num>
  <w:num w:numId="10" w16cid:durableId="1177383183">
    <w:abstractNumId w:val="6"/>
  </w:num>
  <w:num w:numId="11" w16cid:durableId="977763565">
    <w:abstractNumId w:val="7"/>
  </w:num>
  <w:num w:numId="12" w16cid:durableId="1881362186">
    <w:abstractNumId w:val="9"/>
  </w:num>
  <w:num w:numId="13" w16cid:durableId="1946882751">
    <w:abstractNumId w:val="0"/>
  </w:num>
  <w:num w:numId="14" w16cid:durableId="842861582">
    <w:abstractNumId w:val="1"/>
  </w:num>
  <w:num w:numId="15" w16cid:durableId="1468356213">
    <w:abstractNumId w:val="2"/>
  </w:num>
  <w:num w:numId="16" w16cid:durableId="974800125">
    <w:abstractNumId w:val="3"/>
  </w:num>
  <w:num w:numId="17" w16cid:durableId="1259212675">
    <w:abstractNumId w:val="8"/>
  </w:num>
  <w:num w:numId="18" w16cid:durableId="146169738">
    <w:abstractNumId w:val="4"/>
  </w:num>
  <w:num w:numId="19" w16cid:durableId="1121799568">
    <w:abstractNumId w:val="5"/>
  </w:num>
  <w:num w:numId="20" w16cid:durableId="229852377">
    <w:abstractNumId w:val="6"/>
  </w:num>
  <w:num w:numId="21" w16cid:durableId="141049763">
    <w:abstractNumId w:val="7"/>
  </w:num>
  <w:num w:numId="22" w16cid:durableId="2029677091">
    <w:abstractNumId w:val="9"/>
  </w:num>
  <w:num w:numId="23" w16cid:durableId="1874924108">
    <w:abstractNumId w:val="0"/>
  </w:num>
  <w:num w:numId="24" w16cid:durableId="372191788">
    <w:abstractNumId w:val="1"/>
  </w:num>
  <w:num w:numId="25" w16cid:durableId="1985311449">
    <w:abstractNumId w:val="2"/>
  </w:num>
  <w:num w:numId="26" w16cid:durableId="1619147039">
    <w:abstractNumId w:val="3"/>
  </w:num>
  <w:num w:numId="27" w16cid:durableId="1264537636">
    <w:abstractNumId w:val="8"/>
  </w:num>
  <w:num w:numId="28" w16cid:durableId="517937547">
    <w:abstractNumId w:val="4"/>
  </w:num>
  <w:num w:numId="29" w16cid:durableId="1136752780">
    <w:abstractNumId w:val="5"/>
  </w:num>
  <w:num w:numId="30" w16cid:durableId="1315329195">
    <w:abstractNumId w:val="6"/>
  </w:num>
  <w:num w:numId="31" w16cid:durableId="1782803017">
    <w:abstractNumId w:val="7"/>
  </w:num>
  <w:num w:numId="32" w16cid:durableId="1376194669">
    <w:abstractNumId w:val="9"/>
  </w:num>
  <w:num w:numId="33" w16cid:durableId="524446643">
    <w:abstractNumId w:val="0"/>
  </w:num>
  <w:num w:numId="34" w16cid:durableId="1423797796">
    <w:abstractNumId w:val="1"/>
  </w:num>
  <w:num w:numId="35" w16cid:durableId="1387409740">
    <w:abstractNumId w:val="2"/>
  </w:num>
  <w:num w:numId="36" w16cid:durableId="953707108">
    <w:abstractNumId w:val="3"/>
  </w:num>
  <w:num w:numId="37" w16cid:durableId="429812643">
    <w:abstractNumId w:val="8"/>
  </w:num>
  <w:num w:numId="38" w16cid:durableId="769399091">
    <w:abstractNumId w:val="4"/>
  </w:num>
  <w:num w:numId="39" w16cid:durableId="682828945">
    <w:abstractNumId w:val="5"/>
  </w:num>
  <w:num w:numId="40" w16cid:durableId="587273351">
    <w:abstractNumId w:val="6"/>
  </w:num>
  <w:num w:numId="41" w16cid:durableId="1347517530">
    <w:abstractNumId w:val="7"/>
  </w:num>
  <w:num w:numId="42" w16cid:durableId="613555168">
    <w:abstractNumId w:val="9"/>
  </w:num>
  <w:num w:numId="43" w16cid:durableId="1296567532">
    <w:abstractNumId w:val="0"/>
  </w:num>
  <w:num w:numId="44" w16cid:durableId="296423775">
    <w:abstractNumId w:val="1"/>
  </w:num>
  <w:num w:numId="45" w16cid:durableId="1371952209">
    <w:abstractNumId w:val="2"/>
  </w:num>
  <w:num w:numId="46" w16cid:durableId="612395923">
    <w:abstractNumId w:val="3"/>
  </w:num>
  <w:num w:numId="47" w16cid:durableId="238565689">
    <w:abstractNumId w:val="8"/>
  </w:num>
  <w:num w:numId="48" w16cid:durableId="181363389">
    <w:abstractNumId w:val="4"/>
  </w:num>
  <w:num w:numId="49" w16cid:durableId="1576235710">
    <w:abstractNumId w:val="5"/>
  </w:num>
  <w:num w:numId="50" w16cid:durableId="1942302011">
    <w:abstractNumId w:val="6"/>
  </w:num>
  <w:num w:numId="51" w16cid:durableId="1494369451">
    <w:abstractNumId w:val="7"/>
  </w:num>
  <w:num w:numId="52" w16cid:durableId="496304574">
    <w:abstractNumId w:val="9"/>
  </w:num>
  <w:num w:numId="53" w16cid:durableId="449973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36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793E"/>
    <w:rsid w:val="001478BF"/>
    <w:rsid w:val="001A1B4D"/>
    <w:rsid w:val="002128E5"/>
    <w:rsid w:val="0027513A"/>
    <w:rsid w:val="002C3C1A"/>
    <w:rsid w:val="003A793E"/>
    <w:rsid w:val="003B41A8"/>
    <w:rsid w:val="003D017F"/>
    <w:rsid w:val="004B5222"/>
    <w:rsid w:val="00667657"/>
    <w:rsid w:val="007E56EC"/>
    <w:rsid w:val="00C87253"/>
    <w:rsid w:val="00E154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727CD"/>
  <w15:docId w15:val="{1E8A2AC4-A09A-854A-9858-8A995D55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1547D"/>
    <w:pPr>
      <w:keepNext/>
      <w:keepLines/>
      <w:spacing w:after="800"/>
      <w:outlineLvl w:val="0"/>
    </w:pPr>
    <w:rPr>
      <w:rFonts w:ascii="Arial" w:eastAsiaTheme="majorEastAsia" w:hAnsi="Arial" w:cs="Arial"/>
      <w:color w:val="000000" w:themeColor="text1"/>
      <w:sz w:val="28"/>
      <w:szCs w:val="28"/>
    </w:rPr>
  </w:style>
  <w:style w:type="paragraph" w:styleId="Heading2">
    <w:name w:val="heading 2"/>
    <w:basedOn w:val="Normal"/>
    <w:next w:val="BodyText"/>
    <w:uiPriority w:val="9"/>
    <w:unhideWhenUsed/>
    <w:qFormat/>
    <w:rsid w:val="00E1547D"/>
    <w:pPr>
      <w:keepNext/>
      <w:keepLines/>
      <w:spacing w:before="400" w:after="0"/>
      <w:outlineLvl w:val="1"/>
    </w:pPr>
    <w:rPr>
      <w:rFonts w:ascii="Arial" w:eastAsiaTheme="majorEastAsia" w:hAnsi="Arial" w:cs="Arial"/>
      <w:b/>
      <w:bCs/>
      <w:color w:val="000000" w:themeColor="text1"/>
      <w:sz w:val="20"/>
      <w:szCs w:val="20"/>
    </w:rPr>
  </w:style>
  <w:style w:type="paragraph" w:styleId="Heading3">
    <w:name w:val="heading 3"/>
    <w:basedOn w:val="Normal"/>
    <w:next w:val="BodyText"/>
    <w:uiPriority w:val="9"/>
    <w:unhideWhenUsed/>
    <w:qFormat/>
    <w:rsid w:val="001A1B4D"/>
    <w:pPr>
      <w:keepNext/>
      <w:keepLines/>
      <w:spacing w:before="200" w:after="0"/>
      <w:contextualSpacing/>
      <w:outlineLvl w:val="2"/>
    </w:pPr>
    <w:rPr>
      <w:rFonts w:ascii="Arial" w:eastAsiaTheme="majorEastAsia" w:hAnsi="Arial" w:cs="Arial"/>
      <w:b/>
      <w:bCs/>
      <w:color w:val="000000" w:themeColor="text1"/>
      <w:sz w:val="20"/>
      <w:szCs w:val="20"/>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A1B4D"/>
    <w:pPr>
      <w:spacing w:before="180" w:after="180"/>
    </w:pPr>
    <w:rPr>
      <w:rFonts w:ascii="Arial" w:hAnsi="Arial" w:cs="Arial"/>
      <w:sz w:val="20"/>
      <w:szCs w:val="20"/>
    </w:rPr>
  </w:style>
  <w:style w:type="paragraph" w:customStyle="1" w:styleId="FirstParagraph">
    <w:name w:val="First Paragraph"/>
    <w:basedOn w:val="BodyText"/>
    <w:next w:val="BodyText"/>
    <w:qFormat/>
    <w:rsid w:val="001A1B4D"/>
  </w:style>
  <w:style w:type="paragraph" w:customStyle="1" w:styleId="Compact">
    <w:name w:val="Compact"/>
    <w:basedOn w:val="BodyText"/>
    <w:qFormat/>
    <w:pPr>
      <w:spacing w:before="36" w:after="36"/>
    </w:pPr>
  </w:style>
  <w:style w:type="paragraph" w:styleId="Title">
    <w:name w:val="Title"/>
    <w:basedOn w:val="Normal"/>
    <w:next w:val="BodyText"/>
    <w:qFormat/>
    <w:rsid w:val="00E1547D"/>
    <w:pPr>
      <w:keepNext/>
      <w:keepLines/>
      <w:spacing w:after="0" w:line="480" w:lineRule="auto"/>
    </w:pPr>
    <w:rPr>
      <w:rFonts w:ascii="Arial" w:eastAsiaTheme="majorEastAsia" w:hAnsi="Arial" w:cs="Arial"/>
      <w:b/>
      <w:bCs/>
      <w:noProof/>
      <w:color w:val="000000" w:themeColor="text1"/>
      <w:sz w:val="28"/>
      <w:szCs w:val="28"/>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87253"/>
    <w:pPr>
      <w:ind w:left="720" w:hanging="360"/>
    </w:pPr>
    <w:rPr>
      <w:rFonts w:ascii="Arial" w:hAnsi="Arial" w:cs="Arial"/>
      <w:sz w:val="20"/>
      <w:szCs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A1B4D"/>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dar.13537" TargetMode="External"/><Relationship Id="rId5" Type="http://schemas.openxmlformats.org/officeDocument/2006/relationships/footnotes" Target="footnotes.xml"/><Relationship Id="rId10" Type="http://schemas.openxmlformats.org/officeDocument/2006/relationships/hyperlink" Target="https://doi.org/10.1016/j.cpr.2021.102111" TargetMode="External"/><Relationship Id="rId4" Type="http://schemas.openxmlformats.org/officeDocument/2006/relationships/webSettings" Target="webSettings.xml"/><Relationship Id="rId9" Type="http://schemas.openxmlformats.org/officeDocument/2006/relationships/hyperlink" Target="https://doi.org/10.1016/j.jad.2018.07.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Main manuscript for</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Main manuscript for</dc:title>
  <dc:creator/>
  <cp:keywords/>
  <cp:lastModifiedBy>Richard Morris</cp:lastModifiedBy>
  <cp:revision>7</cp:revision>
  <dcterms:created xsi:type="dcterms:W3CDTF">2023-04-05T02:12:00Z</dcterms:created>
  <dcterms:modified xsi:type="dcterms:W3CDTF">2023-04-11T04:14:00Z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src/references.bib</vt:lpwstr>
  </property>
  <property fmtid="{D5CDD505-2E9C-101B-9397-08002B2CF9AE}" pid="4" name="csl">
    <vt:lpwstr>src/apa-6th-edition.csl</vt:lpwstr>
  </property>
  <property fmtid="{D5CDD505-2E9C-101B-9397-08002B2CF9AE}" pid="5" name="editor_options">
    <vt:lpwstr/>
  </property>
  <property fmtid="{D5CDD505-2E9C-101B-9397-08002B2CF9AE}" pid="6" name="output">
    <vt:lpwstr/>
  </property>
</Properties>
</file>