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34siq44r7z8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una9w8q9vwt" w:id="1"/>
      <w:bookmarkEnd w:id="1"/>
      <w:r w:rsidDel="00000000" w:rsidR="00000000" w:rsidRPr="00000000">
        <w:rPr>
          <w:rtl w:val="0"/>
        </w:rPr>
        <w:t xml:space="preserve">Try it Yourself: Fit and Evaluate k-Nearest Neighbors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currently available in Excel.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235C4FA5-C4B4-49EA-8F43-2532CED6CD13}"/>
</file>

<file path=customXml/itemProps2.xml><?xml version="1.0" encoding="utf-8"?>
<ds:datastoreItem xmlns:ds="http://schemas.openxmlformats.org/officeDocument/2006/customXml" ds:itemID="{76CB3193-2510-4756-ABB8-92841381900F}"/>
</file>

<file path=customXml/itemProps3.xml><?xml version="1.0" encoding="utf-8"?>
<ds:datastoreItem xmlns:ds="http://schemas.openxmlformats.org/officeDocument/2006/customXml" ds:itemID="{D215341B-90BA-4EFE-81F9-7B84E236247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