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A6EA3" w:rsidRPr="0019041A" w:rsidRDefault="0019041A">
      <w:pPr>
        <w:pStyle w:val="Title"/>
        <w:rPr>
          <w:rFonts w:ascii="Times New Roman" w:hAnsi="Times New Roman" w:cs="Times New Roman"/>
          <w:sz w:val="48"/>
          <w:szCs w:val="48"/>
        </w:rPr>
      </w:pPr>
      <w:bookmarkStart w:id="0" w:name="_1vt5lhcbm4ke" w:colFirst="0" w:colLast="0"/>
      <w:bookmarkEnd w:id="0"/>
      <w:r w:rsidRPr="0019041A">
        <w:rPr>
          <w:rFonts w:ascii="Times New Roman" w:hAnsi="Times New Roman" w:cs="Times New Roman"/>
          <w:sz w:val="48"/>
          <w:szCs w:val="48"/>
        </w:rPr>
        <w:t>Chapter 3</w:t>
      </w:r>
    </w:p>
    <w:p w14:paraId="00000002" w14:textId="77777777" w:rsidR="00CA6EA3" w:rsidRPr="0019041A" w:rsidRDefault="0019041A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36"/>
          <w:szCs w:val="36"/>
        </w:rPr>
      </w:pPr>
      <w:bookmarkStart w:id="1" w:name="_yjbckgwh8uvu" w:colFirst="0" w:colLast="0"/>
      <w:bookmarkEnd w:id="1"/>
      <w:r w:rsidRPr="0019041A">
        <w:rPr>
          <w:rFonts w:ascii="Times New Roman" w:hAnsi="Times New Roman" w:cs="Times New Roman"/>
          <w:sz w:val="36"/>
          <w:szCs w:val="36"/>
        </w:rPr>
        <w:t>Try It Yourself: Describe a Bubble Chart</w:t>
      </w:r>
    </w:p>
    <w:p w14:paraId="00000003" w14:textId="77777777" w:rsidR="00CA6EA3" w:rsidRPr="0019041A" w:rsidRDefault="0019041A">
      <w:pPr>
        <w:pStyle w:val="Heading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28"/>
          <w:szCs w:val="28"/>
        </w:rPr>
      </w:pPr>
      <w:bookmarkStart w:id="2" w:name="_xsqwq45sbkf7" w:colFirst="0" w:colLast="0"/>
      <w:bookmarkEnd w:id="2"/>
      <w:proofErr w:type="spellStart"/>
      <w:r w:rsidRPr="0019041A">
        <w:rPr>
          <w:rFonts w:ascii="Times New Roman" w:hAnsi="Times New Roman" w:cs="Times New Roman"/>
          <w:sz w:val="28"/>
          <w:szCs w:val="28"/>
        </w:rPr>
        <w:t>StatCrunch</w:t>
      </w:r>
      <w:proofErr w:type="spellEnd"/>
      <w:r w:rsidRPr="0019041A">
        <w:rPr>
          <w:rFonts w:ascii="Times New Roman" w:hAnsi="Times New Roman" w:cs="Times New Roman"/>
          <w:sz w:val="28"/>
          <w:szCs w:val="28"/>
        </w:rPr>
        <w:t xml:space="preserve"> Instructions</w:t>
      </w:r>
      <w:bookmarkStart w:id="3" w:name="_GoBack"/>
      <w:bookmarkEnd w:id="3"/>
    </w:p>
    <w:p w14:paraId="00000004" w14:textId="77777777" w:rsidR="00CA6EA3" w:rsidRDefault="0019041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the countries data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StatCrunch</w:t>
      </w:r>
      <w:proofErr w:type="spellEnd"/>
    </w:p>
    <w:p w14:paraId="00000005" w14:textId="77777777" w:rsidR="00CA6EA3" w:rsidRDefault="0019041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Graph → Bubble Plot</w:t>
      </w:r>
    </w:p>
    <w:p w14:paraId="00000006" w14:textId="77777777" w:rsidR="00CA6EA3" w:rsidRDefault="0019041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X variable → </w:t>
      </w:r>
      <w:proofErr w:type="spellStart"/>
      <w:r>
        <w:rPr>
          <w:rFonts w:ascii="Cardo" w:eastAsia="Cardo" w:hAnsi="Cardo" w:cs="Cardo"/>
          <w:sz w:val="24"/>
          <w:szCs w:val="24"/>
        </w:rPr>
        <w:t>prop_internet</w:t>
      </w:r>
      <w:proofErr w:type="spellEnd"/>
    </w:p>
    <w:p w14:paraId="00000007" w14:textId="77777777" w:rsidR="00CA6EA3" w:rsidRDefault="0019041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Y variable → </w:t>
      </w:r>
      <w:proofErr w:type="spellStart"/>
      <w:r>
        <w:rPr>
          <w:rFonts w:ascii="Cardo" w:eastAsia="Cardo" w:hAnsi="Cardo" w:cs="Cardo"/>
          <w:sz w:val="24"/>
          <w:szCs w:val="24"/>
        </w:rPr>
        <w:t>ggei</w:t>
      </w:r>
      <w:proofErr w:type="spellEnd"/>
    </w:p>
    <w:p w14:paraId="00000008" w14:textId="77777777" w:rsidR="00CA6EA3" w:rsidRDefault="0019041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Size variable → </w:t>
      </w:r>
      <w:proofErr w:type="spellStart"/>
      <w:r>
        <w:rPr>
          <w:rFonts w:ascii="Cardo" w:eastAsia="Cardo" w:hAnsi="Cardo" w:cs="Cardo"/>
          <w:sz w:val="24"/>
          <w:szCs w:val="24"/>
        </w:rPr>
        <w:t>gni_per_capita</w:t>
      </w:r>
      <w:proofErr w:type="spellEnd"/>
    </w:p>
    <w:p w14:paraId="00000009" w14:textId="77777777" w:rsidR="00CA6EA3" w:rsidRDefault="0019041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Compute!</w:t>
      </w:r>
    </w:p>
    <w:sectPr w:rsidR="00CA6E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B5C06"/>
    <w:multiLevelType w:val="multilevel"/>
    <w:tmpl w:val="46A8F3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EA3"/>
    <w:rsid w:val="0019041A"/>
    <w:rsid w:val="00CA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37F02-348E-4132-8404-B836A1BC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B29E90-D590-4103-8B3D-077C85D75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5C7C2F-6B2F-4F4D-84C0-7DD52A9ECDD7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customXml/itemProps3.xml><?xml version="1.0" encoding="utf-8"?>
<ds:datastoreItem xmlns:ds="http://schemas.openxmlformats.org/officeDocument/2006/customXml" ds:itemID="{3F2AD628-FAAC-44D1-AF3A-A205A82494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>Integra Software Services Pvt Ltd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Arthi Anandan (Integra)</cp:lastModifiedBy>
  <cp:revision>2</cp:revision>
  <dcterms:created xsi:type="dcterms:W3CDTF">2024-09-16T09:50:00Z</dcterms:created>
  <dcterms:modified xsi:type="dcterms:W3CDTF">2024-09-16T09:51:00Z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