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A97BA3" w:rsidRPr="00AC4937" w:rsidRDefault="00AC4937">
      <w:pPr>
        <w:pStyle w:val="Title"/>
        <w:rPr>
          <w:rFonts w:ascii="Times New Roman" w:hAnsi="Times New Roman" w:cs="Times New Roman"/>
          <w:sz w:val="48"/>
          <w:szCs w:val="48"/>
        </w:rPr>
      </w:pPr>
      <w:bookmarkStart w:id="0" w:name="_uxgaqkw4wmmu" w:colFirst="0" w:colLast="0"/>
      <w:bookmarkEnd w:id="0"/>
      <w:r w:rsidRPr="00AC4937">
        <w:rPr>
          <w:rFonts w:ascii="Times New Roman" w:hAnsi="Times New Roman" w:cs="Times New Roman"/>
          <w:sz w:val="48"/>
          <w:szCs w:val="48"/>
        </w:rPr>
        <w:t>Chapter 6</w:t>
      </w:r>
    </w:p>
    <w:p w14:paraId="00000002" w14:textId="77777777" w:rsidR="00A97BA3" w:rsidRPr="00AC4937" w:rsidRDefault="00AC4937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8wyylwkwmfyq" w:colFirst="0" w:colLast="0"/>
      <w:bookmarkEnd w:id="1"/>
      <w:r w:rsidRPr="00AC4937">
        <w:rPr>
          <w:rFonts w:ascii="Times New Roman" w:hAnsi="Times New Roman" w:cs="Times New Roman"/>
          <w:sz w:val="36"/>
          <w:szCs w:val="36"/>
        </w:rPr>
        <w:t xml:space="preserve">Try It Yourself: Simulate Samples </w:t>
      </w:r>
    </w:p>
    <w:p w14:paraId="00000003" w14:textId="77777777" w:rsidR="00A97BA3" w:rsidRPr="00AC4937" w:rsidRDefault="00AC4937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wqeb5cb0u63v" w:colFirst="0" w:colLast="0"/>
      <w:bookmarkEnd w:id="2"/>
      <w:proofErr w:type="spellStart"/>
      <w:r w:rsidRPr="00AC4937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AC4937">
        <w:rPr>
          <w:rFonts w:ascii="Times New Roman" w:hAnsi="Times New Roman" w:cs="Times New Roman"/>
          <w:sz w:val="28"/>
          <w:szCs w:val="28"/>
        </w:rPr>
        <w:t xml:space="preserve"> Instructions</w:t>
      </w:r>
    </w:p>
    <w:p w14:paraId="00000004" w14:textId="77777777" w:rsidR="00A97BA3" w:rsidRDefault="00AC4937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</w:p>
    <w:p w14:paraId="00000005" w14:textId="77777777" w:rsidR="00A97BA3" w:rsidRDefault="00AC4937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Applets → Simulation → Coin Flipping</w:t>
      </w:r>
      <w:bookmarkStart w:id="3" w:name="_GoBack"/>
      <w:bookmarkEnd w:id="3"/>
    </w:p>
    <w:p w14:paraId="00000006" w14:textId="77777777" w:rsidR="00A97BA3" w:rsidRDefault="00AC4937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Probability of Heads → 0.5</w:t>
      </w:r>
    </w:p>
    <w:p w14:paraId="00000007" w14:textId="77777777" w:rsidR="00A97BA3" w:rsidRDefault="00AC4937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coins: 30</w:t>
      </w:r>
    </w:p>
    <w:p w14:paraId="00000008" w14:textId="77777777" w:rsidR="00A97BA3" w:rsidRDefault="00AC4937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 “Tally heads in tosses”:</w:t>
      </w:r>
    </w:p>
    <w:p w14:paraId="00000009" w14:textId="77777777" w:rsidR="00A97BA3" w:rsidRDefault="00AC4937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“Proportion”</w:t>
      </w:r>
    </w:p>
    <w:p w14:paraId="0000000A" w14:textId="77777777" w:rsidR="00A97BA3" w:rsidRDefault="00AC4937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“&gt;=”</w:t>
      </w:r>
    </w:p>
    <w:p w14:paraId="0000000B" w14:textId="77777777" w:rsidR="00A97BA3" w:rsidRDefault="00AC4937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0 in the box to </w:t>
      </w:r>
      <w:r>
        <w:rPr>
          <w:rFonts w:ascii="Times New Roman" w:eastAsia="Times New Roman" w:hAnsi="Times New Roman" w:cs="Times New Roman"/>
          <w:sz w:val="24"/>
          <w:szCs w:val="24"/>
        </w:rPr>
        <w:t>the right</w:t>
      </w:r>
    </w:p>
    <w:p w14:paraId="0000000C" w14:textId="77777777" w:rsidR="00A97BA3" w:rsidRDefault="00AC4937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000000D" w14:textId="6040978D" w:rsidR="00A97BA3" w:rsidRDefault="00AC4937">
      <w:pPr>
        <w:numPr>
          <w:ilvl w:val="0"/>
          <w:numId w:val="1"/>
        </w:num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“1000 runs”</w:t>
      </w:r>
      <w:r w:rsidR="00617C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27A1">
        <w:t>10 times to simulate 10,000 sample proportion values</w:t>
      </w:r>
      <w:r w:rsidR="005327A1">
        <w:rPr>
          <w:rStyle w:val="CommentReference"/>
        </w:rPr>
        <w:t xml:space="preserve"> </w:t>
      </w:r>
    </w:p>
    <w:p w14:paraId="0000000E" w14:textId="77777777" w:rsidR="00A97BA3" w:rsidRDefault="00AC4937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Simulate distribution for sample size 100</w:t>
      </w:r>
    </w:p>
    <w:p w14:paraId="0000000F" w14:textId="77777777" w:rsidR="00A97BA3" w:rsidRDefault="00AC4937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Applets → Simulation → Coin Flipping</w:t>
      </w:r>
    </w:p>
    <w:p w14:paraId="00000010" w14:textId="77777777" w:rsidR="00A97BA3" w:rsidRDefault="00AC4937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Probability of Heads → 0.5</w:t>
      </w:r>
    </w:p>
    <w:p w14:paraId="00000011" w14:textId="77777777" w:rsidR="00A97BA3" w:rsidRDefault="00AC4937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coins: 100</w:t>
      </w:r>
    </w:p>
    <w:p w14:paraId="00000012" w14:textId="77777777" w:rsidR="00A97BA3" w:rsidRDefault="00AC4937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 “Tally heads in tosses”:</w:t>
      </w:r>
    </w:p>
    <w:p w14:paraId="00000013" w14:textId="77777777" w:rsidR="00A97BA3" w:rsidRDefault="00AC4937">
      <w:pPr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“Proportion”</w:t>
      </w:r>
    </w:p>
    <w:p w14:paraId="00000014" w14:textId="77777777" w:rsidR="00A97BA3" w:rsidRDefault="00AC4937">
      <w:pPr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“&gt;=”</w:t>
      </w:r>
    </w:p>
    <w:p w14:paraId="00000015" w14:textId="77777777" w:rsidR="00A97BA3" w:rsidRDefault="00AC4937">
      <w:pPr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0 in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box to the right</w:t>
      </w:r>
    </w:p>
    <w:p w14:paraId="00000016" w14:textId="77777777" w:rsidR="00A97BA3" w:rsidRDefault="00AC4937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0000017" w14:textId="659888FA" w:rsidR="00A97BA3" w:rsidRDefault="00AC4937">
      <w:pPr>
        <w:numPr>
          <w:ilvl w:val="0"/>
          <w:numId w:val="3"/>
        </w:num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“1000 runs”</w:t>
      </w:r>
      <w:r w:rsidR="005327A1">
        <w:t>10 times to simulate 10,000 sample proportion values</w:t>
      </w:r>
      <w:r w:rsidR="005327A1">
        <w:rPr>
          <w:rStyle w:val="CommentReference"/>
        </w:rPr>
        <w:t xml:space="preserve"> </w:t>
      </w:r>
    </w:p>
    <w:p w14:paraId="00000018" w14:textId="77777777" w:rsidR="00A97BA3" w:rsidRDefault="00AC4937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Simulate distribution for sample size 1000</w:t>
      </w:r>
    </w:p>
    <w:p w14:paraId="00000019" w14:textId="77777777" w:rsidR="00A97BA3" w:rsidRDefault="00AC493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Applets → Simulation → Coin Flipping</w:t>
      </w:r>
    </w:p>
    <w:p w14:paraId="0000001A" w14:textId="77777777" w:rsidR="00A97BA3" w:rsidRDefault="00AC493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lastRenderedPageBreak/>
        <w:t>Probability of Heads → 0.5</w:t>
      </w:r>
    </w:p>
    <w:p w14:paraId="0000001B" w14:textId="77777777" w:rsidR="00A97BA3" w:rsidRDefault="00AC493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coins: 1000</w:t>
      </w:r>
    </w:p>
    <w:p w14:paraId="0000001C" w14:textId="77777777" w:rsidR="00A97BA3" w:rsidRDefault="00AC493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 “Tally heads in tosses”:</w:t>
      </w:r>
    </w:p>
    <w:p w14:paraId="0000001D" w14:textId="77777777" w:rsidR="00A97BA3" w:rsidRDefault="00AC4937">
      <w:pPr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“Proportion”</w:t>
      </w:r>
    </w:p>
    <w:p w14:paraId="0000001E" w14:textId="77777777" w:rsidR="00A97BA3" w:rsidRDefault="00AC4937">
      <w:pPr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“&gt;=”</w:t>
      </w:r>
    </w:p>
    <w:p w14:paraId="0000001F" w14:textId="77777777" w:rsidR="00A97BA3" w:rsidRDefault="00AC4937">
      <w:pPr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 in the box to the right</w:t>
      </w:r>
    </w:p>
    <w:p w14:paraId="00000020" w14:textId="77777777" w:rsidR="00A97BA3" w:rsidRDefault="00AC4937">
      <w:pPr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Click Compute!</w:t>
      </w:r>
    </w:p>
    <w:p w14:paraId="00000021" w14:textId="4DD3F8ED" w:rsidR="00A97BA3" w:rsidRDefault="00AC493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“1000 runs”</w:t>
      </w:r>
      <w:r w:rsidR="005327A1">
        <w:t>10 times to simulate 10,000 sample proportion values</w:t>
      </w:r>
      <w:r w:rsidR="005327A1">
        <w:rPr>
          <w:rStyle w:val="CommentReference"/>
        </w:rPr>
        <w:t xml:space="preserve"> </w:t>
      </w:r>
    </w:p>
    <w:p w14:paraId="00000022" w14:textId="77777777" w:rsidR="00A97BA3" w:rsidRDefault="00AC4937">
      <w:pPr>
        <w:numPr>
          <w:ilvl w:val="0"/>
          <w:numId w:val="2"/>
        </w:num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Observe all three distributions and compare.</w:t>
      </w:r>
    </w:p>
    <w:p w14:paraId="00000023" w14:textId="77777777" w:rsidR="00A97BA3" w:rsidRDefault="00A97BA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</w:p>
    <w:sectPr w:rsidR="00A97BA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F8B6108" w16cex:dateUtc="2024-05-30T20:26:00Z"/>
  <w16cex:commentExtensible w16cex:durableId="23DF15F9" w16cex:dateUtc="2024-06-15T23:01:00Z"/>
  <w16cex:commentExtensible w16cex:durableId="47D9B993" w16cex:dateUtc="2024-06-17T23:41:00Z"/>
  <w16cex:commentExtensible w16cex:durableId="64FD0324" w16cex:dateUtc="2024-05-30T20:26:00Z"/>
  <w16cex:commentExtensible w16cex:durableId="0F206887" w16cex:dateUtc="2024-06-15T23:01:00Z"/>
  <w16cex:commentExtensible w16cex:durableId="556D9F64" w16cex:dateUtc="2024-06-17T23:41:00Z"/>
  <w16cex:commentExtensible w16cex:durableId="7DD48EAE" w16cex:dateUtc="2024-05-30T20:26:00Z"/>
  <w16cex:commentExtensible w16cex:durableId="70133A97" w16cex:dateUtc="2024-06-15T23:01:00Z"/>
  <w16cex:commentExtensible w16cex:durableId="0F737B6B" w16cex:dateUtc="2024-06-17T23:41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CECEBDAE-5F28-4FB3-BCEB-A0DBCD3A9FEB}"/>
  </w:font>
  <w:font w:name="Cardo">
    <w:altName w:val="Times New Roman"/>
    <w:charset w:val="00"/>
    <w:family w:val="auto"/>
    <w:pitch w:val="default"/>
    <w:embedRegular r:id="rId2" w:fontKey="{55E06109-DCB1-4649-BBA3-84DB794C850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6294DAF-B2DF-4F4E-A1E6-6D081A172D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514C0EB-754D-46C2-8D5B-6C473ABFEE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D6DD1"/>
    <w:multiLevelType w:val="multilevel"/>
    <w:tmpl w:val="951615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1BE76D3"/>
    <w:multiLevelType w:val="multilevel"/>
    <w:tmpl w:val="B32C40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5421164"/>
    <w:multiLevelType w:val="multilevel"/>
    <w:tmpl w:val="DA6840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Y0MTQyNjE1NDCzNDBT0lEKTi0uzszPAykwrAUA36bGaywAAAA="/>
  </w:docVars>
  <w:rsids>
    <w:rsidRoot w:val="00A97BA3"/>
    <w:rsid w:val="005327A1"/>
    <w:rsid w:val="00592BC3"/>
    <w:rsid w:val="00594941"/>
    <w:rsid w:val="00617CC5"/>
    <w:rsid w:val="00673306"/>
    <w:rsid w:val="00835137"/>
    <w:rsid w:val="00A97BA3"/>
    <w:rsid w:val="00AC4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AAEDC"/>
  <w15:docId w15:val="{A57498B5-852F-4B67-A248-1BC9D7069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617C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17CC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17CC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7C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7CC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27A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7A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AE2EFAB9-9045-48AC-A873-210503F7FB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8F9D4B6-E705-4747-8215-E8C36B247D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D59C70-51FD-41EA-B956-2D76DF11002B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6</cp:revision>
  <dcterms:created xsi:type="dcterms:W3CDTF">2024-05-30T20:16:00Z</dcterms:created>
  <dcterms:modified xsi:type="dcterms:W3CDTF">2024-09-16T13:20:00Z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