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0B4D9D" w14:textId="77777777" w:rsidR="008B79CF" w:rsidRDefault="00A354FC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hjae1nujrwbw" w:colFirst="0" w:colLast="0"/>
      <w:bookmarkEnd w:id="0"/>
      <w:r>
        <w:t>Chapter 7</w:t>
      </w:r>
    </w:p>
    <w:p w14:paraId="690B4D9E" w14:textId="77777777" w:rsidR="008B79CF" w:rsidRDefault="00A354FC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w9if0nrk0tgg" w:colFirst="0" w:colLast="0"/>
      <w:bookmarkEnd w:id="1"/>
      <w:r>
        <w:t xml:space="preserve">Try It Yourself: </w:t>
      </w:r>
      <w:r>
        <w:rPr>
          <w:color w:val="374151"/>
        </w:rPr>
        <w:t>Perform T-tests on A/B Testing Data</w:t>
      </w:r>
    </w:p>
    <w:p w14:paraId="690B4D9F" w14:textId="77777777" w:rsidR="008B79CF" w:rsidRDefault="00A354FC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2v9konqyb0aj" w:colFirst="0" w:colLast="0"/>
      <w:bookmarkEnd w:id="2"/>
      <w:r>
        <w:t>StatCrunch Instructions</w:t>
      </w:r>
    </w:p>
    <w:p w14:paraId="690B4DA0" w14:textId="6F58F180" w:rsidR="008B79CF" w:rsidRDefault="00A354F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pizzapasta_2col data in StatCrunch.</w:t>
      </w:r>
      <w:r w:rsidR="0021695E">
        <w:rPr>
          <w:rFonts w:ascii="Times New Roman" w:eastAsia="Times New Roman" w:hAnsi="Times New Roman" w:cs="Times New Roman"/>
          <w:sz w:val="24"/>
          <w:szCs w:val="24"/>
        </w:rPr>
        <w:t xml:space="preserve"> We won’t use the other </w:t>
      </w:r>
      <w:r w:rsidR="00A10730">
        <w:rPr>
          <w:rFonts w:ascii="Times New Roman" w:eastAsia="Times New Roman" w:hAnsi="Times New Roman" w:cs="Times New Roman"/>
          <w:sz w:val="24"/>
          <w:szCs w:val="24"/>
        </w:rPr>
        <w:t>dataset</w:t>
      </w:r>
    </w:p>
    <w:p w14:paraId="6A8FFE89" w14:textId="5F143B74" w:rsidR="00315D16" w:rsidRDefault="00315D1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will count the number of </w:t>
      </w:r>
      <w:r w:rsidR="004E0E9D">
        <w:rPr>
          <w:rFonts w:ascii="Times New Roman" w:eastAsia="Times New Roman" w:hAnsi="Times New Roman" w:cs="Times New Roman"/>
          <w:sz w:val="24"/>
          <w:szCs w:val="24"/>
        </w:rPr>
        <w:t>participants who saw the pizza image.</w:t>
      </w:r>
    </w:p>
    <w:p w14:paraId="2583B768" w14:textId="0E7247F6" w:rsidR="0050044F" w:rsidRPr="0050044F" w:rsidRDefault="00C448A2" w:rsidP="0050044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</w:t>
      </w:r>
      <w:r w:rsidR="0050044F"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Summary Stats</w:t>
      </w:r>
      <w:r w:rsidR="0050044F"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Columns</w:t>
      </w:r>
    </w:p>
    <w:p w14:paraId="64BB727F" w14:textId="5EFC07A6" w:rsidR="0050044F" w:rsidRDefault="0033383D" w:rsidP="0050044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="0050044F" w:rsidRPr="00AF0568">
        <w:rPr>
          <w:rFonts w:ascii="Courier New" w:eastAsia="Times New Roman" w:hAnsi="Courier New" w:cs="Courier New"/>
          <w:sz w:val="24"/>
          <w:szCs w:val="24"/>
        </w:rPr>
        <w:t>pizza_duration</w:t>
      </w:r>
    </w:p>
    <w:p w14:paraId="284CA4AE" w14:textId="4982C170" w:rsidR="0033383D" w:rsidRPr="00AF0568" w:rsidRDefault="0033383D" w:rsidP="0050044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Where box type: </w:t>
      </w:r>
      <w:r w:rsidRPr="00E24D48">
        <w:rPr>
          <w:rFonts w:ascii="Courier New" w:eastAsia="Times New Roman" w:hAnsi="Courier New" w:cs="Courier New"/>
          <w:sz w:val="24"/>
          <w:szCs w:val="24"/>
        </w:rPr>
        <w:t>pizza_duration</w:t>
      </w:r>
      <w:r>
        <w:rPr>
          <w:rFonts w:ascii="Courier New" w:eastAsia="Times New Roman" w:hAnsi="Courier New" w:cs="Courier New"/>
          <w:sz w:val="24"/>
          <w:szCs w:val="24"/>
        </w:rPr>
        <w:t xml:space="preserve"> != “NA”</w:t>
      </w:r>
    </w:p>
    <w:p w14:paraId="33D2DDBF" w14:textId="43AFD9E3" w:rsidR="00C3180D" w:rsidRDefault="00C3180D" w:rsidP="0050044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Statistics box, choose n</w:t>
      </w:r>
    </w:p>
    <w:p w14:paraId="06246920" w14:textId="5D84342F" w:rsidR="0050044F" w:rsidRPr="0050044F" w:rsidRDefault="0050044F" w:rsidP="0050044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0044F"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7E5AA3EE" w14:textId="77777777" w:rsidR="00C3180D" w:rsidRDefault="00C3180D" w:rsidP="00C3180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count the number of participants who saw the pizza image.</w:t>
      </w:r>
    </w:p>
    <w:p w14:paraId="764FE46F" w14:textId="77777777" w:rsidR="00C3180D" w:rsidRPr="0050044F" w:rsidRDefault="00C3180D" w:rsidP="00C3180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</w:t>
      </w:r>
      <w:r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Summary Stats</w:t>
      </w:r>
      <w:r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Columns</w:t>
      </w:r>
    </w:p>
    <w:p w14:paraId="71FB63A4" w14:textId="2EF45960" w:rsidR="00C3180D" w:rsidRDefault="00C3180D" w:rsidP="00C3180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E24D48">
        <w:rPr>
          <w:rFonts w:ascii="Courier New" w:eastAsia="Times New Roman" w:hAnsi="Courier New" w:cs="Courier New"/>
          <w:sz w:val="24"/>
          <w:szCs w:val="24"/>
        </w:rPr>
        <w:t>p</w:t>
      </w:r>
      <w:r>
        <w:rPr>
          <w:rFonts w:ascii="Courier New" w:eastAsia="Times New Roman" w:hAnsi="Courier New" w:cs="Courier New"/>
          <w:sz w:val="24"/>
          <w:szCs w:val="24"/>
        </w:rPr>
        <w:t>asta</w:t>
      </w:r>
      <w:r w:rsidRPr="00E24D48">
        <w:rPr>
          <w:rFonts w:ascii="Courier New" w:eastAsia="Times New Roman" w:hAnsi="Courier New" w:cs="Courier New"/>
          <w:sz w:val="24"/>
          <w:szCs w:val="24"/>
        </w:rPr>
        <w:t>_duration</w:t>
      </w:r>
    </w:p>
    <w:p w14:paraId="542A8B61" w14:textId="369B962F" w:rsidR="00C3180D" w:rsidRPr="00E24D48" w:rsidRDefault="00C3180D" w:rsidP="00C3180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Where box type: </w:t>
      </w:r>
      <w:r w:rsidRPr="00E24D48">
        <w:rPr>
          <w:rFonts w:ascii="Courier New" w:eastAsia="Times New Roman" w:hAnsi="Courier New" w:cs="Courier New"/>
          <w:sz w:val="24"/>
          <w:szCs w:val="24"/>
        </w:rPr>
        <w:t>p</w:t>
      </w:r>
      <w:r>
        <w:rPr>
          <w:rFonts w:ascii="Courier New" w:eastAsia="Times New Roman" w:hAnsi="Courier New" w:cs="Courier New"/>
          <w:sz w:val="24"/>
          <w:szCs w:val="24"/>
        </w:rPr>
        <w:t>asta</w:t>
      </w:r>
      <w:r w:rsidRPr="00E24D48">
        <w:rPr>
          <w:rFonts w:ascii="Courier New" w:eastAsia="Times New Roman" w:hAnsi="Courier New" w:cs="Courier New"/>
          <w:sz w:val="24"/>
          <w:szCs w:val="24"/>
        </w:rPr>
        <w:t>_duration</w:t>
      </w:r>
      <w:r>
        <w:rPr>
          <w:rFonts w:ascii="Courier New" w:eastAsia="Times New Roman" w:hAnsi="Courier New" w:cs="Courier New"/>
          <w:sz w:val="24"/>
          <w:szCs w:val="24"/>
        </w:rPr>
        <w:t xml:space="preserve"> != “NA”</w:t>
      </w:r>
    </w:p>
    <w:p w14:paraId="391F5AE7" w14:textId="77777777" w:rsidR="00C3180D" w:rsidRDefault="00C3180D" w:rsidP="00C3180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Statistics box, choose n</w:t>
      </w:r>
    </w:p>
    <w:p w14:paraId="02EF1D2C" w14:textId="77777777" w:rsidR="00C3180D" w:rsidRPr="0050044F" w:rsidRDefault="00C3180D" w:rsidP="00C3180D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0044F"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BB4BB9D" w14:textId="7B2D9700" w:rsidR="007448C9" w:rsidRDefault="007448C9" w:rsidP="007448C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will calculate the </w:t>
      </w:r>
      <w:r w:rsidR="00E77290">
        <w:rPr>
          <w:rFonts w:ascii="Times New Roman" w:eastAsia="Times New Roman" w:hAnsi="Times New Roman" w:cs="Times New Roman"/>
          <w:sz w:val="24"/>
          <w:szCs w:val="24"/>
        </w:rPr>
        <w:t>mean session duration of users in the pizza group and the pasta group:</w:t>
      </w:r>
    </w:p>
    <w:p w14:paraId="6F8E5292" w14:textId="42291102" w:rsidR="007448C9" w:rsidRPr="0050044F" w:rsidRDefault="009C22D5" w:rsidP="007448C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</w:t>
      </w:r>
      <w:r w:rsidR="007448C9"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Summary Stats</w:t>
      </w:r>
      <w:r w:rsidR="007448C9" w:rsidRPr="0050044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Column</w:t>
      </w:r>
      <w:r w:rsidR="00435951"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2CD1C1CA" w14:textId="0D4AA7CB" w:rsidR="007448C9" w:rsidRDefault="00435951" w:rsidP="007448C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Pr="00AF0568">
        <w:rPr>
          <w:rFonts w:ascii="Courier New" w:eastAsia="Times New Roman" w:hAnsi="Courier New" w:cs="Courier New"/>
          <w:sz w:val="24"/>
          <w:szCs w:val="24"/>
        </w:rPr>
        <w:t>pizza_duration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F0568">
        <w:rPr>
          <w:rFonts w:ascii="Courier New" w:eastAsia="Times New Roman" w:hAnsi="Courier New" w:cs="Courier New"/>
          <w:sz w:val="24"/>
          <w:szCs w:val="24"/>
        </w:rPr>
        <w:t>pasta_duration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columns</w:t>
      </w:r>
    </w:p>
    <w:p w14:paraId="75211D8D" w14:textId="16D28DE1" w:rsidR="00435951" w:rsidRDefault="000423D3" w:rsidP="007448C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Mean in the Statistics box.</w:t>
      </w:r>
    </w:p>
    <w:p w14:paraId="0EB77D8E" w14:textId="302BFE4C" w:rsidR="000423D3" w:rsidRPr="000423D3" w:rsidRDefault="000423D3" w:rsidP="000423D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0044F"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7D5D489D" w14:textId="1F4D10F3" w:rsidR="00E3410B" w:rsidRPr="00AF0568" w:rsidRDefault="005464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will now perform a </w:t>
      </w:r>
      <w:r w:rsidRPr="00AF0568"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-test</w:t>
      </w:r>
      <w:r w:rsidR="00315D16">
        <w:rPr>
          <w:rFonts w:ascii="Times New Roman" w:eastAsia="Times New Roman" w:hAnsi="Times New Roman" w:cs="Times New Roman"/>
          <w:sz w:val="24"/>
          <w:szCs w:val="24"/>
        </w:rPr>
        <w:t xml:space="preserve"> to determine if the mean session duration from the different treatment groups is significantly different.</w:t>
      </w:r>
    </w:p>
    <w:p w14:paraId="690B4DA1" w14:textId="642BBF78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T Stats → Two Sample → With Data</w:t>
      </w:r>
    </w:p>
    <w:p w14:paraId="690B4DA2" w14:textId="2CBAB071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Sample 1 Values in → </w:t>
      </w:r>
      <w:r w:rsidRPr="00AF0568">
        <w:rPr>
          <w:rFonts w:ascii="Courier New" w:eastAsia="Cardo" w:hAnsi="Courier New" w:cs="Courier New"/>
          <w:sz w:val="24"/>
          <w:szCs w:val="24"/>
        </w:rPr>
        <w:t>pizza</w:t>
      </w:r>
      <w:r w:rsidR="00E3410B" w:rsidRPr="00AF0568">
        <w:rPr>
          <w:rFonts w:ascii="Courier New" w:eastAsia="Cardo" w:hAnsi="Courier New" w:cs="Courier New"/>
          <w:sz w:val="24"/>
          <w:szCs w:val="24"/>
        </w:rPr>
        <w:t>_duration</w:t>
      </w:r>
    </w:p>
    <w:p w14:paraId="690B4DA3" w14:textId="53F94E35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Sample 2 Values in → </w:t>
      </w:r>
      <w:r w:rsidRPr="00AF0568">
        <w:rPr>
          <w:rFonts w:ascii="Courier New" w:eastAsia="Cardo" w:hAnsi="Courier New" w:cs="Courier New"/>
          <w:sz w:val="24"/>
          <w:szCs w:val="24"/>
        </w:rPr>
        <w:t>pasta</w:t>
      </w:r>
      <w:r w:rsidR="00E3410B" w:rsidRPr="00AF0568">
        <w:rPr>
          <w:rFonts w:ascii="Courier New" w:eastAsia="Cardo" w:hAnsi="Courier New" w:cs="Courier New"/>
          <w:sz w:val="24"/>
          <w:szCs w:val="24"/>
        </w:rPr>
        <w:t>_dur</w:t>
      </w:r>
      <w:bookmarkStart w:id="3" w:name="_GoBack"/>
      <w:bookmarkEnd w:id="3"/>
      <w:r w:rsidR="00E3410B" w:rsidRPr="00AF0568">
        <w:rPr>
          <w:rFonts w:ascii="Courier New" w:eastAsia="Cardo" w:hAnsi="Courier New" w:cs="Courier New"/>
          <w:sz w:val="24"/>
          <w:szCs w:val="24"/>
        </w:rPr>
        <w:t>ation</w:t>
      </w:r>
    </w:p>
    <w:p w14:paraId="690B4DA4" w14:textId="77777777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Perform: → Ha: → “&gt;”</w:t>
      </w:r>
    </w:p>
    <w:p w14:paraId="690B4DA5" w14:textId="77777777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Optional graphs and tables → Summary statistics</w:t>
      </w:r>
    </w:p>
    <w:p w14:paraId="690B4DA6" w14:textId="77777777" w:rsidR="008B79CF" w:rsidRDefault="00A354FC" w:rsidP="00AF0568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“Compute!”</w:t>
      </w:r>
    </w:p>
    <w:p w14:paraId="690B4DA7" w14:textId="77777777" w:rsidR="008B79CF" w:rsidRDefault="008B79C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8B79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F5CBE7B-E475-4C72-A312-520575EDE2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altName w:val="Calibri"/>
    <w:charset w:val="00"/>
    <w:family w:val="auto"/>
    <w:pitch w:val="default"/>
    <w:embedRegular r:id="rId2" w:fontKey="{0D4B4608-DFBD-4861-9000-1128017A3DD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F7291AB-86CC-48AD-9232-D7428C9BA4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54C4FFE-897C-4E04-BF78-7D419841524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AC234C"/>
    <w:multiLevelType w:val="multilevel"/>
    <w:tmpl w:val="827C4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I1MbC0MDK0NDO2MDJT0lEKTi0uzszPAykwrAUA99qY2CwAAAA="/>
  </w:docVars>
  <w:rsids>
    <w:rsidRoot w:val="008B79CF"/>
    <w:rsid w:val="00034FB0"/>
    <w:rsid w:val="000423D3"/>
    <w:rsid w:val="000724C6"/>
    <w:rsid w:val="0021695E"/>
    <w:rsid w:val="00315D16"/>
    <w:rsid w:val="0033383D"/>
    <w:rsid w:val="00435951"/>
    <w:rsid w:val="004C1C0C"/>
    <w:rsid w:val="004E0E9D"/>
    <w:rsid w:val="0050044F"/>
    <w:rsid w:val="00546419"/>
    <w:rsid w:val="007448C9"/>
    <w:rsid w:val="008B79CF"/>
    <w:rsid w:val="009C22D5"/>
    <w:rsid w:val="00A10730"/>
    <w:rsid w:val="00A354FC"/>
    <w:rsid w:val="00AF0568"/>
    <w:rsid w:val="00AF5A8A"/>
    <w:rsid w:val="00BE79AD"/>
    <w:rsid w:val="00C3180D"/>
    <w:rsid w:val="00C448A2"/>
    <w:rsid w:val="00D7598E"/>
    <w:rsid w:val="00E3410B"/>
    <w:rsid w:val="00E7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B4D9D"/>
  <w15:docId w15:val="{B0C4A02B-7BBD-4836-B56D-22FFA93D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A354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354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54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54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54F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C1C0C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056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5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1D121F2C-7079-4FAD-B952-73D812B94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CBD591-0AAA-4D27-8C62-4B2CB4ABF1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7009EC-CAE8-42CF-9579-63CA1B1BF76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Poly, San Luis Obispo</Company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Thilagavady Sambamdam (Integra)</dc:creator>
  <cp:keywords/>
  <dc:description/>
  <cp:lastModifiedBy>Thilagavady Sambamdam (Integra)</cp:lastModifiedBy>
  <cp:revision>1</cp:revision>
  <dcterms:created xsi:type="dcterms:W3CDTF">2024-07-12T22:41:00Z</dcterms:created>
  <dcterms:modified xsi:type="dcterms:W3CDTF">2024-10-14T09:34:00Z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