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4F47" w14:textId="250AF6D8" w:rsidR="00015185" w:rsidRDefault="00EC17B1">
      <w:r>
        <w:t>The main aim of local adaptive thresholding was segmentation of picture</w:t>
      </w:r>
      <w:r w:rsidR="00015185">
        <w:t xml:space="preserve">s with non-uniform illumination, therefore the efficiency of the algorithm was first and foremost tested on the NIH3T3 dataset, where such problem would often arise. Two separate algorithms were developed, as elaborated in Methods, which will further be referenced simply as “mean” for average threshold and “counts” for </w:t>
      </w:r>
      <w:r w:rsidR="009252BA">
        <w:t xml:space="preserve">counting unique foreground/background assignment. </w:t>
      </w:r>
    </w:p>
    <w:p w14:paraId="30AC8FCA" w14:textId="23CD69F2" w:rsidR="009252BA" w:rsidRDefault="009252BA">
      <w:r>
        <w:t xml:space="preserve">While developing the algorithm, there were issues which arose in both algorithms due to the nature of the sliding window, as well as unique upsides and downsides. </w:t>
      </w:r>
    </w:p>
    <w:p w14:paraId="51D940B8" w14:textId="33FC39CE" w:rsidR="001D1E5B" w:rsidRDefault="009252BA">
      <w:r>
        <w:t xml:space="preserve">The most prominant challenge in both algorithms were non-segmented picture edges. The sliding window iterations would always begin </w:t>
      </w:r>
      <w:r w:rsidR="00B86CD1">
        <w:t>at the upper left corner of an image, therefore in outputs one would usually see completely black right and lower edges, which the sliding window algorithm simply could not access, if the size of an image were not a multiple of the chosen stepsize</w:t>
      </w:r>
      <w:r w:rsidR="00240410">
        <w:t xml:space="preserve">. To put it simply – the sliding window can not slide outside the image. To deal with this issue, which we reffered to as “the edge problem”, we extended the algorithm, by </w:t>
      </w:r>
      <w:r w:rsidR="00197F14">
        <w:t>translating the pixel values onto a larg</w:t>
      </w:r>
      <w:r w:rsidR="004A3D88">
        <w:t>er</w:t>
      </w:r>
      <w:r w:rsidR="00197F14">
        <w:t xml:space="preserve"> array than the original picture. In such manner we attached a lower and a right edge with </w:t>
      </w:r>
      <w:r w:rsidR="004A3D88">
        <w:t>correspondingly height or width equal to the framesize, set by the user, carrying a NaN value in each position. The sliding window now could iterate over the bounds of the original image array, while still calculating  proper threshold values in each frame, as the NaN’s could simpy be ignored</w:t>
      </w:r>
      <w:r w:rsidR="001D1E5B">
        <w:t xml:space="preserve">. </w:t>
      </w:r>
      <w:r w:rsidR="00D048EC">
        <w:t>This method increases the runtime of t</w:t>
      </w:r>
      <w:r w:rsidR="00040FB1">
        <w:t xml:space="preserve">he algorithm, by adding extra iterations. The number of those depends on the proportion of framesize over stepsize, where </w:t>
      </w:r>
      <w:r w:rsidR="002B7E4C">
        <w:t xml:space="preserve">by rounding it down to the closest integer value, one could directly calculate exactly how many additional frames are added per every iteration row/column, thus intuitively the runtime increase can be considered. </w:t>
      </w:r>
      <w:r w:rsidR="00D261B6">
        <w:t>Although</w:t>
      </w:r>
      <w:r w:rsidR="007502AA">
        <w:t xml:space="preserve"> this method considers all the pixels in the input image, the intensity assignments for pixels located in the bottom and right is less consistent than for the rest of the image, as the more NaNs in an iteration frame, the less values are used for the calculation of the threshold and the confidence decreases for pixels further out.</w:t>
      </w:r>
    </w:p>
    <w:p w14:paraId="1A6638B7" w14:textId="1694B2AE" w:rsidR="009252BA" w:rsidRDefault="001D1E5B">
      <w:r>
        <w:t xml:space="preserve">Note: using </w:t>
      </w:r>
      <w:r w:rsidR="004A3D88">
        <w:t xml:space="preserve">matplotlib in the </w:t>
      </w:r>
      <w:r>
        <w:t>O</w:t>
      </w:r>
      <w:r w:rsidR="004A3D88">
        <w:t>tsu</w:t>
      </w:r>
      <w:r>
        <w:t>’s</w:t>
      </w:r>
      <w:r w:rsidR="004A3D88">
        <w:t xml:space="preserve"> thresholding algorithm would</w:t>
      </w:r>
      <w:r>
        <w:t xml:space="preserve"> ignore the NaN values automatically, yet due to the </w:t>
      </w:r>
      <w:r w:rsidRPr="001D1E5B">
        <w:rPr>
          <w:highlight w:val="red"/>
        </w:rPr>
        <w:t>“plot issue”</w:t>
      </w:r>
      <w:r>
        <w:t xml:space="preserve"> elaborated in the discussion for global Otsu’s thresholding, numpy was used and an additional if-loop had to be implemented to manually remove the NaN’s  just before thresholding in each iteration, which lead to a slight increase in runtime.</w:t>
      </w:r>
    </w:p>
    <w:p w14:paraId="61977CE6" w14:textId="2699BFD1" w:rsidR="001D1E5B" w:rsidRDefault="00D261B6">
      <w:r>
        <w:t>Other solutions were considered, such as running the algorithm twice, first starting the iterations at the top left pixel and second time starting them at the bottom right pixel, defining a “backwards sliding window”. By uniting the two algorithms the segmen</w:t>
      </w:r>
      <w:r w:rsidR="007502AA">
        <w:t>ted picture would have cleaner edges, especially the bottom and right adge, yet here the upper right and bottom left corners would remain fully black, as the overlapping areas for where sliding windo</w:t>
      </w:r>
      <w:r w:rsidR="00D048EC">
        <w:t>w wouldnt reach in both algorithms. Such an algorithm also takes almost twice as much time as the previously defined solution, while still containing non-segmented areas. One could define an algorithm, where the sliding window is run 4 times, each time beginning from a different corner, yet such an algorithm would be an even larger increase in runtime and might not be worth</w:t>
      </w:r>
      <w:r w:rsidR="002B7E4C">
        <w:t xml:space="preserve"> implementing</w:t>
      </w:r>
      <w:r w:rsidR="00D048EC">
        <w:t>, unless the user has a small dataset and wants segmentation as perfect as possible.</w:t>
      </w:r>
    </w:p>
    <w:p w14:paraId="528FE1B5" w14:textId="1CC8D4D9" w:rsidR="001D1E5B" w:rsidRDefault="002B7E4C">
      <w:r>
        <w:t xml:space="preserve">A solution, that could also be further implemented, would be “patching up” the non-segmented areas after all sliding window iterations. Here one could compute additional threshold values/ assign pixel values, for additionally defined frames, which were previously not considered. </w:t>
      </w:r>
      <w:r w:rsidR="00165B67">
        <w:t xml:space="preserve">Such method would only add a few up to few dozen (again, based on framesize and stepsize) seconds of runtime and would take </w:t>
      </w:r>
      <w:r w:rsidR="00165B67">
        <w:lastRenderedPageBreak/>
        <w:t xml:space="preserve">into account the same amount of pixels for threshold calculation as for the frames in the sliding window iterations. </w:t>
      </w:r>
    </w:p>
    <w:p w14:paraId="2672C939" w14:textId="021E0BFE" w:rsidR="00C07422" w:rsidRDefault="00165B67">
      <w:r>
        <w:t>As the local thresholding algorithm performs Otsu’s thresholding at each iteration, the runtime of the algorithm directly correlates</w:t>
      </w:r>
      <w:r w:rsidR="000B339A">
        <w:t xml:space="preserve"> with the runtime of Otsu’s thresholding itself, as well as number of iterations, which in the simple case (no NaN edges, algorithm is run once, only forwards), would be approximately equal to image shape divided stepsize, squared. Thus, for optimisation of the algorithm itself, the greatest reduction in runtime followed the optimisation and vectorization of Otsu’s thresholding</w:t>
      </w:r>
      <w:r w:rsidR="00C07422">
        <w:t xml:space="preserve"> (see discussion, Otsu’s thresholding)</w:t>
      </w:r>
      <w:r w:rsidR="000B339A">
        <w:t xml:space="preserve">, rather than optimisation of </w:t>
      </w:r>
      <w:r w:rsidR="00E703E2">
        <w:t>the local thresholding algorithm itself. At any case, by setting a stepsize, the user still defines the final runtime of the algorithm themselves, and one has to consider, that depending on how detailed the input image is, the segmentation can take from up to a minute (45 seconds for “mean” algorithm with NaN edges with stepsize = 50 and framesize = 200 on NIH3T3 images) to a few minutes or more (runtime will also differ</w:t>
      </w:r>
      <w:r w:rsidR="00C07422">
        <w:t xml:space="preserve"> based on outer factors, for example the processor of the computer, thus these values are only representative). </w:t>
      </w:r>
    </w:p>
    <w:p w14:paraId="06D4CC53" w14:textId="77777777" w:rsidR="00F96E88" w:rsidRDefault="00C07422">
      <w:r>
        <w:t xml:space="preserve">An issue that arose </w:t>
      </w:r>
      <w:r w:rsidR="00CE0A0A">
        <w:t xml:space="preserve">in all datasets </w:t>
      </w:r>
      <w:r>
        <w:t>was random noise in areas with no distinguishable cells, that were bigger than the iteration frame (framesize x framesize)</w:t>
      </w:r>
      <w:r w:rsidR="00CE0A0A">
        <w:t xml:space="preserve">, due to random assignment of pixels to foreground or background. In the “counts” method this means, that for each iteration frame containing only background, a predominantly random array of 0’s and 1’s would be generated. For a smaller number of unique pixel foreground/background assignments these random assignments (for example at framesize = 150, stepsize = 50, only </w:t>
      </w:r>
      <w:r w:rsidR="001F43C1">
        <w:t>3 frames contribute to each pixel)</w:t>
      </w:r>
      <w:r w:rsidR="00CE0A0A">
        <w:t xml:space="preserve"> could easily influence</w:t>
      </w:r>
      <w:r w:rsidR="001F43C1">
        <w:t xml:space="preserve"> the final segmentation and lead to large areas of random noise. Because </w:t>
      </w:r>
      <w:r w:rsidR="00403663">
        <w:t>the “mean” algorithm only assigns a pixel intensity once the average threshold is calculated, this allowed for a more dynamic segmentation with less or no random noise</w:t>
      </w:r>
      <w:r w:rsidR="00F96E88">
        <w:t xml:space="preserve"> and led to higher dice score coefficients, therefore the “mean” algorithm was used as the final local thresholding algorithm.</w:t>
      </w:r>
    </w:p>
    <w:p w14:paraId="55BEBD34" w14:textId="76400642" w:rsidR="00C07422" w:rsidRDefault="00403663">
      <w:r>
        <w:t xml:space="preserve">These </w:t>
      </w:r>
      <w:r w:rsidR="00F96E88">
        <w:t>random noise artifacts</w:t>
      </w:r>
      <w:r>
        <w:t xml:space="preserve"> were the main influence on the segmentation quality and led to lower dice scores, especially if the algorithms were used on the N2D</w:t>
      </w:r>
      <w:r w:rsidR="00F96E88">
        <w:t>H</w:t>
      </w:r>
      <w:r>
        <w:t>-</w:t>
      </w:r>
      <w:r w:rsidR="00F96E88">
        <w:t>GOWT1</w:t>
      </w:r>
      <w:r>
        <w:t xml:space="preserve"> dataset, where generally la</w:t>
      </w:r>
      <w:r w:rsidR="00F96E88">
        <w:t xml:space="preserve">rge areas with no distinguishable foreground (such as picture t39 of the dataset) were present. Due to no apparent non-uniformal liiumination and great reduction in segmentation quality in comparison to global thresholding, local thresholding was not further analysed as a segmentation method for this dataset. </w:t>
      </w:r>
    </w:p>
    <w:p w14:paraId="5F9A52DC" w14:textId="1C9E59F7" w:rsidR="00165B67" w:rsidRDefault="00C07422">
      <w:r>
        <w:t xml:space="preserve"> </w:t>
      </w:r>
    </w:p>
    <w:sectPr w:rsidR="0016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1"/>
    <w:rsid w:val="00015185"/>
    <w:rsid w:val="00040FB1"/>
    <w:rsid w:val="000B339A"/>
    <w:rsid w:val="001411F8"/>
    <w:rsid w:val="00165B67"/>
    <w:rsid w:val="00197F14"/>
    <w:rsid w:val="001D1E5B"/>
    <w:rsid w:val="001F43C1"/>
    <w:rsid w:val="00240410"/>
    <w:rsid w:val="002B7E4C"/>
    <w:rsid w:val="00403663"/>
    <w:rsid w:val="004A3D88"/>
    <w:rsid w:val="007502AA"/>
    <w:rsid w:val="009252BA"/>
    <w:rsid w:val="009D669D"/>
    <w:rsid w:val="00B86CD1"/>
    <w:rsid w:val="00C07422"/>
    <w:rsid w:val="00CE0A0A"/>
    <w:rsid w:val="00D048EC"/>
    <w:rsid w:val="00D261B6"/>
    <w:rsid w:val="00E703E2"/>
    <w:rsid w:val="00EC17B1"/>
    <w:rsid w:val="00F9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DC4"/>
  <w15:chartTrackingRefBased/>
  <w15:docId w15:val="{5D786DB1-621B-42AC-9A41-2C0E6B39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Sorokina-Ozola</dc:creator>
  <cp:keywords/>
  <dc:description/>
  <cp:lastModifiedBy>Ieva Sorokina-Ozola</cp:lastModifiedBy>
  <cp:revision>2</cp:revision>
  <dcterms:created xsi:type="dcterms:W3CDTF">2022-07-15T11:39:00Z</dcterms:created>
  <dcterms:modified xsi:type="dcterms:W3CDTF">2022-07-16T07:58:00Z</dcterms:modified>
</cp:coreProperties>
</file>