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5314950</wp:posOffset>
            </wp:positionH>
            <wp:positionV relativeFrom="paragraph">
              <wp:posOffset>114300</wp:posOffset>
            </wp:positionV>
            <wp:extent cx="933450" cy="7810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2jw6jtmnj0c" w:id="0"/>
      <w:bookmarkEnd w:id="0"/>
      <w:r w:rsidDel="00000000" w:rsidR="00000000" w:rsidRPr="00000000">
        <w:rPr>
          <w:rtl w:val="0"/>
        </w:rPr>
        <w:t xml:space="preserve">Meeting 07.05.2022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leqzllfzs9c" w:id="1"/>
      <w:bookmarkEnd w:id="1"/>
      <w:r w:rsidDel="00000000" w:rsidR="00000000" w:rsidRPr="00000000">
        <w:rPr>
          <w:rtl w:val="0"/>
        </w:rPr>
        <w:t xml:space="preserve">TOPs: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Aktueller Stand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code Packages downloaden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von Ian verstehen und kopieren (relevante Variablen / Paths verändern)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i9pnuloftmux" w:id="2"/>
      <w:bookmarkEnd w:id="2"/>
      <w:r w:rsidDel="00000000" w:rsidR="00000000" w:rsidRPr="00000000">
        <w:rPr>
          <w:rtl w:val="0"/>
        </w:rPr>
        <w:t xml:space="preserve">Ergebnisse: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Datensatz eingelesen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Microarray-Chip Bilder geplottet (Quality Control)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Datensatz normalisiert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Plots hochgeladen + relevanten R Code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vmfea1asd16a" w:id="3"/>
      <w:bookmarkEnd w:id="3"/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Powerpoint erstellen (Paul)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Nächstes Meeting: Sonntag, 08.05 um 20 Uhr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PP: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Informationen zur Introduction zusammentragen (TRAs Hintergrund -&gt; Dinkelackers Doktorarbeit, Diplomarbeit) (Joshua)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Datensatz Plots zur Quality control wie weit es gekommen ist bis morgen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David R Code Quality Control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Verena + Joshua auf gleichen Stand kommen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Annotation anschauen (Paul)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 Datensatz anschauen (Paul)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Zeitstrahl mit relevanten Daten (PP, Zeitplanung danach) und Methoden (kmeans, PCA,...) zusammentragen -&gt; Struktur für uns erstellen was wann (Verena)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-&gt; Material zusammentragen aus anderen Präsentationen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https://github.com/datascience-mobi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https://www.hdsu.org/data2022.html</w:t>
        </w:r>
      </w:hyperlink>
      <w:r w:rsidDel="00000000" w:rsidR="00000000" w:rsidRPr="00000000">
        <w:rPr>
          <w:rtl w:val="0"/>
        </w:rPr>
        <w:t xml:space="preserve">, GitHub Repository für Gruppe 4, mögliche Methoden zur Analyse suchen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atascience-mobi" TargetMode="External"/><Relationship Id="rId8" Type="http://schemas.openxmlformats.org/officeDocument/2006/relationships/hyperlink" Target="https://www.hdsu.org/data20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