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Epigenetic Mechanisms in Systemic Lupus Erythematosus and Other Autoimmune Diseases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Resumo das Interações Químicas e Moleculares (Mecanismos Epigenéticos) no LES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Lúpus Eritematoso Sistêmico (LES) é caracterizado por interações complexas entre genes de suscetibilidade e fatores ambientais. </w:t>
        <w:br/>
        <w:t xml:space="preserve">As principais interações moleculares que afetam a regulação dos genes e proteínas no LES ocorrem por meio de três mecanismos epigenéticos interconectados: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Metilação do DNA por CpG-DNA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metilação é uma modificação química que adiciona grupos metil (CH3) ao DNA, levando ao silenciamento de genes. </w:t>
        <w:br/>
        <w:t xml:space="preserve">No LES há hipometilação em genes como CD70 e PRF1, resultando em hiperexpressão e autoimunidade.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Modificações da Cauda de Histonas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 histonas sofrem acetilação e metilação, influenciando a transcrição gênica. </w:t>
        <w:br/>
        <w:t xml:space="preserve">Alterações nas histonas H3 e H4 em regiões promotoras de IFN-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γ e receptores T afetam diretamente a resposta imune.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Micro-RNAs (miRNAs)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MiRNAs como miR-146a e miR-155 regulam genes inflamatórios (IRAK1, TRAF6). </w:t>
        <w:br/>
        <w:t xml:space="preserve">Sua desregulação está associada à produção de autoanticorpos e resistência à apoptose.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Perspectivas Terapêuticas e Proteínas-Alvo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Proteína/Classe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Função Principal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Efeito Esperado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Evidência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DNMT1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Mantém metilação do DNA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Restaura silenciamento de genes autoimunes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Zhao et al., 2014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HDACs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Reprime genes inflamatórios por desacetilação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Reduz ativação de citocinas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Reilly et al., 2021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HATs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Ativa expressão gênica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Reequilibra transcrição de citocinas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Hedrich &amp; Tsokos, 2011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miR-146a/miR-155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Regula mRNAs inflamatórios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Modula vias de NF-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κB e apoptose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Tang et al., 2021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 Scorecard Epigenético do LES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Categoria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Impacto Potencial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Oportunidades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Identificação de alvos moleculares precisos (DNMT1, HDACs, miR-146a); desenvolvimento de fármacos epigenéticos seletivos; aplicação combinada com terapias imunomoduladoras.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Alto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Pontos Fortes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Avanço na caracterização epigenética do LES; modelos experimentais definidos; resultados positivos com inibidores de HDAC.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Alto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Riscos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Possível inibição de genes supressores tumorais (p53, p21); efeitos pleiotrópicos; toxicidade cumulativa.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Moderado a Alto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Pontos Fracos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Falta de seletividade; escassez de ensaios clínicos; dificuldade em atingir tecidos-alvo específicos.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Moderado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6. Conclusão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LES representa um modelo paradigmático de desregulação epigenética multifatorial. </w:t>
        <w:br/>
        <w:t xml:space="preserve">A identificação de DNMT1, HDACs e miRNAs como pontos de controle centrais permite propor terapias de reprogramação epigenética capazes de reverter a autoimunidade sem imunossupressão total.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Referências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ZHAO, M.; LIU, S.; WANG, Y.; et al. Epigenetic mechanisms in systemic lupus erythematosus and other autoimmune diseases. Clinical Immunology, v. 155, n. 1, p. 1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12, 2014.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HEDRICH, C. M.; TSOKOS, G. C. Epigenetic mechanisms in systemic lupus erythematosus and other autoimmune diseases. Trends in Molecular Medicine, v. 17, n. 12, p. 714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724, 2011.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REILLY, C. M.; et al. Epigenetic therapeutics in autoimmune and inflammatory diseases. Nature Reviews Rheumatology, v. 17, p. 591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607, 2021.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TANG, Y.; et al. MicroRNAs and lupus: From pathogenesis to novel therapeutic opportunities. Frontiers in Immunology, v. 12, 2021.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