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5BA4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🔍</w:t>
      </w:r>
      <w:r w:rsidRPr="00D117FA">
        <w:rPr>
          <w:b/>
          <w:bCs/>
          <w:sz w:val="26"/>
          <w:szCs w:val="24"/>
        </w:rPr>
        <w:t xml:space="preserve"> Project Overview</w:t>
      </w:r>
    </w:p>
    <w:p w14:paraId="3C1588EE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This Power BI report provides a comprehensive exploratory and analytical view of a diabetes dataset, focusing on medical indicators and demographic factors associated with diabetes risk.</w:t>
      </w:r>
    </w:p>
    <w:p w14:paraId="2132F119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The goal of this project is to transform raw clinical data into actionable insights that help understand patterns, correlations, and potential risk drivers for diabetes.</w:t>
      </w:r>
    </w:p>
    <w:p w14:paraId="3A580F5E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This dashboard is designed for:</w:t>
      </w:r>
    </w:p>
    <w:p w14:paraId="5F526755" w14:textId="77777777" w:rsidR="00D117FA" w:rsidRPr="00D117FA" w:rsidRDefault="00D117FA" w:rsidP="00D117FA">
      <w:pPr>
        <w:numPr>
          <w:ilvl w:val="0"/>
          <w:numId w:val="1"/>
        </w:numPr>
        <w:rPr>
          <w:sz w:val="26"/>
          <w:szCs w:val="24"/>
        </w:rPr>
      </w:pPr>
      <w:r w:rsidRPr="00D117FA">
        <w:rPr>
          <w:sz w:val="26"/>
          <w:szCs w:val="24"/>
        </w:rPr>
        <w:t>Data analytics portfolios</w:t>
      </w:r>
    </w:p>
    <w:p w14:paraId="77530E14" w14:textId="77777777" w:rsidR="00D117FA" w:rsidRPr="00D117FA" w:rsidRDefault="00D117FA" w:rsidP="00D117FA">
      <w:pPr>
        <w:numPr>
          <w:ilvl w:val="0"/>
          <w:numId w:val="1"/>
        </w:numPr>
        <w:rPr>
          <w:sz w:val="26"/>
          <w:szCs w:val="24"/>
        </w:rPr>
      </w:pPr>
      <w:r w:rsidRPr="00D117FA">
        <w:rPr>
          <w:sz w:val="26"/>
          <w:szCs w:val="24"/>
        </w:rPr>
        <w:t>Healthcare data exploration</w:t>
      </w:r>
    </w:p>
    <w:p w14:paraId="48500C2D" w14:textId="77777777" w:rsidR="00D117FA" w:rsidRPr="00D117FA" w:rsidRDefault="00D117FA" w:rsidP="00D117FA">
      <w:pPr>
        <w:numPr>
          <w:ilvl w:val="0"/>
          <w:numId w:val="1"/>
        </w:numPr>
        <w:rPr>
          <w:sz w:val="26"/>
          <w:szCs w:val="24"/>
        </w:rPr>
      </w:pPr>
      <w:r w:rsidRPr="00D117FA">
        <w:rPr>
          <w:sz w:val="26"/>
          <w:szCs w:val="24"/>
        </w:rPr>
        <w:t>Demonstrating Power BI storytelling &amp; visualization skills</w:t>
      </w:r>
    </w:p>
    <w:p w14:paraId="41EFFE61" w14:textId="77777777" w:rsidR="00D117FA" w:rsidRPr="00D117FA" w:rsidRDefault="00D117FA" w:rsidP="00D117FA">
      <w:pPr>
        <w:numPr>
          <w:ilvl w:val="0"/>
          <w:numId w:val="1"/>
        </w:numPr>
        <w:rPr>
          <w:sz w:val="26"/>
          <w:szCs w:val="24"/>
        </w:rPr>
      </w:pPr>
      <w:r w:rsidRPr="00D117FA">
        <w:rPr>
          <w:sz w:val="26"/>
          <w:szCs w:val="24"/>
        </w:rPr>
        <w:t>Learning medical data analysis concepts</w:t>
      </w:r>
    </w:p>
    <w:p w14:paraId="2EFE9586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4A7EEA95">
          <v:rect id="_x0000_i1109" style="width:0;height:1.5pt" o:hralign="center" o:hrstd="t" o:hr="t" fillcolor="#a0a0a0" stroked="f"/>
        </w:pict>
      </w:r>
    </w:p>
    <w:p w14:paraId="77BAF7B0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🧩</w:t>
      </w:r>
      <w:r w:rsidRPr="00D117FA">
        <w:rPr>
          <w:b/>
          <w:bCs/>
          <w:sz w:val="26"/>
          <w:szCs w:val="24"/>
        </w:rPr>
        <w:t xml:space="preserve"> Dataset Description</w:t>
      </w:r>
    </w:p>
    <w:p w14:paraId="5ABD1C1D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The dataset contains medical and demographic variables commonly used in diabetes research, including:</w:t>
      </w:r>
    </w:p>
    <w:p w14:paraId="23EC6412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Glucose level</w:t>
      </w:r>
    </w:p>
    <w:p w14:paraId="3EC7D0B8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Insulin level</w:t>
      </w:r>
    </w:p>
    <w:p w14:paraId="129EF5F1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BMI (Body Mass Index)</w:t>
      </w:r>
    </w:p>
    <w:p w14:paraId="774DE2E2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Skin thickness</w:t>
      </w:r>
    </w:p>
    <w:p w14:paraId="0205EB1F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Blood pressure</w:t>
      </w:r>
    </w:p>
    <w:p w14:paraId="3819B0D8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Age</w:t>
      </w:r>
    </w:p>
    <w:p w14:paraId="4CA22B3B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Pregnancy count</w:t>
      </w:r>
    </w:p>
    <w:p w14:paraId="04616256" w14:textId="77777777" w:rsidR="00D117FA" w:rsidRPr="00D117FA" w:rsidRDefault="00D117FA" w:rsidP="00D117FA">
      <w:pPr>
        <w:numPr>
          <w:ilvl w:val="0"/>
          <w:numId w:val="2"/>
        </w:numPr>
        <w:rPr>
          <w:sz w:val="26"/>
          <w:szCs w:val="24"/>
        </w:rPr>
      </w:pPr>
      <w:r w:rsidRPr="00D117FA">
        <w:rPr>
          <w:sz w:val="26"/>
          <w:szCs w:val="24"/>
        </w:rPr>
        <w:t>Diabetes outcome (target variable)</w:t>
      </w:r>
    </w:p>
    <w:p w14:paraId="27061FF0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 xml:space="preserve">These variables are widely used in predictive </w:t>
      </w:r>
      <w:proofErr w:type="spellStart"/>
      <w:r w:rsidRPr="00D117FA">
        <w:rPr>
          <w:sz w:val="26"/>
          <w:szCs w:val="24"/>
        </w:rPr>
        <w:t>modeling</w:t>
      </w:r>
      <w:proofErr w:type="spellEnd"/>
      <w:r w:rsidRPr="00D117FA">
        <w:rPr>
          <w:sz w:val="26"/>
          <w:szCs w:val="24"/>
        </w:rPr>
        <w:t xml:space="preserve"> and health risk assessment.</w:t>
      </w:r>
    </w:p>
    <w:p w14:paraId="3103F17C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01FA31FF">
          <v:rect id="_x0000_i1110" style="width:0;height:1.5pt" o:hralign="center" o:hrstd="t" o:hr="t" fillcolor="#a0a0a0" stroked="f"/>
        </w:pict>
      </w:r>
    </w:p>
    <w:p w14:paraId="7F53FDD5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📄</w:t>
      </w:r>
      <w:r w:rsidRPr="00D117FA">
        <w:rPr>
          <w:b/>
          <w:bCs/>
          <w:sz w:val="26"/>
          <w:szCs w:val="24"/>
        </w:rPr>
        <w:t xml:space="preserve"> Report Pages</w:t>
      </w:r>
    </w:p>
    <w:p w14:paraId="543DC1C6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t>1️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Overview</w:t>
      </w:r>
    </w:p>
    <w:p w14:paraId="603FAA43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The overview page provides a high-level snapshot of the dataset, including:</w:t>
      </w:r>
    </w:p>
    <w:p w14:paraId="0573A44F" w14:textId="77777777" w:rsidR="00D117FA" w:rsidRPr="00D117FA" w:rsidRDefault="00D117FA" w:rsidP="00D117FA">
      <w:pPr>
        <w:numPr>
          <w:ilvl w:val="0"/>
          <w:numId w:val="3"/>
        </w:numPr>
        <w:rPr>
          <w:sz w:val="26"/>
          <w:szCs w:val="24"/>
        </w:rPr>
      </w:pPr>
      <w:r w:rsidRPr="00D117FA">
        <w:rPr>
          <w:sz w:val="26"/>
          <w:szCs w:val="24"/>
        </w:rPr>
        <w:t>Total records</w:t>
      </w:r>
    </w:p>
    <w:p w14:paraId="4073279E" w14:textId="77777777" w:rsidR="00D117FA" w:rsidRPr="00D117FA" w:rsidRDefault="00D117FA" w:rsidP="00D117FA">
      <w:pPr>
        <w:numPr>
          <w:ilvl w:val="0"/>
          <w:numId w:val="3"/>
        </w:numPr>
        <w:rPr>
          <w:sz w:val="26"/>
          <w:szCs w:val="24"/>
        </w:rPr>
      </w:pPr>
      <w:r w:rsidRPr="00D117FA">
        <w:rPr>
          <w:sz w:val="26"/>
          <w:szCs w:val="24"/>
        </w:rPr>
        <w:lastRenderedPageBreak/>
        <w:t>Diabetes vs non-diabetes distribution</w:t>
      </w:r>
    </w:p>
    <w:p w14:paraId="1CC3A5BA" w14:textId="77777777" w:rsidR="00D117FA" w:rsidRPr="00D117FA" w:rsidRDefault="00D117FA" w:rsidP="00D117FA">
      <w:pPr>
        <w:numPr>
          <w:ilvl w:val="0"/>
          <w:numId w:val="3"/>
        </w:numPr>
        <w:rPr>
          <w:sz w:val="26"/>
          <w:szCs w:val="24"/>
        </w:rPr>
      </w:pPr>
      <w:r w:rsidRPr="00D117FA">
        <w:rPr>
          <w:sz w:val="26"/>
          <w:szCs w:val="24"/>
        </w:rPr>
        <w:t>Key KPIs and summary metrics</w:t>
      </w:r>
    </w:p>
    <w:p w14:paraId="18B9956F" w14:textId="77777777" w:rsidR="00D117FA" w:rsidRPr="00D117FA" w:rsidRDefault="00D117FA" w:rsidP="00D117FA">
      <w:pPr>
        <w:numPr>
          <w:ilvl w:val="0"/>
          <w:numId w:val="3"/>
        </w:numPr>
        <w:rPr>
          <w:sz w:val="26"/>
          <w:szCs w:val="24"/>
        </w:rPr>
      </w:pPr>
      <w:r w:rsidRPr="00D117FA">
        <w:rPr>
          <w:sz w:val="26"/>
          <w:szCs w:val="24"/>
        </w:rPr>
        <w:t>Quick visual trends across core variables</w:t>
      </w:r>
    </w:p>
    <w:p w14:paraId="22A67408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This page helps users quickly understand dataset composition and outcome distribution.</w:t>
      </w:r>
    </w:p>
    <w:p w14:paraId="66BE0CED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765CAB45">
          <v:rect id="_x0000_i1111" style="width:0;height:1.5pt" o:hralign="center" o:hrstd="t" o:hr="t" fillcolor="#a0a0a0" stroked="f"/>
        </w:pict>
      </w:r>
    </w:p>
    <w:p w14:paraId="2402DEE1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t>2️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Glucose &amp; Insulin Analysis</w:t>
      </w:r>
    </w:p>
    <w:p w14:paraId="1D2D1E1B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This page focuses on two critical biomarkers:</w:t>
      </w:r>
    </w:p>
    <w:p w14:paraId="66E8A668" w14:textId="77777777" w:rsidR="00D117FA" w:rsidRPr="00D117FA" w:rsidRDefault="00D117FA" w:rsidP="00D117FA">
      <w:pPr>
        <w:numPr>
          <w:ilvl w:val="0"/>
          <w:numId w:val="4"/>
        </w:numPr>
        <w:rPr>
          <w:sz w:val="26"/>
          <w:szCs w:val="24"/>
        </w:rPr>
      </w:pPr>
      <w:r w:rsidRPr="00D117FA">
        <w:rPr>
          <w:sz w:val="26"/>
          <w:szCs w:val="24"/>
        </w:rPr>
        <w:t>Glucose distribution and its relation to diabetes</w:t>
      </w:r>
    </w:p>
    <w:p w14:paraId="0644D141" w14:textId="77777777" w:rsidR="00D117FA" w:rsidRPr="00D117FA" w:rsidRDefault="00D117FA" w:rsidP="00D117FA">
      <w:pPr>
        <w:numPr>
          <w:ilvl w:val="0"/>
          <w:numId w:val="4"/>
        </w:numPr>
        <w:rPr>
          <w:sz w:val="26"/>
          <w:szCs w:val="24"/>
        </w:rPr>
      </w:pPr>
      <w:r w:rsidRPr="00D117FA">
        <w:rPr>
          <w:sz w:val="26"/>
          <w:szCs w:val="24"/>
        </w:rPr>
        <w:t>Insulin trends across patient groups</w:t>
      </w:r>
    </w:p>
    <w:p w14:paraId="191C6C8E" w14:textId="77777777" w:rsidR="00D117FA" w:rsidRPr="00D117FA" w:rsidRDefault="00D117FA" w:rsidP="00D117FA">
      <w:pPr>
        <w:numPr>
          <w:ilvl w:val="0"/>
          <w:numId w:val="4"/>
        </w:numPr>
        <w:rPr>
          <w:sz w:val="26"/>
          <w:szCs w:val="24"/>
        </w:rPr>
      </w:pPr>
      <w:r w:rsidRPr="00D117FA">
        <w:rPr>
          <w:sz w:val="26"/>
          <w:szCs w:val="24"/>
        </w:rPr>
        <w:t>Correlation patterns between glucose, insulin, and outcomes</w:t>
      </w:r>
    </w:p>
    <w:p w14:paraId="727D3111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👉</w:t>
      </w:r>
      <w:r w:rsidRPr="00D117FA">
        <w:rPr>
          <w:sz w:val="26"/>
          <w:szCs w:val="24"/>
        </w:rPr>
        <w:t xml:space="preserve"> Purpose: Identify how glucose and insulin levels influence diabetes likelihood.</w:t>
      </w:r>
    </w:p>
    <w:p w14:paraId="47D03CD5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5C2379A4">
          <v:rect id="_x0000_i1112" style="width:0;height:1.5pt" o:hralign="center" o:hrstd="t" o:hr="t" fillcolor="#a0a0a0" stroked="f"/>
        </w:pict>
      </w:r>
    </w:p>
    <w:p w14:paraId="1ABA8156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t>3️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BMI &amp; Skin Thickness</w:t>
      </w:r>
    </w:p>
    <w:p w14:paraId="00007E70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Explores body composition metrics:</w:t>
      </w:r>
    </w:p>
    <w:p w14:paraId="2DFF3906" w14:textId="77777777" w:rsidR="00D117FA" w:rsidRPr="00D117FA" w:rsidRDefault="00D117FA" w:rsidP="00D117FA">
      <w:pPr>
        <w:numPr>
          <w:ilvl w:val="0"/>
          <w:numId w:val="5"/>
        </w:numPr>
        <w:rPr>
          <w:sz w:val="26"/>
          <w:szCs w:val="24"/>
        </w:rPr>
      </w:pPr>
      <w:r w:rsidRPr="00D117FA">
        <w:rPr>
          <w:sz w:val="26"/>
          <w:szCs w:val="24"/>
        </w:rPr>
        <w:t>BMI distribution by outcome</w:t>
      </w:r>
    </w:p>
    <w:p w14:paraId="333B66B6" w14:textId="77777777" w:rsidR="00D117FA" w:rsidRPr="00D117FA" w:rsidRDefault="00D117FA" w:rsidP="00D117FA">
      <w:pPr>
        <w:numPr>
          <w:ilvl w:val="0"/>
          <w:numId w:val="5"/>
        </w:numPr>
        <w:rPr>
          <w:sz w:val="26"/>
          <w:szCs w:val="24"/>
        </w:rPr>
      </w:pPr>
      <w:r w:rsidRPr="00D117FA">
        <w:rPr>
          <w:sz w:val="26"/>
          <w:szCs w:val="24"/>
        </w:rPr>
        <w:t>Skin thickness patterns</w:t>
      </w:r>
    </w:p>
    <w:p w14:paraId="08E018FB" w14:textId="77777777" w:rsidR="00D117FA" w:rsidRPr="00D117FA" w:rsidRDefault="00D117FA" w:rsidP="00D117FA">
      <w:pPr>
        <w:numPr>
          <w:ilvl w:val="0"/>
          <w:numId w:val="5"/>
        </w:numPr>
        <w:rPr>
          <w:sz w:val="26"/>
          <w:szCs w:val="24"/>
        </w:rPr>
      </w:pPr>
      <w:r w:rsidRPr="00D117FA">
        <w:rPr>
          <w:sz w:val="26"/>
          <w:szCs w:val="24"/>
        </w:rPr>
        <w:t>Relationship between obesity indicators and diabetes risk</w:t>
      </w:r>
    </w:p>
    <w:p w14:paraId="182B05E4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👉</w:t>
      </w:r>
      <w:r w:rsidRPr="00D117FA">
        <w:rPr>
          <w:sz w:val="26"/>
          <w:szCs w:val="24"/>
        </w:rPr>
        <w:t xml:space="preserve"> Purpose: Highlight how body fat indicators correlate with diabetes.</w:t>
      </w:r>
    </w:p>
    <w:p w14:paraId="458DB1DA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57FE77FF">
          <v:rect id="_x0000_i1113" style="width:0;height:1.5pt" o:hralign="center" o:hrstd="t" o:hr="t" fillcolor="#a0a0a0" stroked="f"/>
        </w:pict>
      </w:r>
    </w:p>
    <w:p w14:paraId="67ECD09C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t>4️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Blood Pressure &amp; Health Risk</w:t>
      </w:r>
    </w:p>
    <w:p w14:paraId="030BD767" w14:textId="77777777" w:rsidR="00D117FA" w:rsidRPr="00D117FA" w:rsidRDefault="00D117FA" w:rsidP="00D117FA">
      <w:pPr>
        <w:rPr>
          <w:sz w:val="26"/>
          <w:szCs w:val="24"/>
        </w:rPr>
      </w:pPr>
      <w:proofErr w:type="spellStart"/>
      <w:r w:rsidRPr="00D117FA">
        <w:rPr>
          <w:sz w:val="26"/>
          <w:szCs w:val="24"/>
        </w:rPr>
        <w:t>Analyzes</w:t>
      </w:r>
      <w:proofErr w:type="spellEnd"/>
      <w:r w:rsidRPr="00D117FA">
        <w:rPr>
          <w:sz w:val="26"/>
          <w:szCs w:val="24"/>
        </w:rPr>
        <w:t xml:space="preserve"> cardiovascular-related indicators:</w:t>
      </w:r>
    </w:p>
    <w:p w14:paraId="78533F04" w14:textId="77777777" w:rsidR="00D117FA" w:rsidRPr="00D117FA" w:rsidRDefault="00D117FA" w:rsidP="00D117FA">
      <w:pPr>
        <w:numPr>
          <w:ilvl w:val="0"/>
          <w:numId w:val="6"/>
        </w:numPr>
        <w:rPr>
          <w:sz w:val="26"/>
          <w:szCs w:val="24"/>
        </w:rPr>
      </w:pPr>
      <w:r w:rsidRPr="00D117FA">
        <w:rPr>
          <w:sz w:val="26"/>
          <w:szCs w:val="24"/>
        </w:rPr>
        <w:t>Blood pressure trends</w:t>
      </w:r>
    </w:p>
    <w:p w14:paraId="2CA569ED" w14:textId="77777777" w:rsidR="00D117FA" w:rsidRPr="00D117FA" w:rsidRDefault="00D117FA" w:rsidP="00D117FA">
      <w:pPr>
        <w:numPr>
          <w:ilvl w:val="0"/>
          <w:numId w:val="6"/>
        </w:numPr>
        <w:rPr>
          <w:sz w:val="26"/>
          <w:szCs w:val="24"/>
        </w:rPr>
      </w:pPr>
      <w:r w:rsidRPr="00D117FA">
        <w:rPr>
          <w:sz w:val="26"/>
          <w:szCs w:val="24"/>
        </w:rPr>
        <w:t>Risk segmentation by pressure ranges</w:t>
      </w:r>
    </w:p>
    <w:p w14:paraId="60DD8209" w14:textId="77777777" w:rsidR="00D117FA" w:rsidRPr="00D117FA" w:rsidRDefault="00D117FA" w:rsidP="00D117FA">
      <w:pPr>
        <w:numPr>
          <w:ilvl w:val="0"/>
          <w:numId w:val="6"/>
        </w:numPr>
        <w:rPr>
          <w:sz w:val="26"/>
          <w:szCs w:val="24"/>
        </w:rPr>
      </w:pPr>
      <w:r w:rsidRPr="00D117FA">
        <w:rPr>
          <w:sz w:val="26"/>
          <w:szCs w:val="24"/>
        </w:rPr>
        <w:t>Association between hypertension and diabetes</w:t>
      </w:r>
    </w:p>
    <w:p w14:paraId="2CD2846A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👉</w:t>
      </w:r>
      <w:r w:rsidRPr="00D117FA">
        <w:rPr>
          <w:sz w:val="26"/>
          <w:szCs w:val="24"/>
        </w:rPr>
        <w:t xml:space="preserve"> Purpose: Understand links between blood pressure and diabetic risk.</w:t>
      </w:r>
    </w:p>
    <w:p w14:paraId="232E94A0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584E4F4C">
          <v:rect id="_x0000_i1114" style="width:0;height:1.5pt" o:hralign="center" o:hrstd="t" o:hr="t" fillcolor="#a0a0a0" stroked="f"/>
        </w:pict>
      </w:r>
    </w:p>
    <w:p w14:paraId="4D0887DB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lastRenderedPageBreak/>
        <w:t>5️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Demographic &amp; Age Insights</w:t>
      </w:r>
    </w:p>
    <w:p w14:paraId="5B50AC35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Focuses on population trends:</w:t>
      </w:r>
    </w:p>
    <w:p w14:paraId="40EB4A51" w14:textId="77777777" w:rsidR="00D117FA" w:rsidRPr="00D117FA" w:rsidRDefault="00D117FA" w:rsidP="00D117FA">
      <w:pPr>
        <w:numPr>
          <w:ilvl w:val="0"/>
          <w:numId w:val="7"/>
        </w:numPr>
        <w:rPr>
          <w:sz w:val="26"/>
          <w:szCs w:val="24"/>
        </w:rPr>
      </w:pPr>
      <w:r w:rsidRPr="00D117FA">
        <w:rPr>
          <w:sz w:val="26"/>
          <w:szCs w:val="24"/>
        </w:rPr>
        <w:t>Age-group analysis</w:t>
      </w:r>
    </w:p>
    <w:p w14:paraId="1D8ECFD5" w14:textId="77777777" w:rsidR="00D117FA" w:rsidRPr="00D117FA" w:rsidRDefault="00D117FA" w:rsidP="00D117FA">
      <w:pPr>
        <w:numPr>
          <w:ilvl w:val="0"/>
          <w:numId w:val="7"/>
        </w:numPr>
        <w:rPr>
          <w:sz w:val="26"/>
          <w:szCs w:val="24"/>
        </w:rPr>
      </w:pPr>
      <w:r w:rsidRPr="00D117FA">
        <w:rPr>
          <w:sz w:val="26"/>
          <w:szCs w:val="24"/>
        </w:rPr>
        <w:t>Diabetes prevalence by age</w:t>
      </w:r>
    </w:p>
    <w:p w14:paraId="0AC7E005" w14:textId="77777777" w:rsidR="00D117FA" w:rsidRPr="00D117FA" w:rsidRDefault="00D117FA" w:rsidP="00D117FA">
      <w:pPr>
        <w:numPr>
          <w:ilvl w:val="0"/>
          <w:numId w:val="7"/>
        </w:numPr>
        <w:rPr>
          <w:sz w:val="26"/>
          <w:szCs w:val="24"/>
        </w:rPr>
      </w:pPr>
      <w:r w:rsidRPr="00D117FA">
        <w:rPr>
          <w:sz w:val="26"/>
          <w:szCs w:val="24"/>
        </w:rPr>
        <w:t>Distribution comparisons across demographics</w:t>
      </w:r>
    </w:p>
    <w:p w14:paraId="30E9D7CA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👉</w:t>
      </w:r>
      <w:r w:rsidRPr="00D117FA">
        <w:rPr>
          <w:sz w:val="26"/>
          <w:szCs w:val="24"/>
        </w:rPr>
        <w:t xml:space="preserve"> Purpose: Reveal how diabetes risk changes across age groups.</w:t>
      </w:r>
    </w:p>
    <w:p w14:paraId="16082E29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4F44F265">
          <v:rect id="_x0000_i1115" style="width:0;height:1.5pt" o:hralign="center" o:hrstd="t" o:hr="t" fillcolor="#a0a0a0" stroked="f"/>
        </w:pict>
      </w:r>
    </w:p>
    <w:p w14:paraId="52DFA333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t>6️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Pregnancy as a Factor</w:t>
      </w:r>
    </w:p>
    <w:p w14:paraId="6884C03B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Investigates pregnancy-related impact:</w:t>
      </w:r>
    </w:p>
    <w:p w14:paraId="47CF7611" w14:textId="77777777" w:rsidR="00D117FA" w:rsidRPr="00D117FA" w:rsidRDefault="00D117FA" w:rsidP="00D117FA">
      <w:pPr>
        <w:numPr>
          <w:ilvl w:val="0"/>
          <w:numId w:val="8"/>
        </w:numPr>
        <w:rPr>
          <w:sz w:val="26"/>
          <w:szCs w:val="24"/>
        </w:rPr>
      </w:pPr>
      <w:r w:rsidRPr="00D117FA">
        <w:rPr>
          <w:sz w:val="26"/>
          <w:szCs w:val="24"/>
        </w:rPr>
        <w:t>Diabetes prevalence vs number of pregnancies</w:t>
      </w:r>
    </w:p>
    <w:p w14:paraId="7CF153D2" w14:textId="77777777" w:rsidR="00D117FA" w:rsidRPr="00D117FA" w:rsidRDefault="00D117FA" w:rsidP="00D117FA">
      <w:pPr>
        <w:numPr>
          <w:ilvl w:val="0"/>
          <w:numId w:val="8"/>
        </w:numPr>
        <w:rPr>
          <w:sz w:val="26"/>
          <w:szCs w:val="24"/>
        </w:rPr>
      </w:pPr>
      <w:r w:rsidRPr="00D117FA">
        <w:rPr>
          <w:sz w:val="26"/>
          <w:szCs w:val="24"/>
        </w:rPr>
        <w:t>Risk patterns in higher pregnancy counts</w:t>
      </w:r>
    </w:p>
    <w:p w14:paraId="5129A3D6" w14:textId="77777777" w:rsidR="00D117FA" w:rsidRPr="00D117FA" w:rsidRDefault="00D117FA" w:rsidP="00D117FA">
      <w:pPr>
        <w:numPr>
          <w:ilvl w:val="0"/>
          <w:numId w:val="8"/>
        </w:numPr>
        <w:rPr>
          <w:sz w:val="26"/>
          <w:szCs w:val="24"/>
        </w:rPr>
      </w:pPr>
      <w:r w:rsidRPr="00D117FA">
        <w:rPr>
          <w:sz w:val="26"/>
          <w:szCs w:val="24"/>
        </w:rPr>
        <w:t>Combined view with age and BMI</w:t>
      </w:r>
    </w:p>
    <w:p w14:paraId="457F2F05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👉</w:t>
      </w:r>
      <w:r w:rsidRPr="00D117FA">
        <w:rPr>
          <w:sz w:val="26"/>
          <w:szCs w:val="24"/>
        </w:rPr>
        <w:t xml:space="preserve"> Purpose: Study pregnancy as a contributing factor to diabetes risk.</w:t>
      </w:r>
    </w:p>
    <w:p w14:paraId="3B3BAA55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2313FA17">
          <v:rect id="_x0000_i1116" style="width:0;height:1.5pt" o:hralign="center" o:hrstd="t" o:hr="t" fillcolor="#a0a0a0" stroked="f"/>
        </w:pict>
      </w:r>
    </w:p>
    <w:p w14:paraId="7B025EB5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b/>
          <w:bCs/>
          <w:sz w:val="26"/>
          <w:szCs w:val="24"/>
        </w:rPr>
        <w:t>7️</w:t>
      </w:r>
      <w:r w:rsidRPr="00D117FA">
        <w:rPr>
          <w:rFonts w:ascii="Segoe UI Symbol" w:hAnsi="Segoe UI Symbol" w:cs="Segoe UI Symbol"/>
          <w:b/>
          <w:bCs/>
          <w:sz w:val="26"/>
          <w:szCs w:val="24"/>
        </w:rPr>
        <w:t>⃣</w:t>
      </w:r>
      <w:r w:rsidRPr="00D117FA">
        <w:rPr>
          <w:b/>
          <w:bCs/>
          <w:sz w:val="26"/>
          <w:szCs w:val="24"/>
        </w:rPr>
        <w:t xml:space="preserve"> AI-Generated Key Influencers</w:t>
      </w:r>
    </w:p>
    <w:p w14:paraId="24F8522C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Uses Power BI’s AI visuals to automatically identify:</w:t>
      </w:r>
    </w:p>
    <w:p w14:paraId="657524BE" w14:textId="77777777" w:rsidR="00D117FA" w:rsidRPr="00D117FA" w:rsidRDefault="00D117FA" w:rsidP="00D117FA">
      <w:pPr>
        <w:numPr>
          <w:ilvl w:val="0"/>
          <w:numId w:val="9"/>
        </w:numPr>
        <w:rPr>
          <w:sz w:val="26"/>
          <w:szCs w:val="24"/>
        </w:rPr>
      </w:pPr>
      <w:r w:rsidRPr="00D117FA">
        <w:rPr>
          <w:sz w:val="26"/>
          <w:szCs w:val="24"/>
        </w:rPr>
        <w:t>Top drivers influencing diabetes</w:t>
      </w:r>
    </w:p>
    <w:p w14:paraId="5A0F8728" w14:textId="77777777" w:rsidR="00D117FA" w:rsidRPr="00D117FA" w:rsidRDefault="00D117FA" w:rsidP="00D117FA">
      <w:pPr>
        <w:numPr>
          <w:ilvl w:val="0"/>
          <w:numId w:val="9"/>
        </w:numPr>
        <w:rPr>
          <w:sz w:val="26"/>
          <w:szCs w:val="24"/>
        </w:rPr>
      </w:pPr>
      <w:r w:rsidRPr="00D117FA">
        <w:rPr>
          <w:sz w:val="26"/>
          <w:szCs w:val="24"/>
        </w:rPr>
        <w:t>Variable importance ranking</w:t>
      </w:r>
    </w:p>
    <w:p w14:paraId="20C0E638" w14:textId="77777777" w:rsidR="00D117FA" w:rsidRPr="00D117FA" w:rsidRDefault="00D117FA" w:rsidP="00D117FA">
      <w:pPr>
        <w:numPr>
          <w:ilvl w:val="0"/>
          <w:numId w:val="9"/>
        </w:numPr>
        <w:rPr>
          <w:sz w:val="26"/>
          <w:szCs w:val="24"/>
        </w:rPr>
      </w:pPr>
      <w:r w:rsidRPr="00D117FA">
        <w:rPr>
          <w:sz w:val="26"/>
          <w:szCs w:val="24"/>
        </w:rPr>
        <w:t>Influencer pathways and explanations</w:t>
      </w:r>
    </w:p>
    <w:p w14:paraId="234CC045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👉</w:t>
      </w:r>
      <w:r w:rsidRPr="00D117FA">
        <w:rPr>
          <w:sz w:val="26"/>
          <w:szCs w:val="24"/>
        </w:rPr>
        <w:t xml:space="preserve"> Purpose: Provide AI-assisted insights beyond manual analysis.</w:t>
      </w:r>
    </w:p>
    <w:p w14:paraId="5278ED4F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506DFF53">
          <v:rect id="_x0000_i1117" style="width:0;height:1.5pt" o:hralign="center" o:hrstd="t" o:hr="t" fillcolor="#a0a0a0" stroked="f"/>
        </w:pict>
      </w:r>
    </w:p>
    <w:p w14:paraId="0434CC2A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✨</w:t>
      </w:r>
      <w:r w:rsidRPr="00D117FA">
        <w:rPr>
          <w:b/>
          <w:bCs/>
          <w:sz w:val="26"/>
          <w:szCs w:val="24"/>
        </w:rPr>
        <w:t xml:space="preserve"> Key Features</w:t>
      </w:r>
    </w:p>
    <w:p w14:paraId="78892046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rFonts w:ascii="Segoe UI Emoji" w:hAnsi="Segoe UI Emoji" w:cs="Segoe UI Emoji"/>
          <w:sz w:val="26"/>
          <w:szCs w:val="24"/>
        </w:rPr>
        <w:t>✅</w:t>
      </w:r>
      <w:r w:rsidRPr="00D117FA">
        <w:rPr>
          <w:sz w:val="26"/>
          <w:szCs w:val="24"/>
        </w:rPr>
        <w:t xml:space="preserve"> Clean and interactive visual design</w:t>
      </w:r>
      <w:r w:rsidRPr="00D117FA">
        <w:rPr>
          <w:sz w:val="26"/>
          <w:szCs w:val="24"/>
        </w:rPr>
        <w:br/>
      </w:r>
      <w:r w:rsidRPr="00D117FA">
        <w:rPr>
          <w:rFonts w:ascii="Segoe UI Emoji" w:hAnsi="Segoe UI Emoji" w:cs="Segoe UI Emoji"/>
          <w:sz w:val="26"/>
          <w:szCs w:val="24"/>
        </w:rPr>
        <w:t>✅</w:t>
      </w:r>
      <w:r w:rsidRPr="00D117FA">
        <w:rPr>
          <w:sz w:val="26"/>
          <w:szCs w:val="24"/>
        </w:rPr>
        <w:t xml:space="preserve"> Drill-down and filtering capability</w:t>
      </w:r>
      <w:r w:rsidRPr="00D117FA">
        <w:rPr>
          <w:sz w:val="26"/>
          <w:szCs w:val="24"/>
        </w:rPr>
        <w:br/>
      </w:r>
      <w:r w:rsidRPr="00D117FA">
        <w:rPr>
          <w:rFonts w:ascii="Segoe UI Emoji" w:hAnsi="Segoe UI Emoji" w:cs="Segoe UI Emoji"/>
          <w:sz w:val="26"/>
          <w:szCs w:val="24"/>
        </w:rPr>
        <w:t>✅</w:t>
      </w:r>
      <w:r w:rsidRPr="00D117FA">
        <w:rPr>
          <w:sz w:val="26"/>
          <w:szCs w:val="24"/>
        </w:rPr>
        <w:t xml:space="preserve"> AI-powered insights</w:t>
      </w:r>
      <w:r w:rsidRPr="00D117FA">
        <w:rPr>
          <w:sz w:val="26"/>
          <w:szCs w:val="24"/>
        </w:rPr>
        <w:br/>
      </w:r>
      <w:r w:rsidRPr="00D117FA">
        <w:rPr>
          <w:rFonts w:ascii="Segoe UI Emoji" w:hAnsi="Segoe UI Emoji" w:cs="Segoe UI Emoji"/>
          <w:sz w:val="26"/>
          <w:szCs w:val="24"/>
        </w:rPr>
        <w:t>✅</w:t>
      </w:r>
      <w:r w:rsidRPr="00D117FA">
        <w:rPr>
          <w:sz w:val="26"/>
          <w:szCs w:val="24"/>
        </w:rPr>
        <w:t xml:space="preserve"> Health-focused analytical storytelling</w:t>
      </w:r>
      <w:r w:rsidRPr="00D117FA">
        <w:rPr>
          <w:sz w:val="26"/>
          <w:szCs w:val="24"/>
        </w:rPr>
        <w:br/>
      </w:r>
      <w:r w:rsidRPr="00D117FA">
        <w:rPr>
          <w:rFonts w:ascii="Segoe UI Emoji" w:hAnsi="Segoe UI Emoji" w:cs="Segoe UI Emoji"/>
          <w:sz w:val="26"/>
          <w:szCs w:val="24"/>
        </w:rPr>
        <w:t>✅</w:t>
      </w:r>
      <w:r w:rsidRPr="00D117FA">
        <w:rPr>
          <w:sz w:val="26"/>
          <w:szCs w:val="24"/>
        </w:rPr>
        <w:t xml:space="preserve"> Business Intelligence best practices applied</w:t>
      </w:r>
    </w:p>
    <w:p w14:paraId="3FA82666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26E8EB1F">
          <v:rect id="_x0000_i1118" style="width:0;height:1.5pt" o:hralign="center" o:hrstd="t" o:hr="t" fillcolor="#a0a0a0" stroked="f"/>
        </w:pict>
      </w:r>
    </w:p>
    <w:p w14:paraId="30D5F265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Symbol" w:hAnsi="Segoe UI Symbol" w:cs="Segoe UI Symbol"/>
          <w:b/>
          <w:bCs/>
          <w:sz w:val="26"/>
          <w:szCs w:val="24"/>
        </w:rPr>
        <w:lastRenderedPageBreak/>
        <w:t>🛠</w:t>
      </w:r>
      <w:r w:rsidRPr="00D117FA">
        <w:rPr>
          <w:b/>
          <w:bCs/>
          <w:sz w:val="26"/>
          <w:szCs w:val="24"/>
        </w:rPr>
        <w:t xml:space="preserve"> Tools &amp; Technologies</w:t>
      </w:r>
    </w:p>
    <w:p w14:paraId="1AC0D048" w14:textId="77777777" w:rsidR="00D117FA" w:rsidRPr="00D117FA" w:rsidRDefault="00D117FA" w:rsidP="00D117FA">
      <w:pPr>
        <w:numPr>
          <w:ilvl w:val="0"/>
          <w:numId w:val="10"/>
        </w:numPr>
        <w:rPr>
          <w:sz w:val="26"/>
          <w:szCs w:val="24"/>
        </w:rPr>
      </w:pPr>
      <w:r w:rsidRPr="00D117FA">
        <w:rPr>
          <w:b/>
          <w:bCs/>
          <w:sz w:val="26"/>
          <w:szCs w:val="24"/>
        </w:rPr>
        <w:t>Power BI Desktop</w:t>
      </w:r>
    </w:p>
    <w:p w14:paraId="7203077C" w14:textId="77777777" w:rsidR="00D117FA" w:rsidRPr="00D117FA" w:rsidRDefault="00D117FA" w:rsidP="00D117FA">
      <w:pPr>
        <w:numPr>
          <w:ilvl w:val="0"/>
          <w:numId w:val="10"/>
        </w:numPr>
        <w:rPr>
          <w:sz w:val="26"/>
          <w:szCs w:val="24"/>
        </w:rPr>
      </w:pPr>
      <w:r w:rsidRPr="00D117FA">
        <w:rPr>
          <w:sz w:val="26"/>
          <w:szCs w:val="24"/>
        </w:rPr>
        <w:t xml:space="preserve">Data </w:t>
      </w:r>
      <w:proofErr w:type="spellStart"/>
      <w:r w:rsidRPr="00D117FA">
        <w:rPr>
          <w:sz w:val="26"/>
          <w:szCs w:val="24"/>
        </w:rPr>
        <w:t>modeling</w:t>
      </w:r>
      <w:proofErr w:type="spellEnd"/>
      <w:r w:rsidRPr="00D117FA">
        <w:rPr>
          <w:sz w:val="26"/>
          <w:szCs w:val="24"/>
        </w:rPr>
        <w:t xml:space="preserve"> &amp; DAX measures</w:t>
      </w:r>
    </w:p>
    <w:p w14:paraId="79431C20" w14:textId="77777777" w:rsidR="00D117FA" w:rsidRPr="00D117FA" w:rsidRDefault="00D117FA" w:rsidP="00D117FA">
      <w:pPr>
        <w:numPr>
          <w:ilvl w:val="0"/>
          <w:numId w:val="10"/>
        </w:numPr>
        <w:rPr>
          <w:sz w:val="26"/>
          <w:szCs w:val="24"/>
        </w:rPr>
      </w:pPr>
      <w:r w:rsidRPr="00D117FA">
        <w:rPr>
          <w:sz w:val="26"/>
          <w:szCs w:val="24"/>
        </w:rPr>
        <w:t>AI visuals (Key Influencers)</w:t>
      </w:r>
    </w:p>
    <w:p w14:paraId="1E9AF00A" w14:textId="77777777" w:rsidR="00D117FA" w:rsidRPr="00D117FA" w:rsidRDefault="00D117FA" w:rsidP="00D117FA">
      <w:pPr>
        <w:numPr>
          <w:ilvl w:val="0"/>
          <w:numId w:val="10"/>
        </w:numPr>
        <w:rPr>
          <w:sz w:val="26"/>
          <w:szCs w:val="24"/>
        </w:rPr>
      </w:pPr>
      <w:r w:rsidRPr="00D117FA">
        <w:rPr>
          <w:sz w:val="26"/>
          <w:szCs w:val="24"/>
        </w:rPr>
        <w:t>Data cleaning &amp; transformation</w:t>
      </w:r>
    </w:p>
    <w:p w14:paraId="38F75F37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5090C12E">
          <v:rect id="_x0000_i1119" style="width:0;height:1.5pt" o:hralign="center" o:hrstd="t" o:hr="t" fillcolor="#a0a0a0" stroked="f"/>
        </w:pict>
      </w:r>
    </w:p>
    <w:p w14:paraId="050C8193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🎯</w:t>
      </w:r>
      <w:r w:rsidRPr="00D117FA">
        <w:rPr>
          <w:b/>
          <w:bCs/>
          <w:sz w:val="26"/>
          <w:szCs w:val="24"/>
        </w:rPr>
        <w:t xml:space="preserve"> Learning Outcomes</w:t>
      </w:r>
    </w:p>
    <w:p w14:paraId="4BD3878B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Through this project:</w:t>
      </w:r>
    </w:p>
    <w:p w14:paraId="0D03C09B" w14:textId="77777777" w:rsidR="00D117FA" w:rsidRPr="00D117FA" w:rsidRDefault="00D117FA" w:rsidP="00D117FA">
      <w:pPr>
        <w:numPr>
          <w:ilvl w:val="0"/>
          <w:numId w:val="11"/>
        </w:numPr>
        <w:rPr>
          <w:sz w:val="26"/>
          <w:szCs w:val="24"/>
        </w:rPr>
      </w:pPr>
      <w:r w:rsidRPr="00D117FA">
        <w:rPr>
          <w:sz w:val="26"/>
          <w:szCs w:val="24"/>
        </w:rPr>
        <w:t>Applied EDA concepts in Power BI</w:t>
      </w:r>
    </w:p>
    <w:p w14:paraId="6400BD5E" w14:textId="77777777" w:rsidR="00D117FA" w:rsidRPr="00D117FA" w:rsidRDefault="00D117FA" w:rsidP="00D117FA">
      <w:pPr>
        <w:numPr>
          <w:ilvl w:val="0"/>
          <w:numId w:val="11"/>
        </w:numPr>
        <w:rPr>
          <w:sz w:val="26"/>
          <w:szCs w:val="24"/>
        </w:rPr>
      </w:pPr>
      <w:r w:rsidRPr="00D117FA">
        <w:rPr>
          <w:sz w:val="26"/>
          <w:szCs w:val="24"/>
        </w:rPr>
        <w:t>Practiced health-data storytelling</w:t>
      </w:r>
    </w:p>
    <w:p w14:paraId="0B6DAECC" w14:textId="77777777" w:rsidR="00D117FA" w:rsidRPr="00D117FA" w:rsidRDefault="00D117FA" w:rsidP="00D117FA">
      <w:pPr>
        <w:numPr>
          <w:ilvl w:val="0"/>
          <w:numId w:val="11"/>
        </w:numPr>
        <w:rPr>
          <w:sz w:val="26"/>
          <w:szCs w:val="24"/>
        </w:rPr>
      </w:pPr>
      <w:r w:rsidRPr="00D117FA">
        <w:rPr>
          <w:sz w:val="26"/>
          <w:szCs w:val="24"/>
        </w:rPr>
        <w:t>Built multi-page analytical dashboards</w:t>
      </w:r>
    </w:p>
    <w:p w14:paraId="09D76DF4" w14:textId="77777777" w:rsidR="00D117FA" w:rsidRPr="00D117FA" w:rsidRDefault="00D117FA" w:rsidP="00D117FA">
      <w:pPr>
        <w:numPr>
          <w:ilvl w:val="0"/>
          <w:numId w:val="11"/>
        </w:numPr>
        <w:rPr>
          <w:sz w:val="26"/>
          <w:szCs w:val="24"/>
        </w:rPr>
      </w:pPr>
      <w:r w:rsidRPr="00D117FA">
        <w:rPr>
          <w:sz w:val="26"/>
          <w:szCs w:val="24"/>
        </w:rPr>
        <w:t>Used AI visuals for automated insights</w:t>
      </w:r>
    </w:p>
    <w:p w14:paraId="28A1D2B4" w14:textId="77777777" w:rsidR="00D117FA" w:rsidRPr="00D117FA" w:rsidRDefault="00D117FA" w:rsidP="00D117FA">
      <w:pPr>
        <w:numPr>
          <w:ilvl w:val="0"/>
          <w:numId w:val="11"/>
        </w:numPr>
        <w:rPr>
          <w:sz w:val="26"/>
          <w:szCs w:val="24"/>
        </w:rPr>
      </w:pPr>
      <w:r w:rsidRPr="00D117FA">
        <w:rPr>
          <w:sz w:val="26"/>
          <w:szCs w:val="24"/>
        </w:rPr>
        <w:t xml:space="preserve">Strengthened data </w:t>
      </w:r>
      <w:proofErr w:type="spellStart"/>
      <w:r w:rsidRPr="00D117FA">
        <w:rPr>
          <w:sz w:val="26"/>
          <w:szCs w:val="24"/>
        </w:rPr>
        <w:t>modeling</w:t>
      </w:r>
      <w:proofErr w:type="spellEnd"/>
      <w:r w:rsidRPr="00D117FA">
        <w:rPr>
          <w:sz w:val="26"/>
          <w:szCs w:val="24"/>
        </w:rPr>
        <w:t xml:space="preserve"> skills</w:t>
      </w:r>
    </w:p>
    <w:p w14:paraId="631D0B8B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5C4FCF09">
          <v:rect id="_x0000_i1120" style="width:0;height:1.5pt" o:hralign="center" o:hrstd="t" o:hr="t" fillcolor="#a0a0a0" stroked="f"/>
        </w:pict>
      </w:r>
    </w:p>
    <w:p w14:paraId="6C50D0A0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📌</w:t>
      </w:r>
      <w:r w:rsidRPr="00D117FA">
        <w:rPr>
          <w:b/>
          <w:bCs/>
          <w:sz w:val="26"/>
          <w:szCs w:val="24"/>
        </w:rPr>
        <w:t xml:space="preserve"> How to Use</w:t>
      </w:r>
    </w:p>
    <w:p w14:paraId="73607100" w14:textId="77777777" w:rsidR="00D117FA" w:rsidRPr="00D117FA" w:rsidRDefault="00D117FA" w:rsidP="00D117FA">
      <w:pPr>
        <w:numPr>
          <w:ilvl w:val="0"/>
          <w:numId w:val="12"/>
        </w:numPr>
        <w:rPr>
          <w:sz w:val="26"/>
          <w:szCs w:val="24"/>
        </w:rPr>
      </w:pPr>
      <w:r w:rsidRPr="00D117FA">
        <w:rPr>
          <w:sz w:val="26"/>
          <w:szCs w:val="24"/>
        </w:rPr>
        <w:t>Open the .</w:t>
      </w:r>
      <w:proofErr w:type="spellStart"/>
      <w:r w:rsidRPr="00D117FA">
        <w:rPr>
          <w:sz w:val="26"/>
          <w:szCs w:val="24"/>
        </w:rPr>
        <w:t>pbix</w:t>
      </w:r>
      <w:proofErr w:type="spellEnd"/>
      <w:r w:rsidRPr="00D117FA">
        <w:rPr>
          <w:sz w:val="26"/>
          <w:szCs w:val="24"/>
        </w:rPr>
        <w:t xml:space="preserve"> file in Power BI Desktop</w:t>
      </w:r>
    </w:p>
    <w:p w14:paraId="55DBF5F9" w14:textId="77777777" w:rsidR="00D117FA" w:rsidRPr="00D117FA" w:rsidRDefault="00D117FA" w:rsidP="00D117FA">
      <w:pPr>
        <w:numPr>
          <w:ilvl w:val="0"/>
          <w:numId w:val="12"/>
        </w:numPr>
        <w:rPr>
          <w:sz w:val="26"/>
          <w:szCs w:val="24"/>
        </w:rPr>
      </w:pPr>
      <w:r w:rsidRPr="00D117FA">
        <w:rPr>
          <w:sz w:val="26"/>
          <w:szCs w:val="24"/>
        </w:rPr>
        <w:t>Navigate through report pages</w:t>
      </w:r>
    </w:p>
    <w:p w14:paraId="72783DBA" w14:textId="77777777" w:rsidR="00D117FA" w:rsidRPr="00D117FA" w:rsidRDefault="00D117FA" w:rsidP="00D117FA">
      <w:pPr>
        <w:numPr>
          <w:ilvl w:val="0"/>
          <w:numId w:val="12"/>
        </w:numPr>
        <w:rPr>
          <w:sz w:val="26"/>
          <w:szCs w:val="24"/>
        </w:rPr>
      </w:pPr>
      <w:r w:rsidRPr="00D117FA">
        <w:rPr>
          <w:sz w:val="26"/>
          <w:szCs w:val="24"/>
        </w:rPr>
        <w:t>Use slicers and filters for deeper exploration</w:t>
      </w:r>
    </w:p>
    <w:p w14:paraId="09E4F478" w14:textId="77777777" w:rsidR="00D117FA" w:rsidRPr="00D117FA" w:rsidRDefault="00D117FA" w:rsidP="00D117FA">
      <w:pPr>
        <w:numPr>
          <w:ilvl w:val="0"/>
          <w:numId w:val="12"/>
        </w:numPr>
        <w:rPr>
          <w:sz w:val="26"/>
          <w:szCs w:val="24"/>
        </w:rPr>
      </w:pPr>
      <w:r w:rsidRPr="00D117FA">
        <w:rPr>
          <w:sz w:val="26"/>
          <w:szCs w:val="24"/>
        </w:rPr>
        <w:t>Interact with visuals for drill-down insights</w:t>
      </w:r>
    </w:p>
    <w:p w14:paraId="2F8368A6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7CC6777D">
          <v:rect id="_x0000_i1121" style="width:0;height:1.5pt" o:hralign="center" o:hrstd="t" o:hr="t" fillcolor="#a0a0a0" stroked="f"/>
        </w:pict>
      </w:r>
    </w:p>
    <w:p w14:paraId="5F5285F7" w14:textId="77777777" w:rsidR="00D117FA" w:rsidRPr="00D117FA" w:rsidRDefault="00D117FA" w:rsidP="00D117FA">
      <w:pPr>
        <w:rPr>
          <w:b/>
          <w:bCs/>
          <w:sz w:val="26"/>
          <w:szCs w:val="24"/>
        </w:rPr>
      </w:pPr>
      <w:r w:rsidRPr="00D117FA">
        <w:rPr>
          <w:rFonts w:ascii="Segoe UI Emoji" w:hAnsi="Segoe UI Emoji" w:cs="Segoe UI Emoji"/>
          <w:b/>
          <w:bCs/>
          <w:sz w:val="26"/>
          <w:szCs w:val="24"/>
        </w:rPr>
        <w:t>👤</w:t>
      </w:r>
      <w:r w:rsidRPr="00D117FA">
        <w:rPr>
          <w:b/>
          <w:bCs/>
          <w:sz w:val="26"/>
          <w:szCs w:val="24"/>
        </w:rPr>
        <w:t xml:space="preserve"> Author</w:t>
      </w:r>
    </w:p>
    <w:p w14:paraId="7BEA3084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b/>
          <w:bCs/>
          <w:sz w:val="26"/>
          <w:szCs w:val="24"/>
        </w:rPr>
        <w:t>Shorya Bisht</w:t>
      </w:r>
      <w:r w:rsidRPr="00D117FA">
        <w:rPr>
          <w:sz w:val="26"/>
          <w:szCs w:val="24"/>
        </w:rPr>
        <w:br/>
        <w:t>Data Science | Analytics | AI Enthusiast</w:t>
      </w:r>
    </w:p>
    <w:p w14:paraId="62542559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t>Sharing practical, insight-driven data projects that make analytics meaningful.</w:t>
      </w:r>
    </w:p>
    <w:p w14:paraId="5129A8AA" w14:textId="77777777" w:rsidR="00D117FA" w:rsidRPr="00D117FA" w:rsidRDefault="00D117FA" w:rsidP="00D117FA">
      <w:pPr>
        <w:rPr>
          <w:sz w:val="26"/>
          <w:szCs w:val="24"/>
        </w:rPr>
      </w:pPr>
      <w:r w:rsidRPr="00D117FA">
        <w:rPr>
          <w:sz w:val="26"/>
          <w:szCs w:val="24"/>
        </w:rPr>
        <w:pict w14:anchorId="64E2F3D7">
          <v:rect id="_x0000_i1122" style="width:0;height:1.5pt" o:hralign="center" o:hrstd="t" o:hr="t" fillcolor="#a0a0a0" stroked="f"/>
        </w:pict>
      </w:r>
    </w:p>
    <w:p w14:paraId="5E4E1C45" w14:textId="77777777" w:rsidR="006F5FAF" w:rsidRPr="00D117FA" w:rsidRDefault="006F5FAF">
      <w:pPr>
        <w:rPr>
          <w:sz w:val="26"/>
          <w:szCs w:val="24"/>
        </w:rPr>
      </w:pPr>
    </w:p>
    <w:sectPr w:rsidR="006F5FAF" w:rsidRPr="00D1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31"/>
    <w:multiLevelType w:val="multilevel"/>
    <w:tmpl w:val="A20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845"/>
    <w:multiLevelType w:val="multilevel"/>
    <w:tmpl w:val="FE2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087D"/>
    <w:multiLevelType w:val="multilevel"/>
    <w:tmpl w:val="A490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C4FC8"/>
    <w:multiLevelType w:val="multilevel"/>
    <w:tmpl w:val="E18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C4154"/>
    <w:multiLevelType w:val="multilevel"/>
    <w:tmpl w:val="0AE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014F7"/>
    <w:multiLevelType w:val="multilevel"/>
    <w:tmpl w:val="EED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B1829"/>
    <w:multiLevelType w:val="multilevel"/>
    <w:tmpl w:val="1D5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4421B"/>
    <w:multiLevelType w:val="multilevel"/>
    <w:tmpl w:val="6D2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670A4"/>
    <w:multiLevelType w:val="multilevel"/>
    <w:tmpl w:val="10D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473E1"/>
    <w:multiLevelType w:val="multilevel"/>
    <w:tmpl w:val="BDC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6000D"/>
    <w:multiLevelType w:val="multilevel"/>
    <w:tmpl w:val="53BC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25288"/>
    <w:multiLevelType w:val="multilevel"/>
    <w:tmpl w:val="C3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40504">
    <w:abstractNumId w:val="3"/>
  </w:num>
  <w:num w:numId="2" w16cid:durableId="1773628705">
    <w:abstractNumId w:val="9"/>
  </w:num>
  <w:num w:numId="3" w16cid:durableId="1400516725">
    <w:abstractNumId w:val="8"/>
  </w:num>
  <w:num w:numId="4" w16cid:durableId="1123619550">
    <w:abstractNumId w:val="6"/>
  </w:num>
  <w:num w:numId="5" w16cid:durableId="1833721019">
    <w:abstractNumId w:val="11"/>
  </w:num>
  <w:num w:numId="6" w16cid:durableId="1231229819">
    <w:abstractNumId w:val="5"/>
  </w:num>
  <w:num w:numId="7" w16cid:durableId="1942637786">
    <w:abstractNumId w:val="1"/>
  </w:num>
  <w:num w:numId="8" w16cid:durableId="916018122">
    <w:abstractNumId w:val="2"/>
  </w:num>
  <w:num w:numId="9" w16cid:durableId="891310355">
    <w:abstractNumId w:val="4"/>
  </w:num>
  <w:num w:numId="10" w16cid:durableId="2147044068">
    <w:abstractNumId w:val="0"/>
  </w:num>
  <w:num w:numId="11" w16cid:durableId="2008510664">
    <w:abstractNumId w:val="7"/>
  </w:num>
  <w:num w:numId="12" w16cid:durableId="986397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B"/>
    <w:rsid w:val="00050834"/>
    <w:rsid w:val="001615D7"/>
    <w:rsid w:val="006F5FAF"/>
    <w:rsid w:val="009E7F0B"/>
    <w:rsid w:val="00D117FA"/>
    <w:rsid w:val="00D403CA"/>
    <w:rsid w:val="00E4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380B"/>
  <w15:chartTrackingRefBased/>
  <w15:docId w15:val="{FD4A893B-EA5B-41A5-99CA-FF7D8CBB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7F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7F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Bisht</dc:creator>
  <cp:keywords/>
  <dc:description/>
  <cp:lastModifiedBy>Kavita Bisht</cp:lastModifiedBy>
  <cp:revision>2</cp:revision>
  <dcterms:created xsi:type="dcterms:W3CDTF">2026-02-04T05:45:00Z</dcterms:created>
  <dcterms:modified xsi:type="dcterms:W3CDTF">2026-02-04T05:46:00Z</dcterms:modified>
</cp:coreProperties>
</file>