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E515" w14:textId="571B4410" w:rsidR="00BF2048" w:rsidRPr="005D1C82" w:rsidRDefault="00BF2048" w:rsidP="00BF2048">
      <w:pPr>
        <w:pStyle w:val="Ttulo1"/>
        <w:rPr>
          <w:rFonts w:ascii="Arial" w:hAnsi="Arial" w:cs="Arial"/>
        </w:rPr>
      </w:pPr>
      <w:r w:rsidRPr="005D1C82">
        <w:rPr>
          <w:rFonts w:ascii="Arial" w:hAnsi="Arial" w:cs="Arial"/>
        </w:rPr>
        <w:t>ANÁLISIS DEMOGRÁFICO</w:t>
      </w:r>
    </w:p>
    <w:p w14:paraId="52FDA602" w14:textId="6F10DF19" w:rsidR="00AC5986" w:rsidRPr="005D1C82" w:rsidRDefault="000A4B28" w:rsidP="000A4B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¿Quiénes son los clientes principales que usan este proceso en línea?</w:t>
      </w:r>
    </w:p>
    <w:p w14:paraId="5A80BB34" w14:textId="77777777" w:rsidR="00005B25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U (Desconocido): 34.17%.</w:t>
      </w:r>
    </w:p>
    <w:p w14:paraId="179A9468" w14:textId="77777777" w:rsidR="00005B25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M (Masculino): 33.61%.</w:t>
      </w:r>
    </w:p>
    <w:p w14:paraId="633FB2DF" w14:textId="203C1D72" w:rsidR="000A4B28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F (Femenino): 32.22%.</w:t>
      </w:r>
    </w:p>
    <w:p w14:paraId="3DBDAA88" w14:textId="5552EBA7" w:rsidR="00005B25" w:rsidRPr="005D1C82" w:rsidRDefault="00005B25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Aunque están bastante equilibrados por género hay una ligera mayoría en aquellos clientes cuyo género no han querido indicar.</w:t>
      </w:r>
    </w:p>
    <w:p w14:paraId="14E61A95" w14:textId="77777777" w:rsidR="00FE512F" w:rsidRPr="005D1C82" w:rsidRDefault="00FE512F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La edad promedio de los clientes es 46.4 años, con una desviación estándar de 15.6 años.</w:t>
      </w:r>
    </w:p>
    <w:p w14:paraId="470C0136" w14:textId="2561EDD0" w:rsidR="00FE512F" w:rsidRPr="005D1C82" w:rsidRDefault="00FE512F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Los clientes más jóvenes </w:t>
      </w:r>
      <w:r w:rsidRPr="005D1C82">
        <w:rPr>
          <w:rFonts w:ascii="Arial" w:hAnsi="Arial" w:cs="Arial"/>
        </w:rPr>
        <w:t xml:space="preserve">que usan este proceso en línea </w:t>
      </w:r>
      <w:r w:rsidRPr="005D1C82">
        <w:rPr>
          <w:rFonts w:ascii="Arial" w:hAnsi="Arial" w:cs="Arial"/>
        </w:rPr>
        <w:t>tienen 13.5 años y los más mayores 96 años.</w:t>
      </w:r>
    </w:p>
    <w:p w14:paraId="3653F482" w14:textId="77777777" w:rsidR="00BF2048" w:rsidRPr="005D1C82" w:rsidRDefault="00BF2048" w:rsidP="00BF2048">
      <w:pPr>
        <w:pStyle w:val="Prrafodelista"/>
        <w:rPr>
          <w:rFonts w:ascii="Arial" w:hAnsi="Arial" w:cs="Arial"/>
        </w:rPr>
      </w:pPr>
    </w:p>
    <w:p w14:paraId="67FA0C4A" w14:textId="0E062E2A" w:rsidR="00BF2048" w:rsidRPr="005D1C82" w:rsidRDefault="00BF2048" w:rsidP="00BF20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¿Son los clientes principales más jóvenes o mayores, nuevos o con antigüedad?</w:t>
      </w:r>
    </w:p>
    <w:p w14:paraId="7EB65AE1" w14:textId="77777777" w:rsidR="00BF2048" w:rsidRPr="00BF2048" w:rsidRDefault="00BF2048" w:rsidP="00BF2048">
      <w:pPr>
        <w:numPr>
          <w:ilvl w:val="0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</w:rPr>
        <w:t>Edad y antigüedad por género:</w:t>
      </w:r>
    </w:p>
    <w:p w14:paraId="34C96E70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Femenino (F)</w:t>
      </w:r>
      <w:r w:rsidRPr="00BF2048">
        <w:rPr>
          <w:rFonts w:ascii="Arial" w:hAnsi="Arial" w:cs="Arial"/>
        </w:rPr>
        <w:t>: Promedio de 49.52 años y 14.79 años de antigüedad.</w:t>
      </w:r>
    </w:p>
    <w:p w14:paraId="2E9E8C8A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Masculino (M)</w:t>
      </w:r>
      <w:r w:rsidRPr="00BF2048">
        <w:rPr>
          <w:rFonts w:ascii="Arial" w:hAnsi="Arial" w:cs="Arial"/>
        </w:rPr>
        <w:t>: Promedio de 48.58 años y 14.88 años de antigüedad.</w:t>
      </w:r>
    </w:p>
    <w:p w14:paraId="13825969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Desconocido (U)</w:t>
      </w:r>
      <w:r w:rsidRPr="00BF2048">
        <w:rPr>
          <w:rFonts w:ascii="Arial" w:hAnsi="Arial" w:cs="Arial"/>
        </w:rPr>
        <w:t>: Promedio de 41.43 años y 6.69 años de antigüedad.</w:t>
      </w:r>
    </w:p>
    <w:p w14:paraId="46501417" w14:textId="31C1B8A8" w:rsidR="00486B81" w:rsidRPr="005D1C82" w:rsidRDefault="00486B81" w:rsidP="00BF2048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1EF6CCF0" w14:textId="00292A80" w:rsidR="00BF2048" w:rsidRPr="00BF2048" w:rsidRDefault="00BF2048" w:rsidP="00BF2048">
      <w:pPr>
        <w:rPr>
          <w:rFonts w:ascii="Arial" w:hAnsi="Arial" w:cs="Arial"/>
        </w:rPr>
      </w:pPr>
      <w:r w:rsidRPr="005D1C82">
        <w:rPr>
          <w:rFonts w:ascii="Arial" w:hAnsi="Arial" w:cs="Arial"/>
        </w:rPr>
        <w:t>Se puede concluir que los</w:t>
      </w:r>
      <w:r w:rsidRPr="00BF2048">
        <w:rPr>
          <w:rFonts w:ascii="Arial" w:hAnsi="Arial" w:cs="Arial"/>
        </w:rPr>
        <w:t xml:space="preserve"> clientes femeninos y masculinos tienen mayor antigüedad y edad promedio en comparación con </w:t>
      </w:r>
      <w:r w:rsidRPr="005D1C82">
        <w:rPr>
          <w:rFonts w:ascii="Arial" w:hAnsi="Arial" w:cs="Arial"/>
        </w:rPr>
        <w:t>aquellos</w:t>
      </w:r>
      <w:r w:rsidRPr="00BF2048">
        <w:rPr>
          <w:rFonts w:ascii="Arial" w:hAnsi="Arial" w:cs="Arial"/>
        </w:rPr>
        <w:t xml:space="preserve"> clientes </w:t>
      </w:r>
      <w:r w:rsidRPr="005D1C82">
        <w:rPr>
          <w:rFonts w:ascii="Arial" w:hAnsi="Arial" w:cs="Arial"/>
        </w:rPr>
        <w:t>que prefieren no especificar su género</w:t>
      </w:r>
      <w:r w:rsidRPr="00BF2048">
        <w:rPr>
          <w:rFonts w:ascii="Arial" w:hAnsi="Arial" w:cs="Arial"/>
        </w:rPr>
        <w:t>.</w:t>
      </w:r>
    </w:p>
    <w:p w14:paraId="06CE5763" w14:textId="4F8AF756" w:rsidR="00BF2048" w:rsidRPr="005D1C82" w:rsidRDefault="00BF2048" w:rsidP="00BF2048">
      <w:pPr>
        <w:pStyle w:val="Ttulo1"/>
        <w:rPr>
          <w:rFonts w:ascii="Arial" w:hAnsi="Arial" w:cs="Arial"/>
        </w:rPr>
      </w:pPr>
      <w:r w:rsidRPr="005D1C82">
        <w:rPr>
          <w:rFonts w:ascii="Arial" w:hAnsi="Arial" w:cs="Arial"/>
        </w:rPr>
        <w:t>ANÁLISIS DEL COMPORTAMIENTO DE LOS CLIENTES</w:t>
      </w:r>
    </w:p>
    <w:p w14:paraId="60845F06" w14:textId="77777777" w:rsidR="00C15CA6" w:rsidRPr="005D1C82" w:rsidRDefault="00C15CA6" w:rsidP="00C15CA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¿Cuántas cuentas tienen los clientes y cuál es su saldo promedio?</w:t>
      </w:r>
    </w:p>
    <w:p w14:paraId="5D729EEB" w14:textId="124F514D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Número de cuentas:</w:t>
      </w:r>
    </w:p>
    <w:p w14:paraId="114778B6" w14:textId="77777777" w:rsidR="00C15CA6" w:rsidRPr="005D1C82" w:rsidRDefault="00C15CA6" w:rsidP="00C15C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Promedio: 2.26 cuentas.</w:t>
      </w:r>
    </w:p>
    <w:p w14:paraId="7DEEA1B3" w14:textId="77777777" w:rsidR="00C15CA6" w:rsidRPr="005D1C82" w:rsidRDefault="00C15CA6" w:rsidP="00C15C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Máximo: 8 cuentas.</w:t>
      </w:r>
    </w:p>
    <w:p w14:paraId="0D2D03CA" w14:textId="27BEEA29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Saldo promedio:</w:t>
      </w:r>
    </w:p>
    <w:p w14:paraId="12F70F0A" w14:textId="77777777" w:rsidR="00C15CA6" w:rsidRPr="005D1C82" w:rsidRDefault="00C15CA6" w:rsidP="00C15CA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Promedio: 147,445 unidades monetarias.</w:t>
      </w:r>
    </w:p>
    <w:p w14:paraId="2B089E05" w14:textId="77777777" w:rsidR="00C15CA6" w:rsidRPr="005D1C82" w:rsidRDefault="00C15CA6" w:rsidP="00C15CA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Máximo: 16,320,040 unidades monetarias.</w:t>
      </w:r>
    </w:p>
    <w:p w14:paraId="0B810642" w14:textId="77777777" w:rsidR="00C15CA6" w:rsidRPr="005D1C82" w:rsidRDefault="00C15CA6" w:rsidP="00C15CA6">
      <w:pPr>
        <w:pStyle w:val="Prrafodelista"/>
        <w:rPr>
          <w:rFonts w:ascii="Arial" w:hAnsi="Arial" w:cs="Arial"/>
        </w:rPr>
      </w:pPr>
    </w:p>
    <w:p w14:paraId="04A2DFD1" w14:textId="5AC725C6" w:rsidR="00C15CA6" w:rsidRPr="005D1C82" w:rsidRDefault="00C15CA6" w:rsidP="00C15CA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</w:t>
      </w:r>
      <w:r w:rsidRPr="005D1C82">
        <w:rPr>
          <w:rFonts w:ascii="Arial" w:hAnsi="Arial" w:cs="Arial"/>
          <w:b/>
          <w:bCs/>
        </w:rPr>
        <w:t>Cómo de</w:t>
      </w:r>
      <w:r w:rsidRPr="005D1C82">
        <w:rPr>
          <w:rFonts w:ascii="Arial" w:hAnsi="Arial" w:cs="Arial"/>
          <w:b/>
          <w:bCs/>
        </w:rPr>
        <w:t xml:space="preserve"> activos son los clientes?</w:t>
      </w:r>
    </w:p>
    <w:p w14:paraId="7770F8AA" w14:textId="77777777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Llamadas (calls_6_mnth):</w:t>
      </w:r>
    </w:p>
    <w:p w14:paraId="62DE53B4" w14:textId="77777777" w:rsidR="00C15CA6" w:rsidRPr="005D1C82" w:rsidRDefault="00C15CA6" w:rsidP="00C15CA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 general: 3.34 llamadas.</w:t>
      </w:r>
    </w:p>
    <w:p w14:paraId="063E1309" w14:textId="77777777" w:rsidR="00C15CA6" w:rsidRPr="005D1C82" w:rsidRDefault="00C15CA6" w:rsidP="00C15CA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lastRenderedPageBreak/>
        <w:t>Más activas: Clientes con género desconocido (X) con 3.67 llamadas.</w:t>
      </w:r>
    </w:p>
    <w:p w14:paraId="6C4B7E01" w14:textId="0EDF4C38" w:rsidR="00C15CA6" w:rsidRPr="005D1C82" w:rsidRDefault="00C15CA6" w:rsidP="00C15CA6">
      <w:pPr>
        <w:rPr>
          <w:rFonts w:ascii="Arial" w:hAnsi="Arial" w:cs="Arial"/>
        </w:rPr>
      </w:pP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(logons_6_mnth):</w:t>
      </w:r>
    </w:p>
    <w:p w14:paraId="272DE9DF" w14:textId="77777777" w:rsidR="00C15CA6" w:rsidRPr="005D1C82" w:rsidRDefault="00C15CA6" w:rsidP="006E3DD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Promedio general: 5.52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.</w:t>
      </w:r>
    </w:p>
    <w:p w14:paraId="2771CD15" w14:textId="77777777" w:rsidR="00C15CA6" w:rsidRPr="005D1C82" w:rsidRDefault="00C15CA6" w:rsidP="006E3DD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Más activos: Clientes mayores (Mayor) con 6.01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.</w:t>
      </w:r>
    </w:p>
    <w:p w14:paraId="53D55387" w14:textId="77777777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39F24506" w14:textId="77777777" w:rsidR="00C15CA6" w:rsidRPr="005D1C82" w:rsidRDefault="00C15CA6" w:rsidP="007821DD">
      <w:pPr>
        <w:rPr>
          <w:rFonts w:ascii="Arial" w:hAnsi="Arial" w:cs="Arial"/>
        </w:rPr>
      </w:pPr>
      <w:r w:rsidRPr="005D1C82">
        <w:rPr>
          <w:rFonts w:ascii="Arial" w:hAnsi="Arial" w:cs="Arial"/>
        </w:rPr>
        <w:t>La mayoría de los clientes tienen pocas cuentas, pero un saldo promedio elevado.</w:t>
      </w:r>
    </w:p>
    <w:p w14:paraId="5B426DB4" w14:textId="1CC4C586" w:rsidR="007821DD" w:rsidRDefault="007821DD" w:rsidP="007821DD">
      <w:pPr>
        <w:rPr>
          <w:rFonts w:ascii="Arial" w:hAnsi="Arial" w:cs="Arial"/>
        </w:rPr>
      </w:pPr>
      <w:r w:rsidRPr="005D1C82">
        <w:rPr>
          <w:rFonts w:ascii="Arial" w:hAnsi="Arial" w:cs="Arial"/>
        </w:rPr>
        <w:t>Además, los</w:t>
      </w:r>
      <w:r w:rsidR="00C15CA6" w:rsidRPr="005D1C82">
        <w:rPr>
          <w:rFonts w:ascii="Arial" w:hAnsi="Arial" w:cs="Arial"/>
        </w:rPr>
        <w:t xml:space="preserve"> clientes mayores tienen la mayor actividad en </w:t>
      </w:r>
      <w:proofErr w:type="spellStart"/>
      <w:r w:rsidR="00C15CA6" w:rsidRPr="005D1C82">
        <w:rPr>
          <w:rFonts w:ascii="Arial" w:hAnsi="Arial" w:cs="Arial"/>
        </w:rPr>
        <w:t>logons</w:t>
      </w:r>
      <w:proofErr w:type="spellEnd"/>
      <w:r w:rsidR="00C15CA6" w:rsidRPr="005D1C82">
        <w:rPr>
          <w:rFonts w:ascii="Arial" w:hAnsi="Arial" w:cs="Arial"/>
        </w:rPr>
        <w:t>.</w:t>
      </w:r>
    </w:p>
    <w:p w14:paraId="2EA036E8" w14:textId="77777777" w:rsidR="005D1C82" w:rsidRPr="005D1C82" w:rsidRDefault="005D1C82" w:rsidP="007821DD">
      <w:pPr>
        <w:rPr>
          <w:rFonts w:ascii="Arial" w:hAnsi="Arial" w:cs="Arial"/>
        </w:rPr>
      </w:pPr>
    </w:p>
    <w:p w14:paraId="65ED4BB3" w14:textId="2F6C5A8E" w:rsidR="007821DD" w:rsidRPr="005D1C82" w:rsidRDefault="007821DD" w:rsidP="007821D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¿Existe una relación entre la antigüedad y la actividad digital?</w:t>
      </w:r>
    </w:p>
    <w:p w14:paraId="5B06928B" w14:textId="77777777" w:rsidR="003230FE" w:rsidRPr="005D1C82" w:rsidRDefault="003230FE" w:rsidP="003230F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La correlación entre antigüedad y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es 0.048, lo que indica una relación muy débil.</w:t>
      </w:r>
    </w:p>
    <w:p w14:paraId="2630D5EF" w14:textId="4A1C49D1" w:rsidR="003230FE" w:rsidRPr="005D1C82" w:rsidRDefault="003230FE" w:rsidP="003230F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La correlación entre antigüedad y llamadas es 0.049, también</w:t>
      </w:r>
      <w:r w:rsidRPr="005D1C82">
        <w:rPr>
          <w:rFonts w:ascii="Arial" w:hAnsi="Arial" w:cs="Arial"/>
        </w:rPr>
        <w:t xml:space="preserve"> es</w:t>
      </w:r>
      <w:r w:rsidRPr="005D1C82">
        <w:rPr>
          <w:rFonts w:ascii="Arial" w:hAnsi="Arial" w:cs="Arial"/>
        </w:rPr>
        <w:t xml:space="preserve"> muy débil.</w:t>
      </w:r>
    </w:p>
    <w:p w14:paraId="3A8BF9D5" w14:textId="77777777" w:rsidR="003230FE" w:rsidRPr="005D1C82" w:rsidRDefault="003230FE" w:rsidP="003230FE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56999374" w14:textId="26FC2936" w:rsidR="007821DD" w:rsidRPr="005D1C82" w:rsidRDefault="003230FE" w:rsidP="003230FE">
      <w:pPr>
        <w:rPr>
          <w:rFonts w:ascii="Arial" w:hAnsi="Arial" w:cs="Arial"/>
        </w:rPr>
      </w:pPr>
      <w:r w:rsidRPr="005D1C82">
        <w:rPr>
          <w:rFonts w:ascii="Arial" w:hAnsi="Arial" w:cs="Arial"/>
        </w:rPr>
        <w:t>No hay una relación significativa entre antigüedad y actividad digital.</w:t>
      </w:r>
    </w:p>
    <w:p w14:paraId="14A33EFF" w14:textId="77777777" w:rsidR="003230FE" w:rsidRPr="005D1C82" w:rsidRDefault="003230FE" w:rsidP="003230FE">
      <w:pPr>
        <w:rPr>
          <w:rFonts w:ascii="Arial" w:hAnsi="Arial" w:cs="Arial"/>
        </w:rPr>
      </w:pPr>
    </w:p>
    <w:p w14:paraId="0557E48F" w14:textId="399A8F0D" w:rsidR="003230FE" w:rsidRPr="005D1C82" w:rsidRDefault="003230FE" w:rsidP="003230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¿Diferencias entre clientes jóvenes y mayores en actividad?</w:t>
      </w:r>
    </w:p>
    <w:p w14:paraId="2F4672D4" w14:textId="77777777" w:rsidR="005D1C82" w:rsidRPr="005D1C82" w:rsidRDefault="005D1C82" w:rsidP="005D1C8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Los clientes mayores tienen el mayor saldo promedio (236,171 unidades), seguidos por adultos y jóvenes.</w:t>
      </w:r>
    </w:p>
    <w:p w14:paraId="3CAFFED1" w14:textId="77777777" w:rsidR="005D1C82" w:rsidRPr="005D1C82" w:rsidRDefault="005D1C82" w:rsidP="005D1C8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Los clientes jóvenes realizan menos llamadas (3.44 llamadas) y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(5.50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).</w:t>
      </w:r>
    </w:p>
    <w:p w14:paraId="46CF5C8F" w14:textId="77777777" w:rsidR="005D1C82" w:rsidRPr="005D1C82" w:rsidRDefault="005D1C82" w:rsidP="005D1C82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0DEFBB35" w14:textId="1C1EC27A" w:rsidR="003230FE" w:rsidRDefault="005D1C82" w:rsidP="005D1C82">
      <w:pPr>
        <w:rPr>
          <w:rFonts w:ascii="Arial" w:hAnsi="Arial" w:cs="Arial"/>
        </w:rPr>
      </w:pPr>
      <w:r w:rsidRPr="005D1C82">
        <w:rPr>
          <w:rFonts w:ascii="Arial" w:hAnsi="Arial" w:cs="Arial"/>
        </w:rPr>
        <w:t>Los clientes mayores son los más activos y tienen el mayor saldo.</w:t>
      </w:r>
    </w:p>
    <w:p w14:paraId="69CA0FBF" w14:textId="77777777" w:rsidR="00C14DBA" w:rsidRDefault="00C14DBA" w:rsidP="005D1C82">
      <w:pPr>
        <w:rPr>
          <w:rFonts w:ascii="Arial" w:hAnsi="Arial" w:cs="Arial"/>
        </w:rPr>
      </w:pPr>
    </w:p>
    <w:p w14:paraId="5F101CFD" w14:textId="18D149AA" w:rsidR="00C14DBA" w:rsidRPr="00C14DBA" w:rsidRDefault="00C14DBA" w:rsidP="00C14D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14DBA">
        <w:rPr>
          <w:rFonts w:ascii="Arial" w:hAnsi="Arial" w:cs="Arial"/>
          <w:b/>
          <w:bCs/>
        </w:rPr>
        <w:t>¿Existe una diferencia en los patrones de actividad entre los grupos de prueba (Test), control (Control), y los no participantes (</w:t>
      </w:r>
      <w:proofErr w:type="spellStart"/>
      <w:r w:rsidRPr="00C14DBA">
        <w:rPr>
          <w:rFonts w:ascii="Arial" w:hAnsi="Arial" w:cs="Arial"/>
          <w:b/>
          <w:bCs/>
        </w:rPr>
        <w:t>Not</w:t>
      </w:r>
      <w:proofErr w:type="spellEnd"/>
      <w:r w:rsidRPr="00C14DBA">
        <w:rPr>
          <w:rFonts w:ascii="Arial" w:hAnsi="Arial" w:cs="Arial"/>
          <w:b/>
          <w:bCs/>
        </w:rPr>
        <w:t xml:space="preserve"> </w:t>
      </w:r>
      <w:proofErr w:type="spellStart"/>
      <w:r w:rsidRPr="00C14DBA">
        <w:rPr>
          <w:rFonts w:ascii="Arial" w:hAnsi="Arial" w:cs="Arial"/>
          <w:b/>
          <w:bCs/>
        </w:rPr>
        <w:t>participant</w:t>
      </w:r>
      <w:proofErr w:type="spellEnd"/>
      <w:r w:rsidRPr="00C14DBA">
        <w:rPr>
          <w:rFonts w:ascii="Arial" w:hAnsi="Arial" w:cs="Arial"/>
          <w:b/>
          <w:bCs/>
        </w:rPr>
        <w:t>)?</w:t>
      </w:r>
    </w:p>
    <w:p w14:paraId="0835064E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>Promedio de llamadas (calls_6_mnth):</w:t>
      </w:r>
    </w:p>
    <w:p w14:paraId="753FA37E" w14:textId="77777777" w:rsidR="00C14DBA" w:rsidRPr="00C14DBA" w:rsidRDefault="00C14DBA" w:rsidP="00C14DB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>: Promedio más alto de llamadas (4.11 llamadas).</w:t>
      </w:r>
    </w:p>
    <w:p w14:paraId="25700BB7" w14:textId="77777777" w:rsidR="00C14DBA" w:rsidRPr="00C14DBA" w:rsidRDefault="00C14DBA" w:rsidP="00C14DB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>Test y Control: Valores similares (~3 llamadas).</w:t>
      </w:r>
    </w:p>
    <w:p w14:paraId="567E3788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Promedio de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 xml:space="preserve"> (logons_6_mnth):</w:t>
      </w:r>
    </w:p>
    <w:p w14:paraId="43254442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Control: Promedio más alto de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 xml:space="preserve"> (6.17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07B86861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Test: Similar al grupo Control (6.10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488900E4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 xml:space="preserve">: Significativamente más bajo (4.15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4AF418BF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  <w:b/>
          <w:bCs/>
        </w:rPr>
        <w:t>Conclusión</w:t>
      </w:r>
      <w:r w:rsidRPr="00C14DBA">
        <w:rPr>
          <w:rFonts w:ascii="Arial" w:hAnsi="Arial" w:cs="Arial"/>
        </w:rPr>
        <w:t>:</w:t>
      </w:r>
    </w:p>
    <w:p w14:paraId="11664323" w14:textId="0E13945C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El grupo </w:t>
      </w: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 xml:space="preserve"> realiza más </w:t>
      </w:r>
      <w:r w:rsidRPr="00C14DBA">
        <w:rPr>
          <w:rFonts w:ascii="Arial" w:hAnsi="Arial" w:cs="Arial"/>
        </w:rPr>
        <w:t>llamadas,</w:t>
      </w:r>
      <w:r w:rsidRPr="00C14DBA">
        <w:rPr>
          <w:rFonts w:ascii="Arial" w:hAnsi="Arial" w:cs="Arial"/>
        </w:rPr>
        <w:t xml:space="preserve"> pero significativamente menos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. Esto podría indicar una menor interacción digital comparada con los grupos experimentales.</w:t>
      </w:r>
    </w:p>
    <w:p w14:paraId="1B2A50D6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Los grupos Test y Control tienen patrones de actividad digital similares, lo que sugiere que el nuevo proceso no impacta significativamente los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.</w:t>
      </w:r>
    </w:p>
    <w:p w14:paraId="211E1703" w14:textId="77777777" w:rsidR="00005B25" w:rsidRDefault="00005B25" w:rsidP="00FE512F"/>
    <w:p w14:paraId="765F0388" w14:textId="77777777" w:rsidR="00C14DBA" w:rsidRPr="00C14DBA" w:rsidRDefault="00C14DBA" w:rsidP="00C14DBA">
      <w:pPr>
        <w:pStyle w:val="Prrafodelista"/>
        <w:numPr>
          <w:ilvl w:val="0"/>
          <w:numId w:val="2"/>
        </w:numPr>
        <w:rPr>
          <w:b/>
          <w:bCs/>
        </w:rPr>
      </w:pPr>
      <w:r w:rsidRPr="00C14DBA">
        <w:rPr>
          <w:b/>
          <w:bCs/>
        </w:rPr>
        <w:t>¿Qué género predomina en los diferentes grupos de prueba?</w:t>
      </w:r>
    </w:p>
    <w:p w14:paraId="61FA47FC" w14:textId="77777777" w:rsidR="00C14DBA" w:rsidRDefault="00C14DBA" w:rsidP="00C14DBA">
      <w:pPr>
        <w:pStyle w:val="Prrafodelista"/>
        <w:ind w:left="360"/>
      </w:pPr>
    </w:p>
    <w:p w14:paraId="62052BE3" w14:textId="77777777" w:rsidR="00C14DBA" w:rsidRDefault="00C14DBA" w:rsidP="00C14DBA">
      <w:pPr>
        <w:pStyle w:val="Prrafodelista"/>
        <w:numPr>
          <w:ilvl w:val="0"/>
          <w:numId w:val="14"/>
        </w:numPr>
      </w:pPr>
      <w:r>
        <w:t>Control:</w:t>
      </w:r>
    </w:p>
    <w:p w14:paraId="40EDC900" w14:textId="77777777" w:rsidR="00C14DBA" w:rsidRDefault="00C14DBA" w:rsidP="00C14DBA">
      <w:pPr>
        <w:pStyle w:val="Prrafodelista"/>
        <w:numPr>
          <w:ilvl w:val="1"/>
          <w:numId w:val="14"/>
        </w:numPr>
      </w:pPr>
      <w:r>
        <w:t>Géneros están balanceados: F (7,543), M (7,970), U (8,014).</w:t>
      </w:r>
    </w:p>
    <w:p w14:paraId="03348AAA" w14:textId="77777777" w:rsidR="00C14DBA" w:rsidRDefault="00C14DBA" w:rsidP="00C14DBA">
      <w:pPr>
        <w:pStyle w:val="Prrafodelista"/>
        <w:numPr>
          <w:ilvl w:val="0"/>
          <w:numId w:val="14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participant:</w:t>
      </w:r>
      <w:proofErr w:type="spellEnd"/>
    </w:p>
    <w:p w14:paraId="5C9EDEB3" w14:textId="77777777" w:rsidR="00C14DBA" w:rsidRDefault="00C14DBA" w:rsidP="00C14DBA">
      <w:pPr>
        <w:pStyle w:val="Prrafodelista"/>
        <w:numPr>
          <w:ilvl w:val="1"/>
          <w:numId w:val="14"/>
        </w:numPr>
      </w:pPr>
      <w:r>
        <w:t>Similar distribución: F (6,487), M (6,777), U (6,843).</w:t>
      </w:r>
    </w:p>
    <w:p w14:paraId="4E8D8D8F" w14:textId="77777777" w:rsidR="00C14DBA" w:rsidRDefault="00C14DBA" w:rsidP="00C14DBA">
      <w:pPr>
        <w:pStyle w:val="Prrafodelista"/>
        <w:numPr>
          <w:ilvl w:val="0"/>
          <w:numId w:val="14"/>
        </w:numPr>
      </w:pPr>
      <w:r>
        <w:t>Test:</w:t>
      </w:r>
    </w:p>
    <w:p w14:paraId="666F2271" w14:textId="3BB5F53A" w:rsidR="00C14DBA" w:rsidRDefault="00C14DBA" w:rsidP="00C14DBA">
      <w:pPr>
        <w:pStyle w:val="Prrafodelista"/>
        <w:numPr>
          <w:ilvl w:val="1"/>
          <w:numId w:val="14"/>
        </w:numPr>
      </w:pPr>
      <w:r>
        <w:t>Más usuarios en general: F (8,716), M (8,977), U (9,268).</w:t>
      </w:r>
    </w:p>
    <w:p w14:paraId="508931F3" w14:textId="77777777" w:rsidR="00C14DBA" w:rsidRDefault="00C14DBA" w:rsidP="00C14DBA">
      <w:r w:rsidRPr="00C14DBA">
        <w:rPr>
          <w:b/>
          <w:bCs/>
        </w:rPr>
        <w:t>Conclusión</w:t>
      </w:r>
      <w:r>
        <w:t>:</w:t>
      </w:r>
    </w:p>
    <w:p w14:paraId="3A4E1C82" w14:textId="77777777" w:rsidR="00C14DBA" w:rsidRDefault="00C14DBA" w:rsidP="00C14DBA">
      <w:r>
        <w:t>No hay un sesgo significativo en la asignación de género a los grupos.</w:t>
      </w:r>
    </w:p>
    <w:p w14:paraId="61A869E9" w14:textId="77777777" w:rsidR="00C14DBA" w:rsidRDefault="00C14DBA" w:rsidP="00C14DBA">
      <w:r>
        <w:t>El grupo Test tiene más participantes en todos los géneros, probablemente debido a una mayor asignación experimental.</w:t>
      </w:r>
    </w:p>
    <w:p w14:paraId="5D8676B6" w14:textId="77777777" w:rsidR="0061251C" w:rsidRDefault="0061251C" w:rsidP="00C14DBA"/>
    <w:p w14:paraId="6FE456DF" w14:textId="77777777" w:rsidR="0061251C" w:rsidRDefault="0061251C" w:rsidP="0061251C">
      <w:pPr>
        <w:pStyle w:val="Prrafodelista"/>
        <w:numPr>
          <w:ilvl w:val="0"/>
          <w:numId w:val="2"/>
        </w:numPr>
        <w:rPr>
          <w:b/>
          <w:bCs/>
        </w:rPr>
      </w:pPr>
      <w:r w:rsidRPr="0061251C">
        <w:rPr>
          <w:b/>
          <w:bCs/>
        </w:rPr>
        <w:t>¿Qué género predomina en los diferentes grupos de prueba?</w:t>
      </w:r>
    </w:p>
    <w:p w14:paraId="73430274" w14:textId="77777777" w:rsidR="0061251C" w:rsidRPr="0061251C" w:rsidRDefault="0061251C" w:rsidP="0061251C">
      <w:pPr>
        <w:pStyle w:val="Prrafodelista"/>
        <w:ind w:left="360"/>
        <w:rPr>
          <w:b/>
          <w:bCs/>
        </w:rPr>
      </w:pPr>
    </w:p>
    <w:p w14:paraId="31D1CDBB" w14:textId="77777777" w:rsidR="0061251C" w:rsidRDefault="0061251C" w:rsidP="0061251C">
      <w:pPr>
        <w:pStyle w:val="Prrafodelista"/>
        <w:numPr>
          <w:ilvl w:val="0"/>
          <w:numId w:val="15"/>
        </w:numPr>
      </w:pPr>
      <w:r>
        <w:t>Control:</w:t>
      </w:r>
    </w:p>
    <w:p w14:paraId="74A54B3A" w14:textId="722A4EC1" w:rsidR="0061251C" w:rsidRDefault="0061251C" w:rsidP="0061251C">
      <w:pPr>
        <w:pStyle w:val="Prrafodelista"/>
        <w:numPr>
          <w:ilvl w:val="1"/>
          <w:numId w:val="15"/>
        </w:numPr>
      </w:pPr>
      <w:r>
        <w:t>Los g</w:t>
      </w:r>
      <w:r>
        <w:t>éneros están balanceados: F (7,543), M (7,970), U (8,014).</w:t>
      </w:r>
    </w:p>
    <w:p w14:paraId="0626101F" w14:textId="77777777" w:rsidR="0061251C" w:rsidRDefault="0061251C" w:rsidP="0061251C">
      <w:pPr>
        <w:pStyle w:val="Prrafodelista"/>
        <w:numPr>
          <w:ilvl w:val="0"/>
          <w:numId w:val="15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participant:</w:t>
      </w:r>
      <w:proofErr w:type="spellEnd"/>
    </w:p>
    <w:p w14:paraId="3C996849" w14:textId="1D9D74D0" w:rsidR="0061251C" w:rsidRDefault="0061251C" w:rsidP="0061251C">
      <w:pPr>
        <w:pStyle w:val="Prrafodelista"/>
        <w:numPr>
          <w:ilvl w:val="1"/>
          <w:numId w:val="15"/>
        </w:numPr>
      </w:pPr>
      <w:r>
        <w:t xml:space="preserve">Hay una </w:t>
      </w:r>
      <w:r>
        <w:t>distribución</w:t>
      </w:r>
      <w:r>
        <w:t xml:space="preserve"> similar</w:t>
      </w:r>
      <w:r>
        <w:t>: F (6,487), M (6,777), U (6,843).</w:t>
      </w:r>
    </w:p>
    <w:p w14:paraId="5E630978" w14:textId="77777777" w:rsidR="0061251C" w:rsidRDefault="0061251C" w:rsidP="0061251C">
      <w:pPr>
        <w:pStyle w:val="Prrafodelista"/>
        <w:numPr>
          <w:ilvl w:val="0"/>
          <w:numId w:val="15"/>
        </w:numPr>
      </w:pPr>
      <w:r>
        <w:t>Test:</w:t>
      </w:r>
    </w:p>
    <w:p w14:paraId="66BF5E92" w14:textId="738567C2" w:rsidR="0061251C" w:rsidRDefault="008117FD" w:rsidP="0061251C">
      <w:pPr>
        <w:pStyle w:val="Prrafodelista"/>
        <w:numPr>
          <w:ilvl w:val="1"/>
          <w:numId w:val="15"/>
        </w:numPr>
      </w:pPr>
      <w:r>
        <w:t>Hay m</w:t>
      </w:r>
      <w:r w:rsidR="0061251C">
        <w:t>ás usuarios en general: F (8,716), M (8,977), U (9,268).</w:t>
      </w:r>
    </w:p>
    <w:p w14:paraId="569BE6A6" w14:textId="77777777" w:rsidR="0061251C" w:rsidRDefault="0061251C" w:rsidP="0061251C">
      <w:r w:rsidRPr="0061251C">
        <w:rPr>
          <w:b/>
          <w:bCs/>
        </w:rPr>
        <w:t>Conclusión</w:t>
      </w:r>
      <w:r>
        <w:t>:</w:t>
      </w:r>
    </w:p>
    <w:p w14:paraId="35EC3F74" w14:textId="77777777" w:rsidR="0061251C" w:rsidRDefault="0061251C" w:rsidP="0061251C">
      <w:r>
        <w:t>No hay un sesgo significativo en la asignación de género a los grupos.</w:t>
      </w:r>
    </w:p>
    <w:p w14:paraId="434B141D" w14:textId="77777777" w:rsidR="0061251C" w:rsidRDefault="0061251C" w:rsidP="0061251C">
      <w:r>
        <w:t>El grupo Test tiene más participantes en todos los géneros, probablemente debido a una mayor asignación experimental.</w:t>
      </w:r>
    </w:p>
    <w:p w14:paraId="429C45AE" w14:textId="77777777" w:rsidR="008117FD" w:rsidRDefault="008117FD" w:rsidP="0061251C"/>
    <w:p w14:paraId="425D3807" w14:textId="77777777" w:rsidR="008117FD" w:rsidRPr="00952023" w:rsidRDefault="008117FD" w:rsidP="008117FD">
      <w:pPr>
        <w:pStyle w:val="Prrafodelista"/>
        <w:numPr>
          <w:ilvl w:val="0"/>
          <w:numId w:val="2"/>
        </w:numPr>
        <w:rPr>
          <w:b/>
          <w:bCs/>
        </w:rPr>
      </w:pPr>
      <w:r w:rsidRPr="00952023">
        <w:rPr>
          <w:b/>
          <w:bCs/>
        </w:rPr>
        <w:t>¿Hay diferencias en el saldo promedio entre los grupos de prueba?</w:t>
      </w:r>
    </w:p>
    <w:p w14:paraId="3F750D80" w14:textId="77777777" w:rsidR="008117FD" w:rsidRDefault="008117FD" w:rsidP="008117FD">
      <w:pPr>
        <w:pStyle w:val="Prrafodelista"/>
        <w:ind w:left="360"/>
      </w:pPr>
    </w:p>
    <w:p w14:paraId="0D3B467A" w14:textId="77777777" w:rsidR="008117FD" w:rsidRDefault="008117FD" w:rsidP="008117FD">
      <w:pPr>
        <w:pStyle w:val="Prrafodelista"/>
        <w:numPr>
          <w:ilvl w:val="0"/>
          <w:numId w:val="16"/>
        </w:numPr>
      </w:pPr>
      <w:r>
        <w:t>Control: Promedio de 150,147 unidades.</w:t>
      </w:r>
    </w:p>
    <w:p w14:paraId="360B794F" w14:textId="77777777" w:rsidR="008117FD" w:rsidRDefault="008117FD" w:rsidP="008117FD">
      <w:pPr>
        <w:pStyle w:val="Prrafodelista"/>
        <w:numPr>
          <w:ilvl w:val="0"/>
          <w:numId w:val="16"/>
        </w:numPr>
      </w:pPr>
      <w:r>
        <w:t>Test: Promedio de 148,963 unidades.</w:t>
      </w:r>
    </w:p>
    <w:p w14:paraId="0F3BD2A9" w14:textId="06E4D7AD" w:rsidR="008117FD" w:rsidRDefault="008117FD" w:rsidP="008117FD">
      <w:pPr>
        <w:pStyle w:val="Prrafodelista"/>
        <w:numPr>
          <w:ilvl w:val="0"/>
          <w:numId w:val="16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Promedio más bajo (142,249 unidades).</w:t>
      </w:r>
    </w:p>
    <w:p w14:paraId="4809D96A" w14:textId="3F893ED2" w:rsidR="008117FD" w:rsidRDefault="008117FD" w:rsidP="008117FD">
      <w:r w:rsidRPr="008117FD">
        <w:rPr>
          <w:b/>
          <w:bCs/>
        </w:rPr>
        <w:t>Conclusión</w:t>
      </w:r>
      <w:r>
        <w:t>:</w:t>
      </w:r>
    </w:p>
    <w:p w14:paraId="3CE6868F" w14:textId="77777777" w:rsidR="008117FD" w:rsidRDefault="008117FD" w:rsidP="008117FD">
      <w:r>
        <w:t>Los grupos Control y Test tienen saldos similares, lo que podría influir en su comportamiento digital similar.</w:t>
      </w:r>
    </w:p>
    <w:p w14:paraId="72C4E7A0" w14:textId="77777777" w:rsidR="008117FD" w:rsidRDefault="008117FD" w:rsidP="008117FD">
      <w:r>
        <w:t xml:space="preserve">Los no participantes tienen el saldo promedio más bajo, lo que podría estar relacionado con sus menores </w:t>
      </w:r>
      <w:proofErr w:type="spellStart"/>
      <w:r>
        <w:t>logons</w:t>
      </w:r>
      <w:proofErr w:type="spellEnd"/>
      <w:r>
        <w:t>.</w:t>
      </w:r>
    </w:p>
    <w:p w14:paraId="5925FB6A" w14:textId="77777777" w:rsidR="00A36EE3" w:rsidRDefault="00A36EE3" w:rsidP="00A36EE3">
      <w:pPr>
        <w:pStyle w:val="Prrafodelista"/>
        <w:numPr>
          <w:ilvl w:val="0"/>
          <w:numId w:val="2"/>
        </w:numPr>
        <w:rPr>
          <w:b/>
          <w:bCs/>
        </w:rPr>
      </w:pPr>
      <w:r w:rsidRPr="00A36EE3">
        <w:rPr>
          <w:b/>
          <w:bCs/>
        </w:rPr>
        <w:t>¿Cómo se distribuyen las edades en cada grupo?</w:t>
      </w:r>
    </w:p>
    <w:p w14:paraId="1AF9F076" w14:textId="77777777" w:rsidR="00A36EE3" w:rsidRPr="00A36EE3" w:rsidRDefault="00A36EE3" w:rsidP="00A36EE3">
      <w:pPr>
        <w:pStyle w:val="Prrafodelista"/>
        <w:ind w:left="360"/>
        <w:rPr>
          <w:b/>
          <w:bCs/>
        </w:rPr>
      </w:pPr>
    </w:p>
    <w:p w14:paraId="097EE562" w14:textId="3E196DB9" w:rsidR="00A36EE3" w:rsidRDefault="00A36EE3" w:rsidP="00A36EE3">
      <w:pPr>
        <w:pStyle w:val="Prrafodelista"/>
        <w:numPr>
          <w:ilvl w:val="0"/>
          <w:numId w:val="17"/>
        </w:numPr>
      </w:pPr>
      <w:r>
        <w:t>Edad promedio:</w:t>
      </w:r>
    </w:p>
    <w:p w14:paraId="64329653" w14:textId="77777777" w:rsidR="00A36EE3" w:rsidRDefault="00A36EE3" w:rsidP="00A36EE3">
      <w:pPr>
        <w:pStyle w:val="Prrafodelista"/>
        <w:numPr>
          <w:ilvl w:val="1"/>
          <w:numId w:val="17"/>
        </w:numPr>
      </w:pPr>
      <w:r>
        <w:t>Control: 47.50 años.</w:t>
      </w:r>
    </w:p>
    <w:p w14:paraId="03BDD110" w14:textId="77777777" w:rsidR="00A36EE3" w:rsidRDefault="00A36EE3" w:rsidP="00A36EE3">
      <w:pPr>
        <w:pStyle w:val="Prrafodelista"/>
        <w:numPr>
          <w:ilvl w:val="2"/>
          <w:numId w:val="17"/>
        </w:numPr>
      </w:pPr>
      <w:r>
        <w:t>Test: 47.16 años.</w:t>
      </w:r>
    </w:p>
    <w:p w14:paraId="2409FD4D" w14:textId="77777777" w:rsidR="00A36EE3" w:rsidRDefault="00A36EE3" w:rsidP="00A36EE3">
      <w:pPr>
        <w:pStyle w:val="Prrafodelista"/>
        <w:numPr>
          <w:ilvl w:val="1"/>
          <w:numId w:val="17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Más jóvenes (44.24 años).</w:t>
      </w:r>
    </w:p>
    <w:p w14:paraId="7A8C7C18" w14:textId="7DFC77E8" w:rsidR="00A36EE3" w:rsidRDefault="00A36EE3" w:rsidP="00A36EE3">
      <w:pPr>
        <w:pStyle w:val="Prrafodelista"/>
        <w:numPr>
          <w:ilvl w:val="0"/>
          <w:numId w:val="17"/>
        </w:numPr>
      </w:pPr>
      <w:r>
        <w:t>Distribución de edades (percentiles):</w:t>
      </w:r>
    </w:p>
    <w:p w14:paraId="7A8192B6" w14:textId="77777777" w:rsidR="00A36EE3" w:rsidRDefault="00A36EE3" w:rsidP="00A36EE3">
      <w:pPr>
        <w:pStyle w:val="Prrafodelista"/>
        <w:numPr>
          <w:ilvl w:val="1"/>
          <w:numId w:val="17"/>
        </w:numPr>
      </w:pPr>
      <w:r>
        <w:t>Control y Test: Edad similar (entre 33.5 y 60 años en el rango intercuartílico).</w:t>
      </w:r>
    </w:p>
    <w:p w14:paraId="57E642D5" w14:textId="77777777" w:rsidR="00A36EE3" w:rsidRDefault="00A36EE3" w:rsidP="00A36EE3">
      <w:pPr>
        <w:pStyle w:val="Prrafodelista"/>
        <w:numPr>
          <w:ilvl w:val="1"/>
          <w:numId w:val="17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Más jóvenes en el percentil 25 (30.5 años) y 75 (56.5 años).</w:t>
      </w:r>
    </w:p>
    <w:p w14:paraId="60A492CE" w14:textId="018AA2E8" w:rsidR="00A36EE3" w:rsidRDefault="00A36EE3" w:rsidP="00A36EE3">
      <w:r>
        <w:t>Conclusión:</w:t>
      </w:r>
    </w:p>
    <w:p w14:paraId="24A0E299" w14:textId="77777777" w:rsidR="00A36EE3" w:rsidRDefault="00A36EE3" w:rsidP="00A36EE3">
      <w:r>
        <w:t>Los no participantes son ligeramente más jóvenes, mientras que los grupos Control y Test tienen edades comparables.</w:t>
      </w:r>
    </w:p>
    <w:p w14:paraId="741DD5CD" w14:textId="77777777" w:rsidR="00A36EE3" w:rsidRDefault="00A36EE3" w:rsidP="00A36EE3"/>
    <w:p w14:paraId="4B21C16D" w14:textId="4650DBCF" w:rsidR="00A36EE3" w:rsidRDefault="00A36EE3" w:rsidP="00A36EE3">
      <w:pPr>
        <w:pStyle w:val="Prrafodelista"/>
        <w:numPr>
          <w:ilvl w:val="0"/>
          <w:numId w:val="2"/>
        </w:numPr>
        <w:rPr>
          <w:b/>
          <w:bCs/>
        </w:rPr>
      </w:pPr>
      <w:r w:rsidRPr="00A36EE3">
        <w:rPr>
          <w:b/>
          <w:bCs/>
        </w:rPr>
        <w:t>¿Existe alguna correlación adicional que pueda ser interesante?</w:t>
      </w:r>
    </w:p>
    <w:p w14:paraId="11BA89FE" w14:textId="77777777" w:rsidR="00A36EE3" w:rsidRPr="00A36EE3" w:rsidRDefault="00A36EE3" w:rsidP="00A36EE3">
      <w:pPr>
        <w:pStyle w:val="Prrafodelista"/>
        <w:ind w:left="360"/>
        <w:rPr>
          <w:b/>
          <w:bCs/>
        </w:rPr>
      </w:pPr>
    </w:p>
    <w:p w14:paraId="69065520" w14:textId="77777777" w:rsidR="00A36EE3" w:rsidRDefault="00A36EE3" w:rsidP="00A36EE3">
      <w:pPr>
        <w:pStyle w:val="Prrafodelista"/>
        <w:numPr>
          <w:ilvl w:val="0"/>
          <w:numId w:val="18"/>
        </w:numPr>
      </w:pPr>
      <w:r>
        <w:t>Grupo Test:</w:t>
      </w:r>
    </w:p>
    <w:p w14:paraId="32FCA75C" w14:textId="77777777" w:rsidR="00A36EE3" w:rsidRDefault="00A36EE3" w:rsidP="00A36EE3">
      <w:pPr>
        <w:pStyle w:val="Prrafodelista"/>
        <w:numPr>
          <w:ilvl w:val="1"/>
          <w:numId w:val="18"/>
        </w:numPr>
      </w:pPr>
      <w:r>
        <w:t>Saldo (</w:t>
      </w:r>
      <w:proofErr w:type="spellStart"/>
      <w:r>
        <w:t>bal</w:t>
      </w:r>
      <w:proofErr w:type="spellEnd"/>
      <w:r>
        <w:t xml:space="preserve">) y </w:t>
      </w:r>
      <w:proofErr w:type="spellStart"/>
      <w:r>
        <w:t>logons</w:t>
      </w:r>
      <w:proofErr w:type="spellEnd"/>
      <w:r>
        <w:t>: Correlación de 0.175, indicando que los clientes con más saldo tienden a iniciar sesión con más frecuencia.</w:t>
      </w:r>
    </w:p>
    <w:p w14:paraId="21AD3C21" w14:textId="77777777" w:rsidR="00A36EE3" w:rsidRDefault="00A36EE3" w:rsidP="00A36EE3">
      <w:pPr>
        <w:pStyle w:val="Prrafodelista"/>
        <w:numPr>
          <w:ilvl w:val="1"/>
          <w:numId w:val="18"/>
        </w:numPr>
      </w:pPr>
      <w:proofErr w:type="spellStart"/>
      <w:r>
        <w:t>Logons</w:t>
      </w:r>
      <w:proofErr w:type="spellEnd"/>
      <w:r>
        <w:t xml:space="preserve"> y llamadas: Alta correlación de 0.994, mostrando que los clientes que inician sesión también realizan llamadas frecuentemente.</w:t>
      </w:r>
    </w:p>
    <w:p w14:paraId="0DE89150" w14:textId="77777777" w:rsidR="00A36EE3" w:rsidRDefault="00A36EE3" w:rsidP="00A36EE3">
      <w:pPr>
        <w:pStyle w:val="Prrafodelista"/>
        <w:numPr>
          <w:ilvl w:val="0"/>
          <w:numId w:val="18"/>
        </w:numPr>
      </w:pPr>
      <w:r>
        <w:t>Grupo Control:</w:t>
      </w:r>
    </w:p>
    <w:p w14:paraId="2E1B5CF1" w14:textId="77777777" w:rsidR="00A36EE3" w:rsidRDefault="00A36EE3" w:rsidP="00A36EE3">
      <w:pPr>
        <w:pStyle w:val="Prrafodelista"/>
        <w:numPr>
          <w:ilvl w:val="1"/>
          <w:numId w:val="18"/>
        </w:numPr>
      </w:pPr>
      <w:r>
        <w:t>Saldo (</w:t>
      </w:r>
      <w:proofErr w:type="spellStart"/>
      <w:r>
        <w:t>bal</w:t>
      </w:r>
      <w:proofErr w:type="spellEnd"/>
      <w:r>
        <w:t xml:space="preserve">) y </w:t>
      </w:r>
      <w:proofErr w:type="spellStart"/>
      <w:r>
        <w:t>logons</w:t>
      </w:r>
      <w:proofErr w:type="spellEnd"/>
      <w:r>
        <w:t>: Correlación similar (0.175), destacando el mismo patrón que en el grupo Test.</w:t>
      </w:r>
    </w:p>
    <w:p w14:paraId="41C890E7" w14:textId="0DA0F9CB" w:rsidR="00A36EE3" w:rsidRDefault="00A36EE3" w:rsidP="00A36EE3">
      <w:pPr>
        <w:pStyle w:val="Prrafodelista"/>
        <w:numPr>
          <w:ilvl w:val="0"/>
          <w:numId w:val="18"/>
        </w:numPr>
      </w:pPr>
      <w:proofErr w:type="spellStart"/>
      <w:r>
        <w:t>Logons</w:t>
      </w:r>
      <w:proofErr w:type="spellEnd"/>
      <w:r>
        <w:t xml:space="preserve"> y llamadas: Alta correlación de 0.995, consistente con el grupo Test.</w:t>
      </w:r>
    </w:p>
    <w:p w14:paraId="14255DC0" w14:textId="0C26A65A" w:rsidR="00A36EE3" w:rsidRDefault="00A36EE3" w:rsidP="00A36EE3">
      <w:r w:rsidRPr="00A36EE3">
        <w:rPr>
          <w:b/>
          <w:bCs/>
        </w:rPr>
        <w:t>Conclusión</w:t>
      </w:r>
      <w:r>
        <w:t>:</w:t>
      </w:r>
    </w:p>
    <w:p w14:paraId="788A5747" w14:textId="77777777" w:rsidR="00A36EE3" w:rsidRDefault="00A36EE3" w:rsidP="00A36EE3">
      <w:r>
        <w:t>Tanto en Test como en Control, los clientes con mayor saldo tienen más interacción digital.</w:t>
      </w:r>
    </w:p>
    <w:p w14:paraId="67B616DD" w14:textId="6E433866" w:rsidR="008117FD" w:rsidRDefault="00A36EE3" w:rsidP="00A36EE3">
      <w:r>
        <w:t xml:space="preserve">Las llamadas y los </w:t>
      </w:r>
      <w:proofErr w:type="spellStart"/>
      <w:r>
        <w:t>logons</w:t>
      </w:r>
      <w:proofErr w:type="spellEnd"/>
      <w:r>
        <w:t xml:space="preserve"> están estrechamente relacionados en ambos grupos.</w:t>
      </w:r>
    </w:p>
    <w:p w14:paraId="2DD8519B" w14:textId="77777777" w:rsidR="0061251C" w:rsidRDefault="0061251C" w:rsidP="0061251C"/>
    <w:p w14:paraId="5FD7EB39" w14:textId="77777777" w:rsidR="00C14DBA" w:rsidRDefault="00C14DBA" w:rsidP="00C14DBA"/>
    <w:p w14:paraId="7626DAD7" w14:textId="77777777" w:rsidR="00005B25" w:rsidRDefault="00005B25" w:rsidP="00005B25"/>
    <w:p w14:paraId="49DBEF5C" w14:textId="77777777" w:rsidR="00005B25" w:rsidRPr="00005B25" w:rsidRDefault="00005B25" w:rsidP="00005B25"/>
    <w:sectPr w:rsidR="00005B25" w:rsidRPr="0000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B94"/>
    <w:multiLevelType w:val="hybridMultilevel"/>
    <w:tmpl w:val="062C2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50CF"/>
    <w:multiLevelType w:val="hybridMultilevel"/>
    <w:tmpl w:val="C68C9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B5FF4"/>
    <w:multiLevelType w:val="hybridMultilevel"/>
    <w:tmpl w:val="B82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D5B"/>
    <w:multiLevelType w:val="hybridMultilevel"/>
    <w:tmpl w:val="A8BE3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44E3"/>
    <w:multiLevelType w:val="hybridMultilevel"/>
    <w:tmpl w:val="1A4A0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3AF0"/>
    <w:multiLevelType w:val="hybridMultilevel"/>
    <w:tmpl w:val="CF52F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B5F6E"/>
    <w:multiLevelType w:val="hybridMultilevel"/>
    <w:tmpl w:val="A786498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1F1483"/>
    <w:multiLevelType w:val="multilevel"/>
    <w:tmpl w:val="4B5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63255"/>
    <w:multiLevelType w:val="hybridMultilevel"/>
    <w:tmpl w:val="4E487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A5FB9"/>
    <w:multiLevelType w:val="hybridMultilevel"/>
    <w:tmpl w:val="0CF0C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771C5"/>
    <w:multiLevelType w:val="hybridMultilevel"/>
    <w:tmpl w:val="C122B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22CC"/>
    <w:multiLevelType w:val="hybridMultilevel"/>
    <w:tmpl w:val="29B2D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24261"/>
    <w:multiLevelType w:val="hybridMultilevel"/>
    <w:tmpl w:val="AF968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A6A10"/>
    <w:multiLevelType w:val="hybridMultilevel"/>
    <w:tmpl w:val="74902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C33D1"/>
    <w:multiLevelType w:val="hybridMultilevel"/>
    <w:tmpl w:val="3730B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043F9"/>
    <w:multiLevelType w:val="hybridMultilevel"/>
    <w:tmpl w:val="F1DC1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802F6"/>
    <w:multiLevelType w:val="hybridMultilevel"/>
    <w:tmpl w:val="142C5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5785F"/>
    <w:multiLevelType w:val="hybridMultilevel"/>
    <w:tmpl w:val="716C9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61640">
    <w:abstractNumId w:val="17"/>
  </w:num>
  <w:num w:numId="2" w16cid:durableId="2122145102">
    <w:abstractNumId w:val="6"/>
  </w:num>
  <w:num w:numId="3" w16cid:durableId="411664262">
    <w:abstractNumId w:val="0"/>
  </w:num>
  <w:num w:numId="4" w16cid:durableId="1616643580">
    <w:abstractNumId w:val="7"/>
  </w:num>
  <w:num w:numId="5" w16cid:durableId="226184738">
    <w:abstractNumId w:val="5"/>
  </w:num>
  <w:num w:numId="6" w16cid:durableId="2083408619">
    <w:abstractNumId w:val="11"/>
  </w:num>
  <w:num w:numId="7" w16cid:durableId="227811985">
    <w:abstractNumId w:val="8"/>
  </w:num>
  <w:num w:numId="8" w16cid:durableId="1476557427">
    <w:abstractNumId w:val="14"/>
  </w:num>
  <w:num w:numId="9" w16cid:durableId="2040079221">
    <w:abstractNumId w:val="13"/>
  </w:num>
  <w:num w:numId="10" w16cid:durableId="565843559">
    <w:abstractNumId w:val="2"/>
  </w:num>
  <w:num w:numId="11" w16cid:durableId="1224947317">
    <w:abstractNumId w:val="12"/>
  </w:num>
  <w:num w:numId="12" w16cid:durableId="1515193080">
    <w:abstractNumId w:val="3"/>
  </w:num>
  <w:num w:numId="13" w16cid:durableId="608514419">
    <w:abstractNumId w:val="9"/>
  </w:num>
  <w:num w:numId="14" w16cid:durableId="297075700">
    <w:abstractNumId w:val="10"/>
  </w:num>
  <w:num w:numId="15" w16cid:durableId="856188510">
    <w:abstractNumId w:val="16"/>
  </w:num>
  <w:num w:numId="16" w16cid:durableId="1508399890">
    <w:abstractNumId w:val="1"/>
  </w:num>
  <w:num w:numId="17" w16cid:durableId="284509811">
    <w:abstractNumId w:val="15"/>
  </w:num>
  <w:num w:numId="18" w16cid:durableId="88506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8"/>
    <w:rsid w:val="00005B25"/>
    <w:rsid w:val="00077225"/>
    <w:rsid w:val="000A0DB0"/>
    <w:rsid w:val="000A4B28"/>
    <w:rsid w:val="003230FE"/>
    <w:rsid w:val="003A4CD9"/>
    <w:rsid w:val="00486B81"/>
    <w:rsid w:val="005D1C82"/>
    <w:rsid w:val="0061251C"/>
    <w:rsid w:val="006E3DDC"/>
    <w:rsid w:val="007821DD"/>
    <w:rsid w:val="00787347"/>
    <w:rsid w:val="008117FD"/>
    <w:rsid w:val="00952023"/>
    <w:rsid w:val="00A36EE3"/>
    <w:rsid w:val="00AB34E5"/>
    <w:rsid w:val="00AC5986"/>
    <w:rsid w:val="00B4459D"/>
    <w:rsid w:val="00B756E4"/>
    <w:rsid w:val="00BF2048"/>
    <w:rsid w:val="00C14DBA"/>
    <w:rsid w:val="00C15CA6"/>
    <w:rsid w:val="00F839FF"/>
    <w:rsid w:val="00FC5CBD"/>
    <w:rsid w:val="00F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8A9"/>
  <w15:chartTrackingRefBased/>
  <w15:docId w15:val="{8839A95F-7037-401A-9F49-9DF4769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B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B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B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B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B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B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B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B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B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B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00e14e-3853-4e4d-b591-afc5a733c4b0}" enabled="1" method="Privileged" siteId="{c8e8bdb6-8e7c-41d5-bc41-37fff3c33b7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878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ANÁLISIS DEMOGRÁFICO</vt:lpstr>
      <vt:lpstr>ANÁLISIS DEL COMPORTAMIENTO DE LOS CLIENTES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Lafarga Heras</dc:creator>
  <cp:keywords/>
  <dc:description/>
  <cp:lastModifiedBy>Andrea Lafarga Heras</cp:lastModifiedBy>
  <cp:revision>2</cp:revision>
  <dcterms:created xsi:type="dcterms:W3CDTF">2024-11-30T12:47:00Z</dcterms:created>
  <dcterms:modified xsi:type="dcterms:W3CDTF">2024-11-30T15:34:00Z</dcterms:modified>
</cp:coreProperties>
</file>