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E72" w:rsidRPr="00614A61" w:rsidRDefault="00FF4E72">
      <w:pPr>
        <w:pStyle w:val="Heading2"/>
        <w:jc w:val="center"/>
        <w:rPr>
          <w:rFonts w:ascii="Arial" w:hAnsi="Arial" w:cs="Arial"/>
          <w:b/>
          <w:sz w:val="32"/>
          <w:lang w:val="en-AU"/>
        </w:rPr>
      </w:pPr>
      <w:r w:rsidRPr="00614A61">
        <w:rPr>
          <w:rFonts w:ascii="Arial" w:hAnsi="Arial" w:cs="Arial"/>
          <w:b/>
          <w:sz w:val="32"/>
          <w:lang w:val="en-AU"/>
        </w:rPr>
        <w:t>C</w:t>
      </w:r>
      <w:r w:rsidR="00060E24" w:rsidRPr="00614A61">
        <w:rPr>
          <w:rFonts w:ascii="Arial" w:hAnsi="Arial" w:cs="Arial"/>
          <w:b/>
          <w:sz w:val="32"/>
          <w:lang w:val="en-AU"/>
        </w:rPr>
        <w:t>URRICULUM VITAE</w:t>
      </w:r>
    </w:p>
    <w:p w:rsidR="00423E0D" w:rsidRPr="00614A61" w:rsidRDefault="00423E0D">
      <w:pPr>
        <w:rPr>
          <w:rFonts w:ascii="Arial" w:hAnsi="Arial" w:cs="Arial"/>
          <w:lang w:val="en-AU"/>
        </w:rPr>
      </w:pPr>
    </w:p>
    <w:p w:rsidR="00FF4E72" w:rsidRPr="00614A61" w:rsidRDefault="00FF4E72" w:rsidP="00BF3450">
      <w:pPr>
        <w:pStyle w:val="Heading1"/>
        <w:tabs>
          <w:tab w:val="right" w:pos="14175"/>
        </w:tabs>
        <w:jc w:val="both"/>
        <w:rPr>
          <w:rFonts w:ascii="Arial" w:hAnsi="Arial" w:cs="Arial"/>
          <w:b w:val="0"/>
          <w:sz w:val="24"/>
          <w:lang w:val="en-AU"/>
        </w:rPr>
      </w:pPr>
      <w:r w:rsidRPr="00614A61">
        <w:rPr>
          <w:rFonts w:ascii="Arial" w:hAnsi="Arial" w:cs="Arial"/>
          <w:sz w:val="24"/>
          <w:lang w:val="en-AU"/>
        </w:rPr>
        <w:t>Ralf Becker</w:t>
      </w:r>
      <w:r w:rsidR="002A01DF" w:rsidRPr="00614A61">
        <w:rPr>
          <w:rFonts w:ascii="Arial" w:hAnsi="Arial" w:cs="Arial"/>
          <w:b w:val="0"/>
          <w:sz w:val="24"/>
          <w:lang w:val="en-AU"/>
        </w:rPr>
        <w:tab/>
        <w:t>r</w:t>
      </w:r>
      <w:r w:rsidR="00F75979" w:rsidRPr="00614A61">
        <w:rPr>
          <w:rFonts w:ascii="Arial" w:hAnsi="Arial" w:cs="Arial"/>
          <w:b w:val="0"/>
          <w:sz w:val="24"/>
          <w:lang w:val="en-AU"/>
        </w:rPr>
        <w:t>alf</w:t>
      </w:r>
      <w:r w:rsidR="002A01DF" w:rsidRPr="00614A61">
        <w:rPr>
          <w:rFonts w:ascii="Arial" w:hAnsi="Arial" w:cs="Arial"/>
          <w:b w:val="0"/>
          <w:sz w:val="24"/>
          <w:lang w:val="en-AU"/>
        </w:rPr>
        <w:t>.becker@manchester.ac.uk</w:t>
      </w:r>
    </w:p>
    <w:p w:rsidR="00C6331B" w:rsidRPr="00614A61" w:rsidRDefault="002A01DF" w:rsidP="00BF3450">
      <w:pPr>
        <w:tabs>
          <w:tab w:val="right" w:pos="14175"/>
        </w:tabs>
        <w:rPr>
          <w:rFonts w:ascii="Arial" w:hAnsi="Arial" w:cs="Arial"/>
          <w:lang w:val="en-AU"/>
        </w:rPr>
      </w:pPr>
      <w:r w:rsidRPr="00614A61">
        <w:rPr>
          <w:rFonts w:ascii="Arial" w:hAnsi="Arial" w:cs="Arial"/>
          <w:lang w:val="en-AU"/>
        </w:rPr>
        <w:t xml:space="preserve">Economics, </w:t>
      </w:r>
      <w:r w:rsidR="00C6331B" w:rsidRPr="00614A61">
        <w:rPr>
          <w:rFonts w:ascii="Arial" w:hAnsi="Arial" w:cs="Arial"/>
          <w:lang w:val="en-AU"/>
        </w:rPr>
        <w:t xml:space="preserve">School of </w:t>
      </w:r>
      <w:r w:rsidRPr="00614A61">
        <w:rPr>
          <w:rFonts w:ascii="Arial" w:hAnsi="Arial" w:cs="Arial"/>
          <w:lang w:val="en-AU"/>
        </w:rPr>
        <w:t>Social Sciences</w:t>
      </w:r>
      <w:r w:rsidR="00C6331B" w:rsidRPr="00614A61">
        <w:rPr>
          <w:rFonts w:ascii="Arial" w:hAnsi="Arial" w:cs="Arial"/>
          <w:lang w:val="en-AU"/>
        </w:rPr>
        <w:tab/>
        <w:t xml:space="preserve">phone: </w:t>
      </w:r>
      <w:r w:rsidR="00A24C7E">
        <w:rPr>
          <w:rFonts w:ascii="Arial" w:hAnsi="Arial" w:cs="Arial"/>
          <w:lang w:val="en-AU"/>
        </w:rPr>
        <w:t>0</w:t>
      </w:r>
      <w:r w:rsidRPr="00614A61">
        <w:rPr>
          <w:rFonts w:ascii="Arial" w:hAnsi="Arial" w:cs="Arial"/>
          <w:lang w:val="en-AU"/>
        </w:rPr>
        <w:t>161-991 0928</w:t>
      </w:r>
    </w:p>
    <w:p w:rsidR="00C6331B" w:rsidRPr="00614A61" w:rsidRDefault="00C6331B" w:rsidP="00BF3450">
      <w:pPr>
        <w:tabs>
          <w:tab w:val="right" w:pos="14175"/>
        </w:tabs>
        <w:rPr>
          <w:rFonts w:ascii="Arial" w:hAnsi="Arial" w:cs="Arial"/>
          <w:lang w:val="en-AU"/>
        </w:rPr>
      </w:pPr>
      <w:r w:rsidRPr="00614A61">
        <w:rPr>
          <w:rFonts w:ascii="Arial" w:hAnsi="Arial" w:cs="Arial"/>
          <w:lang w:val="en-AU"/>
        </w:rPr>
        <w:t>Uni</w:t>
      </w:r>
      <w:r w:rsidR="002A01DF" w:rsidRPr="00614A61">
        <w:rPr>
          <w:rFonts w:ascii="Arial" w:hAnsi="Arial" w:cs="Arial"/>
          <w:lang w:val="en-AU"/>
        </w:rPr>
        <w:t>versity of Manchester</w:t>
      </w:r>
      <w:r w:rsidR="002A01DF" w:rsidRPr="00614A61">
        <w:rPr>
          <w:rFonts w:ascii="Arial" w:hAnsi="Arial" w:cs="Arial"/>
          <w:lang w:val="en-AU"/>
        </w:rPr>
        <w:tab/>
      </w:r>
      <w:r w:rsidR="00A24C7E">
        <w:rPr>
          <w:rFonts w:ascii="Arial" w:hAnsi="Arial" w:cs="Arial"/>
          <w:lang w:val="en-AU"/>
        </w:rPr>
        <w:t>mobile: 0</w:t>
      </w:r>
      <w:r w:rsidR="00A24C7E" w:rsidRPr="00614A61">
        <w:rPr>
          <w:rFonts w:ascii="Arial" w:hAnsi="Arial" w:cs="Arial"/>
          <w:lang w:val="en-AU"/>
        </w:rPr>
        <w:t>7849461209</w:t>
      </w:r>
    </w:p>
    <w:p w:rsidR="00C305A7" w:rsidRPr="00614A61" w:rsidRDefault="005E3DDC" w:rsidP="00BF3450">
      <w:pPr>
        <w:tabs>
          <w:tab w:val="right" w:pos="14175"/>
        </w:tabs>
        <w:rPr>
          <w:rFonts w:ascii="Arial" w:hAnsi="Arial" w:cs="Arial"/>
          <w:lang w:val="en-AU"/>
        </w:rPr>
      </w:pPr>
      <w:proofErr w:type="spellStart"/>
      <w:r w:rsidRPr="00614A61">
        <w:rPr>
          <w:rFonts w:ascii="Arial" w:hAnsi="Arial" w:cs="Arial"/>
          <w:lang w:val="en-AU"/>
        </w:rPr>
        <w:t>d.o.b</w:t>
      </w:r>
      <w:proofErr w:type="spellEnd"/>
      <w:r w:rsidRPr="00614A61">
        <w:rPr>
          <w:rFonts w:ascii="Arial" w:hAnsi="Arial" w:cs="Arial"/>
          <w:lang w:val="en-AU"/>
        </w:rPr>
        <w:t>.: 8 July 1971</w:t>
      </w:r>
      <w:r w:rsidR="00A24C7E">
        <w:rPr>
          <w:rFonts w:ascii="Arial" w:hAnsi="Arial" w:cs="Arial"/>
          <w:lang w:val="en-AU"/>
        </w:rPr>
        <w:tab/>
        <w:t>office: 0161-275 4807</w:t>
      </w:r>
    </w:p>
    <w:p w:rsidR="00060E24" w:rsidRPr="00614A61" w:rsidRDefault="00060E24" w:rsidP="00454DDC">
      <w:pPr>
        <w:rPr>
          <w:rFonts w:ascii="Arial" w:hAnsi="Arial" w:cs="Arial"/>
          <w:lang w:val="en-AU"/>
        </w:rPr>
      </w:pPr>
    </w:p>
    <w:p w:rsidR="005E3DDC" w:rsidRPr="00614A61" w:rsidRDefault="00AB7DFA" w:rsidP="005E3DDC">
      <w:pPr>
        <w:rPr>
          <w:rFonts w:ascii="Arial" w:hAnsi="Arial" w:cs="Arial"/>
          <w:b/>
          <w:lang w:val="en-AU"/>
        </w:rPr>
      </w:pPr>
      <w:r w:rsidRPr="00614A61">
        <w:rPr>
          <w:rFonts w:ascii="Arial" w:hAnsi="Arial" w:cs="Arial"/>
          <w:b/>
          <w:lang w:val="en-AU"/>
        </w:rPr>
        <w:t xml:space="preserve">TERTIARY </w:t>
      </w:r>
      <w:r w:rsidR="005E3DDC" w:rsidRPr="00614A61">
        <w:rPr>
          <w:rFonts w:ascii="Arial" w:hAnsi="Arial" w:cs="Arial"/>
          <w:b/>
          <w:lang w:val="en-AU"/>
        </w:rPr>
        <w:t>EDUCATION</w:t>
      </w:r>
    </w:p>
    <w:p w:rsidR="005E3DDC" w:rsidRPr="00614A61" w:rsidRDefault="00DE35D6" w:rsidP="005E3DDC">
      <w:pPr>
        <w:numPr>
          <w:ilvl w:val="0"/>
          <w:numId w:val="6"/>
        </w:numPr>
        <w:rPr>
          <w:rFonts w:ascii="Arial" w:hAnsi="Arial" w:cs="Arial"/>
          <w:lang w:val="en-AU"/>
        </w:rPr>
      </w:pPr>
      <w:r w:rsidRPr="00614A61">
        <w:rPr>
          <w:rFonts w:ascii="Arial" w:hAnsi="Arial" w:cs="Arial"/>
          <w:lang w:val="en-AU"/>
        </w:rPr>
        <w:t xml:space="preserve">1998 – </w:t>
      </w:r>
      <w:r w:rsidR="005E3DDC" w:rsidRPr="00614A61">
        <w:rPr>
          <w:rFonts w:ascii="Arial" w:hAnsi="Arial" w:cs="Arial"/>
          <w:lang w:val="en-AU"/>
        </w:rPr>
        <w:t xml:space="preserve">2002 </w:t>
      </w:r>
      <w:r w:rsidR="005E3DDC" w:rsidRPr="00614A61">
        <w:rPr>
          <w:rFonts w:ascii="Arial" w:hAnsi="Arial" w:cs="Arial"/>
          <w:b/>
          <w:lang w:val="en-AU"/>
        </w:rPr>
        <w:t>Queensland University of Technology</w:t>
      </w:r>
      <w:r w:rsidR="00AB7DFA" w:rsidRPr="00614A61">
        <w:rPr>
          <w:rFonts w:ascii="Arial" w:hAnsi="Arial" w:cs="Arial"/>
          <w:b/>
          <w:lang w:val="en-AU"/>
        </w:rPr>
        <w:t xml:space="preserve"> (QUT)</w:t>
      </w:r>
      <w:r w:rsidR="005E3DDC" w:rsidRPr="00614A61">
        <w:rPr>
          <w:rFonts w:ascii="Arial" w:hAnsi="Arial" w:cs="Arial"/>
          <w:lang w:val="en-AU"/>
        </w:rPr>
        <w:t xml:space="preserve">. </w:t>
      </w:r>
      <w:r w:rsidR="00AD5E85">
        <w:rPr>
          <w:rFonts w:ascii="Arial" w:hAnsi="Arial" w:cs="Arial"/>
          <w:lang w:val="en-AU"/>
        </w:rPr>
        <w:t>, PhD in Economics</w:t>
      </w:r>
    </w:p>
    <w:p w:rsidR="00AB7DFA" w:rsidRPr="00614A61" w:rsidRDefault="00AB7DFA" w:rsidP="005E3DDC">
      <w:pPr>
        <w:numPr>
          <w:ilvl w:val="0"/>
          <w:numId w:val="6"/>
        </w:numPr>
        <w:rPr>
          <w:rFonts w:ascii="Arial" w:hAnsi="Arial" w:cs="Arial"/>
          <w:lang w:val="en-AU"/>
        </w:rPr>
      </w:pPr>
      <w:r w:rsidRPr="00614A61">
        <w:rPr>
          <w:rFonts w:ascii="Arial" w:hAnsi="Arial" w:cs="Arial"/>
          <w:lang w:val="en-AU"/>
        </w:rPr>
        <w:t xml:space="preserve">2002 (Jan-Apr) </w:t>
      </w:r>
      <w:r w:rsidRPr="00614A61">
        <w:rPr>
          <w:rFonts w:ascii="Arial" w:hAnsi="Arial" w:cs="Arial"/>
          <w:b/>
          <w:lang w:val="en-AU"/>
        </w:rPr>
        <w:t>University of Oxford</w:t>
      </w:r>
      <w:r w:rsidRPr="00614A61">
        <w:rPr>
          <w:rFonts w:ascii="Arial" w:hAnsi="Arial" w:cs="Arial"/>
          <w:lang w:val="en-AU"/>
        </w:rPr>
        <w:t xml:space="preserve">, Visiting student on the invitation of </w:t>
      </w:r>
      <w:proofErr w:type="spellStart"/>
      <w:r w:rsidRPr="00614A61">
        <w:rPr>
          <w:rFonts w:ascii="Arial" w:hAnsi="Arial" w:cs="Arial"/>
          <w:lang w:val="en-AU"/>
        </w:rPr>
        <w:t>Prof.</w:t>
      </w:r>
      <w:proofErr w:type="spellEnd"/>
      <w:r w:rsidRPr="00614A61">
        <w:rPr>
          <w:rFonts w:ascii="Arial" w:hAnsi="Arial" w:cs="Arial"/>
          <w:lang w:val="en-AU"/>
        </w:rPr>
        <w:t xml:space="preserve"> David F. Hendry.</w:t>
      </w:r>
    </w:p>
    <w:p w:rsidR="00AB7DFA" w:rsidRPr="00614A61" w:rsidRDefault="00DE35D6" w:rsidP="00AB7DFA">
      <w:pPr>
        <w:numPr>
          <w:ilvl w:val="0"/>
          <w:numId w:val="6"/>
        </w:numPr>
        <w:rPr>
          <w:rFonts w:ascii="Arial" w:hAnsi="Arial" w:cs="Arial"/>
          <w:lang w:val="en-AU"/>
        </w:rPr>
      </w:pPr>
      <w:r w:rsidRPr="00614A61">
        <w:rPr>
          <w:rFonts w:ascii="Arial" w:hAnsi="Arial" w:cs="Arial"/>
          <w:lang w:val="en-AU"/>
        </w:rPr>
        <w:t xml:space="preserve">1992 – </w:t>
      </w:r>
      <w:r w:rsidR="00AB7DFA" w:rsidRPr="00614A61">
        <w:rPr>
          <w:rFonts w:ascii="Arial" w:hAnsi="Arial" w:cs="Arial"/>
          <w:lang w:val="en-AU"/>
        </w:rPr>
        <w:t xml:space="preserve">1998 </w:t>
      </w:r>
      <w:proofErr w:type="spellStart"/>
      <w:r w:rsidR="00AB7DFA" w:rsidRPr="00614A61">
        <w:rPr>
          <w:rFonts w:ascii="Arial" w:hAnsi="Arial" w:cs="Arial"/>
          <w:b/>
          <w:lang w:val="en-AU"/>
        </w:rPr>
        <w:t>Johannis</w:t>
      </w:r>
      <w:proofErr w:type="spellEnd"/>
      <w:r w:rsidR="00AB7DFA" w:rsidRPr="00614A61">
        <w:rPr>
          <w:rFonts w:ascii="Arial" w:hAnsi="Arial" w:cs="Arial"/>
          <w:b/>
          <w:lang w:val="en-AU"/>
        </w:rPr>
        <w:t xml:space="preserve"> Gutenberg University</w:t>
      </w:r>
      <w:r w:rsidR="00AB7DFA" w:rsidRPr="00614A61">
        <w:rPr>
          <w:rFonts w:ascii="Arial" w:hAnsi="Arial" w:cs="Arial"/>
          <w:lang w:val="en-AU"/>
        </w:rPr>
        <w:t xml:space="preserve">, Mainz, Germany, German first degree in Economics. </w:t>
      </w:r>
    </w:p>
    <w:p w:rsidR="00AB7DFA" w:rsidRPr="00614A61" w:rsidRDefault="00AB7DFA" w:rsidP="00AB7DFA">
      <w:pPr>
        <w:pStyle w:val="Header"/>
        <w:numPr>
          <w:ilvl w:val="0"/>
          <w:numId w:val="6"/>
        </w:numPr>
        <w:tabs>
          <w:tab w:val="clear" w:pos="4536"/>
          <w:tab w:val="clear" w:pos="9072"/>
        </w:tabs>
        <w:rPr>
          <w:rFonts w:ascii="Arial" w:hAnsi="Arial" w:cs="Arial"/>
          <w:lang w:val="en-AU"/>
        </w:rPr>
      </w:pPr>
      <w:r w:rsidRPr="00614A61">
        <w:rPr>
          <w:rFonts w:ascii="Arial" w:hAnsi="Arial" w:cs="Arial"/>
          <w:lang w:val="en-AU"/>
        </w:rPr>
        <w:t xml:space="preserve">1993 – 1994 </w:t>
      </w:r>
      <w:r w:rsidRPr="00614A61">
        <w:rPr>
          <w:rFonts w:ascii="Arial" w:hAnsi="Arial" w:cs="Arial"/>
          <w:b/>
          <w:lang w:val="en-AU"/>
        </w:rPr>
        <w:t>University of Glasgow</w:t>
      </w:r>
      <w:r w:rsidRPr="00614A61">
        <w:rPr>
          <w:rFonts w:ascii="Arial" w:hAnsi="Arial" w:cs="Arial"/>
          <w:lang w:val="en-AU"/>
        </w:rPr>
        <w:t>, Visiting student on the Erasmus Student Exchange scheme.</w:t>
      </w:r>
    </w:p>
    <w:p w:rsidR="00AB7DFA" w:rsidRPr="00614A61" w:rsidRDefault="00AB7DFA" w:rsidP="00AB7DFA">
      <w:pPr>
        <w:ind w:left="360"/>
        <w:rPr>
          <w:rFonts w:ascii="Arial" w:hAnsi="Arial" w:cs="Arial"/>
          <w:lang w:val="en-AU"/>
        </w:rPr>
      </w:pPr>
    </w:p>
    <w:p w:rsidR="00AB7DFA" w:rsidRPr="00614A61" w:rsidRDefault="00AB7DFA" w:rsidP="00AB7DFA">
      <w:pPr>
        <w:rPr>
          <w:rFonts w:ascii="Arial" w:hAnsi="Arial" w:cs="Arial"/>
          <w:b/>
          <w:lang w:val="en-AU"/>
        </w:rPr>
      </w:pPr>
      <w:r w:rsidRPr="00614A61">
        <w:rPr>
          <w:rFonts w:ascii="Arial" w:hAnsi="Arial" w:cs="Arial"/>
          <w:b/>
          <w:lang w:val="en-AU"/>
        </w:rPr>
        <w:t>QUALIFICATIONS</w:t>
      </w:r>
    </w:p>
    <w:p w:rsidR="00AB7DFA" w:rsidRPr="00614A61" w:rsidRDefault="00AB7DFA" w:rsidP="00AB7DFA">
      <w:pPr>
        <w:numPr>
          <w:ilvl w:val="0"/>
          <w:numId w:val="6"/>
        </w:numPr>
        <w:rPr>
          <w:rFonts w:ascii="Arial" w:hAnsi="Arial" w:cs="Arial"/>
          <w:lang w:val="en-AU"/>
        </w:rPr>
      </w:pPr>
      <w:r w:rsidRPr="00614A61">
        <w:rPr>
          <w:rFonts w:ascii="Arial" w:hAnsi="Arial" w:cs="Arial"/>
          <w:lang w:val="en-AU"/>
        </w:rPr>
        <w:t>Doctor of Philosophy</w:t>
      </w:r>
      <w:r w:rsidR="00DE35D6" w:rsidRPr="00614A61">
        <w:rPr>
          <w:rFonts w:ascii="Arial" w:hAnsi="Arial" w:cs="Arial"/>
          <w:lang w:val="en-AU"/>
        </w:rPr>
        <w:t>, 2002,</w:t>
      </w:r>
      <w:r w:rsidRPr="00614A61">
        <w:rPr>
          <w:rFonts w:ascii="Arial" w:hAnsi="Arial" w:cs="Arial"/>
          <w:lang w:val="en-AU"/>
        </w:rPr>
        <w:t xml:space="preserve"> (QUT), principal supervisor Professor Stan </w:t>
      </w:r>
      <w:proofErr w:type="spellStart"/>
      <w:r w:rsidRPr="00614A61">
        <w:rPr>
          <w:rFonts w:ascii="Arial" w:hAnsi="Arial" w:cs="Arial"/>
          <w:lang w:val="en-AU"/>
        </w:rPr>
        <w:t>Hurn</w:t>
      </w:r>
      <w:proofErr w:type="spellEnd"/>
    </w:p>
    <w:p w:rsidR="00AB7DFA" w:rsidRPr="00614A61" w:rsidRDefault="00AB7DFA" w:rsidP="00AB7DFA">
      <w:pPr>
        <w:numPr>
          <w:ilvl w:val="0"/>
          <w:numId w:val="6"/>
        </w:numPr>
        <w:rPr>
          <w:rFonts w:ascii="Arial" w:hAnsi="Arial" w:cs="Arial"/>
          <w:lang w:val="en-AU"/>
        </w:rPr>
      </w:pPr>
      <w:proofErr w:type="spellStart"/>
      <w:r w:rsidRPr="00614A61">
        <w:rPr>
          <w:rFonts w:ascii="Arial" w:hAnsi="Arial" w:cs="Arial"/>
          <w:lang w:val="en-AU"/>
        </w:rPr>
        <w:t>Diplom-Volkswirt</w:t>
      </w:r>
      <w:proofErr w:type="spellEnd"/>
      <w:r w:rsidR="00DE35D6" w:rsidRPr="00614A61">
        <w:rPr>
          <w:rFonts w:ascii="Arial" w:hAnsi="Arial" w:cs="Arial"/>
          <w:lang w:val="en-AU"/>
        </w:rPr>
        <w:t>, 1998,</w:t>
      </w:r>
      <w:r w:rsidRPr="00614A61">
        <w:rPr>
          <w:rFonts w:ascii="Arial" w:hAnsi="Arial" w:cs="Arial"/>
          <w:lang w:val="en-AU"/>
        </w:rPr>
        <w:t xml:space="preserve"> (University of Mainz, Germany)</w:t>
      </w:r>
    </w:p>
    <w:p w:rsidR="00AB7DFA" w:rsidRPr="00614A61" w:rsidRDefault="00AB7DFA" w:rsidP="00AB7DFA">
      <w:pPr>
        <w:ind w:left="360"/>
        <w:rPr>
          <w:rFonts w:ascii="Arial" w:hAnsi="Arial" w:cs="Arial"/>
          <w:lang w:val="en-AU"/>
        </w:rPr>
      </w:pPr>
    </w:p>
    <w:p w:rsidR="00CB00DA" w:rsidRPr="00614A61" w:rsidRDefault="00CB00DA" w:rsidP="00CB00DA">
      <w:pPr>
        <w:pStyle w:val="Heading1"/>
        <w:rPr>
          <w:rFonts w:ascii="Arial" w:hAnsi="Arial" w:cs="Arial"/>
          <w:sz w:val="24"/>
          <w:lang w:val="en-AU"/>
        </w:rPr>
      </w:pPr>
      <w:r w:rsidRPr="00614A61">
        <w:rPr>
          <w:rFonts w:ascii="Arial" w:hAnsi="Arial" w:cs="Arial"/>
          <w:sz w:val="24"/>
          <w:lang w:val="en-AU"/>
        </w:rPr>
        <w:t>PRESENT EMPLOYMENT</w:t>
      </w:r>
    </w:p>
    <w:p w:rsidR="00CB00DA" w:rsidRPr="00614A61" w:rsidRDefault="00CB00DA" w:rsidP="00CB00DA">
      <w:pPr>
        <w:rPr>
          <w:rFonts w:ascii="Arial" w:hAnsi="Arial" w:cs="Arial"/>
          <w:lang w:val="en-GB"/>
        </w:rPr>
      </w:pPr>
      <w:r>
        <w:rPr>
          <w:rFonts w:ascii="Arial" w:hAnsi="Arial" w:cs="Arial"/>
          <w:lang w:val="en-GB"/>
        </w:rPr>
        <w:t>2005 – 2008</w:t>
      </w:r>
      <w:r w:rsidRPr="00614A61">
        <w:rPr>
          <w:rFonts w:ascii="Arial" w:hAnsi="Arial" w:cs="Arial"/>
          <w:lang w:val="en-GB"/>
        </w:rPr>
        <w:tab/>
      </w:r>
      <w:r>
        <w:rPr>
          <w:rFonts w:ascii="Arial" w:hAnsi="Arial" w:cs="Arial"/>
          <w:lang w:val="en-GB"/>
        </w:rPr>
        <w:tab/>
      </w:r>
      <w:r w:rsidRPr="00614A61">
        <w:rPr>
          <w:rFonts w:ascii="Arial" w:hAnsi="Arial" w:cs="Arial"/>
          <w:lang w:val="en-GB"/>
        </w:rPr>
        <w:t>Lecturer</w:t>
      </w:r>
      <w:r>
        <w:rPr>
          <w:rFonts w:ascii="Arial" w:hAnsi="Arial" w:cs="Arial"/>
          <w:lang w:val="en-GB"/>
        </w:rPr>
        <w:t xml:space="preserve">, </w:t>
      </w:r>
      <w:r w:rsidRPr="00614A61">
        <w:rPr>
          <w:rFonts w:ascii="Arial" w:hAnsi="Arial" w:cs="Arial"/>
          <w:lang w:val="en-GB"/>
        </w:rPr>
        <w:t>University of Manchester</w:t>
      </w:r>
    </w:p>
    <w:p w:rsidR="00CB00DA" w:rsidRDefault="00CB00DA" w:rsidP="00CB00DA">
      <w:pPr>
        <w:rPr>
          <w:rFonts w:ascii="Arial" w:hAnsi="Arial" w:cs="Arial"/>
          <w:lang w:val="en-GB"/>
        </w:rPr>
      </w:pPr>
      <w:r>
        <w:rPr>
          <w:rFonts w:ascii="Arial" w:hAnsi="Arial" w:cs="Arial"/>
          <w:lang w:val="en-GB"/>
        </w:rPr>
        <w:t xml:space="preserve">2008 – </w:t>
      </w:r>
      <w:proofErr w:type="gramStart"/>
      <w:r>
        <w:rPr>
          <w:rFonts w:ascii="Arial" w:hAnsi="Arial" w:cs="Arial"/>
          <w:lang w:val="en-GB"/>
        </w:rPr>
        <w:t>to</w:t>
      </w:r>
      <w:proofErr w:type="gramEnd"/>
      <w:r>
        <w:rPr>
          <w:rFonts w:ascii="Arial" w:hAnsi="Arial" w:cs="Arial"/>
          <w:lang w:val="en-GB"/>
        </w:rPr>
        <w:t xml:space="preserve"> date</w:t>
      </w:r>
      <w:r>
        <w:rPr>
          <w:rFonts w:ascii="Arial" w:hAnsi="Arial" w:cs="Arial"/>
          <w:lang w:val="en-GB"/>
        </w:rPr>
        <w:tab/>
        <w:t xml:space="preserve">Senior </w:t>
      </w:r>
      <w:r w:rsidRPr="00E6193F">
        <w:rPr>
          <w:rFonts w:ascii="Arial" w:hAnsi="Arial" w:cs="Arial"/>
          <w:lang w:val="en-GB"/>
        </w:rPr>
        <w:t>Lecturer, University of Manchester</w:t>
      </w:r>
    </w:p>
    <w:p w:rsidR="00CB00DA" w:rsidRDefault="00CB00DA" w:rsidP="00CB00DA">
      <w:pPr>
        <w:rPr>
          <w:rFonts w:ascii="Arial" w:hAnsi="Arial" w:cs="Arial"/>
          <w:lang w:val="en-GB"/>
        </w:rPr>
      </w:pPr>
    </w:p>
    <w:p w:rsidR="00060E24" w:rsidRPr="00614A61" w:rsidRDefault="00AB7DFA" w:rsidP="00060E24">
      <w:pPr>
        <w:pStyle w:val="Heading1"/>
        <w:rPr>
          <w:rFonts w:ascii="Arial" w:hAnsi="Arial" w:cs="Arial"/>
          <w:sz w:val="24"/>
          <w:lang w:val="en-AU"/>
        </w:rPr>
      </w:pPr>
      <w:r w:rsidRPr="00614A61">
        <w:rPr>
          <w:rFonts w:ascii="Arial" w:hAnsi="Arial" w:cs="Arial"/>
          <w:sz w:val="24"/>
          <w:lang w:val="en-AU"/>
        </w:rPr>
        <w:t>PREVIOUS EMPLOYMENTS</w:t>
      </w:r>
    </w:p>
    <w:p w:rsidR="00060E24" w:rsidRPr="00614A61" w:rsidRDefault="00060E24" w:rsidP="00B60A9E">
      <w:pPr>
        <w:rPr>
          <w:rFonts w:ascii="Arial" w:hAnsi="Arial" w:cs="Arial"/>
          <w:lang w:val="en-GB"/>
        </w:rPr>
      </w:pPr>
      <w:r w:rsidRPr="00614A61">
        <w:rPr>
          <w:rFonts w:ascii="Arial" w:hAnsi="Arial" w:cs="Arial"/>
          <w:lang w:val="en-GB"/>
        </w:rPr>
        <w:t xml:space="preserve">2002 </w:t>
      </w:r>
      <w:r w:rsidR="00B60A9E" w:rsidRPr="00614A61">
        <w:rPr>
          <w:rFonts w:ascii="Arial" w:hAnsi="Arial" w:cs="Arial"/>
          <w:lang w:val="en-AU"/>
        </w:rPr>
        <w:t>–</w:t>
      </w:r>
      <w:r w:rsidR="00B60A9E">
        <w:rPr>
          <w:rFonts w:ascii="Arial" w:hAnsi="Arial" w:cs="Arial"/>
          <w:lang w:val="en-AU"/>
        </w:rPr>
        <w:t xml:space="preserve"> </w:t>
      </w:r>
      <w:r w:rsidR="006F1BB4" w:rsidRPr="00614A61">
        <w:rPr>
          <w:rFonts w:ascii="Arial" w:hAnsi="Arial" w:cs="Arial"/>
          <w:lang w:val="en-GB"/>
        </w:rPr>
        <w:t>2004</w:t>
      </w:r>
      <w:r w:rsidRPr="00614A61">
        <w:rPr>
          <w:rFonts w:ascii="Arial" w:hAnsi="Arial" w:cs="Arial"/>
          <w:lang w:val="en-GB"/>
        </w:rPr>
        <w:tab/>
      </w:r>
      <w:r w:rsidRPr="00614A61">
        <w:rPr>
          <w:rFonts w:ascii="Arial" w:hAnsi="Arial" w:cs="Arial"/>
          <w:lang w:val="en-GB"/>
        </w:rPr>
        <w:tab/>
        <w:t>Lecturer</w:t>
      </w:r>
      <w:r w:rsidR="00B60A9E">
        <w:rPr>
          <w:rFonts w:ascii="Arial" w:hAnsi="Arial" w:cs="Arial"/>
          <w:lang w:val="en-GB"/>
        </w:rPr>
        <w:t xml:space="preserve">, </w:t>
      </w:r>
      <w:r w:rsidRPr="00614A61">
        <w:rPr>
          <w:rFonts w:ascii="Arial" w:hAnsi="Arial" w:cs="Arial"/>
          <w:lang w:val="en-GB"/>
        </w:rPr>
        <w:t>Q</w:t>
      </w:r>
      <w:r w:rsidR="00AB7DFA" w:rsidRPr="00614A61">
        <w:rPr>
          <w:rFonts w:ascii="Arial" w:hAnsi="Arial" w:cs="Arial"/>
          <w:lang w:val="en-GB"/>
        </w:rPr>
        <w:t>ueensland University of Technology</w:t>
      </w:r>
    </w:p>
    <w:p w:rsidR="00060E24" w:rsidRPr="00614A61" w:rsidRDefault="00060E24" w:rsidP="00B60A9E">
      <w:pPr>
        <w:rPr>
          <w:rFonts w:ascii="Arial" w:hAnsi="Arial" w:cs="Arial"/>
          <w:lang w:val="en-AU"/>
        </w:rPr>
      </w:pPr>
      <w:r w:rsidRPr="00614A61">
        <w:rPr>
          <w:rFonts w:ascii="Arial" w:hAnsi="Arial" w:cs="Arial"/>
          <w:lang w:val="en-AU"/>
        </w:rPr>
        <w:t>1998 – 2002</w:t>
      </w:r>
      <w:r w:rsidRPr="00614A61">
        <w:rPr>
          <w:rFonts w:ascii="Arial" w:hAnsi="Arial" w:cs="Arial"/>
          <w:lang w:val="en-AU"/>
        </w:rPr>
        <w:tab/>
      </w:r>
      <w:r w:rsidRPr="00614A61">
        <w:rPr>
          <w:rFonts w:ascii="Arial" w:hAnsi="Arial" w:cs="Arial"/>
          <w:lang w:val="en-AU"/>
        </w:rPr>
        <w:tab/>
        <w:t xml:space="preserve">Research </w:t>
      </w:r>
      <w:r w:rsidR="007133D1" w:rsidRPr="00614A61">
        <w:rPr>
          <w:rFonts w:ascii="Arial" w:hAnsi="Arial" w:cs="Arial"/>
          <w:lang w:val="en-AU"/>
        </w:rPr>
        <w:t>Assistant</w:t>
      </w:r>
      <w:r w:rsidR="00AB7DFA" w:rsidRPr="00614A61">
        <w:rPr>
          <w:rFonts w:ascii="Arial" w:hAnsi="Arial" w:cs="Arial"/>
          <w:lang w:val="en-AU"/>
        </w:rPr>
        <w:t xml:space="preserve"> and Tutor</w:t>
      </w:r>
      <w:r w:rsidR="00B60A9E">
        <w:rPr>
          <w:rFonts w:ascii="Arial" w:hAnsi="Arial" w:cs="Arial"/>
          <w:lang w:val="en-AU"/>
        </w:rPr>
        <w:t xml:space="preserve">, </w:t>
      </w:r>
      <w:r w:rsidR="00AB7DFA" w:rsidRPr="00614A61">
        <w:rPr>
          <w:rFonts w:ascii="Arial" w:hAnsi="Arial" w:cs="Arial"/>
          <w:lang w:val="en-GB"/>
        </w:rPr>
        <w:t>Queensland University of Technology</w:t>
      </w:r>
    </w:p>
    <w:p w:rsidR="00060E24" w:rsidRPr="00614A61" w:rsidRDefault="00060E24" w:rsidP="00B60A9E">
      <w:pPr>
        <w:rPr>
          <w:rFonts w:ascii="Arial" w:hAnsi="Arial" w:cs="Arial"/>
        </w:rPr>
      </w:pPr>
      <w:r w:rsidRPr="00614A61">
        <w:rPr>
          <w:rFonts w:ascii="Arial" w:hAnsi="Arial" w:cs="Arial"/>
        </w:rPr>
        <w:t>1997</w:t>
      </w:r>
      <w:r w:rsidR="00DB7762" w:rsidRPr="00614A61">
        <w:rPr>
          <w:rFonts w:ascii="Arial" w:hAnsi="Arial" w:cs="Arial"/>
        </w:rPr>
        <w:t xml:space="preserve"> (Aug – Nov)</w:t>
      </w:r>
      <w:r w:rsidR="00DB7762" w:rsidRPr="00614A61">
        <w:rPr>
          <w:rFonts w:ascii="Arial" w:hAnsi="Arial" w:cs="Arial"/>
        </w:rPr>
        <w:tab/>
      </w:r>
      <w:r w:rsidRPr="00614A61">
        <w:rPr>
          <w:rFonts w:ascii="Arial" w:hAnsi="Arial" w:cs="Arial"/>
        </w:rPr>
        <w:t>Project Assistant</w:t>
      </w:r>
      <w:r w:rsidR="00B60A9E">
        <w:rPr>
          <w:rFonts w:ascii="Arial" w:hAnsi="Arial" w:cs="Arial"/>
        </w:rPr>
        <w:t xml:space="preserve">, </w:t>
      </w:r>
      <w:r w:rsidRPr="00614A61">
        <w:rPr>
          <w:rFonts w:ascii="Arial" w:hAnsi="Arial" w:cs="Arial"/>
        </w:rPr>
        <w:t>Deutsche Bank</w:t>
      </w:r>
      <w:r w:rsidR="00DB7762" w:rsidRPr="00614A61">
        <w:rPr>
          <w:rFonts w:ascii="Arial" w:hAnsi="Arial" w:cs="Arial"/>
        </w:rPr>
        <w:t xml:space="preserve"> AG</w:t>
      </w:r>
    </w:p>
    <w:p w:rsidR="00060E24" w:rsidRPr="00614A61" w:rsidRDefault="00DB7762" w:rsidP="00B60A9E">
      <w:pPr>
        <w:rPr>
          <w:rFonts w:ascii="Arial" w:hAnsi="Arial" w:cs="Arial"/>
          <w:lang w:val="en-AU"/>
        </w:rPr>
      </w:pPr>
      <w:r w:rsidRPr="00614A61">
        <w:rPr>
          <w:rFonts w:ascii="Arial" w:hAnsi="Arial" w:cs="Arial"/>
          <w:lang w:val="en-AU"/>
        </w:rPr>
        <w:t>1993 – 1996</w:t>
      </w:r>
      <w:r w:rsidRPr="00614A61">
        <w:rPr>
          <w:rFonts w:ascii="Arial" w:hAnsi="Arial" w:cs="Arial"/>
          <w:lang w:val="en-AU"/>
        </w:rPr>
        <w:tab/>
      </w:r>
      <w:r w:rsidRPr="00614A61">
        <w:rPr>
          <w:rFonts w:ascii="Arial" w:hAnsi="Arial" w:cs="Arial"/>
          <w:lang w:val="en-AU"/>
        </w:rPr>
        <w:tab/>
        <w:t>Survey Assistant</w:t>
      </w:r>
      <w:r w:rsidR="00B60A9E">
        <w:rPr>
          <w:rFonts w:ascii="Arial" w:hAnsi="Arial" w:cs="Arial"/>
          <w:lang w:val="en-AU"/>
        </w:rPr>
        <w:t>, H</w:t>
      </w:r>
      <w:r w:rsidRPr="00614A61">
        <w:rPr>
          <w:rFonts w:ascii="Arial" w:hAnsi="Arial" w:cs="Arial"/>
          <w:lang w:val="en-AU"/>
        </w:rPr>
        <w:t>ewitt Associates</w:t>
      </w:r>
      <w:r w:rsidR="00024EB8" w:rsidRPr="00614A61">
        <w:rPr>
          <w:rFonts w:ascii="Arial" w:hAnsi="Arial" w:cs="Arial"/>
          <w:lang w:val="en-AU"/>
        </w:rPr>
        <w:t xml:space="preserve"> (part time)</w:t>
      </w:r>
    </w:p>
    <w:p w:rsidR="00060E24" w:rsidRPr="00614A61" w:rsidRDefault="00DB7762" w:rsidP="00060E24">
      <w:pPr>
        <w:rPr>
          <w:rFonts w:ascii="Arial" w:hAnsi="Arial" w:cs="Arial"/>
          <w:lang w:val="en-AU"/>
        </w:rPr>
      </w:pPr>
      <w:r w:rsidRPr="00614A61">
        <w:rPr>
          <w:rFonts w:ascii="Arial" w:hAnsi="Arial" w:cs="Arial"/>
          <w:lang w:val="en-AU"/>
        </w:rPr>
        <w:t>1991 – 1992</w:t>
      </w:r>
      <w:r w:rsidRPr="00614A61">
        <w:rPr>
          <w:rFonts w:ascii="Arial" w:hAnsi="Arial" w:cs="Arial"/>
          <w:lang w:val="en-AU"/>
        </w:rPr>
        <w:tab/>
      </w:r>
      <w:r w:rsidRPr="00614A61">
        <w:rPr>
          <w:rFonts w:ascii="Arial" w:hAnsi="Arial" w:cs="Arial"/>
          <w:lang w:val="en-AU"/>
        </w:rPr>
        <w:tab/>
        <w:t>Social Service (in lieu of Military Service)</w:t>
      </w:r>
    </w:p>
    <w:p w:rsidR="000D2956" w:rsidRPr="00614A61" w:rsidRDefault="000D2956" w:rsidP="001364E5">
      <w:pPr>
        <w:pStyle w:val="Header"/>
        <w:tabs>
          <w:tab w:val="clear" w:pos="4536"/>
          <w:tab w:val="clear" w:pos="9072"/>
        </w:tabs>
        <w:rPr>
          <w:rFonts w:ascii="Arial" w:hAnsi="Arial" w:cs="Arial"/>
          <w:lang w:val="en-AU"/>
        </w:rPr>
      </w:pPr>
    </w:p>
    <w:p w:rsidR="0094779B" w:rsidRDefault="000338E4" w:rsidP="00060E24">
      <w:pPr>
        <w:rPr>
          <w:rFonts w:ascii="Arial" w:hAnsi="Arial" w:cs="Arial"/>
          <w:b/>
          <w:lang w:val="en-AU"/>
        </w:rPr>
      </w:pPr>
      <w:r>
        <w:rPr>
          <w:rFonts w:ascii="Arial" w:hAnsi="Arial" w:cs="Arial"/>
          <w:b/>
          <w:lang w:val="en-AU"/>
        </w:rPr>
        <w:t>MEMBERSHIPS</w:t>
      </w:r>
    </w:p>
    <w:p w:rsidR="000338E4" w:rsidRDefault="000338E4" w:rsidP="000338E4">
      <w:pPr>
        <w:pStyle w:val="ListParagraph"/>
        <w:numPr>
          <w:ilvl w:val="0"/>
          <w:numId w:val="27"/>
        </w:numPr>
        <w:rPr>
          <w:rFonts w:ascii="Arial" w:hAnsi="Arial" w:cs="Arial"/>
          <w:lang w:val="en-AU"/>
        </w:rPr>
      </w:pPr>
      <w:r w:rsidRPr="000338E4">
        <w:rPr>
          <w:rFonts w:ascii="Arial" w:hAnsi="Arial" w:cs="Arial"/>
          <w:lang w:val="en-AU"/>
        </w:rPr>
        <w:t>Royal Economic Society</w:t>
      </w:r>
    </w:p>
    <w:p w:rsidR="000338E4" w:rsidRPr="000338E4" w:rsidRDefault="000338E4" w:rsidP="000338E4">
      <w:pPr>
        <w:pStyle w:val="ListParagraph"/>
        <w:numPr>
          <w:ilvl w:val="0"/>
          <w:numId w:val="27"/>
        </w:numPr>
        <w:rPr>
          <w:rFonts w:ascii="Arial" w:hAnsi="Arial" w:cs="Arial"/>
          <w:lang w:val="en-AU"/>
        </w:rPr>
      </w:pPr>
      <w:r>
        <w:rPr>
          <w:rFonts w:ascii="Arial" w:hAnsi="Arial" w:cs="Arial"/>
          <w:lang w:val="en-AU"/>
        </w:rPr>
        <w:t>European Economic Association</w:t>
      </w:r>
    </w:p>
    <w:p w:rsidR="0094779B" w:rsidRDefault="0094779B" w:rsidP="00060E24">
      <w:pPr>
        <w:rPr>
          <w:rFonts w:ascii="Arial" w:hAnsi="Arial" w:cs="Arial"/>
          <w:b/>
          <w:lang w:val="en-AU"/>
        </w:rPr>
      </w:pPr>
    </w:p>
    <w:p w:rsidR="00AB7DFA" w:rsidRPr="00614A61" w:rsidRDefault="003912C0" w:rsidP="00060E24">
      <w:pPr>
        <w:rPr>
          <w:rFonts w:ascii="Arial" w:hAnsi="Arial" w:cs="Arial"/>
          <w:b/>
          <w:lang w:val="en-AU"/>
        </w:rPr>
      </w:pPr>
      <w:r>
        <w:rPr>
          <w:rFonts w:ascii="Arial" w:hAnsi="Arial" w:cs="Arial"/>
          <w:b/>
          <w:lang w:val="en-AU"/>
        </w:rPr>
        <w:t>PROFESSIONAL LEADERSHIP</w:t>
      </w:r>
    </w:p>
    <w:p w:rsidR="00574096" w:rsidRDefault="003912C0" w:rsidP="00574096">
      <w:pPr>
        <w:pStyle w:val="Header"/>
        <w:numPr>
          <w:ilvl w:val="0"/>
          <w:numId w:val="7"/>
        </w:numPr>
        <w:tabs>
          <w:tab w:val="clear" w:pos="4536"/>
          <w:tab w:val="clear" w:pos="9072"/>
        </w:tabs>
        <w:rPr>
          <w:rFonts w:ascii="Arial" w:hAnsi="Arial" w:cs="Arial"/>
          <w:lang w:val="en-AU"/>
        </w:rPr>
      </w:pPr>
      <w:r>
        <w:rPr>
          <w:rFonts w:ascii="Arial" w:hAnsi="Arial" w:cs="Arial"/>
          <w:lang w:val="en-AU"/>
        </w:rPr>
        <w:t xml:space="preserve">Senior </w:t>
      </w:r>
      <w:r w:rsidR="00CD33A1">
        <w:rPr>
          <w:rFonts w:ascii="Arial" w:hAnsi="Arial" w:cs="Arial"/>
          <w:lang w:val="en-AU"/>
        </w:rPr>
        <w:t>Associate</w:t>
      </w:r>
      <w:r>
        <w:rPr>
          <w:rFonts w:ascii="Arial" w:hAnsi="Arial" w:cs="Arial"/>
          <w:lang w:val="en-AU"/>
        </w:rPr>
        <w:t xml:space="preserve"> of the Economics Network</w:t>
      </w:r>
    </w:p>
    <w:p w:rsidR="0094779B" w:rsidRPr="00614A61" w:rsidRDefault="0094779B" w:rsidP="0094779B">
      <w:pPr>
        <w:pStyle w:val="Header"/>
        <w:tabs>
          <w:tab w:val="clear" w:pos="4536"/>
          <w:tab w:val="clear" w:pos="9072"/>
        </w:tabs>
        <w:ind w:left="720"/>
        <w:rPr>
          <w:rFonts w:ascii="Arial" w:hAnsi="Arial" w:cs="Arial"/>
          <w:lang w:val="en-AU"/>
        </w:rPr>
      </w:pPr>
    </w:p>
    <w:p w:rsidR="00D81442" w:rsidRPr="00614A61" w:rsidRDefault="00D81442" w:rsidP="00060E24">
      <w:pPr>
        <w:rPr>
          <w:rFonts w:ascii="Arial" w:hAnsi="Arial" w:cs="Arial"/>
          <w:b/>
          <w:u w:val="single"/>
          <w:lang w:val="en-AU"/>
        </w:rPr>
      </w:pPr>
      <w:r w:rsidRPr="00614A61">
        <w:rPr>
          <w:rFonts w:ascii="Arial" w:hAnsi="Arial" w:cs="Arial"/>
          <w:b/>
          <w:u w:val="single"/>
          <w:lang w:val="en-AU"/>
        </w:rPr>
        <w:lastRenderedPageBreak/>
        <w:t>A. RESEARCH</w:t>
      </w:r>
    </w:p>
    <w:p w:rsidR="00D81442" w:rsidRPr="00614A61" w:rsidRDefault="00D81442" w:rsidP="00060E24">
      <w:pPr>
        <w:rPr>
          <w:rFonts w:ascii="Arial" w:hAnsi="Arial" w:cs="Arial"/>
          <w:lang w:val="en-AU"/>
        </w:rPr>
      </w:pPr>
    </w:p>
    <w:p w:rsidR="00610E79" w:rsidRPr="00614A61" w:rsidRDefault="008C1BB6" w:rsidP="008C1BB6">
      <w:pPr>
        <w:pStyle w:val="Heading2"/>
        <w:rPr>
          <w:rFonts w:ascii="Arial" w:hAnsi="Arial" w:cs="Arial"/>
          <w:b/>
          <w:sz w:val="24"/>
          <w:lang w:val="en-AU"/>
        </w:rPr>
      </w:pPr>
      <w:r w:rsidRPr="008C1BB6">
        <w:rPr>
          <w:rFonts w:ascii="Arial" w:hAnsi="Arial" w:cs="Arial"/>
          <w:b/>
          <w:sz w:val="24"/>
          <w:lang w:val="en-AU"/>
        </w:rPr>
        <w:t>1.</w:t>
      </w:r>
      <w:r>
        <w:rPr>
          <w:rFonts w:ascii="Arial" w:hAnsi="Arial" w:cs="Arial"/>
          <w:b/>
          <w:sz w:val="24"/>
          <w:lang w:val="en-AU"/>
        </w:rPr>
        <w:t xml:space="preserve"> </w:t>
      </w:r>
      <w:r w:rsidR="00610E79" w:rsidRPr="00614A61">
        <w:rPr>
          <w:rFonts w:ascii="Arial" w:hAnsi="Arial" w:cs="Arial"/>
          <w:b/>
          <w:sz w:val="24"/>
          <w:lang w:val="en-AU"/>
        </w:rPr>
        <w:t>PUBLICATIONS</w:t>
      </w:r>
    </w:p>
    <w:p w:rsidR="00413A8E" w:rsidRPr="00614A61" w:rsidRDefault="00413A8E" w:rsidP="00413A8E">
      <w:pPr>
        <w:rPr>
          <w:rFonts w:ascii="Arial" w:hAnsi="Arial" w:cs="Arial"/>
          <w:lang w:val="en-AU"/>
        </w:rPr>
      </w:pPr>
    </w:p>
    <w:p w:rsidR="00753139" w:rsidRPr="00CA105D" w:rsidRDefault="00753139" w:rsidP="00413A8E">
      <w:pPr>
        <w:rPr>
          <w:rFonts w:ascii="Arial" w:hAnsi="Arial" w:cs="Arial"/>
          <w:b/>
          <w:lang w:val="en-AU"/>
        </w:rPr>
      </w:pPr>
      <w:r>
        <w:rPr>
          <w:rFonts w:ascii="Arial" w:hAnsi="Arial" w:cs="Arial"/>
          <w:b/>
          <w:lang w:val="en-AU"/>
        </w:rPr>
        <w:t>Books/Open Educational Resource</w:t>
      </w:r>
    </w:p>
    <w:p w:rsidR="00753139" w:rsidRPr="00753139" w:rsidRDefault="00753139" w:rsidP="00753139">
      <w:pPr>
        <w:numPr>
          <w:ilvl w:val="0"/>
          <w:numId w:val="25"/>
        </w:numPr>
        <w:rPr>
          <w:rFonts w:ascii="Arial" w:hAnsi="Arial" w:cs="Arial"/>
          <w:b/>
          <w:lang w:val="en-AU"/>
        </w:rPr>
      </w:pPr>
      <w:r w:rsidRPr="00753139">
        <w:rPr>
          <w:rFonts w:ascii="Arial" w:hAnsi="Arial" w:cs="Arial"/>
          <w:szCs w:val="24"/>
          <w:lang w:val="en-AU"/>
        </w:rPr>
        <w:t>CORE – Doing Economics</w:t>
      </w:r>
      <w:r w:rsidRPr="00753139">
        <w:t xml:space="preserve"> </w:t>
      </w:r>
      <w:r w:rsidRPr="00753139">
        <w:rPr>
          <w:rFonts w:ascii="Arial" w:hAnsi="Arial" w:cs="Arial"/>
          <w:szCs w:val="24"/>
          <w:lang w:val="en-AU"/>
        </w:rPr>
        <w:t>(2019</w:t>
      </w:r>
      <w:proofErr w:type="gramStart"/>
      <w:r w:rsidRPr="00753139">
        <w:rPr>
          <w:rFonts w:ascii="Arial" w:hAnsi="Arial" w:cs="Arial"/>
          <w:szCs w:val="24"/>
          <w:lang w:val="en-AU"/>
        </w:rPr>
        <w:t>)(</w:t>
      </w:r>
      <w:proofErr w:type="gramEnd"/>
      <w:r w:rsidRPr="00753139">
        <w:rPr>
          <w:rFonts w:ascii="Arial" w:hAnsi="Arial" w:cs="Arial"/>
          <w:szCs w:val="24"/>
          <w:lang w:val="en-AU"/>
        </w:rPr>
        <w:t xml:space="preserve">with Eileen </w:t>
      </w:r>
      <w:proofErr w:type="spellStart"/>
      <w:r w:rsidRPr="00753139">
        <w:rPr>
          <w:rFonts w:ascii="Arial" w:hAnsi="Arial" w:cs="Arial"/>
          <w:szCs w:val="24"/>
          <w:lang w:val="en-AU"/>
        </w:rPr>
        <w:t>Tipoe</w:t>
      </w:r>
      <w:proofErr w:type="spellEnd"/>
      <w:r w:rsidRPr="00753139">
        <w:rPr>
          <w:rFonts w:ascii="Arial" w:hAnsi="Arial" w:cs="Arial"/>
          <w:szCs w:val="24"/>
          <w:lang w:val="en-AU"/>
        </w:rPr>
        <w:t>). Available at: http://</w:t>
      </w:r>
      <w:r w:rsidRPr="00753139">
        <w:t xml:space="preserve"> </w:t>
      </w:r>
      <w:r w:rsidRPr="00753139">
        <w:rPr>
          <w:rFonts w:ascii="Arial" w:hAnsi="Arial" w:cs="Arial"/>
          <w:szCs w:val="24"/>
          <w:lang w:val="en-AU"/>
        </w:rPr>
        <w:t>https://www.core-econ.org/doing-economics/. [Accessed on 17 Oct 2019]</w:t>
      </w:r>
      <w:r w:rsidR="000338E4">
        <w:rPr>
          <w:rFonts w:ascii="Arial" w:hAnsi="Arial" w:cs="Arial"/>
          <w:szCs w:val="24"/>
          <w:lang w:val="en-AU"/>
        </w:rPr>
        <w:br/>
      </w:r>
      <w:r w:rsidR="000338E4">
        <w:rPr>
          <w:rFonts w:ascii="Arial" w:hAnsi="Arial" w:cs="Arial"/>
          <w:i/>
          <w:szCs w:val="24"/>
          <w:lang w:val="en-AU"/>
        </w:rPr>
        <w:t xml:space="preserve">Eileen </w:t>
      </w:r>
      <w:proofErr w:type="spellStart"/>
      <w:r w:rsidR="000338E4">
        <w:rPr>
          <w:rFonts w:ascii="Arial" w:hAnsi="Arial" w:cs="Arial"/>
          <w:i/>
          <w:szCs w:val="24"/>
          <w:lang w:val="en-AU"/>
        </w:rPr>
        <w:t>Tipoe</w:t>
      </w:r>
      <w:proofErr w:type="spellEnd"/>
      <w:r w:rsidR="000338E4">
        <w:rPr>
          <w:rFonts w:ascii="Arial" w:hAnsi="Arial" w:cs="Arial"/>
          <w:i/>
          <w:szCs w:val="24"/>
          <w:lang w:val="en-AU"/>
        </w:rPr>
        <w:t xml:space="preserve"> has been the lead author of this resource. I contributed and coordinated the R programming versions.</w:t>
      </w:r>
    </w:p>
    <w:p w:rsidR="00753139" w:rsidRDefault="00753139" w:rsidP="00413A8E">
      <w:pPr>
        <w:rPr>
          <w:rFonts w:ascii="Arial" w:hAnsi="Arial" w:cs="Arial"/>
          <w:b/>
          <w:lang w:val="en-AU"/>
        </w:rPr>
      </w:pPr>
    </w:p>
    <w:p w:rsidR="00413A8E" w:rsidRPr="00614A61" w:rsidRDefault="00413A8E" w:rsidP="00413A8E">
      <w:pPr>
        <w:rPr>
          <w:rFonts w:ascii="Arial" w:hAnsi="Arial" w:cs="Arial"/>
          <w:b/>
          <w:lang w:val="en-AU"/>
        </w:rPr>
      </w:pPr>
      <w:r w:rsidRPr="00614A61">
        <w:rPr>
          <w:rFonts w:ascii="Arial" w:hAnsi="Arial" w:cs="Arial"/>
          <w:b/>
          <w:lang w:val="en-AU"/>
        </w:rPr>
        <w:t>Edited Books</w:t>
      </w:r>
    </w:p>
    <w:p w:rsidR="00851BC2" w:rsidRPr="00753139" w:rsidRDefault="00413A8E" w:rsidP="00CA105D">
      <w:pPr>
        <w:pStyle w:val="cv"/>
        <w:numPr>
          <w:ilvl w:val="0"/>
          <w:numId w:val="9"/>
        </w:numPr>
        <w:spacing w:before="0"/>
        <w:ind w:left="714" w:hanging="357"/>
        <w:rPr>
          <w:rFonts w:ascii="Arial" w:hAnsi="Arial" w:cs="Arial"/>
          <w:i/>
          <w:szCs w:val="24"/>
          <w:lang w:val="en-AU"/>
        </w:rPr>
      </w:pPr>
      <w:r w:rsidRPr="00753139">
        <w:rPr>
          <w:rFonts w:ascii="Arial" w:hAnsi="Arial" w:cs="Arial"/>
          <w:szCs w:val="24"/>
          <w:lang w:val="en-AU"/>
        </w:rPr>
        <w:t>Ad</w:t>
      </w:r>
      <w:r w:rsidRPr="00614A61">
        <w:rPr>
          <w:rFonts w:ascii="Arial" w:hAnsi="Arial" w:cs="Arial"/>
          <w:i/>
          <w:szCs w:val="24"/>
          <w:lang w:val="en-AU"/>
        </w:rPr>
        <w:t>vances</w:t>
      </w:r>
      <w:r w:rsidRPr="00614A61">
        <w:rPr>
          <w:rFonts w:ascii="Arial" w:hAnsi="Arial" w:cs="Arial"/>
          <w:szCs w:val="24"/>
          <w:lang w:val="en-AU"/>
        </w:rPr>
        <w:t xml:space="preserve"> </w:t>
      </w:r>
      <w:r w:rsidRPr="00614A61">
        <w:rPr>
          <w:rFonts w:ascii="Arial" w:hAnsi="Arial" w:cs="Arial"/>
          <w:i/>
          <w:szCs w:val="24"/>
          <w:lang w:val="en-AU"/>
        </w:rPr>
        <w:t>in Economics and Econometrics: Theory and Applications</w:t>
      </w:r>
      <w:r w:rsidR="002B27A5" w:rsidRPr="00614A61">
        <w:rPr>
          <w:rFonts w:ascii="Arial" w:hAnsi="Arial" w:cs="Arial"/>
          <w:i/>
          <w:szCs w:val="24"/>
          <w:lang w:val="en-AU"/>
        </w:rPr>
        <w:t xml:space="preserve">, </w:t>
      </w:r>
      <w:r w:rsidRPr="00614A61">
        <w:rPr>
          <w:rFonts w:ascii="Arial" w:hAnsi="Arial" w:cs="Arial"/>
          <w:szCs w:val="24"/>
          <w:lang w:val="en-AU"/>
        </w:rPr>
        <w:t xml:space="preserve">eds. Becker R. and </w:t>
      </w:r>
      <w:proofErr w:type="spellStart"/>
      <w:r w:rsidRPr="00614A61">
        <w:rPr>
          <w:rFonts w:ascii="Arial" w:hAnsi="Arial" w:cs="Arial"/>
          <w:szCs w:val="24"/>
          <w:lang w:val="en-AU"/>
        </w:rPr>
        <w:t>Hurn</w:t>
      </w:r>
      <w:proofErr w:type="spellEnd"/>
      <w:r w:rsidRPr="00614A61">
        <w:rPr>
          <w:rFonts w:ascii="Arial" w:hAnsi="Arial" w:cs="Arial"/>
          <w:szCs w:val="24"/>
          <w:lang w:val="en-AU"/>
        </w:rPr>
        <w:t xml:space="preserve"> S., </w:t>
      </w:r>
      <w:r w:rsidR="002B27A5" w:rsidRPr="00614A61">
        <w:rPr>
          <w:rFonts w:ascii="Arial" w:hAnsi="Arial" w:cs="Arial"/>
          <w:szCs w:val="24"/>
          <w:lang w:val="en-AU"/>
        </w:rPr>
        <w:t xml:space="preserve">2004, </w:t>
      </w:r>
      <w:r w:rsidRPr="00614A61">
        <w:rPr>
          <w:rFonts w:ascii="Arial" w:hAnsi="Arial" w:cs="Arial"/>
          <w:szCs w:val="24"/>
          <w:lang w:val="en-AU"/>
        </w:rPr>
        <w:t>Edward Elgar</w:t>
      </w:r>
    </w:p>
    <w:p w:rsidR="00423F4B" w:rsidRPr="00423F4B" w:rsidRDefault="00423F4B" w:rsidP="00CA105D">
      <w:pPr>
        <w:pStyle w:val="cv"/>
        <w:spacing w:after="0"/>
        <w:ind w:left="0"/>
        <w:rPr>
          <w:rFonts w:ascii="Arial" w:hAnsi="Arial" w:cs="Arial"/>
          <w:b/>
          <w:szCs w:val="24"/>
          <w:lang w:val="en-AU"/>
        </w:rPr>
      </w:pPr>
      <w:r w:rsidRPr="00423F4B">
        <w:rPr>
          <w:rFonts w:ascii="Arial" w:hAnsi="Arial" w:cs="Arial"/>
          <w:b/>
          <w:szCs w:val="24"/>
          <w:lang w:val="en-AU"/>
        </w:rPr>
        <w:t>Editor of Special Issue</w:t>
      </w:r>
    </w:p>
    <w:p w:rsidR="00423F4B" w:rsidRPr="00423F4B" w:rsidRDefault="00423F4B" w:rsidP="00CA105D">
      <w:pPr>
        <w:pStyle w:val="cv"/>
        <w:numPr>
          <w:ilvl w:val="0"/>
          <w:numId w:val="21"/>
        </w:numPr>
        <w:spacing w:before="0"/>
        <w:ind w:left="714" w:hanging="357"/>
        <w:rPr>
          <w:rFonts w:ascii="Arial" w:hAnsi="Arial" w:cs="Arial"/>
          <w:szCs w:val="24"/>
          <w:lang w:val="en-AU"/>
        </w:rPr>
      </w:pPr>
      <w:r>
        <w:rPr>
          <w:rFonts w:ascii="Arial" w:hAnsi="Arial" w:cs="Arial"/>
          <w:szCs w:val="24"/>
          <w:lang w:val="en-AU"/>
        </w:rPr>
        <w:t>Special issue on Flipping</w:t>
      </w:r>
      <w:r w:rsidR="00E0050A">
        <w:rPr>
          <w:rFonts w:ascii="Arial" w:hAnsi="Arial" w:cs="Arial"/>
          <w:szCs w:val="24"/>
          <w:lang w:val="en-AU"/>
        </w:rPr>
        <w:t xml:space="preserve"> and Alternative Use of</w:t>
      </w:r>
      <w:r>
        <w:rPr>
          <w:rFonts w:ascii="Arial" w:hAnsi="Arial" w:cs="Arial"/>
          <w:szCs w:val="24"/>
          <w:lang w:val="en-AU"/>
        </w:rPr>
        <w:t xml:space="preserve"> Classroom</w:t>
      </w:r>
      <w:r w:rsidR="00E0050A">
        <w:rPr>
          <w:rFonts w:ascii="Arial" w:hAnsi="Arial" w:cs="Arial"/>
          <w:szCs w:val="24"/>
          <w:lang w:val="en-AU"/>
        </w:rPr>
        <w:t xml:space="preserve"> Time</w:t>
      </w:r>
      <w:r>
        <w:rPr>
          <w:rFonts w:ascii="Arial" w:hAnsi="Arial" w:cs="Arial"/>
          <w:szCs w:val="24"/>
          <w:lang w:val="en-AU"/>
        </w:rPr>
        <w:t xml:space="preserve">, in </w:t>
      </w:r>
      <w:r w:rsidRPr="00423F4B">
        <w:rPr>
          <w:rFonts w:ascii="Arial" w:hAnsi="Arial" w:cs="Arial"/>
          <w:i/>
          <w:szCs w:val="24"/>
          <w:lang w:val="en-AU"/>
        </w:rPr>
        <w:t>International Review of Economic Education</w:t>
      </w:r>
      <w:r>
        <w:rPr>
          <w:rFonts w:ascii="Arial" w:hAnsi="Arial" w:cs="Arial"/>
          <w:szCs w:val="24"/>
          <w:lang w:val="en-AU"/>
        </w:rPr>
        <w:t xml:space="preserve">, aim to publish in 2018 (co-edited with Alvin </w:t>
      </w:r>
      <w:proofErr w:type="spellStart"/>
      <w:r>
        <w:rPr>
          <w:rFonts w:ascii="Arial" w:hAnsi="Arial" w:cs="Arial"/>
          <w:szCs w:val="24"/>
          <w:lang w:val="en-AU"/>
        </w:rPr>
        <w:t>Birdi</w:t>
      </w:r>
      <w:proofErr w:type="spellEnd"/>
      <w:r>
        <w:rPr>
          <w:rFonts w:ascii="Arial" w:hAnsi="Arial" w:cs="Arial"/>
          <w:szCs w:val="24"/>
          <w:lang w:val="en-AU"/>
        </w:rPr>
        <w:t>)</w:t>
      </w:r>
    </w:p>
    <w:p w:rsidR="00E71E03" w:rsidRPr="00614A61" w:rsidRDefault="00E71E03" w:rsidP="006F1BB4">
      <w:pPr>
        <w:pStyle w:val="Heading1"/>
        <w:rPr>
          <w:rFonts w:ascii="Arial" w:hAnsi="Arial" w:cs="Arial"/>
          <w:sz w:val="24"/>
          <w:szCs w:val="24"/>
          <w:lang w:val="en-AU"/>
        </w:rPr>
      </w:pPr>
    </w:p>
    <w:p w:rsidR="006F1BB4" w:rsidRPr="00614A61" w:rsidRDefault="00F44588" w:rsidP="006F1BB4">
      <w:pPr>
        <w:pStyle w:val="Heading1"/>
        <w:rPr>
          <w:rFonts w:ascii="Arial" w:hAnsi="Arial" w:cs="Arial"/>
          <w:sz w:val="24"/>
          <w:szCs w:val="24"/>
          <w:lang w:val="en-AU"/>
        </w:rPr>
      </w:pPr>
      <w:r>
        <w:rPr>
          <w:rFonts w:ascii="Arial" w:hAnsi="Arial" w:cs="Arial"/>
          <w:sz w:val="24"/>
          <w:szCs w:val="24"/>
          <w:lang w:val="en-AU"/>
        </w:rPr>
        <w:t>Academic</w:t>
      </w:r>
      <w:r w:rsidR="006F1BB4" w:rsidRPr="00614A61">
        <w:rPr>
          <w:rFonts w:ascii="Arial" w:hAnsi="Arial" w:cs="Arial"/>
          <w:sz w:val="24"/>
          <w:szCs w:val="24"/>
          <w:lang w:val="en-AU"/>
        </w:rPr>
        <w:t xml:space="preserve"> Journal Articles</w:t>
      </w:r>
    </w:p>
    <w:p w:rsidR="00A750ED" w:rsidRDefault="00A750ED" w:rsidP="00E31EB6">
      <w:pPr>
        <w:pStyle w:val="cv"/>
        <w:numPr>
          <w:ilvl w:val="0"/>
          <w:numId w:val="15"/>
        </w:numPr>
        <w:spacing w:before="0" w:after="0"/>
        <w:ind w:left="714" w:hanging="357"/>
        <w:rPr>
          <w:rFonts w:ascii="Arial" w:hAnsi="Arial" w:cs="Arial"/>
          <w:lang w:val="en-GB"/>
        </w:rPr>
      </w:pPr>
      <w:r w:rsidRPr="00A750ED">
        <w:rPr>
          <w:rFonts w:ascii="Arial" w:hAnsi="Arial" w:cs="Arial"/>
          <w:lang w:val="en-GB"/>
        </w:rPr>
        <w:t>Flipping the Classroom: Old Ideas, New Technologies Article reference</w:t>
      </w:r>
      <w:r>
        <w:rPr>
          <w:rFonts w:ascii="Arial" w:hAnsi="Arial" w:cs="Arial"/>
          <w:lang w:val="en-GB"/>
        </w:rPr>
        <w:t xml:space="preserve"> (2018) (with Alvin </w:t>
      </w:r>
      <w:proofErr w:type="spellStart"/>
      <w:r>
        <w:rPr>
          <w:rFonts w:ascii="Arial" w:hAnsi="Arial" w:cs="Arial"/>
          <w:lang w:val="en-GB"/>
        </w:rPr>
        <w:t>Birdi</w:t>
      </w:r>
      <w:proofErr w:type="spellEnd"/>
      <w:r>
        <w:rPr>
          <w:rFonts w:ascii="Arial" w:hAnsi="Arial" w:cs="Arial"/>
          <w:lang w:val="en-GB"/>
        </w:rPr>
        <w:t xml:space="preserve">), </w:t>
      </w:r>
      <w:r w:rsidRPr="00A750ED">
        <w:rPr>
          <w:rFonts w:ascii="Arial" w:hAnsi="Arial" w:cs="Arial"/>
          <w:lang w:val="en-GB"/>
        </w:rPr>
        <w:t xml:space="preserve"> International Review of Economics Education</w:t>
      </w:r>
      <w:r>
        <w:rPr>
          <w:rFonts w:ascii="Arial" w:hAnsi="Arial" w:cs="Arial"/>
          <w:lang w:val="en-GB"/>
        </w:rPr>
        <w:t>,</w:t>
      </w:r>
      <w:r w:rsidRPr="00A750ED">
        <w:rPr>
          <w:rFonts w:ascii="Arial" w:hAnsi="Arial" w:cs="Arial"/>
          <w:lang w:val="en-GB"/>
        </w:rPr>
        <w:t xml:space="preserve"> </w:t>
      </w:r>
      <w:proofErr w:type="spellStart"/>
      <w:r>
        <w:rPr>
          <w:rFonts w:ascii="Arial" w:hAnsi="Arial" w:cs="Arial"/>
          <w:lang w:val="en-GB"/>
        </w:rPr>
        <w:t>doi</w:t>
      </w:r>
      <w:proofErr w:type="spellEnd"/>
      <w:r w:rsidRPr="00A750ED">
        <w:rPr>
          <w:rFonts w:ascii="Arial" w:hAnsi="Arial" w:cs="Arial"/>
          <w:lang w:val="en-GB"/>
        </w:rPr>
        <w:t xml:space="preserve">: </w:t>
      </w:r>
      <w:r w:rsidRPr="0041549C">
        <w:rPr>
          <w:rFonts w:ascii="Arial" w:hAnsi="Arial" w:cs="Arial"/>
          <w:lang w:val="en-GB"/>
        </w:rPr>
        <w:t>https://</w:t>
      </w:r>
      <w:r w:rsidRPr="00A750ED">
        <w:rPr>
          <w:rFonts w:ascii="Arial" w:hAnsi="Arial" w:cs="Arial"/>
          <w:lang w:val="en-GB"/>
        </w:rPr>
        <w:t>10.1016/j.iree.2018.06.001</w:t>
      </w:r>
    </w:p>
    <w:p w:rsidR="0001238D" w:rsidRDefault="0001238D" w:rsidP="00E31EB6">
      <w:pPr>
        <w:pStyle w:val="cv"/>
        <w:numPr>
          <w:ilvl w:val="0"/>
          <w:numId w:val="15"/>
        </w:numPr>
        <w:spacing w:before="0" w:after="0"/>
        <w:ind w:left="714" w:hanging="357"/>
        <w:rPr>
          <w:rFonts w:ascii="Arial" w:hAnsi="Arial" w:cs="Arial"/>
          <w:lang w:val="en-GB"/>
        </w:rPr>
      </w:pPr>
      <w:r w:rsidRPr="0001238D">
        <w:rPr>
          <w:rFonts w:ascii="Arial" w:hAnsi="Arial" w:cs="Arial"/>
          <w:lang w:val="en-GB"/>
        </w:rPr>
        <w:t>A Multivariate Kernel Approach to Forecasting the Variance Covariance of Stock Market Returns</w:t>
      </w:r>
      <w:r>
        <w:rPr>
          <w:rFonts w:ascii="Arial" w:hAnsi="Arial" w:cs="Arial"/>
          <w:lang w:val="en-GB"/>
        </w:rPr>
        <w:t>. (2018) (with A. Clements and R. O’Neill), Econometrics, 6</w:t>
      </w:r>
      <w:proofErr w:type="gramStart"/>
      <w:r>
        <w:rPr>
          <w:rFonts w:ascii="Arial" w:hAnsi="Arial" w:cs="Arial"/>
          <w:lang w:val="en-GB"/>
        </w:rPr>
        <w:t>,7</w:t>
      </w:r>
      <w:proofErr w:type="gramEnd"/>
      <w:r>
        <w:rPr>
          <w:rFonts w:ascii="Arial" w:hAnsi="Arial" w:cs="Arial"/>
          <w:lang w:val="en-GB"/>
        </w:rPr>
        <w:t xml:space="preserve">. DOI: </w:t>
      </w:r>
      <w:r w:rsidRPr="0001238D">
        <w:rPr>
          <w:rFonts w:ascii="Arial" w:hAnsi="Arial" w:cs="Arial"/>
          <w:lang w:val="en-GB"/>
        </w:rPr>
        <w:t>doi</w:t>
      </w:r>
      <w:proofErr w:type="gramStart"/>
      <w:r w:rsidRPr="0001238D">
        <w:rPr>
          <w:rFonts w:ascii="Arial" w:hAnsi="Arial" w:cs="Arial"/>
          <w:lang w:val="en-GB"/>
        </w:rPr>
        <w:t>:10.3390</w:t>
      </w:r>
      <w:proofErr w:type="gramEnd"/>
      <w:r w:rsidRPr="0001238D">
        <w:rPr>
          <w:rFonts w:ascii="Arial" w:hAnsi="Arial" w:cs="Arial"/>
          <w:lang w:val="en-GB"/>
        </w:rPr>
        <w:t>/econometrics6010007</w:t>
      </w:r>
      <w:r>
        <w:rPr>
          <w:rFonts w:ascii="Arial" w:hAnsi="Arial" w:cs="Arial"/>
          <w:lang w:val="en-GB"/>
        </w:rPr>
        <w:t>.</w:t>
      </w:r>
    </w:p>
    <w:p w:rsidR="0041549C" w:rsidRDefault="0041549C" w:rsidP="00E31EB6">
      <w:pPr>
        <w:pStyle w:val="cv"/>
        <w:numPr>
          <w:ilvl w:val="0"/>
          <w:numId w:val="15"/>
        </w:numPr>
        <w:spacing w:before="0" w:after="0"/>
        <w:ind w:left="714" w:hanging="357"/>
        <w:rPr>
          <w:rFonts w:ascii="Arial" w:hAnsi="Arial" w:cs="Arial"/>
          <w:lang w:val="en-GB"/>
        </w:rPr>
      </w:pPr>
      <w:r>
        <w:rPr>
          <w:rFonts w:ascii="Arial" w:hAnsi="Arial" w:cs="Arial"/>
          <w:lang w:val="en-GB"/>
        </w:rPr>
        <w:t xml:space="preserve">Flipping Quantitative Tutorials. (2018) (with Steven Proud), International Review of Economics, </w:t>
      </w:r>
      <w:r w:rsidRPr="0041549C">
        <w:rPr>
          <w:rFonts w:ascii="Arial" w:hAnsi="Arial" w:cs="Arial"/>
          <w:lang w:val="en-GB"/>
        </w:rPr>
        <w:t>https://doi.org/10.1016/j.iree.2018.01.004</w:t>
      </w:r>
    </w:p>
    <w:p w:rsidR="00D20C52" w:rsidRDefault="00D20C52" w:rsidP="00E31EB6">
      <w:pPr>
        <w:pStyle w:val="cv"/>
        <w:numPr>
          <w:ilvl w:val="0"/>
          <w:numId w:val="15"/>
        </w:numPr>
        <w:spacing w:before="0" w:after="0"/>
        <w:ind w:left="714" w:hanging="357"/>
        <w:rPr>
          <w:rFonts w:ascii="Arial" w:hAnsi="Arial" w:cs="Arial"/>
          <w:lang w:val="en-GB"/>
        </w:rPr>
      </w:pPr>
      <w:r w:rsidRPr="00D20C52">
        <w:rPr>
          <w:rFonts w:ascii="Arial" w:hAnsi="Arial" w:cs="Arial"/>
          <w:lang w:val="en-GB"/>
        </w:rPr>
        <w:t xml:space="preserve">What is the Globalisation of Inflation? </w:t>
      </w:r>
      <w:r>
        <w:rPr>
          <w:rFonts w:ascii="Arial" w:hAnsi="Arial" w:cs="Arial"/>
          <w:lang w:val="en-GB"/>
        </w:rPr>
        <w:t xml:space="preserve">(2017) </w:t>
      </w:r>
      <w:r w:rsidRPr="00D20C52">
        <w:rPr>
          <w:rFonts w:ascii="Arial" w:hAnsi="Arial" w:cs="Arial"/>
          <w:lang w:val="en-GB"/>
        </w:rPr>
        <w:t xml:space="preserve">(with G. </w:t>
      </w:r>
      <w:proofErr w:type="spellStart"/>
      <w:r w:rsidRPr="00D20C52">
        <w:rPr>
          <w:rFonts w:ascii="Arial" w:hAnsi="Arial" w:cs="Arial"/>
          <w:lang w:val="en-GB"/>
        </w:rPr>
        <w:t>Altansukh</w:t>
      </w:r>
      <w:proofErr w:type="spellEnd"/>
      <w:r w:rsidRPr="00D20C52">
        <w:rPr>
          <w:rFonts w:ascii="Arial" w:hAnsi="Arial" w:cs="Arial"/>
          <w:lang w:val="en-GB"/>
        </w:rPr>
        <w:t>, G. Bratsiotis and D.R. Osborn), Journal of Economic Dynamics and Control</w:t>
      </w:r>
      <w:r>
        <w:rPr>
          <w:rFonts w:ascii="Arial" w:hAnsi="Arial" w:cs="Arial"/>
          <w:lang w:val="en-GB"/>
        </w:rPr>
        <w:t>, 74, 1-27.</w:t>
      </w:r>
    </w:p>
    <w:p w:rsidR="009C52D3" w:rsidRPr="009C52D3" w:rsidRDefault="009C52D3" w:rsidP="00E31EB6">
      <w:pPr>
        <w:pStyle w:val="cv"/>
        <w:numPr>
          <w:ilvl w:val="0"/>
          <w:numId w:val="15"/>
        </w:numPr>
        <w:spacing w:before="0" w:after="0"/>
        <w:ind w:left="714" w:hanging="357"/>
        <w:rPr>
          <w:rFonts w:ascii="Arial" w:hAnsi="Arial" w:cs="Arial"/>
          <w:lang w:val="en-GB"/>
        </w:rPr>
      </w:pPr>
      <w:r w:rsidRPr="009C52D3">
        <w:rPr>
          <w:rFonts w:ascii="Arial" w:hAnsi="Arial" w:cs="Arial"/>
          <w:lang w:val="en-GB"/>
        </w:rPr>
        <w:t xml:space="preserve">Selecting volatility forecasting models for portfolio allocation purposes </w:t>
      </w:r>
      <w:r w:rsidR="004174F8">
        <w:rPr>
          <w:rFonts w:ascii="Arial" w:hAnsi="Arial" w:cs="Arial"/>
          <w:lang w:val="en-GB"/>
        </w:rPr>
        <w:t>(2015</w:t>
      </w:r>
      <w:r>
        <w:rPr>
          <w:rFonts w:ascii="Arial" w:hAnsi="Arial" w:cs="Arial"/>
          <w:lang w:val="en-GB"/>
        </w:rPr>
        <w:t xml:space="preserve">) (with </w:t>
      </w:r>
      <w:r w:rsidRPr="009C52D3">
        <w:rPr>
          <w:rFonts w:ascii="Arial" w:hAnsi="Arial" w:cs="Arial"/>
          <w:lang w:val="en-GB"/>
        </w:rPr>
        <w:t xml:space="preserve">A.E. Clements, M.B. </w:t>
      </w:r>
      <w:proofErr w:type="spellStart"/>
      <w:r w:rsidRPr="009C52D3">
        <w:rPr>
          <w:rFonts w:ascii="Arial" w:hAnsi="Arial" w:cs="Arial"/>
          <w:lang w:val="en-GB"/>
        </w:rPr>
        <w:t>Doolan</w:t>
      </w:r>
      <w:proofErr w:type="spellEnd"/>
      <w:r w:rsidRPr="009C52D3">
        <w:rPr>
          <w:rFonts w:ascii="Arial" w:hAnsi="Arial" w:cs="Arial"/>
          <w:lang w:val="en-GB"/>
        </w:rPr>
        <w:t xml:space="preserve">, A.S. </w:t>
      </w:r>
      <w:proofErr w:type="spellStart"/>
      <w:r w:rsidRPr="009C52D3">
        <w:rPr>
          <w:rFonts w:ascii="Arial" w:hAnsi="Arial" w:cs="Arial"/>
          <w:lang w:val="en-GB"/>
        </w:rPr>
        <w:t>Hurn</w:t>
      </w:r>
      <w:proofErr w:type="spellEnd"/>
      <w:r>
        <w:rPr>
          <w:rFonts w:ascii="Arial" w:hAnsi="Arial" w:cs="Arial"/>
          <w:lang w:val="en-GB"/>
        </w:rPr>
        <w:t xml:space="preserve">) </w:t>
      </w:r>
      <w:r w:rsidRPr="009C52D3">
        <w:rPr>
          <w:rFonts w:ascii="Arial" w:hAnsi="Arial" w:cs="Arial"/>
          <w:lang w:val="en-GB"/>
        </w:rPr>
        <w:t>International Journal of Forecasting</w:t>
      </w:r>
      <w:r w:rsidR="004174F8">
        <w:rPr>
          <w:rFonts w:ascii="Arial" w:hAnsi="Arial" w:cs="Arial"/>
          <w:lang w:val="en-GB"/>
        </w:rPr>
        <w:t>, 31, 849-861.</w:t>
      </w:r>
      <w:r w:rsidR="007E40A1">
        <w:rPr>
          <w:rFonts w:ascii="Arial" w:hAnsi="Arial" w:cs="Arial"/>
          <w:lang w:val="en-GB"/>
        </w:rPr>
        <w:t xml:space="preserve"> DOI: </w:t>
      </w:r>
      <w:r w:rsidR="007E40A1" w:rsidRPr="007E40A1">
        <w:rPr>
          <w:rFonts w:ascii="Arial" w:hAnsi="Arial" w:cs="Arial"/>
          <w:lang w:val="en-GB"/>
        </w:rPr>
        <w:t>http://dx.doi.org/10.1016/j.ijforecast.2013.11.007</w:t>
      </w:r>
      <w:r w:rsidR="007E40A1">
        <w:rPr>
          <w:rFonts w:ascii="Arial" w:hAnsi="Arial" w:cs="Arial"/>
          <w:lang w:val="en-GB"/>
        </w:rPr>
        <w:t>.</w:t>
      </w:r>
    </w:p>
    <w:p w:rsidR="00900927" w:rsidRDefault="00900927" w:rsidP="00E31EB6">
      <w:pPr>
        <w:pStyle w:val="cv"/>
        <w:numPr>
          <w:ilvl w:val="0"/>
          <w:numId w:val="15"/>
        </w:numPr>
        <w:spacing w:before="0" w:after="0"/>
        <w:ind w:left="714" w:hanging="357"/>
        <w:rPr>
          <w:rFonts w:ascii="Arial" w:hAnsi="Arial" w:cs="Arial"/>
          <w:lang w:val="en-GB"/>
        </w:rPr>
      </w:pPr>
      <w:r w:rsidRPr="00900927">
        <w:rPr>
          <w:rFonts w:ascii="Arial" w:hAnsi="Arial" w:cs="Arial"/>
          <w:lang w:val="en-GB"/>
        </w:rPr>
        <w:t>Measuring the Chinese business cycle</w:t>
      </w:r>
      <w:r>
        <w:rPr>
          <w:rFonts w:ascii="Arial" w:hAnsi="Arial" w:cs="Arial"/>
          <w:lang w:val="en-GB"/>
        </w:rPr>
        <w:t xml:space="preserve"> (2012) (with Y. Wang) Applied Economics, </w:t>
      </w:r>
      <w:r w:rsidR="00326693">
        <w:rPr>
          <w:rFonts w:ascii="Arial" w:hAnsi="Arial" w:cs="Arial"/>
          <w:lang w:val="en-GB"/>
        </w:rPr>
        <w:t>45, 3988-4003</w:t>
      </w:r>
      <w:r>
        <w:rPr>
          <w:rFonts w:ascii="Arial" w:hAnsi="Arial" w:cs="Arial"/>
          <w:lang w:val="en-GB"/>
        </w:rPr>
        <w:t>.</w:t>
      </w:r>
    </w:p>
    <w:p w:rsidR="00900927" w:rsidRDefault="00900927" w:rsidP="00E31EB6">
      <w:pPr>
        <w:pStyle w:val="cv"/>
        <w:numPr>
          <w:ilvl w:val="0"/>
          <w:numId w:val="15"/>
        </w:numPr>
        <w:spacing w:before="0" w:after="0"/>
        <w:ind w:left="714" w:hanging="357"/>
        <w:rPr>
          <w:rFonts w:ascii="Arial" w:hAnsi="Arial" w:cs="Arial"/>
          <w:lang w:val="en-GB"/>
        </w:rPr>
      </w:pPr>
      <w:proofErr w:type="spellStart"/>
      <w:r w:rsidRPr="00900927">
        <w:rPr>
          <w:rFonts w:ascii="Arial" w:hAnsi="Arial" w:cs="Arial"/>
          <w:lang w:val="en-GB"/>
        </w:rPr>
        <w:t>Modeling</w:t>
      </w:r>
      <w:proofErr w:type="spellEnd"/>
      <w:r w:rsidRPr="00900927">
        <w:rPr>
          <w:rFonts w:ascii="Arial" w:hAnsi="Arial" w:cs="Arial"/>
          <w:lang w:val="en-GB"/>
        </w:rPr>
        <w:t xml:space="preserve"> Electricity Prices in Point Process</w:t>
      </w:r>
      <w:r>
        <w:rPr>
          <w:rFonts w:ascii="Arial" w:hAnsi="Arial" w:cs="Arial"/>
          <w:lang w:val="en-GB"/>
        </w:rPr>
        <w:t xml:space="preserve"> (201</w:t>
      </w:r>
      <w:r w:rsidR="00952D5A">
        <w:rPr>
          <w:rFonts w:ascii="Arial" w:hAnsi="Arial" w:cs="Arial"/>
          <w:lang w:val="en-GB"/>
        </w:rPr>
        <w:t>3</w:t>
      </w:r>
      <w:r>
        <w:rPr>
          <w:rFonts w:ascii="Arial" w:hAnsi="Arial" w:cs="Arial"/>
          <w:lang w:val="en-GB"/>
        </w:rPr>
        <w:t xml:space="preserve">) (with A.E. Clements and W. </w:t>
      </w:r>
      <w:proofErr w:type="spellStart"/>
      <w:r>
        <w:rPr>
          <w:rFonts w:ascii="Arial" w:hAnsi="Arial" w:cs="Arial"/>
          <w:lang w:val="en-GB"/>
        </w:rPr>
        <w:t>Zainudin</w:t>
      </w:r>
      <w:proofErr w:type="spellEnd"/>
      <w:r>
        <w:rPr>
          <w:rFonts w:ascii="Arial" w:hAnsi="Arial" w:cs="Arial"/>
          <w:lang w:val="en-GB"/>
        </w:rPr>
        <w:t xml:space="preserve">) Journal of Energy Markets, </w:t>
      </w:r>
      <w:r w:rsidR="00952D5A">
        <w:rPr>
          <w:rFonts w:ascii="Arial" w:hAnsi="Arial" w:cs="Arial"/>
          <w:lang w:val="en-GB"/>
        </w:rPr>
        <w:t>Volume 6, Number 3 (June 2013)</w:t>
      </w:r>
    </w:p>
    <w:p w:rsidR="001B7D59" w:rsidRPr="001B7D59" w:rsidRDefault="001B7D59" w:rsidP="00E31EB6">
      <w:pPr>
        <w:pStyle w:val="cv"/>
        <w:numPr>
          <w:ilvl w:val="0"/>
          <w:numId w:val="15"/>
        </w:numPr>
        <w:spacing w:before="0" w:after="0"/>
        <w:ind w:left="714" w:hanging="357"/>
        <w:rPr>
          <w:rFonts w:ascii="Arial" w:hAnsi="Arial" w:cs="Arial"/>
          <w:lang w:val="en-GB"/>
        </w:rPr>
      </w:pPr>
      <w:r w:rsidRPr="001B7D59">
        <w:rPr>
          <w:rFonts w:ascii="Arial" w:hAnsi="Arial" w:cs="Arial"/>
          <w:lang w:val="en-GB"/>
        </w:rPr>
        <w:t xml:space="preserve">A threshold </w:t>
      </w:r>
      <w:proofErr w:type="spellStart"/>
      <w:r w:rsidRPr="001B7D59">
        <w:rPr>
          <w:rFonts w:ascii="Arial" w:hAnsi="Arial" w:cs="Arial"/>
          <w:lang w:val="en-GB"/>
        </w:rPr>
        <w:t>cointegration</w:t>
      </w:r>
      <w:proofErr w:type="spellEnd"/>
      <w:r w:rsidRPr="001B7D59">
        <w:rPr>
          <w:rFonts w:ascii="Arial" w:hAnsi="Arial" w:cs="Arial"/>
          <w:lang w:val="en-GB"/>
        </w:rPr>
        <w:t xml:space="preserve"> analysis of interest rate pass-through to UK mortgage rates (2012) (with Denise R Osborn and </w:t>
      </w:r>
      <w:proofErr w:type="spellStart"/>
      <w:r w:rsidRPr="001B7D59">
        <w:rPr>
          <w:rFonts w:ascii="Arial" w:hAnsi="Arial" w:cs="Arial"/>
          <w:lang w:val="en-GB"/>
        </w:rPr>
        <w:t>Dilem</w:t>
      </w:r>
      <w:proofErr w:type="spellEnd"/>
      <w:r w:rsidRPr="001B7D59">
        <w:rPr>
          <w:rFonts w:ascii="Arial" w:hAnsi="Arial" w:cs="Arial"/>
          <w:lang w:val="en-GB"/>
        </w:rPr>
        <w:t xml:space="preserve"> </w:t>
      </w:r>
      <w:proofErr w:type="spellStart"/>
      <w:r w:rsidRPr="001B7D59">
        <w:rPr>
          <w:rFonts w:ascii="Arial" w:hAnsi="Arial" w:cs="Arial"/>
          <w:lang w:val="en-GB"/>
        </w:rPr>
        <w:t>Yildirim</w:t>
      </w:r>
      <w:proofErr w:type="spellEnd"/>
      <w:r w:rsidRPr="001B7D59">
        <w:rPr>
          <w:rFonts w:ascii="Arial" w:hAnsi="Arial" w:cs="Arial"/>
          <w:lang w:val="en-GB"/>
        </w:rPr>
        <w:t>) Economic Modelling 29</w:t>
      </w:r>
      <w:r>
        <w:rPr>
          <w:rFonts w:ascii="Arial" w:hAnsi="Arial" w:cs="Arial"/>
          <w:lang w:val="en-GB"/>
        </w:rPr>
        <w:t>,</w:t>
      </w:r>
      <w:r w:rsidRPr="001B7D59">
        <w:rPr>
          <w:rFonts w:ascii="Arial" w:hAnsi="Arial" w:cs="Arial"/>
          <w:lang w:val="en-GB"/>
        </w:rPr>
        <w:t xml:space="preserve"> 2504-2513 DOI information: 10.1016/j.econmod.2012.08.004</w:t>
      </w:r>
      <w:r>
        <w:rPr>
          <w:rFonts w:ascii="Arial" w:hAnsi="Arial" w:cs="Arial"/>
          <w:lang w:val="en-GB"/>
        </w:rPr>
        <w:t>.</w:t>
      </w:r>
    </w:p>
    <w:p w:rsidR="008356CC" w:rsidRPr="002B7F4C" w:rsidRDefault="008356CC" w:rsidP="00E31EB6">
      <w:pPr>
        <w:pStyle w:val="cv"/>
        <w:numPr>
          <w:ilvl w:val="0"/>
          <w:numId w:val="15"/>
        </w:numPr>
        <w:spacing w:before="0" w:after="0"/>
        <w:ind w:left="714" w:hanging="357"/>
        <w:rPr>
          <w:rFonts w:ascii="Arial" w:hAnsi="Arial" w:cs="Arial"/>
          <w:lang w:val="en-GB"/>
        </w:rPr>
      </w:pPr>
      <w:r w:rsidRPr="002B7F4C">
        <w:rPr>
          <w:rFonts w:ascii="Arial" w:hAnsi="Arial" w:cs="Arial"/>
          <w:i/>
          <w:lang w:val="en-GB"/>
        </w:rPr>
        <w:t>Semi-Parametric Forecasting of Realized Volatility</w:t>
      </w:r>
      <w:r>
        <w:rPr>
          <w:rFonts w:ascii="Arial" w:hAnsi="Arial" w:cs="Arial"/>
          <w:lang w:val="en-GB"/>
        </w:rPr>
        <w:t xml:space="preserve"> (2011) (with A.E. Clements and S. </w:t>
      </w:r>
      <w:proofErr w:type="spellStart"/>
      <w:r>
        <w:rPr>
          <w:rFonts w:ascii="Arial" w:hAnsi="Arial" w:cs="Arial"/>
          <w:lang w:val="en-GB"/>
        </w:rPr>
        <w:t>Hurn</w:t>
      </w:r>
      <w:proofErr w:type="spellEnd"/>
      <w:r>
        <w:rPr>
          <w:rFonts w:ascii="Arial" w:hAnsi="Arial" w:cs="Arial"/>
          <w:lang w:val="en-GB"/>
        </w:rPr>
        <w:t>), Studies of Nonlinear Dynamics and Econometrics, Vol 15 (3), Article 1.</w:t>
      </w:r>
    </w:p>
    <w:p w:rsidR="002B7F4C" w:rsidRPr="00B117A4" w:rsidRDefault="002B7F4C" w:rsidP="00E31EB6">
      <w:pPr>
        <w:pStyle w:val="cv"/>
        <w:numPr>
          <w:ilvl w:val="0"/>
          <w:numId w:val="15"/>
        </w:numPr>
        <w:spacing w:before="0" w:after="0"/>
        <w:ind w:left="714" w:hanging="357"/>
        <w:rPr>
          <w:rFonts w:ascii="Arial" w:hAnsi="Arial" w:cs="Arial"/>
          <w:szCs w:val="24"/>
          <w:lang w:val="en-AU"/>
        </w:rPr>
      </w:pPr>
      <w:r w:rsidRPr="002B7F4C">
        <w:rPr>
          <w:rFonts w:ascii="Arial" w:hAnsi="Arial" w:cs="Arial"/>
          <w:i/>
          <w:szCs w:val="24"/>
          <w:lang w:val="en-AU"/>
        </w:rPr>
        <w:t>Weighted smooth transition regressions</w:t>
      </w:r>
      <w:r>
        <w:rPr>
          <w:rFonts w:ascii="Arial" w:hAnsi="Arial" w:cs="Arial"/>
          <w:szCs w:val="24"/>
          <w:lang w:val="en-AU"/>
        </w:rPr>
        <w:t xml:space="preserve"> (2010) (with D. Osborn), to appear in: Journal of Applied Econometrics</w:t>
      </w:r>
      <w:r w:rsidR="008356CC">
        <w:rPr>
          <w:rFonts w:ascii="Arial" w:hAnsi="Arial" w:cs="Arial"/>
          <w:szCs w:val="24"/>
          <w:lang w:val="en-AU"/>
        </w:rPr>
        <w:t xml:space="preserve">, </w:t>
      </w:r>
      <w:r w:rsidR="008356CC" w:rsidRPr="008356CC">
        <w:rPr>
          <w:rFonts w:ascii="Arial" w:hAnsi="Arial" w:cs="Arial"/>
          <w:szCs w:val="24"/>
          <w:lang w:val="en-AU"/>
        </w:rPr>
        <w:t>DOI: 10.1002/jae.1222</w:t>
      </w:r>
      <w:r w:rsidR="008356CC">
        <w:rPr>
          <w:rFonts w:ascii="Arial" w:hAnsi="Arial" w:cs="Arial"/>
          <w:szCs w:val="24"/>
          <w:lang w:val="en-AU"/>
        </w:rPr>
        <w:t>.</w:t>
      </w:r>
    </w:p>
    <w:p w:rsidR="00621EFE" w:rsidRPr="00621EFE" w:rsidRDefault="00621EFE" w:rsidP="00E31EB6">
      <w:pPr>
        <w:pStyle w:val="cv"/>
        <w:numPr>
          <w:ilvl w:val="0"/>
          <w:numId w:val="15"/>
        </w:numPr>
        <w:spacing w:before="0" w:after="0"/>
        <w:ind w:left="714" w:hanging="357"/>
        <w:rPr>
          <w:rFonts w:ascii="Arial" w:hAnsi="Arial" w:cs="Arial"/>
          <w:lang w:val="en-GB"/>
        </w:rPr>
      </w:pPr>
      <w:r>
        <w:rPr>
          <w:rFonts w:ascii="Arial" w:hAnsi="Arial" w:cs="Arial"/>
          <w:i/>
          <w:iCs/>
          <w:lang w:val="en-GB"/>
        </w:rPr>
        <w:lastRenderedPageBreak/>
        <w:t xml:space="preserve">An empirical analysis of mean reversion of the S&amp;P 500’s P/E ratios </w:t>
      </w:r>
      <w:r w:rsidR="008356CC">
        <w:rPr>
          <w:rFonts w:ascii="Arial" w:hAnsi="Arial" w:cs="Arial"/>
          <w:i/>
          <w:iCs/>
          <w:lang w:val="en-GB"/>
        </w:rPr>
        <w:t xml:space="preserve">(2010) </w:t>
      </w:r>
      <w:r w:rsidRPr="00621EFE">
        <w:rPr>
          <w:rFonts w:ascii="Arial" w:hAnsi="Arial" w:cs="Arial"/>
          <w:lang w:val="en-GB"/>
        </w:rPr>
        <w:t>(</w:t>
      </w:r>
      <w:r>
        <w:rPr>
          <w:rFonts w:ascii="Arial" w:hAnsi="Arial" w:cs="Arial"/>
          <w:lang w:val="en-GB"/>
        </w:rPr>
        <w:t xml:space="preserve">with J. Lee and B. </w:t>
      </w:r>
      <w:proofErr w:type="spellStart"/>
      <w:r>
        <w:rPr>
          <w:rFonts w:ascii="Arial" w:hAnsi="Arial" w:cs="Arial"/>
          <w:lang w:val="en-GB"/>
        </w:rPr>
        <w:t>Gup</w:t>
      </w:r>
      <w:proofErr w:type="spellEnd"/>
      <w:r>
        <w:rPr>
          <w:rFonts w:ascii="Arial" w:hAnsi="Arial" w:cs="Arial"/>
          <w:lang w:val="en-GB"/>
        </w:rPr>
        <w:t xml:space="preserve">), Journal of Economics and Finance, 2010, </w:t>
      </w:r>
      <w:r w:rsidRPr="00621EFE">
        <w:rPr>
          <w:rFonts w:ascii="Arial" w:hAnsi="Arial" w:cs="Arial"/>
          <w:lang w:val="en-GB"/>
        </w:rPr>
        <w:t>DOI: 10.1007/s12197-010-9145-8</w:t>
      </w:r>
      <w:r>
        <w:rPr>
          <w:rFonts w:ascii="Arial" w:hAnsi="Arial" w:cs="Arial"/>
          <w:lang w:val="en-GB"/>
        </w:rPr>
        <w:t>.</w:t>
      </w:r>
    </w:p>
    <w:p w:rsidR="003A72FF" w:rsidRPr="003A72FF" w:rsidRDefault="003A72FF" w:rsidP="00E31EB6">
      <w:pPr>
        <w:pStyle w:val="cv"/>
        <w:numPr>
          <w:ilvl w:val="0"/>
          <w:numId w:val="15"/>
        </w:numPr>
        <w:spacing w:before="0" w:after="0"/>
        <w:ind w:left="714" w:hanging="357"/>
        <w:rPr>
          <w:rFonts w:ascii="Arial" w:hAnsi="Arial" w:cs="Arial"/>
          <w:lang w:val="en-GB"/>
        </w:rPr>
      </w:pPr>
      <w:r w:rsidRPr="003A72FF">
        <w:rPr>
          <w:rFonts w:ascii="Arial" w:hAnsi="Arial" w:cs="Arial"/>
          <w:i/>
          <w:iCs/>
          <w:lang w:val="en-GB"/>
        </w:rPr>
        <w:t xml:space="preserve">Testing for Nonlinearity in Mean in the Presence of </w:t>
      </w:r>
      <w:proofErr w:type="spellStart"/>
      <w:r w:rsidRPr="003A72FF">
        <w:rPr>
          <w:rFonts w:ascii="Arial" w:hAnsi="Arial" w:cs="Arial"/>
          <w:i/>
          <w:iCs/>
          <w:lang w:val="en-GB"/>
        </w:rPr>
        <w:t>Heteroskedasticity</w:t>
      </w:r>
      <w:proofErr w:type="spellEnd"/>
      <w:r>
        <w:rPr>
          <w:rFonts w:ascii="Arial" w:hAnsi="Arial" w:cs="Arial"/>
          <w:lang w:val="en-GB"/>
        </w:rPr>
        <w:t xml:space="preserve"> (with A.S. </w:t>
      </w:r>
      <w:proofErr w:type="spellStart"/>
      <w:r>
        <w:rPr>
          <w:rFonts w:ascii="Arial" w:hAnsi="Arial" w:cs="Arial"/>
          <w:lang w:val="en-GB"/>
        </w:rPr>
        <w:t>Hurn</w:t>
      </w:r>
      <w:proofErr w:type="spellEnd"/>
      <w:r>
        <w:rPr>
          <w:rFonts w:ascii="Arial" w:hAnsi="Arial" w:cs="Arial"/>
          <w:lang w:val="en-GB"/>
        </w:rPr>
        <w:t>), Economic Analysis &amp; Policy, Volume 39, No 2, September 2009</w:t>
      </w:r>
      <w:r w:rsidR="00596D79">
        <w:rPr>
          <w:rFonts w:ascii="Arial" w:hAnsi="Arial" w:cs="Arial"/>
          <w:lang w:val="en-GB"/>
        </w:rPr>
        <w:t xml:space="preserve">, </w:t>
      </w:r>
      <w:proofErr w:type="gramStart"/>
      <w:r w:rsidR="00596D79">
        <w:rPr>
          <w:rFonts w:ascii="Arial" w:hAnsi="Arial" w:cs="Arial"/>
          <w:lang w:val="en-GB"/>
        </w:rPr>
        <w:t>311</w:t>
      </w:r>
      <w:proofErr w:type="gramEnd"/>
      <w:r w:rsidR="00596D79">
        <w:rPr>
          <w:rFonts w:ascii="Arial" w:hAnsi="Arial" w:cs="Arial"/>
          <w:lang w:val="en-GB"/>
        </w:rPr>
        <w:t>-326.</w:t>
      </w:r>
    </w:p>
    <w:p w:rsidR="00FB6FB1" w:rsidRPr="00FB6FB1" w:rsidRDefault="00FB6FB1" w:rsidP="00E31EB6">
      <w:pPr>
        <w:pStyle w:val="cv"/>
        <w:numPr>
          <w:ilvl w:val="0"/>
          <w:numId w:val="15"/>
        </w:numPr>
        <w:spacing w:before="0" w:after="0"/>
        <w:ind w:left="714" w:hanging="357"/>
        <w:rPr>
          <w:rFonts w:ascii="Arial" w:hAnsi="Arial" w:cs="Arial"/>
          <w:lang w:val="en-GB"/>
        </w:rPr>
      </w:pPr>
      <w:r w:rsidRPr="00F422BA">
        <w:rPr>
          <w:rFonts w:ascii="Arial" w:hAnsi="Arial" w:cs="Arial"/>
          <w:i/>
          <w:iCs/>
          <w:szCs w:val="24"/>
          <w:lang w:val="en-AU"/>
        </w:rPr>
        <w:t>The Jump component of S&amp;P 500 volatility and the VIX index</w:t>
      </w:r>
      <w:r>
        <w:rPr>
          <w:rFonts w:ascii="Arial" w:hAnsi="Arial" w:cs="Arial"/>
          <w:szCs w:val="24"/>
          <w:lang w:val="en-AU"/>
        </w:rPr>
        <w:t xml:space="preserve"> (with</w:t>
      </w:r>
      <w:r w:rsidRPr="00F422BA">
        <w:rPr>
          <w:rFonts w:ascii="Arial" w:hAnsi="Arial" w:cs="Arial"/>
          <w:szCs w:val="24"/>
          <w:lang w:val="en-AU"/>
        </w:rPr>
        <w:t xml:space="preserve"> A</w:t>
      </w:r>
      <w:r>
        <w:rPr>
          <w:rFonts w:ascii="Arial" w:hAnsi="Arial" w:cs="Arial"/>
          <w:szCs w:val="24"/>
          <w:lang w:val="en-AU"/>
        </w:rPr>
        <w:t>.</w:t>
      </w:r>
      <w:r w:rsidRPr="00F422BA">
        <w:rPr>
          <w:rFonts w:ascii="Arial" w:hAnsi="Arial" w:cs="Arial"/>
          <w:szCs w:val="24"/>
          <w:lang w:val="en-AU"/>
        </w:rPr>
        <w:t xml:space="preserve">E. Clements  and </w:t>
      </w:r>
      <w:proofErr w:type="spellStart"/>
      <w:r w:rsidRPr="00F422BA">
        <w:rPr>
          <w:rFonts w:ascii="Arial" w:hAnsi="Arial" w:cs="Arial"/>
          <w:szCs w:val="24"/>
          <w:lang w:val="en-AU"/>
        </w:rPr>
        <w:t>A</w:t>
      </w:r>
      <w:r>
        <w:rPr>
          <w:rFonts w:ascii="Arial" w:hAnsi="Arial" w:cs="Arial"/>
          <w:szCs w:val="24"/>
          <w:lang w:val="en-AU"/>
        </w:rPr>
        <w:t>.</w:t>
      </w:r>
      <w:r w:rsidRPr="00F422BA">
        <w:rPr>
          <w:rFonts w:ascii="Arial" w:hAnsi="Arial" w:cs="Arial"/>
          <w:szCs w:val="24"/>
          <w:lang w:val="en-AU"/>
        </w:rPr>
        <w:t>McClelland</w:t>
      </w:r>
      <w:proofErr w:type="spellEnd"/>
      <w:r w:rsidR="000C1044">
        <w:rPr>
          <w:rFonts w:ascii="Arial" w:hAnsi="Arial" w:cs="Arial"/>
          <w:szCs w:val="24"/>
          <w:lang w:val="en-AU"/>
        </w:rPr>
        <w:t xml:space="preserve">), </w:t>
      </w:r>
      <w:r>
        <w:rPr>
          <w:rFonts w:ascii="Arial" w:hAnsi="Arial" w:cs="Arial"/>
          <w:szCs w:val="24"/>
          <w:lang w:val="en-AU"/>
        </w:rPr>
        <w:t>Journal of Banking and Finance</w:t>
      </w:r>
      <w:r w:rsidR="000C1044">
        <w:rPr>
          <w:rFonts w:ascii="Arial" w:hAnsi="Arial" w:cs="Arial"/>
          <w:szCs w:val="24"/>
          <w:lang w:val="en-AU"/>
        </w:rPr>
        <w:t xml:space="preserve">, </w:t>
      </w:r>
      <w:r w:rsidR="000C1044" w:rsidRPr="000C1044">
        <w:rPr>
          <w:rFonts w:ascii="Arial" w:hAnsi="Arial" w:cs="Arial"/>
          <w:szCs w:val="24"/>
          <w:lang w:val="en-AU"/>
        </w:rPr>
        <w:t>Volume 33, Issue 6, June 2009, 1033-1038</w:t>
      </w:r>
    </w:p>
    <w:p w:rsidR="005B14D2" w:rsidRPr="00614A61" w:rsidRDefault="005B14D2" w:rsidP="00E31EB6">
      <w:pPr>
        <w:pStyle w:val="cv"/>
        <w:numPr>
          <w:ilvl w:val="0"/>
          <w:numId w:val="15"/>
        </w:numPr>
        <w:spacing w:before="0" w:after="0"/>
        <w:ind w:left="714" w:hanging="357"/>
        <w:rPr>
          <w:rFonts w:ascii="Arial" w:hAnsi="Arial" w:cs="Arial"/>
          <w:lang w:val="en-GB"/>
        </w:rPr>
      </w:pPr>
      <w:r w:rsidRPr="00614A61">
        <w:rPr>
          <w:rFonts w:ascii="Arial" w:hAnsi="Arial" w:cs="Arial"/>
          <w:i/>
          <w:iCs/>
          <w:lang w:val="en-GB"/>
        </w:rPr>
        <w:t>Are combination forecasts of S&amp;P 500 volatility statistically superior?</w:t>
      </w:r>
      <w:r w:rsidR="004613F2" w:rsidRPr="00614A61">
        <w:rPr>
          <w:rFonts w:ascii="Arial" w:hAnsi="Arial" w:cs="Arial"/>
          <w:iCs/>
          <w:lang w:val="en-GB"/>
        </w:rPr>
        <w:t xml:space="preserve"> (</w:t>
      </w:r>
      <w:proofErr w:type="gramStart"/>
      <w:r w:rsidR="004613F2" w:rsidRPr="00614A61">
        <w:rPr>
          <w:rFonts w:ascii="Arial" w:hAnsi="Arial" w:cs="Arial"/>
          <w:iCs/>
          <w:lang w:val="en-GB"/>
        </w:rPr>
        <w:t>with</w:t>
      </w:r>
      <w:proofErr w:type="gramEnd"/>
      <w:r w:rsidR="004613F2" w:rsidRPr="00614A61">
        <w:rPr>
          <w:rFonts w:ascii="Arial" w:hAnsi="Arial" w:cs="Arial"/>
          <w:iCs/>
          <w:lang w:val="en-GB"/>
        </w:rPr>
        <w:t xml:space="preserve"> A.E. Clements)</w:t>
      </w:r>
      <w:r w:rsidRPr="00614A61">
        <w:rPr>
          <w:rFonts w:ascii="Arial" w:hAnsi="Arial" w:cs="Arial"/>
          <w:lang w:val="en-GB"/>
        </w:rPr>
        <w:t xml:space="preserve">, International Journal of Forecasting, </w:t>
      </w:r>
      <w:r w:rsidR="002B27A5" w:rsidRPr="00614A61">
        <w:rPr>
          <w:rFonts w:ascii="Arial" w:hAnsi="Arial" w:cs="Arial"/>
          <w:lang w:val="en-GB"/>
        </w:rPr>
        <w:t xml:space="preserve">2008, </w:t>
      </w:r>
      <w:r w:rsidR="00E06827">
        <w:rPr>
          <w:rFonts w:ascii="Arial" w:hAnsi="Arial" w:cs="Arial"/>
          <w:lang w:val="en-GB"/>
        </w:rPr>
        <w:t>24, 122-133</w:t>
      </w:r>
      <w:r w:rsidRPr="00614A61">
        <w:rPr>
          <w:rFonts w:ascii="Arial" w:hAnsi="Arial" w:cs="Arial"/>
          <w:lang w:val="en-GB"/>
        </w:rPr>
        <w:t>.</w:t>
      </w:r>
    </w:p>
    <w:p w:rsidR="000F3C28" w:rsidRPr="00614A61" w:rsidRDefault="000F3C28" w:rsidP="00E31EB6">
      <w:pPr>
        <w:pStyle w:val="cv"/>
        <w:numPr>
          <w:ilvl w:val="0"/>
          <w:numId w:val="15"/>
        </w:numPr>
        <w:spacing w:before="0" w:after="0"/>
        <w:ind w:left="714" w:hanging="357"/>
        <w:rPr>
          <w:rFonts w:ascii="Arial" w:hAnsi="Arial" w:cs="Arial"/>
          <w:iCs/>
          <w:szCs w:val="24"/>
          <w:lang w:val="en-AU"/>
        </w:rPr>
      </w:pPr>
      <w:r w:rsidRPr="00614A61">
        <w:rPr>
          <w:rFonts w:ascii="Arial" w:hAnsi="Arial" w:cs="Arial"/>
          <w:i/>
          <w:szCs w:val="24"/>
          <w:lang w:val="en-AU"/>
        </w:rPr>
        <w:t xml:space="preserve">Modelling spikes in electricity prices </w:t>
      </w:r>
      <w:r w:rsidRPr="00614A61">
        <w:rPr>
          <w:rFonts w:ascii="Arial" w:hAnsi="Arial" w:cs="Arial"/>
          <w:iCs/>
          <w:szCs w:val="24"/>
          <w:lang w:val="en-AU"/>
        </w:rPr>
        <w:t xml:space="preserve">(with V. Pavlov and A.S. </w:t>
      </w:r>
      <w:proofErr w:type="spellStart"/>
      <w:r w:rsidRPr="00614A61">
        <w:rPr>
          <w:rFonts w:ascii="Arial" w:hAnsi="Arial" w:cs="Arial"/>
          <w:iCs/>
          <w:szCs w:val="24"/>
          <w:lang w:val="en-AU"/>
        </w:rPr>
        <w:t>Hurn</w:t>
      </w:r>
      <w:proofErr w:type="spellEnd"/>
      <w:r w:rsidRPr="00614A61">
        <w:rPr>
          <w:rFonts w:ascii="Arial" w:hAnsi="Arial" w:cs="Arial"/>
          <w:iCs/>
          <w:szCs w:val="24"/>
          <w:lang w:val="en-AU"/>
        </w:rPr>
        <w:t>), Economic Record</w:t>
      </w:r>
      <w:proofErr w:type="gramStart"/>
      <w:r w:rsidRPr="00614A61">
        <w:rPr>
          <w:rFonts w:ascii="Arial" w:hAnsi="Arial" w:cs="Arial"/>
          <w:iCs/>
          <w:szCs w:val="24"/>
          <w:lang w:val="en-AU"/>
        </w:rPr>
        <w:t xml:space="preserve">, </w:t>
      </w:r>
      <w:r w:rsidR="002B27A5" w:rsidRPr="00614A61">
        <w:rPr>
          <w:rFonts w:ascii="Arial" w:hAnsi="Arial" w:cs="Arial"/>
          <w:iCs/>
          <w:szCs w:val="24"/>
          <w:lang w:val="en-AU"/>
        </w:rPr>
        <w:t xml:space="preserve"> 2007</w:t>
      </w:r>
      <w:proofErr w:type="gramEnd"/>
      <w:r w:rsidR="002B27A5" w:rsidRPr="00614A61">
        <w:rPr>
          <w:rFonts w:ascii="Arial" w:hAnsi="Arial" w:cs="Arial"/>
          <w:iCs/>
          <w:szCs w:val="24"/>
          <w:lang w:val="en-AU"/>
        </w:rPr>
        <w:t xml:space="preserve">, </w:t>
      </w:r>
      <w:r w:rsidR="0081508C">
        <w:rPr>
          <w:rFonts w:ascii="Arial" w:hAnsi="Arial" w:cs="Arial"/>
          <w:iCs/>
          <w:szCs w:val="24"/>
          <w:lang w:val="en-AU"/>
        </w:rPr>
        <w:t>83, 371-382.</w:t>
      </w:r>
    </w:p>
    <w:p w:rsidR="00631E51" w:rsidRPr="00614A61" w:rsidRDefault="00631E51" w:rsidP="00E31EB6">
      <w:pPr>
        <w:pStyle w:val="cv"/>
        <w:numPr>
          <w:ilvl w:val="0"/>
          <w:numId w:val="15"/>
        </w:numPr>
        <w:spacing w:before="0" w:after="0"/>
        <w:ind w:left="714" w:hanging="357"/>
        <w:rPr>
          <w:rFonts w:ascii="Arial" w:hAnsi="Arial" w:cs="Arial"/>
          <w:iCs/>
          <w:szCs w:val="24"/>
          <w:lang w:val="en-AU"/>
        </w:rPr>
      </w:pPr>
      <w:r w:rsidRPr="00614A61">
        <w:rPr>
          <w:rFonts w:ascii="Arial" w:hAnsi="Arial" w:cs="Arial"/>
          <w:i/>
          <w:szCs w:val="24"/>
          <w:lang w:val="en-AU"/>
        </w:rPr>
        <w:t>Does implied volatility provide any information beyond that captured in model-based volatility forecasts</w:t>
      </w:r>
      <w:r w:rsidRPr="00614A61">
        <w:rPr>
          <w:rFonts w:ascii="Arial" w:hAnsi="Arial" w:cs="Arial"/>
          <w:iCs/>
          <w:szCs w:val="24"/>
          <w:lang w:val="en-AU"/>
        </w:rPr>
        <w:t>? (with Adam Clements</w:t>
      </w:r>
      <w:r w:rsidR="00265707">
        <w:rPr>
          <w:rFonts w:ascii="Arial" w:hAnsi="Arial" w:cs="Arial"/>
          <w:iCs/>
          <w:szCs w:val="24"/>
          <w:lang w:val="en-AU"/>
        </w:rPr>
        <w:t xml:space="preserve"> and Scott White</w:t>
      </w:r>
      <w:r w:rsidRPr="00614A61">
        <w:rPr>
          <w:rFonts w:ascii="Arial" w:hAnsi="Arial" w:cs="Arial"/>
          <w:iCs/>
          <w:szCs w:val="24"/>
          <w:lang w:val="en-AU"/>
        </w:rPr>
        <w:t xml:space="preserve">) Journal of Banking and Finance, </w:t>
      </w:r>
      <w:r w:rsidR="005B14D2" w:rsidRPr="00614A61">
        <w:rPr>
          <w:rFonts w:ascii="Arial" w:hAnsi="Arial" w:cs="Arial"/>
          <w:iCs/>
          <w:szCs w:val="24"/>
          <w:lang w:val="en-AU"/>
        </w:rPr>
        <w:t xml:space="preserve">2007, 31, </w:t>
      </w:r>
      <w:r w:rsidR="005B14D2" w:rsidRPr="00E06827">
        <w:rPr>
          <w:rFonts w:ascii="Arial" w:hAnsi="Arial" w:cs="Arial"/>
          <w:lang w:val="en-GB"/>
        </w:rPr>
        <w:t>2535-2549</w:t>
      </w:r>
      <w:r w:rsidRPr="00614A61">
        <w:rPr>
          <w:rFonts w:ascii="Arial" w:hAnsi="Arial" w:cs="Arial"/>
          <w:iCs/>
          <w:szCs w:val="24"/>
          <w:lang w:val="en-AU"/>
        </w:rPr>
        <w:t>.</w:t>
      </w:r>
      <w:r w:rsidR="00B117A4">
        <w:rPr>
          <w:rFonts w:ascii="Arial" w:hAnsi="Arial" w:cs="Arial"/>
          <w:iCs/>
          <w:szCs w:val="24"/>
          <w:lang w:val="en-AU"/>
        </w:rPr>
        <w:t xml:space="preserve"> </w:t>
      </w:r>
    </w:p>
    <w:p w:rsidR="000C151B" w:rsidRDefault="006F1BB4" w:rsidP="00E31EB6">
      <w:pPr>
        <w:pStyle w:val="cv"/>
        <w:numPr>
          <w:ilvl w:val="0"/>
          <w:numId w:val="15"/>
        </w:numPr>
        <w:spacing w:before="0" w:after="0"/>
        <w:ind w:left="714" w:hanging="357"/>
        <w:rPr>
          <w:rFonts w:ascii="Arial" w:hAnsi="Arial" w:cs="Arial"/>
          <w:iCs/>
          <w:szCs w:val="24"/>
          <w:lang w:val="en-AU"/>
        </w:rPr>
      </w:pPr>
      <w:r w:rsidRPr="00614A61">
        <w:rPr>
          <w:rFonts w:ascii="Arial" w:hAnsi="Arial" w:cs="Arial"/>
          <w:i/>
          <w:szCs w:val="24"/>
          <w:lang w:val="en-AU"/>
        </w:rPr>
        <w:t xml:space="preserve">A Stationarity Test in the Presence of an Unknown Number of Smooth </w:t>
      </w:r>
      <w:r w:rsidRPr="00614A61">
        <w:rPr>
          <w:rFonts w:ascii="Arial" w:hAnsi="Arial" w:cs="Arial"/>
          <w:iCs/>
          <w:szCs w:val="24"/>
          <w:lang w:val="en-AU"/>
        </w:rPr>
        <w:t xml:space="preserve">Breaks (with W. Enders and J. Lee), Journal of Time-Series Analysis, </w:t>
      </w:r>
      <w:r w:rsidR="008E1E78" w:rsidRPr="00614A61">
        <w:rPr>
          <w:rFonts w:ascii="Arial" w:hAnsi="Arial" w:cs="Arial"/>
          <w:iCs/>
          <w:szCs w:val="24"/>
          <w:lang w:val="en-AU"/>
        </w:rPr>
        <w:t>2006, 27, 381-409.</w:t>
      </w:r>
      <w:r w:rsidR="00DD13E6">
        <w:rPr>
          <w:rFonts w:ascii="Arial" w:hAnsi="Arial" w:cs="Arial"/>
          <w:iCs/>
          <w:szCs w:val="24"/>
          <w:lang w:val="en-AU"/>
        </w:rPr>
        <w:t xml:space="preserve"> </w:t>
      </w:r>
    </w:p>
    <w:p w:rsidR="008A447F" w:rsidRPr="00614A61" w:rsidRDefault="008A447F" w:rsidP="00E31EB6">
      <w:pPr>
        <w:pStyle w:val="cv"/>
        <w:numPr>
          <w:ilvl w:val="0"/>
          <w:numId w:val="15"/>
        </w:numPr>
        <w:spacing w:before="0" w:after="0"/>
        <w:ind w:left="714" w:hanging="357"/>
        <w:rPr>
          <w:rFonts w:ascii="Arial" w:hAnsi="Arial" w:cs="Arial"/>
          <w:iCs/>
          <w:szCs w:val="24"/>
          <w:lang w:val="en-AU"/>
        </w:rPr>
      </w:pPr>
      <w:r w:rsidRPr="00614A61">
        <w:rPr>
          <w:rFonts w:ascii="Arial" w:hAnsi="Arial" w:cs="Arial"/>
          <w:i/>
          <w:szCs w:val="24"/>
          <w:lang w:val="en-AU"/>
        </w:rPr>
        <w:t xml:space="preserve">On the informational efficiency of S&amp;P500 implied </w:t>
      </w:r>
      <w:r w:rsidRPr="00614A61">
        <w:rPr>
          <w:rFonts w:ascii="Arial" w:hAnsi="Arial" w:cs="Arial"/>
          <w:iCs/>
          <w:szCs w:val="24"/>
          <w:lang w:val="en-AU"/>
        </w:rPr>
        <w:t>volatilities (2006), The North American Journal of Economics and Finance, 2006, 17, 139-153.</w:t>
      </w:r>
      <w:r>
        <w:rPr>
          <w:rFonts w:ascii="Arial" w:hAnsi="Arial" w:cs="Arial"/>
          <w:iCs/>
          <w:szCs w:val="24"/>
          <w:lang w:val="en-AU"/>
        </w:rPr>
        <w:t xml:space="preserve"> (Google Scholar Citation: 5)</w:t>
      </w:r>
    </w:p>
    <w:p w:rsidR="006F1BB4" w:rsidRPr="00614A61" w:rsidRDefault="006F1BB4" w:rsidP="00E31EB6">
      <w:pPr>
        <w:pStyle w:val="cv"/>
        <w:numPr>
          <w:ilvl w:val="0"/>
          <w:numId w:val="15"/>
        </w:numPr>
        <w:spacing w:before="0" w:after="0"/>
        <w:ind w:left="714" w:hanging="357"/>
        <w:rPr>
          <w:rFonts w:ascii="Arial" w:hAnsi="Arial" w:cs="Arial"/>
          <w:iCs/>
          <w:szCs w:val="24"/>
          <w:lang w:val="en-AU"/>
        </w:rPr>
      </w:pPr>
      <w:r w:rsidRPr="00614A61">
        <w:rPr>
          <w:rFonts w:ascii="Arial" w:hAnsi="Arial" w:cs="Arial"/>
          <w:i/>
          <w:szCs w:val="24"/>
          <w:lang w:val="en-AU"/>
        </w:rPr>
        <w:t xml:space="preserve">Using discrete-time techniques to test continuous time models for nonlinearity in drift </w:t>
      </w:r>
      <w:r w:rsidRPr="00614A61">
        <w:rPr>
          <w:rFonts w:ascii="Arial" w:hAnsi="Arial" w:cs="Arial"/>
          <w:iCs/>
          <w:szCs w:val="24"/>
          <w:lang w:val="en-AU"/>
        </w:rPr>
        <w:t xml:space="preserve">(2003) (with A.S. </w:t>
      </w:r>
      <w:proofErr w:type="spellStart"/>
      <w:r w:rsidRPr="00614A61">
        <w:rPr>
          <w:rFonts w:ascii="Arial" w:hAnsi="Arial" w:cs="Arial"/>
          <w:iCs/>
          <w:szCs w:val="24"/>
          <w:lang w:val="en-AU"/>
        </w:rPr>
        <w:t>Hurn</w:t>
      </w:r>
      <w:proofErr w:type="spellEnd"/>
      <w:r w:rsidRPr="00614A61">
        <w:rPr>
          <w:rFonts w:ascii="Arial" w:hAnsi="Arial" w:cs="Arial"/>
          <w:iCs/>
          <w:szCs w:val="24"/>
          <w:lang w:val="en-AU"/>
        </w:rPr>
        <w:t>), Mathematics and Computers in Simulation, 200</w:t>
      </w:r>
      <w:r w:rsidR="008E1E78" w:rsidRPr="00614A61">
        <w:rPr>
          <w:rFonts w:ascii="Arial" w:hAnsi="Arial" w:cs="Arial"/>
          <w:iCs/>
          <w:szCs w:val="24"/>
          <w:lang w:val="en-AU"/>
        </w:rPr>
        <w:t>3</w:t>
      </w:r>
      <w:r w:rsidRPr="00614A61">
        <w:rPr>
          <w:rFonts w:ascii="Arial" w:hAnsi="Arial" w:cs="Arial"/>
          <w:iCs/>
          <w:szCs w:val="24"/>
          <w:lang w:val="en-AU"/>
        </w:rPr>
        <w:t>, 64, 1, 121-131.</w:t>
      </w:r>
      <w:r w:rsidR="00DD13E6">
        <w:rPr>
          <w:rFonts w:ascii="Arial" w:hAnsi="Arial" w:cs="Arial"/>
          <w:iCs/>
          <w:szCs w:val="24"/>
          <w:lang w:val="en-AU"/>
        </w:rPr>
        <w:t xml:space="preserve"> </w:t>
      </w:r>
    </w:p>
    <w:p w:rsidR="006F1BB4" w:rsidRPr="00614A61" w:rsidRDefault="006F1BB4" w:rsidP="00E31EB6">
      <w:pPr>
        <w:pStyle w:val="cv"/>
        <w:numPr>
          <w:ilvl w:val="0"/>
          <w:numId w:val="15"/>
        </w:numPr>
        <w:spacing w:before="0" w:after="0"/>
        <w:ind w:left="714" w:hanging="357"/>
        <w:rPr>
          <w:rFonts w:ascii="Arial" w:hAnsi="Arial" w:cs="Arial"/>
          <w:bCs/>
          <w:iCs/>
          <w:szCs w:val="24"/>
          <w:lang w:val="en-AU"/>
        </w:rPr>
      </w:pPr>
      <w:r w:rsidRPr="00614A61">
        <w:rPr>
          <w:rFonts w:ascii="Arial" w:hAnsi="Arial" w:cs="Arial"/>
          <w:i/>
          <w:szCs w:val="24"/>
          <w:lang w:val="en-AU"/>
        </w:rPr>
        <w:t xml:space="preserve">A General Test for Time Dependence in Parameters </w:t>
      </w:r>
      <w:r w:rsidRPr="00614A61">
        <w:rPr>
          <w:rFonts w:ascii="Arial" w:hAnsi="Arial" w:cs="Arial"/>
          <w:iCs/>
          <w:szCs w:val="24"/>
          <w:lang w:val="en-AU"/>
        </w:rPr>
        <w:t xml:space="preserve">(with W. Enders and A.S. </w:t>
      </w:r>
      <w:proofErr w:type="spellStart"/>
      <w:r w:rsidRPr="00614A61">
        <w:rPr>
          <w:rFonts w:ascii="Arial" w:hAnsi="Arial" w:cs="Arial"/>
          <w:iCs/>
          <w:szCs w:val="24"/>
          <w:lang w:val="en-AU"/>
        </w:rPr>
        <w:t>Hurn</w:t>
      </w:r>
      <w:proofErr w:type="spellEnd"/>
      <w:r w:rsidRPr="00614A61">
        <w:rPr>
          <w:rFonts w:ascii="Arial" w:hAnsi="Arial" w:cs="Arial"/>
          <w:iCs/>
          <w:szCs w:val="24"/>
          <w:lang w:val="en-AU"/>
        </w:rPr>
        <w:t>), Journal</w:t>
      </w:r>
      <w:r w:rsidRPr="00614A61">
        <w:rPr>
          <w:rFonts w:ascii="Arial" w:hAnsi="Arial" w:cs="Arial"/>
          <w:bCs/>
          <w:iCs/>
          <w:szCs w:val="24"/>
          <w:lang w:val="en-AU"/>
        </w:rPr>
        <w:t xml:space="preserve"> of Applied Econometrics, 2004, </w:t>
      </w:r>
      <w:r w:rsidRPr="00614A61">
        <w:rPr>
          <w:rFonts w:ascii="Arial" w:hAnsi="Arial" w:cs="Arial"/>
          <w:b/>
          <w:bCs/>
          <w:iCs/>
          <w:szCs w:val="24"/>
          <w:lang w:val="en-AU"/>
        </w:rPr>
        <w:t>19</w:t>
      </w:r>
      <w:r w:rsidRPr="00614A61">
        <w:rPr>
          <w:rFonts w:ascii="Arial" w:hAnsi="Arial" w:cs="Arial"/>
          <w:bCs/>
          <w:iCs/>
          <w:szCs w:val="24"/>
          <w:lang w:val="en-AU"/>
        </w:rPr>
        <w:t>, 899-907.</w:t>
      </w:r>
      <w:r w:rsidR="00DD13E6">
        <w:rPr>
          <w:rFonts w:ascii="Arial" w:hAnsi="Arial" w:cs="Arial"/>
          <w:bCs/>
          <w:iCs/>
          <w:szCs w:val="24"/>
          <w:lang w:val="en-AU"/>
        </w:rPr>
        <w:t xml:space="preserve"> </w:t>
      </w:r>
    </w:p>
    <w:p w:rsidR="006F1BB4" w:rsidRPr="00614A61" w:rsidRDefault="006F1BB4" w:rsidP="006F1BB4">
      <w:pPr>
        <w:pStyle w:val="Heading1"/>
        <w:rPr>
          <w:rFonts w:ascii="Arial" w:hAnsi="Arial" w:cs="Arial"/>
          <w:sz w:val="24"/>
          <w:szCs w:val="24"/>
          <w:lang w:val="en-AU"/>
        </w:rPr>
      </w:pPr>
    </w:p>
    <w:p w:rsidR="00413A8E" w:rsidRPr="00614A61" w:rsidRDefault="00F44588" w:rsidP="00413A8E">
      <w:pPr>
        <w:pStyle w:val="Heading1"/>
        <w:rPr>
          <w:rFonts w:ascii="Arial" w:hAnsi="Arial" w:cs="Arial"/>
          <w:sz w:val="24"/>
          <w:szCs w:val="24"/>
          <w:lang w:val="en-AU"/>
        </w:rPr>
      </w:pPr>
      <w:r>
        <w:rPr>
          <w:rFonts w:ascii="Arial" w:hAnsi="Arial" w:cs="Arial"/>
          <w:sz w:val="24"/>
          <w:szCs w:val="24"/>
          <w:lang w:val="en-AU"/>
        </w:rPr>
        <w:t>Book Chapters</w:t>
      </w:r>
    </w:p>
    <w:p w:rsidR="00413A8E" w:rsidRPr="00614A61" w:rsidRDefault="00413A8E" w:rsidP="00E31EB6">
      <w:pPr>
        <w:pStyle w:val="cv"/>
        <w:numPr>
          <w:ilvl w:val="0"/>
          <w:numId w:val="15"/>
        </w:numPr>
        <w:spacing w:before="0" w:after="0"/>
        <w:ind w:left="714" w:hanging="357"/>
        <w:rPr>
          <w:rFonts w:ascii="Arial" w:hAnsi="Arial" w:cs="Arial"/>
          <w:szCs w:val="24"/>
          <w:lang w:val="en-AU"/>
        </w:rPr>
      </w:pPr>
      <w:proofErr w:type="spellStart"/>
      <w:r w:rsidRPr="00614A61">
        <w:rPr>
          <w:rFonts w:ascii="Arial" w:hAnsi="Arial" w:cs="Arial"/>
          <w:i/>
          <w:szCs w:val="24"/>
          <w:lang w:val="en-AU"/>
        </w:rPr>
        <w:t>Modeling</w:t>
      </w:r>
      <w:proofErr w:type="spellEnd"/>
      <w:r w:rsidRPr="00614A61">
        <w:rPr>
          <w:rFonts w:ascii="Arial" w:hAnsi="Arial" w:cs="Arial"/>
          <w:i/>
          <w:szCs w:val="24"/>
          <w:lang w:val="en-AU"/>
        </w:rPr>
        <w:t xml:space="preserve"> inflation and money demand using a </w:t>
      </w:r>
      <w:proofErr w:type="spellStart"/>
      <w:r w:rsidRPr="00614A61">
        <w:rPr>
          <w:rFonts w:ascii="Arial" w:hAnsi="Arial" w:cs="Arial"/>
          <w:i/>
          <w:szCs w:val="24"/>
          <w:lang w:val="en-AU"/>
        </w:rPr>
        <w:t>fourier</w:t>
      </w:r>
      <w:proofErr w:type="spellEnd"/>
      <w:r w:rsidRPr="00614A61">
        <w:rPr>
          <w:rFonts w:ascii="Arial" w:hAnsi="Arial" w:cs="Arial"/>
          <w:i/>
          <w:szCs w:val="24"/>
          <w:lang w:val="en-AU"/>
        </w:rPr>
        <w:t xml:space="preserve">-series approximation </w:t>
      </w:r>
      <w:r w:rsidRPr="00614A61">
        <w:rPr>
          <w:rFonts w:ascii="Arial" w:hAnsi="Arial" w:cs="Arial"/>
          <w:szCs w:val="24"/>
          <w:lang w:val="en-AU"/>
        </w:rPr>
        <w:t xml:space="preserve">(with W. Enders, S. </w:t>
      </w:r>
      <w:proofErr w:type="spellStart"/>
      <w:r w:rsidRPr="00614A61">
        <w:rPr>
          <w:rFonts w:ascii="Arial" w:hAnsi="Arial" w:cs="Arial"/>
          <w:szCs w:val="24"/>
          <w:lang w:val="en-AU"/>
        </w:rPr>
        <w:t>Hurn</w:t>
      </w:r>
      <w:proofErr w:type="spellEnd"/>
      <w:r w:rsidRPr="00614A61">
        <w:rPr>
          <w:rFonts w:ascii="Arial" w:hAnsi="Arial" w:cs="Arial"/>
          <w:szCs w:val="24"/>
          <w:lang w:val="en-AU"/>
        </w:rPr>
        <w:t>)</w:t>
      </w:r>
      <w:r w:rsidR="002B27A5" w:rsidRPr="00614A61">
        <w:rPr>
          <w:rFonts w:ascii="Arial" w:hAnsi="Arial" w:cs="Arial"/>
          <w:szCs w:val="24"/>
          <w:lang w:val="en-AU"/>
        </w:rPr>
        <w:t>,</w:t>
      </w:r>
      <w:r w:rsidRPr="00614A61">
        <w:rPr>
          <w:rFonts w:ascii="Arial" w:hAnsi="Arial" w:cs="Arial"/>
          <w:szCs w:val="24"/>
          <w:lang w:val="en-AU"/>
        </w:rPr>
        <w:t xml:space="preserve"> 2006</w:t>
      </w:r>
      <w:r w:rsidR="002B27A5" w:rsidRPr="00614A61">
        <w:rPr>
          <w:rFonts w:ascii="Arial" w:hAnsi="Arial" w:cs="Arial"/>
          <w:szCs w:val="24"/>
          <w:lang w:val="en-AU"/>
        </w:rPr>
        <w:t>,</w:t>
      </w:r>
      <w:r w:rsidRPr="00614A61">
        <w:rPr>
          <w:rFonts w:ascii="Arial" w:hAnsi="Arial" w:cs="Arial"/>
          <w:szCs w:val="24"/>
          <w:lang w:val="en-AU"/>
        </w:rPr>
        <w:t xml:space="preserve"> in: Nonlinear Time Series Analysis of Business Cycles, eds. </w:t>
      </w:r>
      <w:proofErr w:type="spellStart"/>
      <w:r w:rsidRPr="00614A61">
        <w:rPr>
          <w:rFonts w:ascii="Arial" w:hAnsi="Arial" w:cs="Arial"/>
          <w:szCs w:val="24"/>
          <w:lang w:val="en-AU"/>
        </w:rPr>
        <w:t>Milas</w:t>
      </w:r>
      <w:proofErr w:type="spellEnd"/>
      <w:r w:rsidRPr="00614A61">
        <w:rPr>
          <w:rFonts w:ascii="Arial" w:hAnsi="Arial" w:cs="Arial"/>
          <w:szCs w:val="24"/>
          <w:lang w:val="en-AU"/>
        </w:rPr>
        <w:t xml:space="preserve">, C., P. Rothman and D. van </w:t>
      </w:r>
      <w:proofErr w:type="spellStart"/>
      <w:r w:rsidRPr="00614A61">
        <w:rPr>
          <w:rFonts w:ascii="Arial" w:hAnsi="Arial" w:cs="Arial"/>
          <w:szCs w:val="24"/>
          <w:lang w:val="en-AU"/>
        </w:rPr>
        <w:t>Dijk</w:t>
      </w:r>
      <w:proofErr w:type="spellEnd"/>
      <w:r w:rsidRPr="00614A61">
        <w:rPr>
          <w:rFonts w:ascii="Arial" w:hAnsi="Arial" w:cs="Arial"/>
          <w:szCs w:val="24"/>
          <w:lang w:val="en-AU"/>
        </w:rPr>
        <w:t>, Elsevier</w:t>
      </w:r>
      <w:r w:rsidR="00DD13E6">
        <w:rPr>
          <w:rFonts w:ascii="Arial" w:hAnsi="Arial" w:cs="Arial"/>
          <w:szCs w:val="24"/>
          <w:lang w:val="en-AU"/>
        </w:rPr>
        <w:t>.</w:t>
      </w:r>
    </w:p>
    <w:p w:rsidR="00D525AA" w:rsidRPr="00CA105D" w:rsidRDefault="00413A8E" w:rsidP="00CA105D">
      <w:pPr>
        <w:pStyle w:val="cv"/>
        <w:numPr>
          <w:ilvl w:val="0"/>
          <w:numId w:val="15"/>
        </w:numPr>
        <w:spacing w:before="0" w:after="0"/>
        <w:ind w:left="714" w:hanging="357"/>
        <w:rPr>
          <w:rFonts w:ascii="Arial" w:hAnsi="Arial" w:cs="Arial"/>
          <w:szCs w:val="24"/>
          <w:lang w:val="en-AU"/>
        </w:rPr>
      </w:pPr>
      <w:r w:rsidRPr="00614A61">
        <w:rPr>
          <w:rFonts w:ascii="Arial" w:hAnsi="Arial" w:cs="Arial"/>
          <w:i/>
          <w:szCs w:val="24"/>
          <w:lang w:val="en-AU"/>
        </w:rPr>
        <w:t xml:space="preserve">The impact of monetary policy in the UK on the relationship between the term structure of interest rates and future inflation </w:t>
      </w:r>
      <w:r w:rsidRPr="00614A61">
        <w:rPr>
          <w:rFonts w:ascii="Arial" w:hAnsi="Arial" w:cs="Arial"/>
          <w:szCs w:val="24"/>
          <w:lang w:val="en-AU"/>
        </w:rPr>
        <w:t xml:space="preserve">(with G. </w:t>
      </w:r>
      <w:proofErr w:type="spellStart"/>
      <w:r w:rsidRPr="00614A61">
        <w:rPr>
          <w:rFonts w:ascii="Arial" w:hAnsi="Arial" w:cs="Arial"/>
          <w:szCs w:val="24"/>
          <w:lang w:val="en-AU"/>
        </w:rPr>
        <w:t>Bårdsen</w:t>
      </w:r>
      <w:proofErr w:type="spellEnd"/>
      <w:r w:rsidRPr="00614A61">
        <w:rPr>
          <w:rFonts w:ascii="Arial" w:hAnsi="Arial" w:cs="Arial"/>
          <w:szCs w:val="24"/>
          <w:lang w:val="en-AU"/>
        </w:rPr>
        <w:t xml:space="preserve"> and A.S. </w:t>
      </w:r>
      <w:proofErr w:type="spellStart"/>
      <w:r w:rsidRPr="00614A61">
        <w:rPr>
          <w:rFonts w:ascii="Arial" w:hAnsi="Arial" w:cs="Arial"/>
          <w:szCs w:val="24"/>
          <w:lang w:val="en-AU"/>
        </w:rPr>
        <w:t>Hurn</w:t>
      </w:r>
      <w:proofErr w:type="spellEnd"/>
      <w:r w:rsidRPr="00614A61">
        <w:rPr>
          <w:rFonts w:ascii="Arial" w:hAnsi="Arial" w:cs="Arial"/>
          <w:szCs w:val="24"/>
          <w:lang w:val="en-AU"/>
        </w:rPr>
        <w:t>)</w:t>
      </w:r>
      <w:r w:rsidR="002B27A5" w:rsidRPr="00614A61">
        <w:rPr>
          <w:rFonts w:ascii="Arial" w:hAnsi="Arial" w:cs="Arial"/>
          <w:szCs w:val="24"/>
          <w:lang w:val="en-AU"/>
        </w:rPr>
        <w:t>,</w:t>
      </w:r>
      <w:r w:rsidRPr="00614A61">
        <w:rPr>
          <w:rFonts w:ascii="Arial" w:hAnsi="Arial" w:cs="Arial"/>
          <w:szCs w:val="24"/>
          <w:lang w:val="en-AU"/>
        </w:rPr>
        <w:t xml:space="preserve"> </w:t>
      </w:r>
      <w:r w:rsidR="002B27A5" w:rsidRPr="00614A61">
        <w:rPr>
          <w:rFonts w:ascii="Arial" w:hAnsi="Arial" w:cs="Arial"/>
          <w:szCs w:val="24"/>
          <w:lang w:val="en-AU"/>
        </w:rPr>
        <w:t>2004,</w:t>
      </w:r>
      <w:r w:rsidRPr="00614A61">
        <w:rPr>
          <w:rFonts w:ascii="Arial" w:hAnsi="Arial" w:cs="Arial"/>
          <w:szCs w:val="24"/>
          <w:lang w:val="en-AU"/>
        </w:rPr>
        <w:t xml:space="preserve"> in: Advances in Economics and Econometrics: Theory and Applications, eds. Becker R. and </w:t>
      </w:r>
      <w:proofErr w:type="spellStart"/>
      <w:r w:rsidRPr="00614A61">
        <w:rPr>
          <w:rFonts w:ascii="Arial" w:hAnsi="Arial" w:cs="Arial"/>
          <w:szCs w:val="24"/>
          <w:lang w:val="en-AU"/>
        </w:rPr>
        <w:t>Hurn</w:t>
      </w:r>
      <w:proofErr w:type="spellEnd"/>
      <w:r w:rsidRPr="00614A61">
        <w:rPr>
          <w:rFonts w:ascii="Arial" w:hAnsi="Arial" w:cs="Arial"/>
          <w:szCs w:val="24"/>
          <w:lang w:val="en-AU"/>
        </w:rPr>
        <w:t xml:space="preserve"> S., Edward Elgar</w:t>
      </w:r>
      <w:r w:rsidR="00DD13E6">
        <w:rPr>
          <w:rFonts w:ascii="Arial" w:hAnsi="Arial" w:cs="Arial"/>
          <w:szCs w:val="24"/>
          <w:lang w:val="en-AU"/>
        </w:rPr>
        <w:t xml:space="preserve">. </w:t>
      </w:r>
    </w:p>
    <w:p w:rsidR="00CA105D" w:rsidRDefault="00CA105D" w:rsidP="006F1BB4">
      <w:pPr>
        <w:pStyle w:val="Heading1"/>
        <w:rPr>
          <w:rFonts w:ascii="Arial" w:hAnsi="Arial" w:cs="Arial"/>
          <w:sz w:val="24"/>
          <w:szCs w:val="24"/>
          <w:lang w:val="en-AU"/>
        </w:rPr>
      </w:pPr>
    </w:p>
    <w:p w:rsidR="00413A8E" w:rsidRPr="00614A61" w:rsidRDefault="00413A8E" w:rsidP="006F1BB4">
      <w:pPr>
        <w:pStyle w:val="Heading1"/>
        <w:rPr>
          <w:rFonts w:ascii="Arial" w:hAnsi="Arial" w:cs="Arial"/>
          <w:sz w:val="24"/>
          <w:szCs w:val="24"/>
          <w:lang w:val="en-AU"/>
        </w:rPr>
      </w:pPr>
      <w:r w:rsidRPr="00614A61">
        <w:rPr>
          <w:rFonts w:ascii="Arial" w:hAnsi="Arial" w:cs="Arial"/>
          <w:sz w:val="24"/>
          <w:szCs w:val="24"/>
          <w:lang w:val="en-AU"/>
        </w:rPr>
        <w:t>Working Papers</w:t>
      </w:r>
    </w:p>
    <w:p w:rsidR="00840103" w:rsidRPr="00840103" w:rsidRDefault="00840103" w:rsidP="00E31EB6">
      <w:pPr>
        <w:numPr>
          <w:ilvl w:val="0"/>
          <w:numId w:val="16"/>
        </w:numPr>
        <w:ind w:left="714" w:hanging="357"/>
        <w:rPr>
          <w:rFonts w:ascii="Arial" w:hAnsi="Arial" w:cs="Arial"/>
          <w:szCs w:val="24"/>
          <w:lang w:val="en-AU"/>
        </w:rPr>
      </w:pPr>
      <w:r w:rsidRPr="00840103">
        <w:rPr>
          <w:rFonts w:ascii="Arial" w:hAnsi="Arial" w:cs="Arial"/>
          <w:szCs w:val="24"/>
          <w:lang w:val="en-AU"/>
        </w:rPr>
        <w:t xml:space="preserve">Evaluating non-compulsory educational interventions – the case of peer assisted study groups, (with </w:t>
      </w:r>
      <w:proofErr w:type="spellStart"/>
      <w:r w:rsidRPr="00840103">
        <w:rPr>
          <w:rFonts w:ascii="Arial" w:hAnsi="Arial" w:cs="Arial"/>
          <w:szCs w:val="24"/>
          <w:lang w:val="en-AU"/>
        </w:rPr>
        <w:t>Maggy</w:t>
      </w:r>
      <w:proofErr w:type="spellEnd"/>
      <w:r w:rsidRPr="00840103">
        <w:rPr>
          <w:rFonts w:ascii="Arial" w:hAnsi="Arial" w:cs="Arial"/>
          <w:szCs w:val="24"/>
          <w:lang w:val="en-AU"/>
        </w:rPr>
        <w:t xml:space="preserve"> </w:t>
      </w:r>
      <w:proofErr w:type="spellStart"/>
      <w:r w:rsidRPr="00840103">
        <w:rPr>
          <w:rFonts w:ascii="Arial" w:hAnsi="Arial" w:cs="Arial"/>
          <w:szCs w:val="24"/>
          <w:lang w:val="en-AU"/>
        </w:rPr>
        <w:t>Fostier</w:t>
      </w:r>
      <w:proofErr w:type="spellEnd"/>
      <w:r w:rsidRPr="00840103">
        <w:rPr>
          <w:rFonts w:ascii="Arial" w:hAnsi="Arial" w:cs="Arial"/>
          <w:szCs w:val="24"/>
          <w:lang w:val="en-AU"/>
        </w:rPr>
        <w:t xml:space="preserve">), University of Manchester Discussion Paper Series, EDP-1509. </w:t>
      </w:r>
    </w:p>
    <w:p w:rsidR="00015217" w:rsidRPr="00015217" w:rsidRDefault="00015217" w:rsidP="00E31EB6">
      <w:pPr>
        <w:pStyle w:val="cv"/>
        <w:numPr>
          <w:ilvl w:val="0"/>
          <w:numId w:val="16"/>
        </w:numPr>
        <w:spacing w:before="0" w:after="0"/>
        <w:ind w:left="714" w:hanging="357"/>
        <w:rPr>
          <w:rFonts w:ascii="Arial" w:hAnsi="Arial" w:cs="Arial"/>
          <w:szCs w:val="24"/>
          <w:lang w:val="en-AU"/>
        </w:rPr>
      </w:pPr>
      <w:r w:rsidRPr="00015217">
        <w:rPr>
          <w:rFonts w:ascii="Arial" w:hAnsi="Arial" w:cs="Arial"/>
          <w:szCs w:val="24"/>
          <w:lang w:val="en-AU"/>
        </w:rPr>
        <w:t xml:space="preserve">A Kernel Technique for Forecasting the Variance-Covariance Matrix </w:t>
      </w:r>
      <w:r>
        <w:rPr>
          <w:rFonts w:ascii="Arial" w:hAnsi="Arial" w:cs="Arial"/>
          <w:bCs/>
          <w:szCs w:val="24"/>
          <w:lang w:val="en-AU"/>
        </w:rPr>
        <w:t>(2010</w:t>
      </w:r>
      <w:proofErr w:type="gramStart"/>
      <w:r>
        <w:rPr>
          <w:rFonts w:ascii="Arial" w:hAnsi="Arial" w:cs="Arial"/>
          <w:bCs/>
          <w:szCs w:val="24"/>
          <w:lang w:val="en-AU"/>
        </w:rPr>
        <w:t>)</w:t>
      </w:r>
      <w:r w:rsidRPr="00015217">
        <w:rPr>
          <w:rFonts w:ascii="Arial" w:hAnsi="Arial" w:cs="Arial"/>
          <w:szCs w:val="24"/>
          <w:lang w:val="en-AU"/>
        </w:rPr>
        <w:t xml:space="preserve"> </w:t>
      </w:r>
      <w:r>
        <w:rPr>
          <w:rFonts w:ascii="Arial" w:hAnsi="Arial" w:cs="Arial"/>
          <w:szCs w:val="24"/>
          <w:lang w:val="en-AU"/>
        </w:rPr>
        <w:t xml:space="preserve"> </w:t>
      </w:r>
      <w:r w:rsidRPr="00015217">
        <w:rPr>
          <w:rFonts w:ascii="Arial" w:hAnsi="Arial" w:cs="Arial"/>
          <w:szCs w:val="24"/>
          <w:lang w:val="en-AU"/>
        </w:rPr>
        <w:t>(</w:t>
      </w:r>
      <w:proofErr w:type="gramEnd"/>
      <w:r w:rsidRPr="00015217">
        <w:rPr>
          <w:rFonts w:ascii="Arial" w:hAnsi="Arial" w:cs="Arial"/>
          <w:szCs w:val="24"/>
          <w:lang w:val="en-AU"/>
        </w:rPr>
        <w:t>with</w:t>
      </w:r>
      <w:r>
        <w:rPr>
          <w:rFonts w:ascii="Arial" w:hAnsi="Arial" w:cs="Arial"/>
          <w:szCs w:val="24"/>
          <w:lang w:val="en-AU"/>
        </w:rPr>
        <w:t xml:space="preserve"> </w:t>
      </w:r>
      <w:r w:rsidRPr="00015217">
        <w:rPr>
          <w:rFonts w:ascii="Arial" w:hAnsi="Arial" w:cs="Arial"/>
          <w:szCs w:val="24"/>
          <w:lang w:val="en-AU"/>
        </w:rPr>
        <w:t>Clements</w:t>
      </w:r>
      <w:r>
        <w:rPr>
          <w:rFonts w:ascii="Arial" w:hAnsi="Arial" w:cs="Arial"/>
          <w:szCs w:val="24"/>
          <w:lang w:val="en-AU"/>
        </w:rPr>
        <w:t xml:space="preserve"> A.E.</w:t>
      </w:r>
      <w:r w:rsidRPr="00015217">
        <w:rPr>
          <w:rFonts w:ascii="Arial" w:hAnsi="Arial" w:cs="Arial"/>
          <w:szCs w:val="24"/>
          <w:lang w:val="en-AU"/>
        </w:rPr>
        <w:t xml:space="preserve"> O'Neill</w:t>
      </w:r>
      <w:r>
        <w:rPr>
          <w:rFonts w:ascii="Arial" w:hAnsi="Arial" w:cs="Arial"/>
          <w:szCs w:val="24"/>
          <w:lang w:val="en-AU"/>
        </w:rPr>
        <w:t xml:space="preserve"> R.) </w:t>
      </w:r>
      <w:r w:rsidRPr="00614A61">
        <w:rPr>
          <w:rFonts w:ascii="Arial" w:hAnsi="Arial" w:cs="Arial"/>
          <w:szCs w:val="24"/>
          <w:lang w:val="en-AU"/>
        </w:rPr>
        <w:t>National Centre for Econometric Research, Working Paper</w:t>
      </w:r>
      <w:r w:rsidRPr="00614A61">
        <w:rPr>
          <w:rFonts w:ascii="Arial" w:hAnsi="Arial" w:cs="Arial"/>
          <w:bCs/>
          <w:szCs w:val="24"/>
          <w:lang w:val="en-AU"/>
        </w:rPr>
        <w:t xml:space="preserve"> No. </w:t>
      </w:r>
      <w:r>
        <w:rPr>
          <w:rFonts w:ascii="Arial" w:hAnsi="Arial" w:cs="Arial"/>
          <w:bCs/>
          <w:szCs w:val="24"/>
          <w:lang w:val="en-AU"/>
        </w:rPr>
        <w:t xml:space="preserve">64 and </w:t>
      </w:r>
      <w:r w:rsidRPr="00015217">
        <w:rPr>
          <w:rFonts w:ascii="Arial" w:hAnsi="Arial" w:cs="Arial"/>
          <w:bCs/>
          <w:szCs w:val="24"/>
          <w:lang w:val="en-AU"/>
        </w:rPr>
        <w:t>Centre for Growth and Business Cycle Research Discussion Paper Series, University of Manchester, No. 151.</w:t>
      </w:r>
    </w:p>
    <w:p w:rsidR="00015217" w:rsidRDefault="00015217" w:rsidP="00E31EB6">
      <w:pPr>
        <w:pStyle w:val="cv"/>
        <w:numPr>
          <w:ilvl w:val="0"/>
          <w:numId w:val="16"/>
        </w:numPr>
        <w:spacing w:before="0" w:after="0"/>
        <w:ind w:left="714" w:hanging="357"/>
        <w:rPr>
          <w:rFonts w:ascii="Arial" w:hAnsi="Arial" w:cs="Arial"/>
          <w:szCs w:val="24"/>
          <w:lang w:val="en-AU"/>
        </w:rPr>
      </w:pPr>
      <w:r>
        <w:rPr>
          <w:rFonts w:ascii="Arial" w:hAnsi="Arial" w:cs="Arial"/>
          <w:szCs w:val="24"/>
          <w:lang w:val="en-AU"/>
        </w:rPr>
        <w:t xml:space="preserve">Volatility and the Role of Order Book Structure </w:t>
      </w:r>
      <w:r>
        <w:rPr>
          <w:rFonts w:ascii="Arial" w:hAnsi="Arial" w:cs="Arial"/>
          <w:bCs/>
          <w:szCs w:val="24"/>
          <w:lang w:val="en-AU"/>
        </w:rPr>
        <w:t>(2010)</w:t>
      </w:r>
      <w:r>
        <w:rPr>
          <w:rFonts w:ascii="Arial" w:hAnsi="Arial" w:cs="Arial"/>
          <w:szCs w:val="24"/>
          <w:lang w:val="en-AU"/>
        </w:rPr>
        <w:t xml:space="preserve">  (with</w:t>
      </w:r>
      <w:r w:rsidRPr="00651C68">
        <w:rPr>
          <w:rFonts w:ascii="Arial" w:hAnsi="Arial" w:cs="Arial"/>
          <w:szCs w:val="24"/>
          <w:lang w:val="en-AU"/>
        </w:rPr>
        <w:t xml:space="preserve"> A</w:t>
      </w:r>
      <w:r>
        <w:rPr>
          <w:rFonts w:ascii="Arial" w:hAnsi="Arial" w:cs="Arial"/>
          <w:szCs w:val="24"/>
          <w:lang w:val="en-AU"/>
        </w:rPr>
        <w:t>.E. Clements)</w:t>
      </w:r>
      <w:r w:rsidRPr="00651C68">
        <w:rPr>
          <w:rFonts w:ascii="Arial" w:hAnsi="Arial" w:cs="Arial"/>
          <w:szCs w:val="24"/>
          <w:lang w:val="en-AU"/>
        </w:rPr>
        <w:t xml:space="preserve"> </w:t>
      </w:r>
      <w:r w:rsidRPr="00614A61">
        <w:rPr>
          <w:rFonts w:ascii="Arial" w:hAnsi="Arial" w:cs="Arial"/>
          <w:szCs w:val="24"/>
          <w:lang w:val="en-AU"/>
        </w:rPr>
        <w:t>National Centre for Econometric Research, Working Paper</w:t>
      </w:r>
      <w:r w:rsidRPr="00614A61">
        <w:rPr>
          <w:rFonts w:ascii="Arial" w:hAnsi="Arial" w:cs="Arial"/>
          <w:bCs/>
          <w:szCs w:val="24"/>
          <w:lang w:val="en-AU"/>
        </w:rPr>
        <w:t xml:space="preserve"> No. </w:t>
      </w:r>
      <w:r>
        <w:rPr>
          <w:rFonts w:ascii="Arial" w:hAnsi="Arial" w:cs="Arial"/>
          <w:bCs/>
          <w:szCs w:val="24"/>
          <w:lang w:val="en-AU"/>
        </w:rPr>
        <w:t>64</w:t>
      </w:r>
    </w:p>
    <w:p w:rsidR="00015217" w:rsidRPr="00015217" w:rsidRDefault="00015217" w:rsidP="00E31EB6">
      <w:pPr>
        <w:pStyle w:val="cv"/>
        <w:numPr>
          <w:ilvl w:val="0"/>
          <w:numId w:val="16"/>
        </w:numPr>
        <w:spacing w:before="0" w:after="0"/>
        <w:ind w:left="714" w:hanging="357"/>
        <w:rPr>
          <w:rFonts w:ascii="Arial" w:hAnsi="Arial" w:cs="Arial"/>
          <w:szCs w:val="24"/>
          <w:lang w:val="en-AU"/>
        </w:rPr>
      </w:pPr>
      <w:r w:rsidRPr="00015217">
        <w:rPr>
          <w:rFonts w:ascii="Arial" w:hAnsi="Arial" w:cs="Arial"/>
          <w:szCs w:val="24"/>
          <w:lang w:val="en-AU"/>
        </w:rPr>
        <w:lastRenderedPageBreak/>
        <w:t xml:space="preserve">A </w:t>
      </w:r>
      <w:proofErr w:type="spellStart"/>
      <w:r w:rsidRPr="00015217">
        <w:rPr>
          <w:rFonts w:ascii="Arial" w:hAnsi="Arial" w:cs="Arial"/>
          <w:szCs w:val="24"/>
          <w:lang w:val="en-AU"/>
        </w:rPr>
        <w:t>Cholesky</w:t>
      </w:r>
      <w:proofErr w:type="spellEnd"/>
      <w:r w:rsidRPr="00015217">
        <w:rPr>
          <w:rFonts w:ascii="Arial" w:hAnsi="Arial" w:cs="Arial"/>
          <w:szCs w:val="24"/>
          <w:lang w:val="en-AU"/>
        </w:rPr>
        <w:t>-MIDAS model for predicting stock portfolio volatility</w:t>
      </w:r>
      <w:r>
        <w:rPr>
          <w:rFonts w:ascii="Arial" w:hAnsi="Arial" w:cs="Arial"/>
          <w:szCs w:val="24"/>
          <w:lang w:val="en-AU"/>
        </w:rPr>
        <w:t xml:space="preserve"> </w:t>
      </w:r>
      <w:r>
        <w:rPr>
          <w:rFonts w:ascii="Arial" w:hAnsi="Arial" w:cs="Arial"/>
          <w:bCs/>
          <w:szCs w:val="24"/>
          <w:lang w:val="en-AU"/>
        </w:rPr>
        <w:t>(2010</w:t>
      </w:r>
      <w:proofErr w:type="gramStart"/>
      <w:r>
        <w:rPr>
          <w:rFonts w:ascii="Arial" w:hAnsi="Arial" w:cs="Arial"/>
          <w:bCs/>
          <w:szCs w:val="24"/>
          <w:lang w:val="en-AU"/>
        </w:rPr>
        <w:t>)</w:t>
      </w:r>
      <w:r w:rsidRPr="00015217">
        <w:rPr>
          <w:rFonts w:ascii="Arial" w:hAnsi="Arial" w:cs="Arial"/>
          <w:szCs w:val="24"/>
          <w:lang w:val="en-AU"/>
        </w:rPr>
        <w:t xml:space="preserve"> </w:t>
      </w:r>
      <w:r>
        <w:rPr>
          <w:rFonts w:ascii="Arial" w:hAnsi="Arial" w:cs="Arial"/>
          <w:szCs w:val="24"/>
          <w:lang w:val="en-AU"/>
        </w:rPr>
        <w:t xml:space="preserve"> </w:t>
      </w:r>
      <w:r w:rsidRPr="00015217">
        <w:rPr>
          <w:rFonts w:ascii="Arial" w:hAnsi="Arial" w:cs="Arial"/>
          <w:szCs w:val="24"/>
          <w:lang w:val="en-AU"/>
        </w:rPr>
        <w:t>(</w:t>
      </w:r>
      <w:proofErr w:type="gramEnd"/>
      <w:r w:rsidRPr="00015217">
        <w:rPr>
          <w:rFonts w:ascii="Arial" w:hAnsi="Arial" w:cs="Arial"/>
          <w:szCs w:val="24"/>
          <w:lang w:val="en-AU"/>
        </w:rPr>
        <w:t>with</w:t>
      </w:r>
      <w:r>
        <w:rPr>
          <w:rFonts w:ascii="Arial" w:hAnsi="Arial" w:cs="Arial"/>
          <w:szCs w:val="24"/>
          <w:lang w:val="en-AU"/>
        </w:rPr>
        <w:t xml:space="preserve"> </w:t>
      </w:r>
      <w:r w:rsidRPr="00015217">
        <w:rPr>
          <w:rFonts w:ascii="Arial" w:hAnsi="Arial" w:cs="Arial"/>
          <w:szCs w:val="24"/>
          <w:lang w:val="en-AU"/>
        </w:rPr>
        <w:t>Clements</w:t>
      </w:r>
      <w:r>
        <w:rPr>
          <w:rFonts w:ascii="Arial" w:hAnsi="Arial" w:cs="Arial"/>
          <w:szCs w:val="24"/>
          <w:lang w:val="en-AU"/>
        </w:rPr>
        <w:t xml:space="preserve"> A.E.</w:t>
      </w:r>
      <w:r w:rsidRPr="00015217">
        <w:rPr>
          <w:rFonts w:ascii="Arial" w:hAnsi="Arial" w:cs="Arial"/>
          <w:szCs w:val="24"/>
          <w:lang w:val="en-AU"/>
        </w:rPr>
        <w:t xml:space="preserve"> O'Neill</w:t>
      </w:r>
      <w:r>
        <w:rPr>
          <w:rFonts w:ascii="Arial" w:hAnsi="Arial" w:cs="Arial"/>
          <w:szCs w:val="24"/>
          <w:lang w:val="en-AU"/>
        </w:rPr>
        <w:t xml:space="preserve"> R.) </w:t>
      </w:r>
      <w:r w:rsidRPr="00614A61">
        <w:rPr>
          <w:rFonts w:ascii="Arial" w:hAnsi="Arial" w:cs="Arial"/>
          <w:szCs w:val="24"/>
          <w:lang w:val="en-AU"/>
        </w:rPr>
        <w:t>National Centre for Econometric Research, Working Paper</w:t>
      </w:r>
      <w:r w:rsidRPr="00614A61">
        <w:rPr>
          <w:rFonts w:ascii="Arial" w:hAnsi="Arial" w:cs="Arial"/>
          <w:bCs/>
          <w:szCs w:val="24"/>
          <w:lang w:val="en-AU"/>
        </w:rPr>
        <w:t xml:space="preserve"> No. </w:t>
      </w:r>
      <w:r>
        <w:rPr>
          <w:rFonts w:ascii="Arial" w:hAnsi="Arial" w:cs="Arial"/>
          <w:bCs/>
          <w:szCs w:val="24"/>
          <w:lang w:val="en-AU"/>
        </w:rPr>
        <w:t xml:space="preserve">60 </w:t>
      </w:r>
      <w:r w:rsidRPr="00015217">
        <w:rPr>
          <w:rFonts w:ascii="Arial" w:hAnsi="Arial" w:cs="Arial"/>
          <w:szCs w:val="24"/>
          <w:lang w:val="en-AU"/>
        </w:rPr>
        <w:t xml:space="preserve"> Centre for Growth and Business Cycle Research Discussion Paper Series, University of Manchester, No. 149</w:t>
      </w:r>
    </w:p>
    <w:p w:rsidR="00651C68" w:rsidRPr="00651C68" w:rsidRDefault="00651C68" w:rsidP="00E31EB6">
      <w:pPr>
        <w:pStyle w:val="cv"/>
        <w:numPr>
          <w:ilvl w:val="0"/>
          <w:numId w:val="16"/>
        </w:numPr>
        <w:spacing w:before="0" w:after="0"/>
        <w:ind w:left="714" w:hanging="357"/>
        <w:rPr>
          <w:rFonts w:ascii="Arial" w:hAnsi="Arial" w:cs="Arial"/>
          <w:szCs w:val="24"/>
          <w:lang w:val="en-AU"/>
        </w:rPr>
      </w:pPr>
      <w:r w:rsidRPr="00651C68">
        <w:rPr>
          <w:rFonts w:ascii="Arial" w:hAnsi="Arial" w:cs="Arial"/>
          <w:szCs w:val="24"/>
          <w:lang w:val="en-AU"/>
        </w:rPr>
        <w:t>Forecast performance of implied volatility and the</w:t>
      </w:r>
      <w:r>
        <w:rPr>
          <w:rFonts w:ascii="Arial" w:hAnsi="Arial" w:cs="Arial"/>
          <w:szCs w:val="24"/>
          <w:lang w:val="en-AU"/>
        </w:rPr>
        <w:t xml:space="preserve"> </w:t>
      </w:r>
      <w:r w:rsidRPr="00651C68">
        <w:rPr>
          <w:rFonts w:ascii="Arial" w:hAnsi="Arial" w:cs="Arial"/>
          <w:szCs w:val="24"/>
          <w:lang w:val="en-AU"/>
        </w:rPr>
        <w:t>impact of the volatility risk premium</w:t>
      </w:r>
      <w:r>
        <w:rPr>
          <w:rFonts w:ascii="Arial" w:hAnsi="Arial" w:cs="Arial"/>
          <w:szCs w:val="24"/>
          <w:lang w:val="en-AU"/>
        </w:rPr>
        <w:t xml:space="preserve"> </w:t>
      </w:r>
      <w:r w:rsidR="00015217">
        <w:rPr>
          <w:rFonts w:ascii="Arial" w:hAnsi="Arial" w:cs="Arial"/>
          <w:bCs/>
          <w:szCs w:val="24"/>
          <w:lang w:val="en-AU"/>
        </w:rPr>
        <w:t>(2010)</w:t>
      </w:r>
      <w:r w:rsidR="00015217">
        <w:rPr>
          <w:rFonts w:ascii="Arial" w:hAnsi="Arial" w:cs="Arial"/>
          <w:szCs w:val="24"/>
          <w:lang w:val="en-AU"/>
        </w:rPr>
        <w:t xml:space="preserve"> </w:t>
      </w:r>
      <w:r>
        <w:rPr>
          <w:rFonts w:ascii="Arial" w:hAnsi="Arial" w:cs="Arial"/>
          <w:szCs w:val="24"/>
          <w:lang w:val="en-AU"/>
        </w:rPr>
        <w:t>(with</w:t>
      </w:r>
      <w:r w:rsidRPr="00651C68">
        <w:rPr>
          <w:rFonts w:ascii="Arial" w:hAnsi="Arial" w:cs="Arial"/>
          <w:szCs w:val="24"/>
          <w:lang w:val="en-AU"/>
        </w:rPr>
        <w:t xml:space="preserve"> A</w:t>
      </w:r>
      <w:r>
        <w:rPr>
          <w:rFonts w:ascii="Arial" w:hAnsi="Arial" w:cs="Arial"/>
          <w:szCs w:val="24"/>
          <w:lang w:val="en-AU"/>
        </w:rPr>
        <w:t>.</w:t>
      </w:r>
      <w:r w:rsidRPr="00651C68">
        <w:rPr>
          <w:rFonts w:ascii="Arial" w:hAnsi="Arial" w:cs="Arial"/>
          <w:szCs w:val="24"/>
          <w:lang w:val="en-AU"/>
        </w:rPr>
        <w:t>E. Clements and C</w:t>
      </w:r>
      <w:r>
        <w:rPr>
          <w:rFonts w:ascii="Arial" w:hAnsi="Arial" w:cs="Arial"/>
          <w:szCs w:val="24"/>
          <w:lang w:val="en-AU"/>
        </w:rPr>
        <w:t>.</w:t>
      </w:r>
      <w:r w:rsidRPr="00651C68">
        <w:rPr>
          <w:rFonts w:ascii="Arial" w:hAnsi="Arial" w:cs="Arial"/>
          <w:szCs w:val="24"/>
          <w:lang w:val="en-AU"/>
        </w:rPr>
        <w:t>A. Coleman-</w:t>
      </w:r>
      <w:proofErr w:type="spellStart"/>
      <w:r w:rsidRPr="00651C68">
        <w:rPr>
          <w:rFonts w:ascii="Arial" w:hAnsi="Arial" w:cs="Arial"/>
          <w:szCs w:val="24"/>
          <w:lang w:val="en-AU"/>
        </w:rPr>
        <w:t>Fenn</w:t>
      </w:r>
      <w:proofErr w:type="spellEnd"/>
      <w:r>
        <w:rPr>
          <w:rFonts w:ascii="Arial" w:hAnsi="Arial" w:cs="Arial"/>
          <w:szCs w:val="24"/>
          <w:lang w:val="en-AU"/>
        </w:rPr>
        <w:t>)</w:t>
      </w:r>
      <w:r w:rsidRPr="00651C68">
        <w:rPr>
          <w:rFonts w:ascii="Arial" w:hAnsi="Arial" w:cs="Arial"/>
          <w:szCs w:val="24"/>
          <w:lang w:val="en-AU"/>
        </w:rPr>
        <w:t xml:space="preserve"> </w:t>
      </w:r>
      <w:r w:rsidRPr="00614A61">
        <w:rPr>
          <w:rFonts w:ascii="Arial" w:hAnsi="Arial" w:cs="Arial"/>
          <w:szCs w:val="24"/>
          <w:lang w:val="en-AU"/>
        </w:rPr>
        <w:t>National Centre for Econometric Research, Working Paper</w:t>
      </w:r>
      <w:r w:rsidRPr="00614A61">
        <w:rPr>
          <w:rFonts w:ascii="Arial" w:hAnsi="Arial" w:cs="Arial"/>
          <w:bCs/>
          <w:szCs w:val="24"/>
          <w:lang w:val="en-AU"/>
        </w:rPr>
        <w:t xml:space="preserve"> No. </w:t>
      </w:r>
      <w:r>
        <w:rPr>
          <w:rFonts w:ascii="Arial" w:hAnsi="Arial" w:cs="Arial"/>
          <w:bCs/>
          <w:szCs w:val="24"/>
          <w:lang w:val="en-AU"/>
        </w:rPr>
        <w:t>45</w:t>
      </w:r>
    </w:p>
    <w:p w:rsidR="00651C68" w:rsidRPr="00651C68" w:rsidRDefault="00651C68" w:rsidP="00E31EB6">
      <w:pPr>
        <w:pStyle w:val="cv"/>
        <w:numPr>
          <w:ilvl w:val="0"/>
          <w:numId w:val="16"/>
        </w:numPr>
        <w:spacing w:before="0" w:after="0"/>
        <w:ind w:left="714" w:hanging="357"/>
        <w:rPr>
          <w:rFonts w:ascii="Arial" w:hAnsi="Arial" w:cs="Arial"/>
          <w:szCs w:val="24"/>
          <w:lang w:val="en-AU"/>
        </w:rPr>
      </w:pPr>
      <w:r w:rsidRPr="00651C68">
        <w:rPr>
          <w:rFonts w:ascii="Arial" w:hAnsi="Arial" w:cs="Arial"/>
          <w:bCs/>
          <w:szCs w:val="24"/>
          <w:lang w:val="en-AU"/>
        </w:rPr>
        <w:t>A nonparametric approach to forecasting realized volatility</w:t>
      </w:r>
      <w:r w:rsidR="00015217">
        <w:rPr>
          <w:rFonts w:ascii="Arial" w:hAnsi="Arial" w:cs="Arial"/>
          <w:bCs/>
          <w:szCs w:val="24"/>
          <w:lang w:val="en-AU"/>
        </w:rPr>
        <w:t xml:space="preserve"> (2010)</w:t>
      </w:r>
      <w:r>
        <w:rPr>
          <w:rFonts w:ascii="Arial" w:hAnsi="Arial" w:cs="Arial"/>
          <w:bCs/>
          <w:szCs w:val="24"/>
          <w:lang w:val="en-AU"/>
        </w:rPr>
        <w:t xml:space="preserve"> (with </w:t>
      </w:r>
      <w:r w:rsidRPr="00651C68">
        <w:rPr>
          <w:rFonts w:ascii="Arial" w:hAnsi="Arial" w:cs="Arial"/>
          <w:bCs/>
          <w:szCs w:val="24"/>
          <w:lang w:val="en-AU"/>
        </w:rPr>
        <w:t>A</w:t>
      </w:r>
      <w:r>
        <w:rPr>
          <w:rFonts w:ascii="Arial" w:hAnsi="Arial" w:cs="Arial"/>
          <w:bCs/>
          <w:szCs w:val="24"/>
          <w:lang w:val="en-AU"/>
        </w:rPr>
        <w:t>.E.</w:t>
      </w:r>
      <w:r w:rsidRPr="00651C68">
        <w:rPr>
          <w:rFonts w:ascii="Arial" w:hAnsi="Arial" w:cs="Arial"/>
          <w:bCs/>
          <w:szCs w:val="24"/>
          <w:lang w:val="en-AU"/>
        </w:rPr>
        <w:t xml:space="preserve"> Clements</w:t>
      </w:r>
      <w:r>
        <w:rPr>
          <w:rFonts w:ascii="Arial" w:hAnsi="Arial" w:cs="Arial"/>
          <w:bCs/>
          <w:szCs w:val="24"/>
          <w:lang w:val="en-AU"/>
        </w:rPr>
        <w:t>) N</w:t>
      </w:r>
      <w:r w:rsidRPr="00614A61">
        <w:rPr>
          <w:rFonts w:ascii="Arial" w:hAnsi="Arial" w:cs="Arial"/>
          <w:szCs w:val="24"/>
          <w:lang w:val="en-AU"/>
        </w:rPr>
        <w:t>ational Centre for Econometric Research, Working Paper</w:t>
      </w:r>
      <w:r w:rsidRPr="00614A61">
        <w:rPr>
          <w:rFonts w:ascii="Arial" w:hAnsi="Arial" w:cs="Arial"/>
          <w:bCs/>
          <w:szCs w:val="24"/>
          <w:lang w:val="en-AU"/>
        </w:rPr>
        <w:t xml:space="preserve"> No. </w:t>
      </w:r>
      <w:r>
        <w:rPr>
          <w:rFonts w:ascii="Arial" w:hAnsi="Arial" w:cs="Arial"/>
          <w:bCs/>
          <w:szCs w:val="24"/>
          <w:lang w:val="en-AU"/>
        </w:rPr>
        <w:t>43</w:t>
      </w:r>
      <w:r w:rsidR="00533EE4">
        <w:rPr>
          <w:rFonts w:ascii="Arial" w:hAnsi="Arial" w:cs="Arial"/>
          <w:bCs/>
          <w:szCs w:val="24"/>
          <w:lang w:val="en-AU"/>
        </w:rPr>
        <w:t xml:space="preserve">, a different version of this paper </w:t>
      </w:r>
      <w:r w:rsidR="00015217">
        <w:rPr>
          <w:rFonts w:ascii="Arial" w:hAnsi="Arial" w:cs="Arial"/>
          <w:bCs/>
          <w:szCs w:val="24"/>
          <w:lang w:val="en-AU"/>
        </w:rPr>
        <w:t xml:space="preserve">has been published in </w:t>
      </w:r>
      <w:r w:rsidR="00533EE4">
        <w:rPr>
          <w:rFonts w:ascii="Arial" w:hAnsi="Arial" w:cs="Arial"/>
          <w:bCs/>
          <w:szCs w:val="24"/>
          <w:lang w:val="en-AU"/>
        </w:rPr>
        <w:t>Studies of Nonlinear Dynamics and Econometrics.</w:t>
      </w:r>
    </w:p>
    <w:p w:rsidR="001B0EB0" w:rsidRPr="008D7D90" w:rsidRDefault="00533EE4" w:rsidP="00E31EB6">
      <w:pPr>
        <w:pStyle w:val="cv"/>
        <w:numPr>
          <w:ilvl w:val="0"/>
          <w:numId w:val="16"/>
        </w:numPr>
        <w:spacing w:before="0" w:after="0"/>
        <w:ind w:left="714" w:hanging="357"/>
        <w:rPr>
          <w:rFonts w:ascii="Arial" w:hAnsi="Arial" w:cs="Arial"/>
          <w:szCs w:val="24"/>
          <w:lang w:val="en-AU"/>
        </w:rPr>
      </w:pPr>
      <w:r w:rsidRPr="00533EE4">
        <w:rPr>
          <w:rFonts w:ascii="Arial" w:hAnsi="Arial" w:cs="Arial"/>
          <w:szCs w:val="24"/>
          <w:lang w:val="en-AU"/>
        </w:rPr>
        <w:t>Evaluating multivariate volatility forecasts</w:t>
      </w:r>
      <w:r>
        <w:rPr>
          <w:rFonts w:ascii="Arial" w:hAnsi="Arial" w:cs="Arial"/>
          <w:szCs w:val="24"/>
          <w:lang w:val="en-AU"/>
        </w:rPr>
        <w:t xml:space="preserve"> </w:t>
      </w:r>
      <w:r w:rsidR="002B1335">
        <w:rPr>
          <w:rFonts w:ascii="Arial" w:hAnsi="Arial" w:cs="Arial"/>
          <w:szCs w:val="24"/>
          <w:lang w:val="en-AU"/>
        </w:rPr>
        <w:t>(2009) (with A.E.</w:t>
      </w:r>
      <w:r w:rsidR="002B1335" w:rsidRPr="001B0EB0">
        <w:rPr>
          <w:rFonts w:ascii="Arial" w:hAnsi="Arial" w:cs="Arial"/>
          <w:szCs w:val="24"/>
          <w:lang w:val="en-AU"/>
        </w:rPr>
        <w:t xml:space="preserve"> Clements, M</w:t>
      </w:r>
      <w:r w:rsidR="002B1335">
        <w:rPr>
          <w:rFonts w:ascii="Arial" w:hAnsi="Arial" w:cs="Arial"/>
          <w:szCs w:val="24"/>
          <w:lang w:val="en-AU"/>
        </w:rPr>
        <w:t>.</w:t>
      </w:r>
      <w:r w:rsidR="002B1335" w:rsidRPr="001B0EB0">
        <w:rPr>
          <w:rFonts w:ascii="Arial" w:hAnsi="Arial" w:cs="Arial"/>
          <w:szCs w:val="24"/>
          <w:lang w:val="en-AU"/>
        </w:rPr>
        <w:t xml:space="preserve"> Doolan, S</w:t>
      </w:r>
      <w:r w:rsidR="002B1335">
        <w:rPr>
          <w:rFonts w:ascii="Arial" w:hAnsi="Arial" w:cs="Arial"/>
          <w:szCs w:val="24"/>
          <w:lang w:val="en-AU"/>
        </w:rPr>
        <w:t>.</w:t>
      </w:r>
      <w:r w:rsidR="002B1335" w:rsidRPr="001B0EB0">
        <w:rPr>
          <w:rFonts w:ascii="Arial" w:hAnsi="Arial" w:cs="Arial"/>
          <w:szCs w:val="24"/>
          <w:lang w:val="en-AU"/>
        </w:rPr>
        <w:t xml:space="preserve"> </w:t>
      </w:r>
      <w:proofErr w:type="spellStart"/>
      <w:r w:rsidR="002B1335" w:rsidRPr="001B0EB0">
        <w:rPr>
          <w:rFonts w:ascii="Arial" w:hAnsi="Arial" w:cs="Arial"/>
          <w:szCs w:val="24"/>
          <w:lang w:val="en-AU"/>
        </w:rPr>
        <w:t>Hurn</w:t>
      </w:r>
      <w:proofErr w:type="spellEnd"/>
      <w:r w:rsidR="002B1335">
        <w:rPr>
          <w:rFonts w:ascii="Arial" w:hAnsi="Arial" w:cs="Arial"/>
          <w:szCs w:val="24"/>
          <w:lang w:val="en-AU"/>
        </w:rPr>
        <w:t>)</w:t>
      </w:r>
      <w:r w:rsidR="002B1335" w:rsidRPr="001B0EB0">
        <w:rPr>
          <w:rFonts w:ascii="Arial" w:hAnsi="Arial" w:cs="Arial"/>
          <w:szCs w:val="24"/>
          <w:lang w:val="en-AU"/>
        </w:rPr>
        <w:t xml:space="preserve"> </w:t>
      </w:r>
      <w:r w:rsidR="002B1335" w:rsidRPr="00614A61">
        <w:rPr>
          <w:rFonts w:ascii="Arial" w:hAnsi="Arial" w:cs="Arial"/>
          <w:szCs w:val="24"/>
          <w:lang w:val="en-AU"/>
        </w:rPr>
        <w:t>National Centre for Econometric Research, Working Paper</w:t>
      </w:r>
      <w:r w:rsidR="002B1335" w:rsidRPr="00614A61">
        <w:rPr>
          <w:rFonts w:ascii="Arial" w:hAnsi="Arial" w:cs="Arial"/>
          <w:bCs/>
          <w:szCs w:val="24"/>
          <w:lang w:val="en-AU"/>
        </w:rPr>
        <w:t xml:space="preserve"> No. </w:t>
      </w:r>
      <w:r w:rsidR="002B1335">
        <w:rPr>
          <w:rFonts w:ascii="Arial" w:hAnsi="Arial" w:cs="Arial"/>
          <w:bCs/>
          <w:szCs w:val="24"/>
          <w:lang w:val="en-AU"/>
        </w:rPr>
        <w:t>41.</w:t>
      </w:r>
      <w:r w:rsidR="00651C68">
        <w:rPr>
          <w:rFonts w:ascii="Arial" w:hAnsi="Arial" w:cs="Arial"/>
          <w:bCs/>
          <w:szCs w:val="24"/>
          <w:lang w:val="en-AU"/>
        </w:rPr>
        <w:t xml:space="preserve"> (currently revised for new submission)</w:t>
      </w:r>
    </w:p>
    <w:p w:rsidR="008D7D90" w:rsidRDefault="008D7D90" w:rsidP="00E31EB6">
      <w:pPr>
        <w:pStyle w:val="cv"/>
        <w:numPr>
          <w:ilvl w:val="0"/>
          <w:numId w:val="16"/>
        </w:numPr>
        <w:spacing w:before="0" w:after="0"/>
        <w:ind w:left="714" w:hanging="357"/>
        <w:rPr>
          <w:rFonts w:ascii="Arial" w:hAnsi="Arial" w:cs="Arial"/>
          <w:szCs w:val="24"/>
          <w:lang w:val="en-AU"/>
        </w:rPr>
      </w:pPr>
      <w:r w:rsidRPr="008D7D90">
        <w:rPr>
          <w:rFonts w:ascii="Arial" w:hAnsi="Arial" w:cs="Arial"/>
          <w:szCs w:val="24"/>
          <w:lang w:val="en-AU"/>
        </w:rPr>
        <w:t>The Jump component of S&amp;P 500 volatility and the VIX index</w:t>
      </w:r>
      <w:r>
        <w:rPr>
          <w:rFonts w:ascii="Arial" w:hAnsi="Arial" w:cs="Arial"/>
          <w:szCs w:val="24"/>
          <w:lang w:val="en-AU"/>
        </w:rPr>
        <w:t xml:space="preserve"> (2008) (with </w:t>
      </w:r>
      <w:r w:rsidRPr="008D7D90">
        <w:rPr>
          <w:rFonts w:ascii="Arial" w:hAnsi="Arial" w:cs="Arial"/>
          <w:szCs w:val="24"/>
          <w:lang w:val="en-AU"/>
        </w:rPr>
        <w:t>A</w:t>
      </w:r>
      <w:r>
        <w:rPr>
          <w:rFonts w:ascii="Arial" w:hAnsi="Arial" w:cs="Arial"/>
          <w:szCs w:val="24"/>
          <w:lang w:val="en-AU"/>
        </w:rPr>
        <w:t>.E.</w:t>
      </w:r>
      <w:r w:rsidRPr="008D7D90">
        <w:rPr>
          <w:rFonts w:ascii="Arial" w:hAnsi="Arial" w:cs="Arial"/>
          <w:szCs w:val="24"/>
          <w:lang w:val="en-AU"/>
        </w:rPr>
        <w:t xml:space="preserve"> Clements and A</w:t>
      </w:r>
      <w:r>
        <w:rPr>
          <w:rFonts w:ascii="Arial" w:hAnsi="Arial" w:cs="Arial"/>
          <w:szCs w:val="24"/>
          <w:lang w:val="en-AU"/>
        </w:rPr>
        <w:t>.</w:t>
      </w:r>
      <w:r w:rsidRPr="008D7D90">
        <w:rPr>
          <w:rFonts w:ascii="Arial" w:hAnsi="Arial" w:cs="Arial"/>
          <w:szCs w:val="24"/>
          <w:lang w:val="en-AU"/>
        </w:rPr>
        <w:t xml:space="preserve"> McClelland</w:t>
      </w:r>
      <w:r>
        <w:rPr>
          <w:rFonts w:ascii="Arial" w:hAnsi="Arial" w:cs="Arial"/>
          <w:szCs w:val="24"/>
          <w:lang w:val="en-AU"/>
        </w:rPr>
        <w:t xml:space="preserve">, </w:t>
      </w:r>
      <w:r w:rsidRPr="00614A61">
        <w:rPr>
          <w:rFonts w:ascii="Arial" w:hAnsi="Arial" w:cs="Arial"/>
          <w:szCs w:val="24"/>
          <w:lang w:val="en-AU"/>
        </w:rPr>
        <w:t>National Centre for Econometric Research, Working Paper</w:t>
      </w:r>
      <w:r w:rsidRPr="00614A61">
        <w:rPr>
          <w:rFonts w:ascii="Arial" w:hAnsi="Arial" w:cs="Arial"/>
          <w:bCs/>
          <w:szCs w:val="24"/>
          <w:lang w:val="en-AU"/>
        </w:rPr>
        <w:t xml:space="preserve"> No. </w:t>
      </w:r>
      <w:r>
        <w:rPr>
          <w:rFonts w:ascii="Arial" w:hAnsi="Arial" w:cs="Arial"/>
          <w:bCs/>
          <w:szCs w:val="24"/>
          <w:lang w:val="en-AU"/>
        </w:rPr>
        <w:t>24.</w:t>
      </w:r>
      <w:r w:rsidR="00533EE4">
        <w:rPr>
          <w:rFonts w:ascii="Arial" w:hAnsi="Arial" w:cs="Arial"/>
          <w:bCs/>
          <w:szCs w:val="24"/>
          <w:lang w:val="en-AU"/>
        </w:rPr>
        <w:t xml:space="preserve"> (now published in the </w:t>
      </w:r>
      <w:r w:rsidR="00533EE4">
        <w:rPr>
          <w:rFonts w:ascii="Arial" w:hAnsi="Arial" w:cs="Arial"/>
          <w:szCs w:val="24"/>
          <w:lang w:val="en-AU"/>
        </w:rPr>
        <w:t>Journal of Banking and Finance)</w:t>
      </w:r>
    </w:p>
    <w:p w:rsidR="00783435" w:rsidRPr="00614A61" w:rsidRDefault="00413A8E" w:rsidP="00E31EB6">
      <w:pPr>
        <w:pStyle w:val="cv"/>
        <w:numPr>
          <w:ilvl w:val="0"/>
          <w:numId w:val="16"/>
        </w:numPr>
        <w:spacing w:before="0" w:after="0"/>
        <w:ind w:left="714" w:hanging="357"/>
        <w:rPr>
          <w:rFonts w:ascii="Arial" w:hAnsi="Arial" w:cs="Arial"/>
          <w:szCs w:val="24"/>
          <w:lang w:val="en-AU"/>
        </w:rPr>
      </w:pPr>
      <w:r w:rsidRPr="00614A61">
        <w:rPr>
          <w:rFonts w:ascii="Arial" w:hAnsi="Arial" w:cs="Arial"/>
          <w:bCs/>
          <w:i/>
          <w:szCs w:val="24"/>
          <w:lang w:val="en-AU"/>
        </w:rPr>
        <w:t>Forecasting stock market volatility conditional on macroeconomic conditions</w:t>
      </w:r>
      <w:r w:rsidR="002B27A5" w:rsidRPr="00614A61">
        <w:rPr>
          <w:rFonts w:ascii="Arial" w:hAnsi="Arial" w:cs="Arial"/>
          <w:bCs/>
          <w:szCs w:val="24"/>
          <w:lang w:val="en-AU"/>
        </w:rPr>
        <w:t xml:space="preserve"> (2007) (with </w:t>
      </w:r>
      <w:r w:rsidR="002B27A5" w:rsidRPr="00614A61">
        <w:rPr>
          <w:rFonts w:ascii="Arial" w:hAnsi="Arial" w:cs="Arial"/>
          <w:szCs w:val="24"/>
          <w:lang w:val="en-AU"/>
        </w:rPr>
        <w:t>A.E. Clements), National Centre for Econometric Research, Working Paper</w:t>
      </w:r>
      <w:r w:rsidR="002B27A5" w:rsidRPr="00614A61">
        <w:rPr>
          <w:rFonts w:ascii="Arial" w:hAnsi="Arial" w:cs="Arial"/>
          <w:bCs/>
          <w:szCs w:val="24"/>
          <w:lang w:val="en-AU"/>
        </w:rPr>
        <w:t xml:space="preserve"> No. 18</w:t>
      </w:r>
      <w:r w:rsidR="002B27A5" w:rsidRPr="00614A61">
        <w:rPr>
          <w:rFonts w:ascii="Arial" w:hAnsi="Arial" w:cs="Arial"/>
          <w:szCs w:val="24"/>
          <w:lang w:val="en-AU"/>
        </w:rPr>
        <w:t xml:space="preserve"> </w:t>
      </w:r>
    </w:p>
    <w:p w:rsidR="00413A8E" w:rsidRPr="00614A61" w:rsidRDefault="002B27A5" w:rsidP="00E31EB6">
      <w:pPr>
        <w:pStyle w:val="cv"/>
        <w:numPr>
          <w:ilvl w:val="0"/>
          <w:numId w:val="16"/>
        </w:numPr>
        <w:spacing w:before="0" w:after="0"/>
        <w:ind w:left="714" w:hanging="357"/>
        <w:rPr>
          <w:rFonts w:ascii="Arial" w:hAnsi="Arial" w:cs="Arial"/>
          <w:szCs w:val="24"/>
          <w:lang w:val="en-AU"/>
        </w:rPr>
      </w:pPr>
      <w:r w:rsidRPr="00614A61">
        <w:rPr>
          <w:rFonts w:ascii="Arial" w:hAnsi="Arial" w:cs="Arial"/>
          <w:szCs w:val="24"/>
          <w:lang w:val="en-AU"/>
        </w:rPr>
        <w:t> </w:t>
      </w:r>
      <w:r w:rsidR="00783435" w:rsidRPr="00614A61">
        <w:rPr>
          <w:rFonts w:ascii="Arial" w:hAnsi="Arial" w:cs="Arial"/>
          <w:bCs/>
          <w:i/>
          <w:szCs w:val="24"/>
          <w:lang w:val="en-AU"/>
        </w:rPr>
        <w:t xml:space="preserve">Are combination forecasts of S&amp;P 500 volatility statistically superior? </w:t>
      </w:r>
      <w:r w:rsidR="00783435" w:rsidRPr="00614A61">
        <w:rPr>
          <w:rFonts w:ascii="Arial" w:hAnsi="Arial" w:cs="Arial"/>
          <w:bCs/>
          <w:szCs w:val="24"/>
          <w:lang w:val="en-AU"/>
        </w:rPr>
        <w:t xml:space="preserve"> (2007) (with </w:t>
      </w:r>
      <w:r w:rsidR="00783435" w:rsidRPr="00614A61">
        <w:rPr>
          <w:rFonts w:ascii="Arial" w:hAnsi="Arial" w:cs="Arial"/>
          <w:szCs w:val="24"/>
          <w:lang w:val="en-AU"/>
        </w:rPr>
        <w:t>A.E. Clements), National Centre for Econometric Research, Working Paper</w:t>
      </w:r>
      <w:r w:rsidR="00783435" w:rsidRPr="00614A61">
        <w:rPr>
          <w:rFonts w:ascii="Arial" w:hAnsi="Arial" w:cs="Arial"/>
          <w:bCs/>
          <w:szCs w:val="24"/>
          <w:lang w:val="en-AU"/>
        </w:rPr>
        <w:t xml:space="preserve"> No. 17</w:t>
      </w:r>
      <w:r w:rsidR="00533EE4">
        <w:rPr>
          <w:rFonts w:ascii="Arial" w:hAnsi="Arial" w:cs="Arial"/>
          <w:bCs/>
          <w:szCs w:val="24"/>
          <w:lang w:val="en-AU"/>
        </w:rPr>
        <w:t xml:space="preserve"> (now published in the </w:t>
      </w:r>
      <w:r w:rsidR="00533EE4" w:rsidRPr="00614A61">
        <w:rPr>
          <w:rFonts w:ascii="Arial" w:hAnsi="Arial" w:cs="Arial"/>
          <w:lang w:val="en-GB"/>
        </w:rPr>
        <w:t>International Journal of Forecasting</w:t>
      </w:r>
      <w:r w:rsidR="00533EE4">
        <w:rPr>
          <w:rFonts w:ascii="Arial" w:hAnsi="Arial" w:cs="Arial"/>
          <w:lang w:val="en-GB"/>
        </w:rPr>
        <w:t>)</w:t>
      </w:r>
    </w:p>
    <w:p w:rsidR="00783435" w:rsidRPr="00614A61" w:rsidRDefault="00783435" w:rsidP="00E31EB6">
      <w:pPr>
        <w:pStyle w:val="cv"/>
        <w:numPr>
          <w:ilvl w:val="0"/>
          <w:numId w:val="16"/>
        </w:numPr>
        <w:spacing w:before="0" w:after="0"/>
        <w:ind w:left="714" w:hanging="357"/>
        <w:rPr>
          <w:rFonts w:ascii="Arial" w:hAnsi="Arial" w:cs="Arial"/>
          <w:szCs w:val="24"/>
          <w:lang w:val="en-AU"/>
        </w:rPr>
      </w:pPr>
      <w:r w:rsidRPr="007553D1">
        <w:rPr>
          <w:rStyle w:val="Strong"/>
          <w:rFonts w:ascii="Arial" w:hAnsi="Arial" w:cs="Arial"/>
          <w:b w:val="0"/>
          <w:i/>
          <w:lang w:val="en-GB"/>
        </w:rPr>
        <w:t>Does implied volatility reflect a wider information set than econometric forecasts</w:t>
      </w:r>
      <w:r w:rsidRPr="00614A61">
        <w:rPr>
          <w:rFonts w:ascii="Arial" w:hAnsi="Arial" w:cs="Arial"/>
          <w:b/>
          <w:bCs/>
          <w:i/>
          <w:szCs w:val="24"/>
          <w:lang w:val="en-AU"/>
        </w:rPr>
        <w:t>?</w:t>
      </w:r>
      <w:r w:rsidRPr="00614A61">
        <w:rPr>
          <w:rFonts w:ascii="Arial" w:hAnsi="Arial" w:cs="Arial"/>
          <w:bCs/>
          <w:i/>
          <w:szCs w:val="24"/>
          <w:lang w:val="en-AU"/>
        </w:rPr>
        <w:t xml:space="preserve"> </w:t>
      </w:r>
      <w:r w:rsidRPr="00614A61">
        <w:rPr>
          <w:rFonts w:ascii="Arial" w:hAnsi="Arial" w:cs="Arial"/>
          <w:bCs/>
          <w:szCs w:val="24"/>
          <w:lang w:val="en-AU"/>
        </w:rPr>
        <w:t xml:space="preserve"> (2007) (with </w:t>
      </w:r>
      <w:r w:rsidRPr="00614A61">
        <w:rPr>
          <w:rFonts w:ascii="Arial" w:hAnsi="Arial" w:cs="Arial"/>
          <w:szCs w:val="24"/>
          <w:lang w:val="en-AU"/>
        </w:rPr>
        <w:t xml:space="preserve">A.E. Clements and J. </w:t>
      </w:r>
      <w:proofErr w:type="spellStart"/>
      <w:r w:rsidRPr="00614A61">
        <w:rPr>
          <w:rFonts w:ascii="Arial" w:hAnsi="Arial" w:cs="Arial"/>
          <w:szCs w:val="24"/>
          <w:lang w:val="en-AU"/>
        </w:rPr>
        <w:t>Curchin</w:t>
      </w:r>
      <w:proofErr w:type="spellEnd"/>
      <w:r w:rsidRPr="00614A61">
        <w:rPr>
          <w:rFonts w:ascii="Arial" w:hAnsi="Arial" w:cs="Arial"/>
          <w:szCs w:val="24"/>
          <w:lang w:val="en-AU"/>
        </w:rPr>
        <w:t>), National Centre for Econometric Research, Working Paper</w:t>
      </w:r>
      <w:r w:rsidRPr="00614A61">
        <w:rPr>
          <w:rFonts w:ascii="Arial" w:hAnsi="Arial" w:cs="Arial"/>
          <w:bCs/>
          <w:szCs w:val="24"/>
          <w:lang w:val="en-AU"/>
        </w:rPr>
        <w:t xml:space="preserve"> No. 15</w:t>
      </w:r>
    </w:p>
    <w:p w:rsidR="00783435" w:rsidRPr="00614A61" w:rsidRDefault="00783435" w:rsidP="00E31EB6">
      <w:pPr>
        <w:pStyle w:val="cv"/>
        <w:numPr>
          <w:ilvl w:val="0"/>
          <w:numId w:val="16"/>
        </w:numPr>
        <w:spacing w:before="0" w:after="0"/>
        <w:ind w:left="714" w:hanging="357"/>
        <w:rPr>
          <w:rFonts w:ascii="Arial" w:hAnsi="Arial" w:cs="Arial"/>
          <w:szCs w:val="24"/>
          <w:lang w:val="en-AU"/>
        </w:rPr>
      </w:pPr>
      <w:r w:rsidRPr="00533EE4">
        <w:rPr>
          <w:rStyle w:val="Strong"/>
          <w:rFonts w:ascii="Arial" w:hAnsi="Arial" w:cs="Arial"/>
          <w:b w:val="0"/>
          <w:i/>
          <w:lang w:val="en-GB"/>
        </w:rPr>
        <w:t xml:space="preserve">Modelling Spikes in Electricity Prices  </w:t>
      </w:r>
      <w:r w:rsidRPr="00614A61">
        <w:rPr>
          <w:rFonts w:ascii="Arial" w:hAnsi="Arial" w:cs="Arial"/>
          <w:bCs/>
          <w:szCs w:val="24"/>
          <w:lang w:val="en-AU"/>
        </w:rPr>
        <w:t xml:space="preserve">(2007) (with </w:t>
      </w:r>
      <w:r w:rsidRPr="00614A61">
        <w:rPr>
          <w:rFonts w:ascii="Arial" w:hAnsi="Arial" w:cs="Arial"/>
          <w:szCs w:val="24"/>
          <w:lang w:val="en-AU"/>
        </w:rPr>
        <w:t xml:space="preserve">A.S. </w:t>
      </w:r>
      <w:proofErr w:type="spellStart"/>
      <w:r w:rsidRPr="00614A61">
        <w:rPr>
          <w:rFonts w:ascii="Arial" w:hAnsi="Arial" w:cs="Arial"/>
          <w:szCs w:val="24"/>
          <w:lang w:val="en-AU"/>
        </w:rPr>
        <w:t>Hurn</w:t>
      </w:r>
      <w:proofErr w:type="spellEnd"/>
      <w:r w:rsidRPr="00614A61">
        <w:rPr>
          <w:rFonts w:ascii="Arial" w:hAnsi="Arial" w:cs="Arial"/>
          <w:szCs w:val="24"/>
          <w:lang w:val="en-AU"/>
        </w:rPr>
        <w:t xml:space="preserve"> and V. Pavlov), National Centre for Econometric Research, Working Paper</w:t>
      </w:r>
      <w:r w:rsidRPr="00614A61">
        <w:rPr>
          <w:rFonts w:ascii="Arial" w:hAnsi="Arial" w:cs="Arial"/>
          <w:bCs/>
          <w:szCs w:val="24"/>
          <w:lang w:val="en-AU"/>
        </w:rPr>
        <w:t xml:space="preserve"> No. 10</w:t>
      </w:r>
      <w:r w:rsidR="00533EE4">
        <w:rPr>
          <w:rFonts w:ascii="Arial" w:hAnsi="Arial" w:cs="Arial"/>
          <w:bCs/>
          <w:szCs w:val="24"/>
          <w:lang w:val="en-AU"/>
        </w:rPr>
        <w:t xml:space="preserve"> (now published in the </w:t>
      </w:r>
      <w:r w:rsidR="00533EE4" w:rsidRPr="00614A61">
        <w:rPr>
          <w:rFonts w:ascii="Arial" w:hAnsi="Arial" w:cs="Arial"/>
          <w:iCs/>
          <w:szCs w:val="24"/>
          <w:lang w:val="en-AU"/>
        </w:rPr>
        <w:t>Economic Record</w:t>
      </w:r>
      <w:r w:rsidR="00533EE4">
        <w:rPr>
          <w:rFonts w:ascii="Arial" w:hAnsi="Arial" w:cs="Arial"/>
          <w:iCs/>
          <w:szCs w:val="24"/>
          <w:lang w:val="en-AU"/>
        </w:rPr>
        <w:t>)</w:t>
      </w:r>
    </w:p>
    <w:p w:rsidR="00413A8E" w:rsidRPr="007D06FA" w:rsidRDefault="00783435" w:rsidP="00E31EB6">
      <w:pPr>
        <w:pStyle w:val="cv"/>
        <w:numPr>
          <w:ilvl w:val="0"/>
          <w:numId w:val="16"/>
        </w:numPr>
        <w:spacing w:before="0" w:after="0"/>
        <w:ind w:left="714" w:hanging="357"/>
        <w:rPr>
          <w:rFonts w:ascii="Arial" w:hAnsi="Arial" w:cs="Arial"/>
          <w:szCs w:val="24"/>
          <w:lang w:val="en-AU"/>
        </w:rPr>
      </w:pPr>
      <w:r w:rsidRPr="007553D1">
        <w:rPr>
          <w:rStyle w:val="Strong"/>
          <w:rFonts w:ascii="Arial" w:hAnsi="Arial" w:cs="Arial"/>
          <w:b w:val="0"/>
          <w:i/>
          <w:lang w:val="en-GB"/>
        </w:rPr>
        <w:t xml:space="preserve">Testing for nonlinearity in mean in the presence of </w:t>
      </w:r>
      <w:proofErr w:type="spellStart"/>
      <w:r w:rsidRPr="007553D1">
        <w:rPr>
          <w:rStyle w:val="Strong"/>
          <w:rFonts w:ascii="Arial" w:hAnsi="Arial" w:cs="Arial"/>
          <w:b w:val="0"/>
          <w:i/>
          <w:lang w:val="en-GB"/>
        </w:rPr>
        <w:t>heteroskedasticity</w:t>
      </w:r>
      <w:proofErr w:type="spellEnd"/>
      <w:r w:rsidRPr="007553D1">
        <w:rPr>
          <w:rStyle w:val="Strong"/>
          <w:rFonts w:ascii="Arial" w:hAnsi="Arial" w:cs="Arial"/>
          <w:b w:val="0"/>
          <w:i/>
          <w:lang w:val="en-GB"/>
        </w:rPr>
        <w:t xml:space="preserve">. </w:t>
      </w:r>
      <w:r w:rsidRPr="00533EE4">
        <w:rPr>
          <w:rStyle w:val="Strong"/>
          <w:rFonts w:ascii="Arial" w:hAnsi="Arial" w:cs="Arial"/>
          <w:b w:val="0"/>
          <w:i/>
          <w:lang w:val="en-GB"/>
        </w:rPr>
        <w:t xml:space="preserve">Working paper </w:t>
      </w:r>
      <w:r w:rsidRPr="00614A61">
        <w:rPr>
          <w:rFonts w:ascii="Arial" w:hAnsi="Arial" w:cs="Arial"/>
          <w:bCs/>
          <w:szCs w:val="24"/>
          <w:lang w:val="en-AU"/>
        </w:rPr>
        <w:t xml:space="preserve">(2006) (with </w:t>
      </w:r>
      <w:r w:rsidRPr="00614A61">
        <w:rPr>
          <w:rFonts w:ascii="Arial" w:hAnsi="Arial" w:cs="Arial"/>
          <w:szCs w:val="24"/>
          <w:lang w:val="en-AU"/>
        </w:rPr>
        <w:t xml:space="preserve">A.S. </w:t>
      </w:r>
      <w:proofErr w:type="spellStart"/>
      <w:r w:rsidRPr="00614A61">
        <w:rPr>
          <w:rFonts w:ascii="Arial" w:hAnsi="Arial" w:cs="Arial"/>
          <w:szCs w:val="24"/>
          <w:lang w:val="en-AU"/>
        </w:rPr>
        <w:t>Hurn</w:t>
      </w:r>
      <w:proofErr w:type="spellEnd"/>
      <w:r w:rsidRPr="00614A61">
        <w:rPr>
          <w:rFonts w:ascii="Arial" w:hAnsi="Arial" w:cs="Arial"/>
          <w:szCs w:val="24"/>
          <w:lang w:val="en-AU"/>
        </w:rPr>
        <w:t>), National Centre for Econometric Research, Working Paper</w:t>
      </w:r>
      <w:r w:rsidRPr="00614A61">
        <w:rPr>
          <w:rFonts w:ascii="Arial" w:hAnsi="Arial" w:cs="Arial"/>
          <w:bCs/>
          <w:szCs w:val="24"/>
          <w:lang w:val="en-AU"/>
        </w:rPr>
        <w:t xml:space="preserve"> No. </w:t>
      </w:r>
      <w:r w:rsidR="000D5E2F" w:rsidRPr="00614A61">
        <w:rPr>
          <w:rFonts w:ascii="Arial" w:hAnsi="Arial" w:cs="Arial"/>
          <w:bCs/>
          <w:szCs w:val="24"/>
          <w:lang w:val="en-AU"/>
        </w:rPr>
        <w:t>8</w:t>
      </w:r>
      <w:r w:rsidR="00533EE4">
        <w:rPr>
          <w:rFonts w:ascii="Arial" w:hAnsi="Arial" w:cs="Arial"/>
          <w:bCs/>
          <w:szCs w:val="24"/>
          <w:lang w:val="en-AU"/>
        </w:rPr>
        <w:t xml:space="preserve"> (a shortened version is now published in </w:t>
      </w:r>
      <w:r w:rsidR="00533EE4">
        <w:rPr>
          <w:rFonts w:ascii="Arial" w:hAnsi="Arial" w:cs="Arial"/>
          <w:lang w:val="en-GB"/>
        </w:rPr>
        <w:t>Economic Analysis &amp; Policy)</w:t>
      </w:r>
    </w:p>
    <w:p w:rsidR="00F44588" w:rsidRPr="000C36E0" w:rsidRDefault="00F44588" w:rsidP="00F44588">
      <w:pPr>
        <w:pStyle w:val="cv"/>
        <w:ind w:left="0"/>
        <w:rPr>
          <w:rFonts w:ascii="Arial" w:hAnsi="Arial" w:cs="Arial"/>
          <w:b/>
          <w:bCs/>
          <w:szCs w:val="24"/>
          <w:lang w:val="en-AU"/>
        </w:rPr>
      </w:pPr>
      <w:r w:rsidRPr="000C36E0">
        <w:rPr>
          <w:rFonts w:ascii="Arial" w:hAnsi="Arial" w:cs="Arial"/>
          <w:b/>
          <w:bCs/>
          <w:szCs w:val="24"/>
          <w:lang w:val="en-AU"/>
        </w:rPr>
        <w:t xml:space="preserve">Papers </w:t>
      </w:r>
      <w:r>
        <w:rPr>
          <w:rFonts w:ascii="Arial" w:hAnsi="Arial" w:cs="Arial"/>
          <w:b/>
          <w:bCs/>
          <w:szCs w:val="24"/>
          <w:lang w:val="en-AU"/>
        </w:rPr>
        <w:t>being written or revised</w:t>
      </w:r>
    </w:p>
    <w:p w:rsidR="00F44588" w:rsidRDefault="00F44588" w:rsidP="00F44588">
      <w:pPr>
        <w:pStyle w:val="cv"/>
        <w:numPr>
          <w:ilvl w:val="0"/>
          <w:numId w:val="18"/>
        </w:numPr>
        <w:rPr>
          <w:rFonts w:ascii="Arial" w:hAnsi="Arial" w:cs="Arial"/>
          <w:szCs w:val="24"/>
          <w:lang w:val="en-AU"/>
        </w:rPr>
      </w:pPr>
      <w:r>
        <w:rPr>
          <w:rFonts w:ascii="Arial" w:hAnsi="Arial" w:cs="Arial"/>
          <w:szCs w:val="24"/>
          <w:lang w:val="en-AU"/>
        </w:rPr>
        <w:t xml:space="preserve">Evaluating non-compulsory educational interventions – the case of peer assisted study groups, (with </w:t>
      </w:r>
      <w:proofErr w:type="spellStart"/>
      <w:r>
        <w:rPr>
          <w:rFonts w:ascii="Arial" w:hAnsi="Arial" w:cs="Arial"/>
          <w:szCs w:val="24"/>
          <w:lang w:val="en-AU"/>
        </w:rPr>
        <w:t>Maggy</w:t>
      </w:r>
      <w:proofErr w:type="spellEnd"/>
      <w:r>
        <w:rPr>
          <w:rFonts w:ascii="Arial" w:hAnsi="Arial" w:cs="Arial"/>
          <w:szCs w:val="24"/>
          <w:lang w:val="en-AU"/>
        </w:rPr>
        <w:t xml:space="preserve"> </w:t>
      </w:r>
      <w:proofErr w:type="spellStart"/>
      <w:r>
        <w:rPr>
          <w:rFonts w:ascii="Arial" w:hAnsi="Arial" w:cs="Arial"/>
          <w:szCs w:val="24"/>
          <w:lang w:val="en-AU"/>
        </w:rPr>
        <w:t>Fostier</w:t>
      </w:r>
      <w:proofErr w:type="spellEnd"/>
      <w:r>
        <w:rPr>
          <w:rFonts w:ascii="Arial" w:hAnsi="Arial" w:cs="Arial"/>
          <w:szCs w:val="24"/>
          <w:lang w:val="en-AU"/>
        </w:rPr>
        <w:t>), University of Manchester Discus</w:t>
      </w:r>
      <w:r w:rsidRPr="00EF50FB">
        <w:rPr>
          <w:rFonts w:ascii="Arial" w:hAnsi="Arial" w:cs="Arial"/>
          <w:szCs w:val="24"/>
          <w:lang w:val="en-AU"/>
        </w:rPr>
        <w:t xml:space="preserve">sion Paper Series, EDP-1509. </w:t>
      </w:r>
      <w:proofErr w:type="gramStart"/>
      <w:r w:rsidRPr="00EF50FB">
        <w:rPr>
          <w:rFonts w:ascii="Arial" w:hAnsi="Arial" w:cs="Arial"/>
          <w:szCs w:val="24"/>
          <w:lang w:val="en-AU"/>
        </w:rPr>
        <w:t>likely</w:t>
      </w:r>
      <w:proofErr w:type="gramEnd"/>
      <w:r w:rsidRPr="00EF50FB">
        <w:rPr>
          <w:rFonts w:ascii="Arial" w:hAnsi="Arial" w:cs="Arial"/>
          <w:szCs w:val="24"/>
          <w:lang w:val="en-AU"/>
        </w:rPr>
        <w:t xml:space="preserve"> to be submitted to Journal of Economic Education.</w:t>
      </w:r>
    </w:p>
    <w:p w:rsidR="00E31EB6" w:rsidRDefault="00E31EB6">
      <w:pPr>
        <w:rPr>
          <w:rFonts w:ascii="Arial" w:hAnsi="Arial" w:cs="Arial"/>
          <w:b/>
          <w:lang w:val="en-AU"/>
        </w:rPr>
      </w:pPr>
    </w:p>
    <w:p w:rsidR="000D5E2F" w:rsidRDefault="008C1BB6" w:rsidP="008C1BB6">
      <w:pPr>
        <w:pStyle w:val="Heading3"/>
        <w:rPr>
          <w:rFonts w:ascii="Arial" w:hAnsi="Arial" w:cs="Arial"/>
          <w:u w:val="none"/>
          <w:lang w:val="en-AU"/>
        </w:rPr>
      </w:pPr>
      <w:r w:rsidRPr="008C1BB6">
        <w:rPr>
          <w:rFonts w:ascii="Arial" w:hAnsi="Arial" w:cs="Arial"/>
          <w:u w:val="none"/>
          <w:lang w:val="en-AU"/>
        </w:rPr>
        <w:t xml:space="preserve">2. </w:t>
      </w:r>
      <w:r w:rsidR="000D5E2F" w:rsidRPr="008C1BB6">
        <w:rPr>
          <w:rFonts w:ascii="Arial" w:hAnsi="Arial" w:cs="Arial"/>
          <w:u w:val="none"/>
          <w:lang w:val="en-AU"/>
        </w:rPr>
        <w:t>RESEARCH</w:t>
      </w:r>
      <w:r w:rsidR="000D5E2F" w:rsidRPr="00614A61">
        <w:rPr>
          <w:rFonts w:ascii="Arial" w:hAnsi="Arial" w:cs="Arial"/>
          <w:u w:val="none"/>
          <w:lang w:val="en-AU"/>
        </w:rPr>
        <w:t xml:space="preserve"> GRANTS</w:t>
      </w:r>
    </w:p>
    <w:p w:rsidR="006E4DEE" w:rsidRPr="006E4DEE" w:rsidRDefault="006E4DEE" w:rsidP="006E4DEE">
      <w:pPr>
        <w:rPr>
          <w:lang w:val="en-AU"/>
        </w:rPr>
      </w:pPr>
    </w:p>
    <w:tbl>
      <w:tblPr>
        <w:tblStyle w:val="TableGrid"/>
        <w:tblW w:w="0" w:type="auto"/>
        <w:tblLook w:val="04A0" w:firstRow="1" w:lastRow="0" w:firstColumn="1" w:lastColumn="0" w:noHBand="0" w:noVBand="1"/>
      </w:tblPr>
      <w:tblGrid>
        <w:gridCol w:w="2027"/>
        <w:gridCol w:w="2027"/>
        <w:gridCol w:w="5552"/>
        <w:gridCol w:w="2693"/>
        <w:gridCol w:w="2126"/>
      </w:tblGrid>
      <w:tr w:rsidR="00F44588" w:rsidRPr="00F44588" w:rsidTr="00F44588">
        <w:tc>
          <w:tcPr>
            <w:tcW w:w="2027" w:type="dxa"/>
          </w:tcPr>
          <w:p w:rsidR="00F44588" w:rsidRPr="00F44588" w:rsidRDefault="00F44588" w:rsidP="00F44588">
            <w:pPr>
              <w:rPr>
                <w:rFonts w:ascii="Arial" w:hAnsi="Arial" w:cs="Arial"/>
                <w:b/>
                <w:lang w:val="en-AU"/>
              </w:rPr>
            </w:pPr>
            <w:r w:rsidRPr="00F44588">
              <w:rPr>
                <w:rFonts w:ascii="Arial" w:hAnsi="Arial" w:cs="Arial"/>
                <w:b/>
                <w:lang w:val="en-AU"/>
              </w:rPr>
              <w:t>Dates</w:t>
            </w:r>
          </w:p>
        </w:tc>
        <w:tc>
          <w:tcPr>
            <w:tcW w:w="2027" w:type="dxa"/>
          </w:tcPr>
          <w:p w:rsidR="00F44588" w:rsidRPr="00F44588" w:rsidRDefault="00F44588" w:rsidP="00F44588">
            <w:pPr>
              <w:rPr>
                <w:rFonts w:ascii="Arial" w:hAnsi="Arial" w:cs="Arial"/>
                <w:b/>
                <w:lang w:val="en-AU"/>
              </w:rPr>
            </w:pPr>
            <w:r w:rsidRPr="00F44588">
              <w:rPr>
                <w:rFonts w:ascii="Arial" w:hAnsi="Arial" w:cs="Arial"/>
                <w:b/>
                <w:lang w:val="en-AU"/>
              </w:rPr>
              <w:t>Role</w:t>
            </w:r>
          </w:p>
        </w:tc>
        <w:tc>
          <w:tcPr>
            <w:tcW w:w="5552" w:type="dxa"/>
          </w:tcPr>
          <w:p w:rsidR="00F44588" w:rsidRPr="00F44588" w:rsidRDefault="00F44588" w:rsidP="00F44588">
            <w:pPr>
              <w:rPr>
                <w:rFonts w:ascii="Arial" w:hAnsi="Arial" w:cs="Arial"/>
                <w:b/>
                <w:lang w:val="en-AU"/>
              </w:rPr>
            </w:pPr>
            <w:r w:rsidRPr="00F44588">
              <w:rPr>
                <w:rFonts w:ascii="Arial" w:hAnsi="Arial" w:cs="Arial"/>
                <w:b/>
                <w:lang w:val="en-AU"/>
              </w:rPr>
              <w:t>Project Title</w:t>
            </w:r>
          </w:p>
        </w:tc>
        <w:tc>
          <w:tcPr>
            <w:tcW w:w="2693" w:type="dxa"/>
          </w:tcPr>
          <w:p w:rsidR="00F44588" w:rsidRPr="00F44588" w:rsidRDefault="00F44588" w:rsidP="00F44588">
            <w:pPr>
              <w:rPr>
                <w:rFonts w:ascii="Arial" w:hAnsi="Arial" w:cs="Arial"/>
                <w:b/>
                <w:lang w:val="en-AU"/>
              </w:rPr>
            </w:pPr>
            <w:r w:rsidRPr="00F44588">
              <w:rPr>
                <w:rFonts w:ascii="Arial" w:hAnsi="Arial" w:cs="Arial"/>
                <w:b/>
                <w:lang w:val="en-AU"/>
              </w:rPr>
              <w:t>Funder</w:t>
            </w:r>
          </w:p>
        </w:tc>
        <w:tc>
          <w:tcPr>
            <w:tcW w:w="2126" w:type="dxa"/>
          </w:tcPr>
          <w:p w:rsidR="00F44588" w:rsidRPr="00F44588" w:rsidRDefault="00F44588" w:rsidP="00F44588">
            <w:pPr>
              <w:rPr>
                <w:rFonts w:ascii="Arial" w:hAnsi="Arial" w:cs="Arial"/>
                <w:b/>
                <w:lang w:val="en-AU"/>
              </w:rPr>
            </w:pPr>
            <w:r w:rsidRPr="00F44588">
              <w:rPr>
                <w:rFonts w:ascii="Arial" w:hAnsi="Arial" w:cs="Arial"/>
                <w:b/>
                <w:lang w:val="en-AU"/>
              </w:rPr>
              <w:t>Amount</w:t>
            </w:r>
          </w:p>
        </w:tc>
      </w:tr>
      <w:tr w:rsidR="00F44588" w:rsidRPr="00F44588" w:rsidTr="00F44588">
        <w:tc>
          <w:tcPr>
            <w:tcW w:w="2027" w:type="dxa"/>
          </w:tcPr>
          <w:p w:rsidR="00F44588" w:rsidRPr="00F44588" w:rsidRDefault="00F44588" w:rsidP="00F44588">
            <w:pPr>
              <w:rPr>
                <w:rFonts w:ascii="Arial" w:hAnsi="Arial" w:cs="Arial"/>
                <w:lang w:val="en-AU"/>
              </w:rPr>
            </w:pPr>
            <w:r w:rsidRPr="00614A61">
              <w:rPr>
                <w:rFonts w:ascii="Arial" w:hAnsi="Arial" w:cs="Arial"/>
                <w:color w:val="000000"/>
                <w:lang w:val="en-GB"/>
              </w:rPr>
              <w:t>2008-2010</w:t>
            </w:r>
          </w:p>
        </w:tc>
        <w:tc>
          <w:tcPr>
            <w:tcW w:w="2027" w:type="dxa"/>
          </w:tcPr>
          <w:p w:rsidR="00F44588" w:rsidRPr="00F44588" w:rsidRDefault="00F44588" w:rsidP="00F44588">
            <w:pPr>
              <w:rPr>
                <w:rFonts w:ascii="Arial" w:hAnsi="Arial" w:cs="Arial"/>
                <w:lang w:val="en-AU"/>
              </w:rPr>
            </w:pPr>
            <w:r>
              <w:rPr>
                <w:rFonts w:ascii="Arial" w:hAnsi="Arial" w:cs="Arial"/>
                <w:lang w:val="en-AU"/>
              </w:rPr>
              <w:t>Co-Investigator</w:t>
            </w:r>
          </w:p>
        </w:tc>
        <w:tc>
          <w:tcPr>
            <w:tcW w:w="5552" w:type="dxa"/>
          </w:tcPr>
          <w:p w:rsidR="00F44588" w:rsidRPr="00F44588" w:rsidRDefault="00F44588" w:rsidP="00F44588">
            <w:pPr>
              <w:rPr>
                <w:rFonts w:ascii="Arial" w:hAnsi="Arial" w:cs="Arial"/>
                <w:lang w:val="en-AU"/>
              </w:rPr>
            </w:pPr>
            <w:r w:rsidRPr="00614A61">
              <w:rPr>
                <w:rFonts w:ascii="Arial" w:hAnsi="Arial" w:cs="Arial"/>
                <w:i/>
                <w:color w:val="000000"/>
                <w:lang w:val="en-GB"/>
              </w:rPr>
              <w:t>Novel econometric techniques for modelling and forecasting electricity prices and price volatility in Australia</w:t>
            </w:r>
          </w:p>
        </w:tc>
        <w:tc>
          <w:tcPr>
            <w:tcW w:w="2693" w:type="dxa"/>
          </w:tcPr>
          <w:p w:rsidR="00F44588" w:rsidRPr="00F44588" w:rsidRDefault="00F44588" w:rsidP="00F44588">
            <w:pPr>
              <w:rPr>
                <w:rFonts w:ascii="Arial" w:hAnsi="Arial" w:cs="Arial"/>
                <w:lang w:val="en-AU"/>
              </w:rPr>
            </w:pPr>
            <w:r w:rsidRPr="00614A61">
              <w:rPr>
                <w:rFonts w:ascii="Arial" w:hAnsi="Arial" w:cs="Arial"/>
                <w:lang w:val="en-AU"/>
              </w:rPr>
              <w:t>Australian Research Council – International Linkage Grant</w:t>
            </w:r>
          </w:p>
        </w:tc>
        <w:tc>
          <w:tcPr>
            <w:tcW w:w="2126" w:type="dxa"/>
          </w:tcPr>
          <w:p w:rsidR="00F44588" w:rsidRPr="00F44588" w:rsidRDefault="00F44588" w:rsidP="00F44588">
            <w:pPr>
              <w:rPr>
                <w:rFonts w:ascii="Arial" w:hAnsi="Arial" w:cs="Arial"/>
                <w:lang w:val="en-AU"/>
              </w:rPr>
            </w:pPr>
            <w:r w:rsidRPr="00614A61">
              <w:rPr>
                <w:rFonts w:ascii="Arial" w:hAnsi="Arial" w:cs="Arial"/>
                <w:lang w:val="en-AU"/>
              </w:rPr>
              <w:t>A$ 32,</w:t>
            </w:r>
            <w:r>
              <w:rPr>
                <w:rFonts w:ascii="Arial" w:hAnsi="Arial" w:cs="Arial"/>
                <w:lang w:val="en-AU"/>
              </w:rPr>
              <w:t>7</w:t>
            </w:r>
            <w:r w:rsidRPr="00614A61">
              <w:rPr>
                <w:rFonts w:ascii="Arial" w:hAnsi="Arial" w:cs="Arial"/>
                <w:lang w:val="en-AU"/>
              </w:rPr>
              <w:t>00</w:t>
            </w:r>
          </w:p>
        </w:tc>
      </w:tr>
      <w:tr w:rsidR="00F44588" w:rsidRPr="00F44588" w:rsidTr="00F44588">
        <w:tc>
          <w:tcPr>
            <w:tcW w:w="2027" w:type="dxa"/>
          </w:tcPr>
          <w:p w:rsidR="00F44588" w:rsidRPr="00F44588" w:rsidRDefault="00F44588" w:rsidP="00F44588">
            <w:pPr>
              <w:rPr>
                <w:rFonts w:ascii="Arial" w:hAnsi="Arial" w:cs="Arial"/>
                <w:lang w:val="en-AU"/>
              </w:rPr>
            </w:pPr>
            <w:r w:rsidRPr="00614A61">
              <w:rPr>
                <w:rFonts w:ascii="Arial" w:hAnsi="Arial" w:cs="Arial"/>
                <w:lang w:val="en-AU"/>
              </w:rPr>
              <w:t>2003-2004</w:t>
            </w:r>
          </w:p>
        </w:tc>
        <w:tc>
          <w:tcPr>
            <w:tcW w:w="2027" w:type="dxa"/>
          </w:tcPr>
          <w:p w:rsidR="00F44588" w:rsidRPr="00F44588" w:rsidRDefault="00F44588" w:rsidP="00F44588">
            <w:pPr>
              <w:rPr>
                <w:rFonts w:ascii="Arial" w:hAnsi="Arial" w:cs="Arial"/>
                <w:lang w:val="en-AU"/>
              </w:rPr>
            </w:pPr>
            <w:r>
              <w:rPr>
                <w:rFonts w:ascii="Arial" w:hAnsi="Arial" w:cs="Arial"/>
                <w:lang w:val="en-AU"/>
              </w:rPr>
              <w:t>Co-Investigator</w:t>
            </w:r>
          </w:p>
        </w:tc>
        <w:tc>
          <w:tcPr>
            <w:tcW w:w="5552" w:type="dxa"/>
          </w:tcPr>
          <w:p w:rsidR="00F44588" w:rsidRPr="00F44588" w:rsidRDefault="00F44588" w:rsidP="00F44588">
            <w:pPr>
              <w:rPr>
                <w:rFonts w:ascii="Arial" w:hAnsi="Arial" w:cs="Arial"/>
                <w:lang w:val="en-AU"/>
              </w:rPr>
            </w:pPr>
            <w:r w:rsidRPr="00614A61">
              <w:rPr>
                <w:rFonts w:ascii="Arial" w:hAnsi="Arial" w:cs="Arial"/>
                <w:i/>
                <w:lang w:val="en-AU"/>
              </w:rPr>
              <w:t>Modelling Risk in the Electricity Market</w:t>
            </w:r>
          </w:p>
        </w:tc>
        <w:tc>
          <w:tcPr>
            <w:tcW w:w="2693" w:type="dxa"/>
          </w:tcPr>
          <w:p w:rsidR="00F44588" w:rsidRPr="00F44588" w:rsidRDefault="00F44588" w:rsidP="00F44588">
            <w:pPr>
              <w:rPr>
                <w:rFonts w:ascii="Arial" w:hAnsi="Arial" w:cs="Arial"/>
                <w:lang w:val="en-AU"/>
              </w:rPr>
            </w:pPr>
            <w:r w:rsidRPr="00614A61">
              <w:rPr>
                <w:rFonts w:ascii="Arial" w:hAnsi="Arial" w:cs="Arial"/>
                <w:lang w:val="en-AU"/>
              </w:rPr>
              <w:t>Ergon Energy</w:t>
            </w:r>
          </w:p>
        </w:tc>
        <w:tc>
          <w:tcPr>
            <w:tcW w:w="2126" w:type="dxa"/>
          </w:tcPr>
          <w:p w:rsidR="00F44588" w:rsidRPr="00F44588" w:rsidRDefault="00F44588" w:rsidP="00F44588">
            <w:pPr>
              <w:rPr>
                <w:rFonts w:ascii="Arial" w:hAnsi="Arial" w:cs="Arial"/>
                <w:lang w:val="en-AU"/>
              </w:rPr>
            </w:pPr>
            <w:r w:rsidRPr="00614A61">
              <w:rPr>
                <w:rFonts w:ascii="Arial" w:hAnsi="Arial" w:cs="Arial"/>
                <w:lang w:val="en-AU"/>
              </w:rPr>
              <w:t>A$ 8,000</w:t>
            </w:r>
          </w:p>
        </w:tc>
      </w:tr>
    </w:tbl>
    <w:p w:rsidR="00F44588" w:rsidRPr="00F44588" w:rsidRDefault="00F44588" w:rsidP="00F44588">
      <w:pPr>
        <w:rPr>
          <w:lang w:val="en-AU"/>
        </w:rPr>
      </w:pPr>
    </w:p>
    <w:p w:rsidR="003119F6" w:rsidRDefault="003119F6" w:rsidP="00ED5274">
      <w:pPr>
        <w:pStyle w:val="Heading3"/>
        <w:rPr>
          <w:rFonts w:ascii="Arial" w:hAnsi="Arial" w:cs="Arial"/>
          <w:lang w:val="en-AU"/>
        </w:rPr>
      </w:pPr>
    </w:p>
    <w:p w:rsidR="003639C6" w:rsidRPr="008C1BB6" w:rsidRDefault="008C1BB6" w:rsidP="008C1BB6">
      <w:pPr>
        <w:pStyle w:val="Heading3"/>
        <w:rPr>
          <w:rFonts w:ascii="Arial" w:hAnsi="Arial" w:cs="Arial"/>
          <w:u w:val="none"/>
          <w:lang w:val="en-AU"/>
        </w:rPr>
      </w:pPr>
      <w:r w:rsidRPr="008C1BB6">
        <w:rPr>
          <w:rFonts w:ascii="Arial" w:hAnsi="Arial" w:cs="Arial"/>
          <w:u w:val="none"/>
          <w:lang w:val="en-AU"/>
        </w:rPr>
        <w:t xml:space="preserve">3. </w:t>
      </w:r>
      <w:r w:rsidR="003639C6" w:rsidRPr="008C1BB6">
        <w:rPr>
          <w:rFonts w:ascii="Arial" w:hAnsi="Arial" w:cs="Arial"/>
          <w:u w:val="none"/>
          <w:lang w:val="en-AU"/>
        </w:rPr>
        <w:t>SUPERVISION</w:t>
      </w:r>
    </w:p>
    <w:p w:rsidR="00F44588" w:rsidRDefault="00F44588" w:rsidP="00F44588">
      <w:pPr>
        <w:rPr>
          <w:lang w:val="en-AU"/>
        </w:rPr>
      </w:pPr>
    </w:p>
    <w:tbl>
      <w:tblPr>
        <w:tblStyle w:val="TableGrid"/>
        <w:tblW w:w="0" w:type="auto"/>
        <w:tblLayout w:type="fixed"/>
        <w:tblLook w:val="04A0" w:firstRow="1" w:lastRow="0" w:firstColumn="1" w:lastColumn="0" w:noHBand="0" w:noVBand="1"/>
      </w:tblPr>
      <w:tblGrid>
        <w:gridCol w:w="1880"/>
        <w:gridCol w:w="1772"/>
        <w:gridCol w:w="1134"/>
        <w:gridCol w:w="2884"/>
        <w:gridCol w:w="5054"/>
        <w:gridCol w:w="1701"/>
      </w:tblGrid>
      <w:tr w:rsidR="004709BA" w:rsidRPr="004709BA" w:rsidTr="004709BA">
        <w:tc>
          <w:tcPr>
            <w:tcW w:w="1880" w:type="dxa"/>
          </w:tcPr>
          <w:p w:rsidR="004709BA" w:rsidRPr="004709BA" w:rsidRDefault="004709BA" w:rsidP="00F44588">
            <w:pPr>
              <w:rPr>
                <w:rFonts w:ascii="Arial" w:hAnsi="Arial" w:cs="Arial"/>
                <w:b/>
                <w:lang w:val="en-AU"/>
              </w:rPr>
            </w:pPr>
            <w:r w:rsidRPr="004709BA">
              <w:rPr>
                <w:rFonts w:ascii="Arial" w:hAnsi="Arial" w:cs="Arial"/>
                <w:b/>
                <w:lang w:val="en-AU"/>
              </w:rPr>
              <w:t>Dates</w:t>
            </w:r>
          </w:p>
        </w:tc>
        <w:tc>
          <w:tcPr>
            <w:tcW w:w="1772" w:type="dxa"/>
          </w:tcPr>
          <w:p w:rsidR="004709BA" w:rsidRPr="004709BA" w:rsidRDefault="004709BA" w:rsidP="00F44588">
            <w:pPr>
              <w:rPr>
                <w:rFonts w:ascii="Arial" w:hAnsi="Arial" w:cs="Arial"/>
                <w:b/>
                <w:lang w:val="en-AU"/>
              </w:rPr>
            </w:pPr>
            <w:r w:rsidRPr="004709BA">
              <w:rPr>
                <w:rFonts w:ascii="Arial" w:hAnsi="Arial" w:cs="Arial"/>
                <w:b/>
                <w:lang w:val="en-AU"/>
              </w:rPr>
              <w:t>Lead- or Co-Supervisor</w:t>
            </w:r>
          </w:p>
        </w:tc>
        <w:tc>
          <w:tcPr>
            <w:tcW w:w="1134" w:type="dxa"/>
          </w:tcPr>
          <w:p w:rsidR="004709BA" w:rsidRPr="004709BA" w:rsidRDefault="004709BA" w:rsidP="00F44588">
            <w:pPr>
              <w:rPr>
                <w:rFonts w:ascii="Arial" w:hAnsi="Arial" w:cs="Arial"/>
                <w:b/>
                <w:lang w:val="en-AU"/>
              </w:rPr>
            </w:pPr>
            <w:r w:rsidRPr="004709BA">
              <w:rPr>
                <w:rFonts w:ascii="Arial" w:hAnsi="Arial" w:cs="Arial"/>
                <w:b/>
                <w:lang w:val="en-AU"/>
              </w:rPr>
              <w:t>Type</w:t>
            </w:r>
          </w:p>
        </w:tc>
        <w:tc>
          <w:tcPr>
            <w:tcW w:w="2884" w:type="dxa"/>
          </w:tcPr>
          <w:p w:rsidR="004709BA" w:rsidRPr="004709BA" w:rsidRDefault="004709BA" w:rsidP="00F44588">
            <w:pPr>
              <w:rPr>
                <w:rFonts w:ascii="Arial" w:hAnsi="Arial" w:cs="Arial"/>
                <w:b/>
                <w:lang w:val="en-AU"/>
              </w:rPr>
            </w:pPr>
            <w:r w:rsidRPr="004709BA">
              <w:rPr>
                <w:rFonts w:ascii="Arial" w:hAnsi="Arial" w:cs="Arial"/>
                <w:b/>
                <w:lang w:val="en-AU"/>
              </w:rPr>
              <w:t>Name</w:t>
            </w:r>
          </w:p>
        </w:tc>
        <w:tc>
          <w:tcPr>
            <w:tcW w:w="5054" w:type="dxa"/>
          </w:tcPr>
          <w:p w:rsidR="004709BA" w:rsidRPr="004709BA" w:rsidRDefault="004709BA" w:rsidP="00F44588">
            <w:pPr>
              <w:rPr>
                <w:rFonts w:ascii="Arial" w:hAnsi="Arial" w:cs="Arial"/>
                <w:b/>
                <w:lang w:val="en-AU"/>
              </w:rPr>
            </w:pPr>
            <w:r w:rsidRPr="004709BA">
              <w:rPr>
                <w:rFonts w:ascii="Arial" w:hAnsi="Arial" w:cs="Arial"/>
                <w:b/>
                <w:lang w:val="en-AU"/>
              </w:rPr>
              <w:t>Project Title</w:t>
            </w:r>
          </w:p>
        </w:tc>
        <w:tc>
          <w:tcPr>
            <w:tcW w:w="1701" w:type="dxa"/>
          </w:tcPr>
          <w:p w:rsidR="004709BA" w:rsidRPr="004709BA" w:rsidRDefault="004709BA" w:rsidP="00F44588">
            <w:pPr>
              <w:rPr>
                <w:rFonts w:ascii="Arial" w:hAnsi="Arial" w:cs="Arial"/>
                <w:b/>
                <w:lang w:val="en-AU"/>
              </w:rPr>
            </w:pPr>
            <w:r w:rsidRPr="004709BA">
              <w:rPr>
                <w:rFonts w:ascii="Arial" w:hAnsi="Arial" w:cs="Arial"/>
                <w:b/>
                <w:lang w:val="en-AU"/>
              </w:rPr>
              <w:t>Submission/Completion</w:t>
            </w:r>
          </w:p>
        </w:tc>
      </w:tr>
      <w:tr w:rsidR="004709BA" w:rsidRPr="001364E5" w:rsidTr="004709BA">
        <w:tc>
          <w:tcPr>
            <w:tcW w:w="1880" w:type="dxa"/>
          </w:tcPr>
          <w:p w:rsidR="004709BA" w:rsidRPr="001364E5" w:rsidRDefault="004709BA" w:rsidP="00F44588">
            <w:pPr>
              <w:rPr>
                <w:rFonts w:ascii="Arial" w:hAnsi="Arial" w:cs="Arial"/>
                <w:lang w:val="en-AU"/>
              </w:rPr>
            </w:pPr>
            <w:r w:rsidRPr="001364E5">
              <w:rPr>
                <w:rFonts w:ascii="Arial" w:hAnsi="Arial" w:cs="Arial"/>
                <w:lang w:val="en-AU"/>
              </w:rPr>
              <w:t>2015-2019</w:t>
            </w:r>
          </w:p>
        </w:tc>
        <w:tc>
          <w:tcPr>
            <w:tcW w:w="1772" w:type="dxa"/>
          </w:tcPr>
          <w:p w:rsidR="004709BA" w:rsidRPr="001364E5" w:rsidRDefault="004709BA" w:rsidP="00F44588">
            <w:pPr>
              <w:rPr>
                <w:rFonts w:ascii="Arial" w:hAnsi="Arial" w:cs="Arial"/>
                <w:lang w:val="en-AU"/>
              </w:rPr>
            </w:pPr>
            <w:r w:rsidRPr="001364E5">
              <w:rPr>
                <w:rFonts w:ascii="Arial" w:hAnsi="Arial" w:cs="Arial"/>
                <w:lang w:val="en-AU"/>
              </w:rPr>
              <w:t>Co</w:t>
            </w:r>
          </w:p>
        </w:tc>
        <w:tc>
          <w:tcPr>
            <w:tcW w:w="1134" w:type="dxa"/>
          </w:tcPr>
          <w:p w:rsidR="004709BA" w:rsidRPr="001364E5" w:rsidRDefault="004709BA" w:rsidP="00F44588">
            <w:pPr>
              <w:rPr>
                <w:rFonts w:ascii="Arial" w:hAnsi="Arial" w:cs="Arial"/>
                <w:lang w:val="en-AU"/>
              </w:rPr>
            </w:pPr>
            <w:r w:rsidRPr="001364E5">
              <w:rPr>
                <w:rFonts w:ascii="Arial" w:hAnsi="Arial" w:cs="Arial"/>
                <w:lang w:val="en-AU"/>
              </w:rPr>
              <w:t>PhD</w:t>
            </w:r>
          </w:p>
        </w:tc>
        <w:tc>
          <w:tcPr>
            <w:tcW w:w="2884" w:type="dxa"/>
          </w:tcPr>
          <w:p w:rsidR="004709BA" w:rsidRPr="001364E5" w:rsidRDefault="004709BA" w:rsidP="00F44588">
            <w:pPr>
              <w:rPr>
                <w:rFonts w:ascii="Arial" w:hAnsi="Arial" w:cs="Arial"/>
                <w:lang w:val="en-AU"/>
              </w:rPr>
            </w:pPr>
            <w:r w:rsidRPr="001364E5">
              <w:rPr>
                <w:rFonts w:ascii="Arial" w:hAnsi="Arial" w:cs="Arial"/>
                <w:lang w:val="en-AU"/>
              </w:rPr>
              <w:t>Alexander Squires</w:t>
            </w:r>
          </w:p>
        </w:tc>
        <w:tc>
          <w:tcPr>
            <w:tcW w:w="5054" w:type="dxa"/>
          </w:tcPr>
          <w:p w:rsidR="004709BA" w:rsidRPr="001364E5" w:rsidRDefault="004709BA" w:rsidP="00F44588">
            <w:pPr>
              <w:rPr>
                <w:rFonts w:ascii="Arial" w:hAnsi="Arial" w:cs="Arial"/>
                <w:lang w:val="en-AU"/>
              </w:rPr>
            </w:pPr>
            <w:r w:rsidRPr="001364E5">
              <w:rPr>
                <w:rFonts w:ascii="Arial" w:hAnsi="Arial" w:cs="Arial"/>
                <w:lang w:val="en-AU"/>
              </w:rPr>
              <w:t>Donations to charities and local inequality</w:t>
            </w:r>
          </w:p>
        </w:tc>
        <w:tc>
          <w:tcPr>
            <w:tcW w:w="1701" w:type="dxa"/>
          </w:tcPr>
          <w:p w:rsidR="004709BA" w:rsidRPr="001364E5" w:rsidRDefault="0033372E" w:rsidP="00F44588">
            <w:pPr>
              <w:rPr>
                <w:rFonts w:ascii="Arial" w:hAnsi="Arial" w:cs="Arial"/>
                <w:lang w:val="en-AU"/>
              </w:rPr>
            </w:pPr>
            <w:r>
              <w:rPr>
                <w:rFonts w:ascii="Arial" w:hAnsi="Arial" w:cs="Arial"/>
                <w:lang w:val="en-AU"/>
              </w:rPr>
              <w:t>2020</w:t>
            </w:r>
          </w:p>
        </w:tc>
      </w:tr>
      <w:tr w:rsidR="004709BA" w:rsidRPr="001364E5" w:rsidTr="004709BA">
        <w:tc>
          <w:tcPr>
            <w:tcW w:w="1880" w:type="dxa"/>
          </w:tcPr>
          <w:p w:rsidR="004709BA" w:rsidRPr="001364E5" w:rsidRDefault="004709BA" w:rsidP="00F44588">
            <w:pPr>
              <w:rPr>
                <w:rFonts w:ascii="Arial" w:hAnsi="Arial" w:cs="Arial"/>
                <w:lang w:val="en-AU"/>
              </w:rPr>
            </w:pPr>
            <w:r w:rsidRPr="001364E5">
              <w:rPr>
                <w:rFonts w:ascii="Arial" w:hAnsi="Arial" w:cs="Arial"/>
                <w:lang w:val="en-AU"/>
              </w:rPr>
              <w:t>2012-2016</w:t>
            </w:r>
          </w:p>
        </w:tc>
        <w:tc>
          <w:tcPr>
            <w:tcW w:w="1772" w:type="dxa"/>
          </w:tcPr>
          <w:p w:rsidR="004709BA" w:rsidRPr="001364E5" w:rsidRDefault="004709BA" w:rsidP="00F44588">
            <w:pPr>
              <w:rPr>
                <w:rFonts w:ascii="Arial" w:hAnsi="Arial" w:cs="Arial"/>
                <w:lang w:val="en-AU"/>
              </w:rPr>
            </w:pPr>
            <w:r w:rsidRPr="001364E5">
              <w:rPr>
                <w:rFonts w:ascii="Arial" w:hAnsi="Arial" w:cs="Arial"/>
                <w:lang w:val="en-AU"/>
              </w:rPr>
              <w:t>Lead</w:t>
            </w:r>
          </w:p>
        </w:tc>
        <w:tc>
          <w:tcPr>
            <w:tcW w:w="1134" w:type="dxa"/>
          </w:tcPr>
          <w:p w:rsidR="004709BA" w:rsidRPr="001364E5" w:rsidRDefault="004709BA" w:rsidP="00601139">
            <w:pPr>
              <w:rPr>
                <w:rFonts w:ascii="Arial" w:hAnsi="Arial" w:cs="Arial"/>
                <w:lang w:val="en-AU"/>
              </w:rPr>
            </w:pPr>
            <w:r w:rsidRPr="001364E5">
              <w:rPr>
                <w:rFonts w:ascii="Arial" w:hAnsi="Arial" w:cs="Arial"/>
                <w:lang w:val="en-AU"/>
              </w:rPr>
              <w:t>PhD</w:t>
            </w:r>
          </w:p>
        </w:tc>
        <w:tc>
          <w:tcPr>
            <w:tcW w:w="2884" w:type="dxa"/>
          </w:tcPr>
          <w:p w:rsidR="004709BA" w:rsidRPr="001364E5" w:rsidRDefault="004709BA" w:rsidP="00F44588">
            <w:pPr>
              <w:rPr>
                <w:rFonts w:ascii="Arial" w:hAnsi="Arial" w:cs="Arial"/>
                <w:lang w:val="en-AU"/>
              </w:rPr>
            </w:pPr>
            <w:r w:rsidRPr="001364E5">
              <w:rPr>
                <w:rFonts w:ascii="Arial" w:hAnsi="Arial" w:cs="Arial"/>
                <w:lang w:val="en-AU"/>
              </w:rPr>
              <w:t>Lars Knuth</w:t>
            </w:r>
          </w:p>
        </w:tc>
        <w:tc>
          <w:tcPr>
            <w:tcW w:w="5054" w:type="dxa"/>
          </w:tcPr>
          <w:p w:rsidR="004709BA" w:rsidRPr="001364E5" w:rsidRDefault="004709BA" w:rsidP="00F44588">
            <w:pPr>
              <w:rPr>
                <w:rFonts w:ascii="Arial" w:hAnsi="Arial" w:cs="Arial"/>
                <w:lang w:val="en-AU"/>
              </w:rPr>
            </w:pPr>
            <w:r w:rsidRPr="001364E5">
              <w:rPr>
                <w:rFonts w:ascii="Arial" w:hAnsi="Arial" w:cs="Arial"/>
                <w:lang w:val="en-AU"/>
              </w:rPr>
              <w:t>DCC models with time-varying long-run correlation matrix</w:t>
            </w:r>
          </w:p>
        </w:tc>
        <w:tc>
          <w:tcPr>
            <w:tcW w:w="1701" w:type="dxa"/>
          </w:tcPr>
          <w:p w:rsidR="004709BA" w:rsidRPr="001364E5" w:rsidRDefault="004709BA" w:rsidP="00F44588">
            <w:pPr>
              <w:rPr>
                <w:rFonts w:ascii="Arial" w:hAnsi="Arial" w:cs="Arial"/>
                <w:lang w:val="en-AU"/>
              </w:rPr>
            </w:pPr>
            <w:r w:rsidRPr="001364E5">
              <w:rPr>
                <w:rFonts w:ascii="Arial" w:hAnsi="Arial" w:cs="Arial"/>
                <w:lang w:val="en-AU"/>
              </w:rPr>
              <w:t>2016</w:t>
            </w:r>
          </w:p>
        </w:tc>
      </w:tr>
      <w:tr w:rsidR="004709BA" w:rsidRPr="001364E5" w:rsidTr="004709BA">
        <w:tc>
          <w:tcPr>
            <w:tcW w:w="1880" w:type="dxa"/>
          </w:tcPr>
          <w:p w:rsidR="004709BA" w:rsidRPr="001364E5" w:rsidRDefault="004709BA" w:rsidP="00F44588">
            <w:pPr>
              <w:rPr>
                <w:rFonts w:ascii="Arial" w:hAnsi="Arial" w:cs="Arial"/>
                <w:lang w:val="en-AU"/>
              </w:rPr>
            </w:pPr>
            <w:r w:rsidRPr="001364E5">
              <w:rPr>
                <w:rFonts w:ascii="Arial" w:hAnsi="Arial" w:cs="Arial"/>
                <w:lang w:val="en-AU"/>
              </w:rPr>
              <w:t>2009-2013</w:t>
            </w:r>
          </w:p>
        </w:tc>
        <w:tc>
          <w:tcPr>
            <w:tcW w:w="1772" w:type="dxa"/>
          </w:tcPr>
          <w:p w:rsidR="004709BA" w:rsidRPr="001364E5" w:rsidRDefault="004709BA" w:rsidP="00F44588">
            <w:pPr>
              <w:rPr>
                <w:rFonts w:ascii="Arial" w:hAnsi="Arial" w:cs="Arial"/>
                <w:lang w:val="en-AU"/>
              </w:rPr>
            </w:pPr>
            <w:r w:rsidRPr="001364E5">
              <w:rPr>
                <w:rFonts w:ascii="Arial" w:hAnsi="Arial" w:cs="Arial"/>
                <w:lang w:val="en-AU"/>
              </w:rPr>
              <w:t>Co</w:t>
            </w:r>
          </w:p>
        </w:tc>
        <w:tc>
          <w:tcPr>
            <w:tcW w:w="1134" w:type="dxa"/>
          </w:tcPr>
          <w:p w:rsidR="004709BA" w:rsidRPr="001364E5" w:rsidRDefault="004709BA" w:rsidP="00601139">
            <w:pPr>
              <w:rPr>
                <w:rFonts w:ascii="Arial" w:hAnsi="Arial" w:cs="Arial"/>
                <w:lang w:val="en-AU"/>
              </w:rPr>
            </w:pPr>
            <w:r w:rsidRPr="001364E5">
              <w:rPr>
                <w:rFonts w:ascii="Arial" w:hAnsi="Arial" w:cs="Arial"/>
                <w:lang w:val="en-AU"/>
              </w:rPr>
              <w:t>PhD</w:t>
            </w:r>
          </w:p>
        </w:tc>
        <w:tc>
          <w:tcPr>
            <w:tcW w:w="2884" w:type="dxa"/>
          </w:tcPr>
          <w:p w:rsidR="004709BA" w:rsidRPr="001364E5" w:rsidRDefault="004709BA" w:rsidP="00F44588">
            <w:pPr>
              <w:rPr>
                <w:rFonts w:ascii="Arial" w:hAnsi="Arial" w:cs="Arial"/>
                <w:lang w:val="en-AU"/>
              </w:rPr>
            </w:pPr>
            <w:proofErr w:type="spellStart"/>
            <w:r w:rsidRPr="001364E5">
              <w:rPr>
                <w:rFonts w:ascii="Arial" w:hAnsi="Arial" w:cs="Arial"/>
                <w:lang w:val="en-AU"/>
              </w:rPr>
              <w:t>Gantungalag</w:t>
            </w:r>
            <w:proofErr w:type="spellEnd"/>
            <w:r w:rsidRPr="001364E5">
              <w:rPr>
                <w:rFonts w:ascii="Arial" w:hAnsi="Arial" w:cs="Arial"/>
                <w:lang w:val="en-AU"/>
              </w:rPr>
              <w:t xml:space="preserve"> </w:t>
            </w:r>
            <w:proofErr w:type="spellStart"/>
            <w:r w:rsidRPr="001364E5">
              <w:rPr>
                <w:rFonts w:ascii="Arial" w:hAnsi="Arial" w:cs="Arial"/>
                <w:lang w:val="en-AU"/>
              </w:rPr>
              <w:t>Altansukh</w:t>
            </w:r>
            <w:proofErr w:type="spellEnd"/>
          </w:p>
        </w:tc>
        <w:tc>
          <w:tcPr>
            <w:tcW w:w="5054" w:type="dxa"/>
          </w:tcPr>
          <w:p w:rsidR="004709BA" w:rsidRPr="001364E5" w:rsidRDefault="004709BA" w:rsidP="00F44588">
            <w:pPr>
              <w:rPr>
                <w:rFonts w:ascii="Arial" w:hAnsi="Arial" w:cs="Arial"/>
                <w:lang w:val="en-AU"/>
              </w:rPr>
            </w:pPr>
            <w:r w:rsidRPr="001364E5">
              <w:rPr>
                <w:rFonts w:ascii="Arial" w:hAnsi="Arial" w:cs="Arial"/>
                <w:lang w:val="en-AU"/>
              </w:rPr>
              <w:t>Forecasting under structural breaks</w:t>
            </w:r>
          </w:p>
        </w:tc>
        <w:tc>
          <w:tcPr>
            <w:tcW w:w="1701" w:type="dxa"/>
          </w:tcPr>
          <w:p w:rsidR="004709BA" w:rsidRPr="001364E5" w:rsidRDefault="004709BA" w:rsidP="00F44588">
            <w:pPr>
              <w:rPr>
                <w:rFonts w:ascii="Arial" w:hAnsi="Arial" w:cs="Arial"/>
                <w:lang w:val="en-AU"/>
              </w:rPr>
            </w:pPr>
            <w:r w:rsidRPr="001364E5">
              <w:rPr>
                <w:rFonts w:ascii="Arial" w:hAnsi="Arial" w:cs="Arial"/>
                <w:lang w:val="en-AU"/>
              </w:rPr>
              <w:t>2013</w:t>
            </w:r>
          </w:p>
        </w:tc>
      </w:tr>
      <w:tr w:rsidR="004709BA" w:rsidRPr="001364E5" w:rsidTr="004709BA">
        <w:tc>
          <w:tcPr>
            <w:tcW w:w="1880" w:type="dxa"/>
          </w:tcPr>
          <w:p w:rsidR="004709BA" w:rsidRPr="001364E5" w:rsidRDefault="004709BA" w:rsidP="00F44588">
            <w:pPr>
              <w:rPr>
                <w:rFonts w:ascii="Arial" w:hAnsi="Arial" w:cs="Arial"/>
                <w:lang w:val="en-AU"/>
              </w:rPr>
            </w:pPr>
            <w:r w:rsidRPr="001364E5">
              <w:rPr>
                <w:rFonts w:ascii="Arial" w:hAnsi="Arial" w:cs="Arial"/>
                <w:lang w:val="en-AU"/>
              </w:rPr>
              <w:t>2012-2013</w:t>
            </w:r>
          </w:p>
        </w:tc>
        <w:tc>
          <w:tcPr>
            <w:tcW w:w="1772" w:type="dxa"/>
          </w:tcPr>
          <w:p w:rsidR="004709BA" w:rsidRPr="001364E5" w:rsidRDefault="004709BA" w:rsidP="00F44588">
            <w:pPr>
              <w:rPr>
                <w:rFonts w:ascii="Arial" w:hAnsi="Arial" w:cs="Arial"/>
                <w:lang w:val="en-AU"/>
              </w:rPr>
            </w:pPr>
            <w:r w:rsidRPr="001364E5">
              <w:rPr>
                <w:rFonts w:ascii="Arial" w:hAnsi="Arial" w:cs="Arial"/>
                <w:lang w:val="en-AU"/>
              </w:rPr>
              <w:t>Lead</w:t>
            </w:r>
          </w:p>
        </w:tc>
        <w:tc>
          <w:tcPr>
            <w:tcW w:w="1134" w:type="dxa"/>
          </w:tcPr>
          <w:p w:rsidR="004709BA" w:rsidRPr="001364E5" w:rsidRDefault="004709BA" w:rsidP="00601139">
            <w:pPr>
              <w:rPr>
                <w:rFonts w:ascii="Arial" w:hAnsi="Arial" w:cs="Arial"/>
                <w:lang w:val="en-AU"/>
              </w:rPr>
            </w:pPr>
            <w:r w:rsidRPr="001364E5">
              <w:rPr>
                <w:rFonts w:ascii="Arial" w:hAnsi="Arial" w:cs="Arial"/>
                <w:lang w:val="en-AU"/>
              </w:rPr>
              <w:t>MPhil</w:t>
            </w:r>
          </w:p>
        </w:tc>
        <w:tc>
          <w:tcPr>
            <w:tcW w:w="2884" w:type="dxa"/>
          </w:tcPr>
          <w:p w:rsidR="004709BA" w:rsidRPr="001364E5" w:rsidRDefault="004709BA" w:rsidP="00F44588">
            <w:pPr>
              <w:rPr>
                <w:rFonts w:ascii="Arial" w:hAnsi="Arial" w:cs="Arial"/>
                <w:lang w:val="en-AU"/>
              </w:rPr>
            </w:pPr>
            <w:proofErr w:type="spellStart"/>
            <w:r w:rsidRPr="001364E5">
              <w:rPr>
                <w:rFonts w:ascii="Arial" w:hAnsi="Arial" w:cs="Arial"/>
                <w:lang w:val="en-AU"/>
              </w:rPr>
              <w:t>Hormoz</w:t>
            </w:r>
            <w:proofErr w:type="spellEnd"/>
            <w:r w:rsidRPr="001364E5">
              <w:rPr>
                <w:rFonts w:ascii="Arial" w:hAnsi="Arial" w:cs="Arial"/>
                <w:lang w:val="en-AU"/>
              </w:rPr>
              <w:t xml:space="preserve"> </w:t>
            </w:r>
            <w:proofErr w:type="spellStart"/>
            <w:r w:rsidRPr="001364E5">
              <w:rPr>
                <w:rFonts w:ascii="Arial" w:hAnsi="Arial" w:cs="Arial"/>
                <w:lang w:val="en-AU"/>
              </w:rPr>
              <w:t>Ramian</w:t>
            </w:r>
            <w:proofErr w:type="spellEnd"/>
          </w:p>
        </w:tc>
        <w:tc>
          <w:tcPr>
            <w:tcW w:w="5054" w:type="dxa"/>
          </w:tcPr>
          <w:p w:rsidR="004709BA" w:rsidRPr="001364E5" w:rsidRDefault="004709BA" w:rsidP="00F44588">
            <w:pPr>
              <w:rPr>
                <w:rFonts w:ascii="Arial" w:hAnsi="Arial" w:cs="Arial"/>
                <w:lang w:val="en-AU"/>
              </w:rPr>
            </w:pPr>
            <w:r w:rsidRPr="001364E5">
              <w:rPr>
                <w:rFonts w:ascii="Arial" w:hAnsi="Arial" w:cs="Arial"/>
                <w:lang w:val="en-AU"/>
              </w:rPr>
              <w:t>Estimating large variance covariance matrices</w:t>
            </w:r>
          </w:p>
        </w:tc>
        <w:tc>
          <w:tcPr>
            <w:tcW w:w="1701" w:type="dxa"/>
          </w:tcPr>
          <w:p w:rsidR="004709BA" w:rsidRPr="001364E5" w:rsidRDefault="004709BA" w:rsidP="00F44588">
            <w:pPr>
              <w:rPr>
                <w:rFonts w:ascii="Arial" w:hAnsi="Arial" w:cs="Arial"/>
                <w:lang w:val="en-AU"/>
              </w:rPr>
            </w:pPr>
            <w:r w:rsidRPr="001364E5">
              <w:rPr>
                <w:rFonts w:ascii="Arial" w:hAnsi="Arial" w:cs="Arial"/>
                <w:lang w:val="en-AU"/>
              </w:rPr>
              <w:t>2013</w:t>
            </w:r>
          </w:p>
        </w:tc>
      </w:tr>
      <w:tr w:rsidR="004709BA" w:rsidRPr="001364E5" w:rsidTr="004709BA">
        <w:tc>
          <w:tcPr>
            <w:tcW w:w="1880" w:type="dxa"/>
          </w:tcPr>
          <w:p w:rsidR="004709BA" w:rsidRPr="001364E5" w:rsidRDefault="004709BA" w:rsidP="00F44588">
            <w:pPr>
              <w:rPr>
                <w:rFonts w:ascii="Arial" w:hAnsi="Arial" w:cs="Arial"/>
                <w:lang w:val="en-AU"/>
              </w:rPr>
            </w:pPr>
            <w:r w:rsidRPr="001364E5">
              <w:rPr>
                <w:rFonts w:ascii="Arial" w:hAnsi="Arial" w:cs="Arial"/>
                <w:lang w:val="en-AU"/>
              </w:rPr>
              <w:t>2009-2013</w:t>
            </w:r>
          </w:p>
        </w:tc>
        <w:tc>
          <w:tcPr>
            <w:tcW w:w="1772" w:type="dxa"/>
          </w:tcPr>
          <w:p w:rsidR="004709BA" w:rsidRPr="001364E5" w:rsidRDefault="004709BA" w:rsidP="00F44588">
            <w:pPr>
              <w:rPr>
                <w:rFonts w:ascii="Arial" w:hAnsi="Arial" w:cs="Arial"/>
                <w:lang w:val="en-AU"/>
              </w:rPr>
            </w:pPr>
            <w:r w:rsidRPr="001364E5">
              <w:rPr>
                <w:rFonts w:ascii="Arial" w:hAnsi="Arial" w:cs="Arial"/>
                <w:lang w:val="en-AU"/>
              </w:rPr>
              <w:t>Lead</w:t>
            </w:r>
          </w:p>
        </w:tc>
        <w:tc>
          <w:tcPr>
            <w:tcW w:w="1134" w:type="dxa"/>
          </w:tcPr>
          <w:p w:rsidR="004709BA" w:rsidRPr="001364E5" w:rsidRDefault="004709BA" w:rsidP="00601139">
            <w:pPr>
              <w:rPr>
                <w:rFonts w:ascii="Arial" w:hAnsi="Arial" w:cs="Arial"/>
                <w:lang w:val="en-AU"/>
              </w:rPr>
            </w:pPr>
            <w:r w:rsidRPr="001364E5">
              <w:rPr>
                <w:rFonts w:ascii="Arial" w:hAnsi="Arial" w:cs="Arial"/>
                <w:lang w:val="en-AU"/>
              </w:rPr>
              <w:t>PhD</w:t>
            </w:r>
          </w:p>
        </w:tc>
        <w:tc>
          <w:tcPr>
            <w:tcW w:w="2884" w:type="dxa"/>
          </w:tcPr>
          <w:p w:rsidR="004709BA" w:rsidRPr="001364E5" w:rsidRDefault="004709BA" w:rsidP="00F44588">
            <w:pPr>
              <w:rPr>
                <w:rFonts w:ascii="Arial" w:hAnsi="Arial" w:cs="Arial"/>
                <w:lang w:val="en-AU"/>
              </w:rPr>
            </w:pPr>
            <w:proofErr w:type="spellStart"/>
            <w:r w:rsidRPr="001364E5">
              <w:rPr>
                <w:rFonts w:ascii="Arial" w:hAnsi="Arial" w:cs="Arial"/>
                <w:lang w:val="en-AU"/>
              </w:rPr>
              <w:t>Wannur</w:t>
            </w:r>
            <w:proofErr w:type="spellEnd"/>
            <w:r w:rsidRPr="001364E5">
              <w:rPr>
                <w:rFonts w:ascii="Arial" w:hAnsi="Arial" w:cs="Arial"/>
                <w:lang w:val="en-AU"/>
              </w:rPr>
              <w:t xml:space="preserve"> </w:t>
            </w:r>
            <w:proofErr w:type="spellStart"/>
            <w:r w:rsidRPr="001364E5">
              <w:rPr>
                <w:rFonts w:ascii="Arial" w:hAnsi="Arial" w:cs="Arial"/>
                <w:lang w:val="en-AU"/>
              </w:rPr>
              <w:t>Zainudin</w:t>
            </w:r>
            <w:proofErr w:type="spellEnd"/>
          </w:p>
        </w:tc>
        <w:tc>
          <w:tcPr>
            <w:tcW w:w="5054" w:type="dxa"/>
          </w:tcPr>
          <w:p w:rsidR="004709BA" w:rsidRPr="001364E5" w:rsidRDefault="004709BA" w:rsidP="00F44588">
            <w:pPr>
              <w:rPr>
                <w:rFonts w:ascii="Arial" w:hAnsi="Arial" w:cs="Arial"/>
                <w:lang w:val="en-AU"/>
              </w:rPr>
            </w:pPr>
            <w:r w:rsidRPr="001364E5">
              <w:rPr>
                <w:rFonts w:ascii="Arial" w:hAnsi="Arial" w:cs="Arial"/>
                <w:lang w:val="en-AU"/>
              </w:rPr>
              <w:t>Modelling Electricity Price Spikes using Hawkes Processes</w:t>
            </w:r>
          </w:p>
        </w:tc>
        <w:tc>
          <w:tcPr>
            <w:tcW w:w="1701" w:type="dxa"/>
          </w:tcPr>
          <w:p w:rsidR="004709BA" w:rsidRPr="001364E5" w:rsidRDefault="004709BA" w:rsidP="00F44588">
            <w:pPr>
              <w:rPr>
                <w:rFonts w:ascii="Arial" w:hAnsi="Arial" w:cs="Arial"/>
                <w:lang w:val="en-AU"/>
              </w:rPr>
            </w:pPr>
            <w:r w:rsidRPr="001364E5">
              <w:rPr>
                <w:rFonts w:ascii="Arial" w:hAnsi="Arial" w:cs="Arial"/>
                <w:lang w:val="en-AU"/>
              </w:rPr>
              <w:t>2013</w:t>
            </w:r>
          </w:p>
        </w:tc>
      </w:tr>
      <w:tr w:rsidR="004709BA" w:rsidRPr="001364E5" w:rsidTr="004709BA">
        <w:tc>
          <w:tcPr>
            <w:tcW w:w="1880" w:type="dxa"/>
          </w:tcPr>
          <w:p w:rsidR="004709BA" w:rsidRPr="001364E5" w:rsidRDefault="004709BA" w:rsidP="00F44588">
            <w:pPr>
              <w:rPr>
                <w:rFonts w:ascii="Arial" w:hAnsi="Arial" w:cs="Arial"/>
                <w:lang w:val="en-AU"/>
              </w:rPr>
            </w:pPr>
            <w:r w:rsidRPr="001364E5">
              <w:rPr>
                <w:rFonts w:ascii="Arial" w:hAnsi="Arial" w:cs="Arial"/>
                <w:lang w:val="en-AU"/>
              </w:rPr>
              <w:t>2008-2011</w:t>
            </w:r>
          </w:p>
        </w:tc>
        <w:tc>
          <w:tcPr>
            <w:tcW w:w="1772" w:type="dxa"/>
          </w:tcPr>
          <w:p w:rsidR="004709BA" w:rsidRPr="001364E5" w:rsidRDefault="004709BA" w:rsidP="00F44588">
            <w:pPr>
              <w:rPr>
                <w:rFonts w:ascii="Arial" w:hAnsi="Arial" w:cs="Arial"/>
                <w:lang w:val="en-AU"/>
              </w:rPr>
            </w:pPr>
            <w:r w:rsidRPr="001364E5">
              <w:rPr>
                <w:rFonts w:ascii="Arial" w:hAnsi="Arial" w:cs="Arial"/>
                <w:lang w:val="en-AU"/>
              </w:rPr>
              <w:t>Lead</w:t>
            </w:r>
          </w:p>
        </w:tc>
        <w:tc>
          <w:tcPr>
            <w:tcW w:w="1134" w:type="dxa"/>
          </w:tcPr>
          <w:p w:rsidR="004709BA" w:rsidRPr="001364E5" w:rsidRDefault="004709BA" w:rsidP="00601139">
            <w:pPr>
              <w:rPr>
                <w:rFonts w:ascii="Arial" w:hAnsi="Arial" w:cs="Arial"/>
                <w:lang w:val="en-AU"/>
              </w:rPr>
            </w:pPr>
            <w:r w:rsidRPr="001364E5">
              <w:rPr>
                <w:rFonts w:ascii="Arial" w:hAnsi="Arial" w:cs="Arial"/>
                <w:lang w:val="en-AU"/>
              </w:rPr>
              <w:t>PhD</w:t>
            </w:r>
          </w:p>
        </w:tc>
        <w:tc>
          <w:tcPr>
            <w:tcW w:w="2884" w:type="dxa"/>
          </w:tcPr>
          <w:p w:rsidR="004709BA" w:rsidRPr="001364E5" w:rsidRDefault="004709BA" w:rsidP="00F44588">
            <w:pPr>
              <w:rPr>
                <w:rFonts w:ascii="Arial" w:hAnsi="Arial" w:cs="Arial"/>
                <w:lang w:val="en-AU"/>
              </w:rPr>
            </w:pPr>
            <w:r w:rsidRPr="001364E5">
              <w:rPr>
                <w:rFonts w:ascii="Arial" w:hAnsi="Arial" w:cs="Arial"/>
                <w:lang w:val="en-AU"/>
              </w:rPr>
              <w:t>Robert O’Neill</w:t>
            </w:r>
          </w:p>
        </w:tc>
        <w:tc>
          <w:tcPr>
            <w:tcW w:w="5054" w:type="dxa"/>
          </w:tcPr>
          <w:p w:rsidR="004709BA" w:rsidRPr="001364E5" w:rsidRDefault="004709BA" w:rsidP="00F44588">
            <w:pPr>
              <w:rPr>
                <w:rFonts w:ascii="Arial" w:hAnsi="Arial" w:cs="Arial"/>
                <w:lang w:val="en-AU"/>
              </w:rPr>
            </w:pPr>
            <w:proofErr w:type="spellStart"/>
            <w:r w:rsidRPr="001364E5">
              <w:rPr>
                <w:rFonts w:ascii="Arial" w:hAnsi="Arial" w:cs="Arial"/>
                <w:lang w:val="en-AU"/>
              </w:rPr>
              <w:t>Mutivariate</w:t>
            </w:r>
            <w:proofErr w:type="spellEnd"/>
            <w:r w:rsidRPr="001364E5">
              <w:rPr>
                <w:rFonts w:ascii="Arial" w:hAnsi="Arial" w:cs="Arial"/>
                <w:lang w:val="en-AU"/>
              </w:rPr>
              <w:t xml:space="preserve"> Volatility Forecasting</w:t>
            </w:r>
          </w:p>
        </w:tc>
        <w:tc>
          <w:tcPr>
            <w:tcW w:w="1701" w:type="dxa"/>
          </w:tcPr>
          <w:p w:rsidR="004709BA" w:rsidRPr="001364E5" w:rsidRDefault="004709BA" w:rsidP="00F44588">
            <w:pPr>
              <w:rPr>
                <w:rFonts w:ascii="Arial" w:hAnsi="Arial" w:cs="Arial"/>
                <w:lang w:val="en-AU"/>
              </w:rPr>
            </w:pPr>
            <w:r w:rsidRPr="001364E5">
              <w:rPr>
                <w:rFonts w:ascii="Arial" w:hAnsi="Arial" w:cs="Arial"/>
                <w:lang w:val="en-AU"/>
              </w:rPr>
              <w:t>2011</w:t>
            </w:r>
          </w:p>
        </w:tc>
      </w:tr>
      <w:tr w:rsidR="004709BA" w:rsidRPr="001364E5" w:rsidTr="004709BA">
        <w:tc>
          <w:tcPr>
            <w:tcW w:w="1880" w:type="dxa"/>
          </w:tcPr>
          <w:p w:rsidR="004709BA" w:rsidRPr="001364E5" w:rsidRDefault="001364E5" w:rsidP="00F44588">
            <w:pPr>
              <w:rPr>
                <w:rFonts w:ascii="Arial" w:hAnsi="Arial" w:cs="Arial"/>
                <w:lang w:val="en-AU"/>
              </w:rPr>
            </w:pPr>
            <w:r w:rsidRPr="001364E5">
              <w:rPr>
                <w:rFonts w:ascii="Arial" w:hAnsi="Arial" w:cs="Arial"/>
                <w:lang w:val="en-AU"/>
              </w:rPr>
              <w:t>2007-2010</w:t>
            </w:r>
          </w:p>
        </w:tc>
        <w:tc>
          <w:tcPr>
            <w:tcW w:w="1772" w:type="dxa"/>
          </w:tcPr>
          <w:p w:rsidR="004709BA" w:rsidRPr="001364E5" w:rsidRDefault="001364E5" w:rsidP="00F44588">
            <w:pPr>
              <w:rPr>
                <w:rFonts w:ascii="Arial" w:hAnsi="Arial" w:cs="Arial"/>
                <w:lang w:val="en-AU"/>
              </w:rPr>
            </w:pPr>
            <w:r w:rsidRPr="001364E5">
              <w:rPr>
                <w:rFonts w:ascii="Arial" w:hAnsi="Arial" w:cs="Arial"/>
                <w:lang w:val="en-AU"/>
              </w:rPr>
              <w:t>Co</w:t>
            </w:r>
          </w:p>
        </w:tc>
        <w:tc>
          <w:tcPr>
            <w:tcW w:w="1134" w:type="dxa"/>
          </w:tcPr>
          <w:p w:rsidR="004709BA" w:rsidRPr="001364E5" w:rsidRDefault="004709BA" w:rsidP="00601139">
            <w:pPr>
              <w:rPr>
                <w:rFonts w:ascii="Arial" w:hAnsi="Arial" w:cs="Arial"/>
                <w:lang w:val="en-AU"/>
              </w:rPr>
            </w:pPr>
            <w:r w:rsidRPr="001364E5">
              <w:rPr>
                <w:rFonts w:ascii="Arial" w:hAnsi="Arial" w:cs="Arial"/>
                <w:lang w:val="en-AU"/>
              </w:rPr>
              <w:t>PhD</w:t>
            </w:r>
          </w:p>
        </w:tc>
        <w:tc>
          <w:tcPr>
            <w:tcW w:w="2884" w:type="dxa"/>
          </w:tcPr>
          <w:p w:rsidR="004709BA" w:rsidRPr="001364E5" w:rsidRDefault="004709BA" w:rsidP="00F44588">
            <w:pPr>
              <w:rPr>
                <w:rFonts w:ascii="Arial" w:hAnsi="Arial" w:cs="Arial"/>
                <w:lang w:val="en-AU"/>
              </w:rPr>
            </w:pPr>
            <w:proofErr w:type="spellStart"/>
            <w:r w:rsidRPr="001364E5">
              <w:rPr>
                <w:rFonts w:ascii="Arial" w:hAnsi="Arial" w:cs="Arial"/>
                <w:lang w:val="en-AU"/>
              </w:rPr>
              <w:t>Yuanyuan</w:t>
            </w:r>
            <w:proofErr w:type="spellEnd"/>
            <w:r w:rsidRPr="001364E5">
              <w:rPr>
                <w:rFonts w:ascii="Arial" w:hAnsi="Arial" w:cs="Arial"/>
                <w:lang w:val="en-AU"/>
              </w:rPr>
              <w:t xml:space="preserve"> Wang</w:t>
            </w:r>
          </w:p>
        </w:tc>
        <w:tc>
          <w:tcPr>
            <w:tcW w:w="5054" w:type="dxa"/>
          </w:tcPr>
          <w:p w:rsidR="004709BA" w:rsidRPr="001364E5" w:rsidRDefault="001364E5" w:rsidP="00F44588">
            <w:pPr>
              <w:rPr>
                <w:rFonts w:ascii="Arial" w:hAnsi="Arial" w:cs="Arial"/>
                <w:lang w:val="en-AU"/>
              </w:rPr>
            </w:pPr>
            <w:r w:rsidRPr="001364E5">
              <w:rPr>
                <w:rFonts w:ascii="Arial" w:hAnsi="Arial" w:cs="Arial"/>
                <w:lang w:val="en-AU"/>
              </w:rPr>
              <w:t>Chinese Business Cycle Modelling</w:t>
            </w:r>
          </w:p>
        </w:tc>
        <w:tc>
          <w:tcPr>
            <w:tcW w:w="1701" w:type="dxa"/>
          </w:tcPr>
          <w:p w:rsidR="004709BA" w:rsidRPr="001364E5" w:rsidRDefault="001364E5" w:rsidP="00F44588">
            <w:pPr>
              <w:rPr>
                <w:rFonts w:ascii="Arial" w:hAnsi="Arial" w:cs="Arial"/>
                <w:lang w:val="en-AU"/>
              </w:rPr>
            </w:pPr>
            <w:r w:rsidRPr="001364E5">
              <w:rPr>
                <w:rFonts w:ascii="Arial" w:hAnsi="Arial" w:cs="Arial"/>
                <w:lang w:val="en-AU"/>
              </w:rPr>
              <w:t>2010</w:t>
            </w:r>
          </w:p>
        </w:tc>
      </w:tr>
      <w:tr w:rsidR="004709BA" w:rsidRPr="001364E5" w:rsidTr="004709BA">
        <w:tc>
          <w:tcPr>
            <w:tcW w:w="1880" w:type="dxa"/>
          </w:tcPr>
          <w:p w:rsidR="004709BA" w:rsidRPr="001364E5" w:rsidRDefault="001364E5" w:rsidP="00F44588">
            <w:pPr>
              <w:rPr>
                <w:rFonts w:ascii="Arial" w:hAnsi="Arial" w:cs="Arial"/>
                <w:lang w:val="en-AU"/>
              </w:rPr>
            </w:pPr>
            <w:r w:rsidRPr="001364E5">
              <w:rPr>
                <w:rFonts w:ascii="Arial" w:hAnsi="Arial" w:cs="Arial"/>
                <w:lang w:val="en-AU"/>
              </w:rPr>
              <w:t>2007-2010</w:t>
            </w:r>
          </w:p>
        </w:tc>
        <w:tc>
          <w:tcPr>
            <w:tcW w:w="1772" w:type="dxa"/>
          </w:tcPr>
          <w:p w:rsidR="004709BA" w:rsidRPr="001364E5" w:rsidRDefault="001364E5" w:rsidP="00F44588">
            <w:pPr>
              <w:rPr>
                <w:rFonts w:ascii="Arial" w:hAnsi="Arial" w:cs="Arial"/>
                <w:lang w:val="en-AU"/>
              </w:rPr>
            </w:pPr>
            <w:r w:rsidRPr="001364E5">
              <w:rPr>
                <w:rFonts w:ascii="Arial" w:hAnsi="Arial" w:cs="Arial"/>
                <w:lang w:val="en-AU"/>
              </w:rPr>
              <w:t>Co</w:t>
            </w:r>
          </w:p>
        </w:tc>
        <w:tc>
          <w:tcPr>
            <w:tcW w:w="1134" w:type="dxa"/>
          </w:tcPr>
          <w:p w:rsidR="004709BA" w:rsidRPr="001364E5" w:rsidRDefault="001364E5" w:rsidP="00601139">
            <w:pPr>
              <w:rPr>
                <w:rFonts w:ascii="Arial" w:hAnsi="Arial" w:cs="Arial"/>
                <w:lang w:val="en-AU"/>
              </w:rPr>
            </w:pPr>
            <w:r w:rsidRPr="001364E5">
              <w:rPr>
                <w:rFonts w:ascii="Arial" w:hAnsi="Arial" w:cs="Arial"/>
                <w:lang w:val="en-AU"/>
              </w:rPr>
              <w:t>PhD</w:t>
            </w:r>
          </w:p>
        </w:tc>
        <w:tc>
          <w:tcPr>
            <w:tcW w:w="2884" w:type="dxa"/>
          </w:tcPr>
          <w:p w:rsidR="004709BA" w:rsidRPr="001364E5" w:rsidRDefault="001364E5" w:rsidP="00F44588">
            <w:pPr>
              <w:rPr>
                <w:rFonts w:ascii="Arial" w:hAnsi="Arial" w:cs="Arial"/>
                <w:lang w:val="en-AU"/>
              </w:rPr>
            </w:pPr>
            <w:r w:rsidRPr="001364E5">
              <w:rPr>
                <w:rFonts w:ascii="Arial" w:hAnsi="Arial" w:cs="Arial"/>
                <w:lang w:val="en-AU"/>
              </w:rPr>
              <w:t>Robert Anderson</w:t>
            </w:r>
          </w:p>
        </w:tc>
        <w:tc>
          <w:tcPr>
            <w:tcW w:w="5054" w:type="dxa"/>
          </w:tcPr>
          <w:p w:rsidR="004709BA" w:rsidRPr="001364E5" w:rsidRDefault="001364E5" w:rsidP="00F44588">
            <w:pPr>
              <w:rPr>
                <w:rFonts w:ascii="Arial" w:hAnsi="Arial" w:cs="Arial"/>
                <w:lang w:val="en-AU"/>
              </w:rPr>
            </w:pPr>
            <w:r w:rsidRPr="001364E5">
              <w:rPr>
                <w:rFonts w:ascii="Arial" w:hAnsi="Arial" w:cs="Arial"/>
                <w:lang w:val="en-AU"/>
              </w:rPr>
              <w:t>Modelling of Inflation Expectations</w:t>
            </w:r>
          </w:p>
        </w:tc>
        <w:tc>
          <w:tcPr>
            <w:tcW w:w="1701" w:type="dxa"/>
          </w:tcPr>
          <w:p w:rsidR="004709BA" w:rsidRPr="001364E5" w:rsidRDefault="001364E5" w:rsidP="00F44588">
            <w:pPr>
              <w:rPr>
                <w:rFonts w:ascii="Arial" w:hAnsi="Arial" w:cs="Arial"/>
                <w:lang w:val="en-AU"/>
              </w:rPr>
            </w:pPr>
            <w:r w:rsidRPr="001364E5">
              <w:rPr>
                <w:rFonts w:ascii="Arial" w:hAnsi="Arial" w:cs="Arial"/>
                <w:lang w:val="en-AU"/>
              </w:rPr>
              <w:t>2010</w:t>
            </w:r>
          </w:p>
        </w:tc>
      </w:tr>
      <w:tr w:rsidR="004709BA" w:rsidRPr="001364E5" w:rsidTr="004709BA">
        <w:tc>
          <w:tcPr>
            <w:tcW w:w="1880" w:type="dxa"/>
          </w:tcPr>
          <w:p w:rsidR="004709BA" w:rsidRPr="001364E5" w:rsidRDefault="001364E5" w:rsidP="00F44588">
            <w:pPr>
              <w:rPr>
                <w:rFonts w:ascii="Arial" w:hAnsi="Arial" w:cs="Arial"/>
                <w:lang w:val="en-AU"/>
              </w:rPr>
            </w:pPr>
            <w:r w:rsidRPr="001364E5">
              <w:rPr>
                <w:rFonts w:ascii="Arial" w:hAnsi="Arial" w:cs="Arial"/>
                <w:lang w:val="en-AU"/>
              </w:rPr>
              <w:t>2006-2009</w:t>
            </w:r>
          </w:p>
        </w:tc>
        <w:tc>
          <w:tcPr>
            <w:tcW w:w="1772" w:type="dxa"/>
          </w:tcPr>
          <w:p w:rsidR="004709BA" w:rsidRPr="001364E5" w:rsidRDefault="001364E5" w:rsidP="00F44588">
            <w:pPr>
              <w:rPr>
                <w:rFonts w:ascii="Arial" w:hAnsi="Arial" w:cs="Arial"/>
                <w:lang w:val="en-AU"/>
              </w:rPr>
            </w:pPr>
            <w:r w:rsidRPr="001364E5">
              <w:rPr>
                <w:rFonts w:ascii="Arial" w:hAnsi="Arial" w:cs="Arial"/>
                <w:lang w:val="en-AU"/>
              </w:rPr>
              <w:t>Co</w:t>
            </w:r>
          </w:p>
        </w:tc>
        <w:tc>
          <w:tcPr>
            <w:tcW w:w="1134" w:type="dxa"/>
          </w:tcPr>
          <w:p w:rsidR="004709BA" w:rsidRPr="001364E5" w:rsidRDefault="001364E5" w:rsidP="00601139">
            <w:pPr>
              <w:rPr>
                <w:rFonts w:ascii="Arial" w:hAnsi="Arial" w:cs="Arial"/>
                <w:lang w:val="en-AU"/>
              </w:rPr>
            </w:pPr>
            <w:r w:rsidRPr="001364E5">
              <w:rPr>
                <w:rFonts w:ascii="Arial" w:hAnsi="Arial" w:cs="Arial"/>
                <w:lang w:val="en-AU"/>
              </w:rPr>
              <w:t>PhD</w:t>
            </w:r>
          </w:p>
        </w:tc>
        <w:tc>
          <w:tcPr>
            <w:tcW w:w="2884" w:type="dxa"/>
          </w:tcPr>
          <w:p w:rsidR="004709BA" w:rsidRPr="001364E5" w:rsidRDefault="001364E5" w:rsidP="00F44588">
            <w:pPr>
              <w:rPr>
                <w:rFonts w:ascii="Arial" w:hAnsi="Arial" w:cs="Arial"/>
                <w:lang w:val="en-AU"/>
              </w:rPr>
            </w:pPr>
            <w:proofErr w:type="spellStart"/>
            <w:r w:rsidRPr="001364E5">
              <w:rPr>
                <w:rFonts w:ascii="Arial" w:hAnsi="Arial" w:cs="Arial"/>
                <w:lang w:val="en-AU"/>
              </w:rPr>
              <w:t>Dilem</w:t>
            </w:r>
            <w:proofErr w:type="spellEnd"/>
            <w:r w:rsidRPr="001364E5">
              <w:rPr>
                <w:rFonts w:ascii="Arial" w:hAnsi="Arial" w:cs="Arial"/>
                <w:lang w:val="en-AU"/>
              </w:rPr>
              <w:t xml:space="preserve"> </w:t>
            </w:r>
            <w:proofErr w:type="spellStart"/>
            <w:r w:rsidRPr="001364E5">
              <w:rPr>
                <w:rFonts w:ascii="Arial" w:hAnsi="Arial" w:cs="Arial"/>
                <w:lang w:val="en-AU"/>
              </w:rPr>
              <w:t>Yildirim</w:t>
            </w:r>
            <w:proofErr w:type="spellEnd"/>
          </w:p>
        </w:tc>
        <w:tc>
          <w:tcPr>
            <w:tcW w:w="5054" w:type="dxa"/>
          </w:tcPr>
          <w:p w:rsidR="004709BA" w:rsidRPr="001364E5" w:rsidRDefault="001364E5" w:rsidP="00F44588">
            <w:pPr>
              <w:rPr>
                <w:rFonts w:ascii="Arial" w:hAnsi="Arial" w:cs="Arial"/>
                <w:lang w:val="en-AU"/>
              </w:rPr>
            </w:pPr>
            <w:r w:rsidRPr="001364E5">
              <w:rPr>
                <w:rFonts w:ascii="Arial" w:hAnsi="Arial" w:cs="Arial"/>
                <w:lang w:val="en-AU"/>
              </w:rPr>
              <w:t>Nonlinear Modelling</w:t>
            </w:r>
          </w:p>
        </w:tc>
        <w:tc>
          <w:tcPr>
            <w:tcW w:w="1701" w:type="dxa"/>
          </w:tcPr>
          <w:p w:rsidR="004709BA" w:rsidRPr="001364E5" w:rsidRDefault="001364E5" w:rsidP="00F44588">
            <w:pPr>
              <w:rPr>
                <w:rFonts w:ascii="Arial" w:hAnsi="Arial" w:cs="Arial"/>
                <w:lang w:val="en-AU"/>
              </w:rPr>
            </w:pPr>
            <w:r w:rsidRPr="001364E5">
              <w:rPr>
                <w:rFonts w:ascii="Arial" w:hAnsi="Arial" w:cs="Arial"/>
                <w:lang w:val="en-AU"/>
              </w:rPr>
              <w:t>2009</w:t>
            </w:r>
          </w:p>
        </w:tc>
      </w:tr>
      <w:tr w:rsidR="004709BA" w:rsidRPr="001364E5" w:rsidTr="004709BA">
        <w:tc>
          <w:tcPr>
            <w:tcW w:w="1880" w:type="dxa"/>
          </w:tcPr>
          <w:p w:rsidR="004709BA" w:rsidRPr="001364E5" w:rsidRDefault="001364E5" w:rsidP="001364E5">
            <w:pPr>
              <w:rPr>
                <w:rFonts w:ascii="Arial" w:hAnsi="Arial" w:cs="Arial"/>
                <w:lang w:val="en-AU"/>
              </w:rPr>
            </w:pPr>
            <w:r w:rsidRPr="001364E5">
              <w:rPr>
                <w:rFonts w:ascii="Arial" w:hAnsi="Arial" w:cs="Arial"/>
                <w:lang w:val="en-AU"/>
              </w:rPr>
              <w:t>2002-2005</w:t>
            </w:r>
          </w:p>
        </w:tc>
        <w:tc>
          <w:tcPr>
            <w:tcW w:w="1772" w:type="dxa"/>
          </w:tcPr>
          <w:p w:rsidR="004709BA" w:rsidRPr="001364E5" w:rsidRDefault="001364E5" w:rsidP="00F44588">
            <w:pPr>
              <w:rPr>
                <w:rFonts w:ascii="Arial" w:hAnsi="Arial" w:cs="Arial"/>
                <w:lang w:val="en-AU"/>
              </w:rPr>
            </w:pPr>
            <w:r w:rsidRPr="001364E5">
              <w:rPr>
                <w:rFonts w:ascii="Arial" w:hAnsi="Arial" w:cs="Arial"/>
                <w:lang w:val="en-AU"/>
              </w:rPr>
              <w:t>QUT – Co</w:t>
            </w:r>
          </w:p>
        </w:tc>
        <w:tc>
          <w:tcPr>
            <w:tcW w:w="1134" w:type="dxa"/>
          </w:tcPr>
          <w:p w:rsidR="004709BA" w:rsidRPr="001364E5" w:rsidRDefault="001364E5" w:rsidP="00601139">
            <w:pPr>
              <w:rPr>
                <w:rFonts w:ascii="Arial" w:hAnsi="Arial" w:cs="Arial"/>
                <w:lang w:val="en-AU"/>
              </w:rPr>
            </w:pPr>
            <w:r w:rsidRPr="001364E5">
              <w:rPr>
                <w:rFonts w:ascii="Arial" w:hAnsi="Arial" w:cs="Arial"/>
                <w:lang w:val="en-AU"/>
              </w:rPr>
              <w:t>PhD</w:t>
            </w:r>
          </w:p>
        </w:tc>
        <w:tc>
          <w:tcPr>
            <w:tcW w:w="2884" w:type="dxa"/>
          </w:tcPr>
          <w:p w:rsidR="004709BA" w:rsidRPr="001364E5" w:rsidRDefault="001364E5" w:rsidP="00F44588">
            <w:pPr>
              <w:rPr>
                <w:rFonts w:ascii="Arial" w:hAnsi="Arial" w:cs="Arial"/>
                <w:lang w:val="en-AU"/>
              </w:rPr>
            </w:pPr>
            <w:r w:rsidRPr="001364E5">
              <w:rPr>
                <w:rFonts w:ascii="Arial" w:hAnsi="Arial" w:cs="Arial"/>
                <w:lang w:val="en-AU"/>
              </w:rPr>
              <w:t xml:space="preserve">Scott White </w:t>
            </w:r>
          </w:p>
        </w:tc>
        <w:tc>
          <w:tcPr>
            <w:tcW w:w="5054" w:type="dxa"/>
          </w:tcPr>
          <w:p w:rsidR="004709BA" w:rsidRPr="001364E5" w:rsidRDefault="001364E5" w:rsidP="00F44588">
            <w:pPr>
              <w:rPr>
                <w:rFonts w:ascii="Arial" w:hAnsi="Arial" w:cs="Arial"/>
                <w:lang w:val="en-AU"/>
              </w:rPr>
            </w:pPr>
            <w:r w:rsidRPr="001364E5">
              <w:rPr>
                <w:rFonts w:ascii="Arial" w:hAnsi="Arial" w:cs="Arial"/>
                <w:i/>
                <w:lang w:val="en-AU"/>
              </w:rPr>
              <w:t>Estimating Parameters in Stochastic Differential Equations</w:t>
            </w:r>
          </w:p>
        </w:tc>
        <w:tc>
          <w:tcPr>
            <w:tcW w:w="1701" w:type="dxa"/>
          </w:tcPr>
          <w:p w:rsidR="004709BA" w:rsidRPr="001364E5" w:rsidRDefault="001364E5" w:rsidP="00F44588">
            <w:pPr>
              <w:rPr>
                <w:rFonts w:ascii="Arial" w:hAnsi="Arial" w:cs="Arial"/>
                <w:lang w:val="en-AU"/>
              </w:rPr>
            </w:pPr>
            <w:r w:rsidRPr="001364E5">
              <w:rPr>
                <w:rFonts w:ascii="Arial" w:hAnsi="Arial" w:cs="Arial"/>
                <w:lang w:val="en-AU"/>
              </w:rPr>
              <w:t>2005</w:t>
            </w:r>
          </w:p>
        </w:tc>
      </w:tr>
      <w:tr w:rsidR="001364E5" w:rsidRPr="001364E5" w:rsidTr="004709BA">
        <w:tc>
          <w:tcPr>
            <w:tcW w:w="1880" w:type="dxa"/>
          </w:tcPr>
          <w:p w:rsidR="001364E5" w:rsidRPr="001364E5" w:rsidRDefault="001364E5" w:rsidP="00F44588">
            <w:pPr>
              <w:rPr>
                <w:rFonts w:ascii="Arial" w:hAnsi="Arial" w:cs="Arial"/>
                <w:lang w:val="en-AU"/>
              </w:rPr>
            </w:pPr>
            <w:r w:rsidRPr="001364E5">
              <w:rPr>
                <w:rFonts w:ascii="Arial" w:hAnsi="Arial" w:cs="Arial"/>
                <w:lang w:val="en-AU"/>
              </w:rPr>
              <w:t>2001-2004</w:t>
            </w:r>
          </w:p>
        </w:tc>
        <w:tc>
          <w:tcPr>
            <w:tcW w:w="1772" w:type="dxa"/>
          </w:tcPr>
          <w:p w:rsidR="001364E5" w:rsidRPr="001364E5" w:rsidRDefault="001364E5" w:rsidP="00F44588">
            <w:pPr>
              <w:rPr>
                <w:rFonts w:ascii="Arial" w:hAnsi="Arial" w:cs="Arial"/>
                <w:lang w:val="en-AU"/>
              </w:rPr>
            </w:pPr>
            <w:r w:rsidRPr="001364E5">
              <w:rPr>
                <w:rFonts w:ascii="Arial" w:hAnsi="Arial" w:cs="Arial"/>
                <w:lang w:val="en-AU"/>
              </w:rPr>
              <w:t>QUT - Co</w:t>
            </w:r>
          </w:p>
        </w:tc>
        <w:tc>
          <w:tcPr>
            <w:tcW w:w="1134" w:type="dxa"/>
          </w:tcPr>
          <w:p w:rsidR="001364E5" w:rsidRPr="001364E5" w:rsidRDefault="001364E5" w:rsidP="00601139">
            <w:pPr>
              <w:rPr>
                <w:rFonts w:ascii="Arial" w:hAnsi="Arial" w:cs="Arial"/>
                <w:lang w:val="en-AU"/>
              </w:rPr>
            </w:pPr>
            <w:r w:rsidRPr="001364E5">
              <w:rPr>
                <w:rFonts w:ascii="Arial" w:hAnsi="Arial" w:cs="Arial"/>
                <w:lang w:val="en-AU"/>
              </w:rPr>
              <w:t>PhD</w:t>
            </w:r>
          </w:p>
        </w:tc>
        <w:tc>
          <w:tcPr>
            <w:tcW w:w="2884" w:type="dxa"/>
          </w:tcPr>
          <w:p w:rsidR="001364E5" w:rsidRPr="001364E5" w:rsidRDefault="001364E5" w:rsidP="00F44588">
            <w:pPr>
              <w:rPr>
                <w:rFonts w:ascii="Arial" w:hAnsi="Arial" w:cs="Arial"/>
                <w:lang w:val="en-AU"/>
              </w:rPr>
            </w:pPr>
            <w:r w:rsidRPr="001364E5">
              <w:rPr>
                <w:rFonts w:ascii="Arial" w:hAnsi="Arial" w:cs="Arial"/>
                <w:lang w:val="en-AU"/>
              </w:rPr>
              <w:t>William Wild</w:t>
            </w:r>
          </w:p>
        </w:tc>
        <w:tc>
          <w:tcPr>
            <w:tcW w:w="5054" w:type="dxa"/>
          </w:tcPr>
          <w:p w:rsidR="001364E5" w:rsidRPr="001364E5" w:rsidRDefault="001364E5" w:rsidP="00F44588">
            <w:pPr>
              <w:rPr>
                <w:rFonts w:ascii="Arial" w:hAnsi="Arial" w:cs="Arial"/>
                <w:lang w:val="en-AU"/>
              </w:rPr>
            </w:pPr>
            <w:r w:rsidRPr="001364E5">
              <w:rPr>
                <w:rFonts w:ascii="Arial" w:hAnsi="Arial" w:cs="Arial"/>
                <w:i/>
                <w:lang w:val="en-AU"/>
              </w:rPr>
              <w:t>The Economics of Syndicated Loans</w:t>
            </w:r>
          </w:p>
        </w:tc>
        <w:tc>
          <w:tcPr>
            <w:tcW w:w="1701" w:type="dxa"/>
          </w:tcPr>
          <w:p w:rsidR="001364E5" w:rsidRPr="001364E5" w:rsidRDefault="001364E5" w:rsidP="00F44588">
            <w:pPr>
              <w:rPr>
                <w:rFonts w:ascii="Arial" w:hAnsi="Arial" w:cs="Arial"/>
                <w:lang w:val="en-AU"/>
              </w:rPr>
            </w:pPr>
            <w:r w:rsidRPr="001364E5">
              <w:rPr>
                <w:rFonts w:ascii="Arial" w:hAnsi="Arial" w:cs="Arial"/>
                <w:lang w:val="en-AU"/>
              </w:rPr>
              <w:t>2004</w:t>
            </w:r>
          </w:p>
        </w:tc>
      </w:tr>
    </w:tbl>
    <w:p w:rsidR="00F44588" w:rsidRPr="00F44588" w:rsidRDefault="00F44588" w:rsidP="00F44588">
      <w:pPr>
        <w:rPr>
          <w:lang w:val="en-AU"/>
        </w:rPr>
      </w:pPr>
    </w:p>
    <w:p w:rsidR="006E4DEE" w:rsidRDefault="006E4DEE">
      <w:pPr>
        <w:rPr>
          <w:rFonts w:ascii="Arial" w:hAnsi="Arial" w:cs="Arial"/>
          <w:b/>
          <w:lang w:val="en-AU"/>
        </w:rPr>
      </w:pPr>
    </w:p>
    <w:p w:rsidR="008C1BB6" w:rsidRDefault="008C1BB6" w:rsidP="008C1BB6">
      <w:pPr>
        <w:pStyle w:val="Heading1"/>
        <w:rPr>
          <w:rFonts w:ascii="Arial" w:hAnsi="Arial" w:cs="Arial"/>
          <w:sz w:val="24"/>
          <w:lang w:val="en-AU"/>
        </w:rPr>
      </w:pPr>
      <w:r>
        <w:rPr>
          <w:rFonts w:ascii="Arial" w:hAnsi="Arial" w:cs="Arial"/>
          <w:sz w:val="24"/>
          <w:lang w:val="en-AU"/>
        </w:rPr>
        <w:t xml:space="preserve">4. </w:t>
      </w:r>
      <w:r w:rsidRPr="008C1BB6">
        <w:rPr>
          <w:rFonts w:ascii="Arial" w:hAnsi="Arial" w:cs="Arial"/>
          <w:sz w:val="24"/>
          <w:lang w:val="en-AU"/>
        </w:rPr>
        <w:t>L</w:t>
      </w:r>
      <w:r>
        <w:rPr>
          <w:rFonts w:ascii="Arial" w:hAnsi="Arial" w:cs="Arial"/>
          <w:sz w:val="24"/>
          <w:lang w:val="en-AU"/>
        </w:rPr>
        <w:t>ECTUERS AND CONFERENCE ACTIVITY</w:t>
      </w:r>
      <w:r w:rsidRPr="008C1BB6">
        <w:rPr>
          <w:rFonts w:ascii="Arial" w:hAnsi="Arial" w:cs="Arial"/>
          <w:sz w:val="24"/>
          <w:lang w:val="en-AU"/>
        </w:rPr>
        <w:t xml:space="preserve"> (* = expenses paid)</w:t>
      </w:r>
    </w:p>
    <w:p w:rsidR="008C1BB6" w:rsidRDefault="008C1BB6" w:rsidP="008C1BB6">
      <w:pPr>
        <w:rPr>
          <w:rFonts w:ascii="Arial" w:hAnsi="Arial" w:cs="Arial"/>
          <w:lang w:val="en-AU"/>
        </w:rPr>
      </w:pPr>
      <w:r w:rsidRPr="008C1BB6">
        <w:rPr>
          <w:rFonts w:ascii="Arial" w:hAnsi="Arial" w:cs="Arial"/>
          <w:lang w:val="en-AU"/>
        </w:rPr>
        <w:t xml:space="preserve">Not </w:t>
      </w:r>
      <w:r>
        <w:rPr>
          <w:rFonts w:ascii="Arial" w:hAnsi="Arial" w:cs="Arial"/>
          <w:lang w:val="en-AU"/>
        </w:rPr>
        <w:t>comprehensively recorded</w:t>
      </w:r>
    </w:p>
    <w:p w:rsidR="008C1BB6" w:rsidRDefault="008C1BB6" w:rsidP="008C1BB6">
      <w:pPr>
        <w:rPr>
          <w:rFonts w:ascii="Arial" w:hAnsi="Arial" w:cs="Arial"/>
          <w:lang w:val="en-AU"/>
        </w:rPr>
      </w:pPr>
    </w:p>
    <w:p w:rsidR="008C1BB6" w:rsidRDefault="008C1BB6" w:rsidP="008C1BB6">
      <w:pPr>
        <w:rPr>
          <w:rFonts w:ascii="Arial" w:hAnsi="Arial" w:cs="Arial"/>
          <w:lang w:val="en-AU"/>
        </w:rPr>
      </w:pPr>
      <w:r>
        <w:rPr>
          <w:rFonts w:ascii="Arial" w:hAnsi="Arial" w:cs="Arial"/>
          <w:lang w:val="en-AU"/>
        </w:rPr>
        <w:t>2019: Symposium of the Spanish Economics Association (*), Invited Session on Economic Education; European Economics Association Conference (*), Teaching Workshop; Developments in Economic Education Conference</w:t>
      </w:r>
      <w:r w:rsidR="006E4E87">
        <w:rPr>
          <w:rFonts w:ascii="Arial" w:hAnsi="Arial" w:cs="Arial"/>
          <w:lang w:val="en-AU"/>
        </w:rPr>
        <w:t>; Aston University</w:t>
      </w:r>
    </w:p>
    <w:p w:rsidR="008C1BB6" w:rsidRDefault="008C1BB6" w:rsidP="008C1BB6">
      <w:pPr>
        <w:rPr>
          <w:rFonts w:ascii="Arial" w:hAnsi="Arial" w:cs="Arial"/>
          <w:lang w:val="en-AU"/>
        </w:rPr>
      </w:pPr>
      <w:r>
        <w:rPr>
          <w:rFonts w:ascii="Arial" w:hAnsi="Arial" w:cs="Arial"/>
          <w:lang w:val="en-AU"/>
        </w:rPr>
        <w:t>2018:</w:t>
      </w:r>
      <w:r w:rsidR="006E4E87">
        <w:rPr>
          <w:rFonts w:ascii="Arial" w:hAnsi="Arial" w:cs="Arial"/>
          <w:lang w:val="en-AU"/>
        </w:rPr>
        <w:t xml:space="preserve"> CORE Workshop, R User Conference</w:t>
      </w:r>
    </w:p>
    <w:p w:rsidR="006E4E87" w:rsidRDefault="008C1BB6" w:rsidP="006E4E87">
      <w:pPr>
        <w:rPr>
          <w:rFonts w:ascii="Arial" w:hAnsi="Arial" w:cs="Arial"/>
          <w:lang w:val="en-AU"/>
        </w:rPr>
      </w:pPr>
      <w:r>
        <w:rPr>
          <w:rFonts w:ascii="Arial" w:hAnsi="Arial" w:cs="Arial"/>
          <w:lang w:val="en-AU"/>
        </w:rPr>
        <w:t>2017: European Economics Association Conference (*)</w:t>
      </w:r>
      <w:r w:rsidR="006E4E87">
        <w:rPr>
          <w:rFonts w:ascii="Arial" w:hAnsi="Arial" w:cs="Arial"/>
          <w:lang w:val="en-AU"/>
        </w:rPr>
        <w:t xml:space="preserve">; Developments in Economic Education Conference; </w:t>
      </w:r>
    </w:p>
    <w:p w:rsidR="006E4E87" w:rsidRDefault="006E4E87" w:rsidP="006E4E87">
      <w:pPr>
        <w:rPr>
          <w:rFonts w:ascii="Arial" w:hAnsi="Arial" w:cs="Arial"/>
          <w:lang w:val="en-AU"/>
        </w:rPr>
      </w:pPr>
      <w:r>
        <w:rPr>
          <w:rFonts w:ascii="Arial" w:hAnsi="Arial" w:cs="Arial"/>
          <w:lang w:val="en-AU"/>
        </w:rPr>
        <w:t xml:space="preserve">2016: </w:t>
      </w:r>
      <w:proofErr w:type="spellStart"/>
      <w:r>
        <w:rPr>
          <w:rFonts w:ascii="Arial" w:hAnsi="Arial" w:cs="Arial"/>
          <w:lang w:val="en-AU"/>
        </w:rPr>
        <w:t>Huddersfield</w:t>
      </w:r>
      <w:proofErr w:type="spellEnd"/>
      <w:r>
        <w:rPr>
          <w:rFonts w:ascii="Arial" w:hAnsi="Arial" w:cs="Arial"/>
          <w:lang w:val="en-AU"/>
        </w:rPr>
        <w:t xml:space="preserve"> </w:t>
      </w:r>
      <w:proofErr w:type="gramStart"/>
      <w:r>
        <w:rPr>
          <w:rFonts w:ascii="Arial" w:hAnsi="Arial" w:cs="Arial"/>
          <w:lang w:val="en-AU"/>
        </w:rPr>
        <w:t>University(</w:t>
      </w:r>
      <w:proofErr w:type="gramEnd"/>
      <w:r>
        <w:rPr>
          <w:rFonts w:ascii="Arial" w:hAnsi="Arial" w:cs="Arial"/>
          <w:lang w:val="en-AU"/>
        </w:rPr>
        <w:t>*), Scottish Economics Conference (*)</w:t>
      </w:r>
    </w:p>
    <w:p w:rsidR="008C1BB6" w:rsidRPr="008C1BB6" w:rsidRDefault="008C1BB6" w:rsidP="008C1BB6">
      <w:pPr>
        <w:rPr>
          <w:rFonts w:ascii="Arial" w:hAnsi="Arial" w:cs="Arial"/>
          <w:lang w:val="en-AU"/>
        </w:rPr>
      </w:pPr>
    </w:p>
    <w:p w:rsidR="001364E5" w:rsidRPr="008C1BB6" w:rsidRDefault="008C1BB6" w:rsidP="008C1BB6">
      <w:pPr>
        <w:pStyle w:val="Heading1"/>
        <w:rPr>
          <w:rFonts w:ascii="Arial" w:hAnsi="Arial" w:cs="Arial"/>
          <w:sz w:val="24"/>
          <w:lang w:val="en-AU"/>
        </w:rPr>
      </w:pPr>
      <w:r w:rsidRPr="008C1BB6">
        <w:rPr>
          <w:rFonts w:ascii="Arial" w:hAnsi="Arial" w:cs="Arial"/>
          <w:sz w:val="24"/>
          <w:lang w:val="en-AU"/>
        </w:rPr>
        <w:t xml:space="preserve">5. </w:t>
      </w:r>
      <w:r w:rsidR="001364E5" w:rsidRPr="008C1BB6">
        <w:rPr>
          <w:rFonts w:ascii="Arial" w:hAnsi="Arial" w:cs="Arial"/>
          <w:sz w:val="24"/>
          <w:lang w:val="en-AU"/>
        </w:rPr>
        <w:t>SUBSTANTIAL VISITS TO UNIVERSITIES</w:t>
      </w:r>
    </w:p>
    <w:p w:rsidR="001364E5" w:rsidRPr="00614A61" w:rsidRDefault="001364E5" w:rsidP="001364E5">
      <w:pPr>
        <w:pStyle w:val="Header"/>
        <w:numPr>
          <w:ilvl w:val="0"/>
          <w:numId w:val="7"/>
        </w:numPr>
        <w:tabs>
          <w:tab w:val="clear" w:pos="4536"/>
          <w:tab w:val="clear" w:pos="9072"/>
        </w:tabs>
        <w:rPr>
          <w:rFonts w:ascii="Arial" w:hAnsi="Arial" w:cs="Arial"/>
          <w:lang w:val="en-AU"/>
        </w:rPr>
      </w:pPr>
      <w:r w:rsidRPr="00614A61">
        <w:rPr>
          <w:rFonts w:ascii="Arial" w:hAnsi="Arial" w:cs="Arial"/>
          <w:lang w:val="en-AU"/>
        </w:rPr>
        <w:t xml:space="preserve">2003 (Aug) </w:t>
      </w:r>
      <w:r w:rsidRPr="00614A61">
        <w:rPr>
          <w:rFonts w:ascii="Arial" w:hAnsi="Arial" w:cs="Arial"/>
          <w:b/>
          <w:lang w:val="en-AU"/>
        </w:rPr>
        <w:t>Bank of Norway</w:t>
      </w:r>
      <w:r w:rsidRPr="00614A61">
        <w:rPr>
          <w:rFonts w:ascii="Arial" w:hAnsi="Arial" w:cs="Arial"/>
          <w:lang w:val="en-AU"/>
        </w:rPr>
        <w:t>, Visiting Scholar</w:t>
      </w:r>
    </w:p>
    <w:p w:rsidR="001364E5" w:rsidRPr="00614A61" w:rsidRDefault="001364E5" w:rsidP="001364E5">
      <w:pPr>
        <w:pStyle w:val="Header"/>
        <w:numPr>
          <w:ilvl w:val="0"/>
          <w:numId w:val="7"/>
        </w:numPr>
        <w:tabs>
          <w:tab w:val="clear" w:pos="4536"/>
          <w:tab w:val="clear" w:pos="9072"/>
        </w:tabs>
        <w:rPr>
          <w:rFonts w:ascii="Arial" w:hAnsi="Arial" w:cs="Arial"/>
          <w:lang w:val="en-AU"/>
        </w:rPr>
      </w:pPr>
      <w:r w:rsidRPr="00614A61">
        <w:rPr>
          <w:rFonts w:ascii="Arial" w:hAnsi="Arial" w:cs="Arial"/>
          <w:lang w:val="en-AU"/>
        </w:rPr>
        <w:t xml:space="preserve">2004 (Jan-Feb) </w:t>
      </w:r>
      <w:r w:rsidRPr="00614A61">
        <w:rPr>
          <w:rFonts w:ascii="Arial" w:hAnsi="Arial" w:cs="Arial"/>
          <w:b/>
          <w:lang w:val="en-AU"/>
        </w:rPr>
        <w:t>University of Alabama</w:t>
      </w:r>
      <w:r w:rsidRPr="00614A61">
        <w:rPr>
          <w:rFonts w:ascii="Arial" w:hAnsi="Arial" w:cs="Arial"/>
          <w:lang w:val="en-AU"/>
        </w:rPr>
        <w:t>, Visiting Scholar</w:t>
      </w:r>
    </w:p>
    <w:p w:rsidR="001364E5" w:rsidRDefault="001364E5" w:rsidP="001364E5">
      <w:pPr>
        <w:pStyle w:val="Header"/>
        <w:numPr>
          <w:ilvl w:val="0"/>
          <w:numId w:val="7"/>
        </w:numPr>
        <w:tabs>
          <w:tab w:val="clear" w:pos="4536"/>
          <w:tab w:val="clear" w:pos="9072"/>
        </w:tabs>
        <w:rPr>
          <w:rFonts w:ascii="Arial" w:hAnsi="Arial" w:cs="Arial"/>
          <w:lang w:val="en-AU"/>
        </w:rPr>
      </w:pPr>
      <w:r w:rsidRPr="00614A61">
        <w:rPr>
          <w:rFonts w:ascii="Arial" w:hAnsi="Arial" w:cs="Arial"/>
          <w:lang w:val="en-AU"/>
        </w:rPr>
        <w:t xml:space="preserve">2006 (July-Aug) </w:t>
      </w:r>
      <w:r w:rsidRPr="00614A61">
        <w:rPr>
          <w:rFonts w:ascii="Arial" w:hAnsi="Arial" w:cs="Arial"/>
          <w:b/>
          <w:bCs/>
          <w:lang w:val="en-AU"/>
        </w:rPr>
        <w:t>Queensland University of Technology</w:t>
      </w:r>
      <w:r w:rsidRPr="00614A61">
        <w:rPr>
          <w:rFonts w:ascii="Arial" w:hAnsi="Arial" w:cs="Arial"/>
          <w:lang w:val="en-AU"/>
        </w:rPr>
        <w:t>, Visiting Scholar</w:t>
      </w:r>
    </w:p>
    <w:p w:rsidR="001364E5" w:rsidRPr="00614A61" w:rsidRDefault="001364E5" w:rsidP="001364E5">
      <w:pPr>
        <w:pStyle w:val="Header"/>
        <w:numPr>
          <w:ilvl w:val="0"/>
          <w:numId w:val="7"/>
        </w:numPr>
        <w:tabs>
          <w:tab w:val="clear" w:pos="4536"/>
          <w:tab w:val="clear" w:pos="9072"/>
        </w:tabs>
        <w:rPr>
          <w:rFonts w:ascii="Arial" w:hAnsi="Arial" w:cs="Arial"/>
          <w:lang w:val="en-AU"/>
        </w:rPr>
      </w:pPr>
      <w:r>
        <w:rPr>
          <w:rFonts w:ascii="Arial" w:hAnsi="Arial" w:cs="Arial"/>
          <w:lang w:val="en-AU"/>
        </w:rPr>
        <w:lastRenderedPageBreak/>
        <w:t>2008</w:t>
      </w:r>
      <w:r w:rsidRPr="00614A61">
        <w:rPr>
          <w:rFonts w:ascii="Arial" w:hAnsi="Arial" w:cs="Arial"/>
          <w:lang w:val="en-AU"/>
        </w:rPr>
        <w:t xml:space="preserve"> (July-Aug) </w:t>
      </w:r>
      <w:r w:rsidRPr="00614A61">
        <w:rPr>
          <w:rFonts w:ascii="Arial" w:hAnsi="Arial" w:cs="Arial"/>
          <w:b/>
          <w:bCs/>
          <w:lang w:val="en-AU"/>
        </w:rPr>
        <w:t>Queensland University of Technology</w:t>
      </w:r>
      <w:r w:rsidRPr="00614A61">
        <w:rPr>
          <w:rFonts w:ascii="Arial" w:hAnsi="Arial" w:cs="Arial"/>
          <w:lang w:val="en-AU"/>
        </w:rPr>
        <w:t>, Visiting Scholar</w:t>
      </w:r>
    </w:p>
    <w:p w:rsidR="001364E5" w:rsidRDefault="001364E5" w:rsidP="001364E5">
      <w:pPr>
        <w:pStyle w:val="Header"/>
        <w:numPr>
          <w:ilvl w:val="0"/>
          <w:numId w:val="7"/>
        </w:numPr>
        <w:tabs>
          <w:tab w:val="clear" w:pos="4536"/>
          <w:tab w:val="clear" w:pos="9072"/>
        </w:tabs>
        <w:rPr>
          <w:rFonts w:ascii="Arial" w:hAnsi="Arial" w:cs="Arial"/>
          <w:lang w:val="en-AU"/>
        </w:rPr>
      </w:pPr>
      <w:r w:rsidRPr="00614A61">
        <w:rPr>
          <w:rFonts w:ascii="Arial" w:hAnsi="Arial" w:cs="Arial"/>
          <w:lang w:val="en-AU"/>
        </w:rPr>
        <w:t>20</w:t>
      </w:r>
      <w:r>
        <w:rPr>
          <w:rFonts w:ascii="Arial" w:hAnsi="Arial" w:cs="Arial"/>
          <w:lang w:val="en-AU"/>
        </w:rPr>
        <w:t>09</w:t>
      </w:r>
      <w:r w:rsidRPr="00614A61">
        <w:rPr>
          <w:rFonts w:ascii="Arial" w:hAnsi="Arial" w:cs="Arial"/>
          <w:lang w:val="en-AU"/>
        </w:rPr>
        <w:t xml:space="preserve"> (</w:t>
      </w:r>
      <w:r>
        <w:rPr>
          <w:rFonts w:ascii="Arial" w:hAnsi="Arial" w:cs="Arial"/>
          <w:lang w:val="en-AU"/>
        </w:rPr>
        <w:t>Oct-Nov</w:t>
      </w:r>
      <w:r w:rsidRPr="00614A61">
        <w:rPr>
          <w:rFonts w:ascii="Arial" w:hAnsi="Arial" w:cs="Arial"/>
          <w:lang w:val="en-AU"/>
        </w:rPr>
        <w:t xml:space="preserve">) </w:t>
      </w:r>
      <w:r w:rsidRPr="00614A61">
        <w:rPr>
          <w:rFonts w:ascii="Arial" w:hAnsi="Arial" w:cs="Arial"/>
          <w:b/>
          <w:bCs/>
          <w:lang w:val="en-AU"/>
        </w:rPr>
        <w:t>Queensland University of Technology</w:t>
      </w:r>
      <w:r w:rsidRPr="00614A61">
        <w:rPr>
          <w:rFonts w:ascii="Arial" w:hAnsi="Arial" w:cs="Arial"/>
          <w:lang w:val="en-AU"/>
        </w:rPr>
        <w:t>, Visiting Scholar</w:t>
      </w:r>
    </w:p>
    <w:p w:rsidR="001364E5" w:rsidRDefault="001364E5" w:rsidP="003639C6">
      <w:pPr>
        <w:rPr>
          <w:rFonts w:ascii="Arial" w:hAnsi="Arial" w:cs="Arial"/>
          <w:b/>
          <w:lang w:val="en-AU"/>
        </w:rPr>
      </w:pPr>
    </w:p>
    <w:p w:rsidR="008C1BB6" w:rsidRDefault="008C1BB6" w:rsidP="007B2C52">
      <w:pPr>
        <w:rPr>
          <w:rFonts w:ascii="Arial" w:hAnsi="Arial" w:cs="Arial"/>
          <w:b/>
          <w:lang w:val="en-AU"/>
        </w:rPr>
      </w:pPr>
      <w:r>
        <w:rPr>
          <w:rFonts w:ascii="Arial" w:hAnsi="Arial" w:cs="Arial"/>
          <w:b/>
          <w:lang w:val="en-AU"/>
        </w:rPr>
        <w:t>6. OTHER ESTEEM INDICATORS</w:t>
      </w:r>
    </w:p>
    <w:p w:rsidR="008C1BB6" w:rsidRDefault="008C1BB6" w:rsidP="007B2C52">
      <w:pPr>
        <w:rPr>
          <w:rFonts w:ascii="Arial" w:hAnsi="Arial" w:cs="Arial"/>
          <w:b/>
          <w:lang w:val="en-AU"/>
        </w:rPr>
      </w:pPr>
    </w:p>
    <w:p w:rsidR="007B2C52" w:rsidRPr="00614A61" w:rsidRDefault="007B2C52" w:rsidP="007B2C52">
      <w:pPr>
        <w:rPr>
          <w:rFonts w:ascii="Arial" w:hAnsi="Arial" w:cs="Arial"/>
          <w:b/>
          <w:lang w:val="en-AU"/>
        </w:rPr>
      </w:pPr>
      <w:r>
        <w:rPr>
          <w:rFonts w:ascii="Arial" w:hAnsi="Arial" w:cs="Arial"/>
          <w:b/>
          <w:lang w:val="en-AU"/>
        </w:rPr>
        <w:t>EDITORIAL</w:t>
      </w:r>
      <w:r w:rsidRPr="00614A61">
        <w:rPr>
          <w:rFonts w:ascii="Arial" w:hAnsi="Arial" w:cs="Arial"/>
          <w:b/>
          <w:lang w:val="en-AU"/>
        </w:rPr>
        <w:t xml:space="preserve"> WORK</w:t>
      </w:r>
    </w:p>
    <w:p w:rsidR="007B2C52" w:rsidRPr="00614A61" w:rsidRDefault="007B2C52" w:rsidP="007B2C52">
      <w:pPr>
        <w:pStyle w:val="Heading3"/>
        <w:numPr>
          <w:ilvl w:val="0"/>
          <w:numId w:val="5"/>
        </w:numPr>
        <w:rPr>
          <w:rFonts w:ascii="Arial" w:hAnsi="Arial" w:cs="Arial"/>
          <w:b w:val="0"/>
          <w:u w:val="none"/>
          <w:lang w:val="en-AU"/>
        </w:rPr>
      </w:pPr>
      <w:r>
        <w:rPr>
          <w:rFonts w:ascii="Arial" w:hAnsi="Arial" w:cs="Arial"/>
          <w:b w:val="0"/>
          <w:u w:val="none"/>
          <w:lang w:val="en-AU"/>
        </w:rPr>
        <w:t xml:space="preserve">Co-editor (with Alvin </w:t>
      </w:r>
      <w:proofErr w:type="spellStart"/>
      <w:r>
        <w:rPr>
          <w:rFonts w:ascii="Arial" w:hAnsi="Arial" w:cs="Arial"/>
          <w:b w:val="0"/>
          <w:u w:val="none"/>
          <w:lang w:val="en-AU"/>
        </w:rPr>
        <w:t>Birdi</w:t>
      </w:r>
      <w:proofErr w:type="spellEnd"/>
      <w:r>
        <w:rPr>
          <w:rFonts w:ascii="Arial" w:hAnsi="Arial" w:cs="Arial"/>
          <w:b w:val="0"/>
          <w:u w:val="none"/>
          <w:lang w:val="en-AU"/>
        </w:rPr>
        <w:t>) for Special Issue on “Flipped Classrooms and Alternative Uses of Lecture Time” for the International review of Economics Education</w:t>
      </w:r>
    </w:p>
    <w:p w:rsidR="007B2C52" w:rsidRDefault="007B2C52" w:rsidP="007B2C52">
      <w:pPr>
        <w:rPr>
          <w:lang w:val="en-AU"/>
        </w:rPr>
      </w:pPr>
    </w:p>
    <w:p w:rsidR="00556236" w:rsidRPr="00614A61" w:rsidRDefault="00556236" w:rsidP="00556236">
      <w:pPr>
        <w:rPr>
          <w:rFonts w:ascii="Arial" w:hAnsi="Arial" w:cs="Arial"/>
          <w:b/>
          <w:lang w:val="en-AU"/>
        </w:rPr>
      </w:pPr>
      <w:r w:rsidRPr="00614A61">
        <w:rPr>
          <w:rFonts w:ascii="Arial" w:hAnsi="Arial" w:cs="Arial"/>
          <w:b/>
          <w:lang w:val="en-AU"/>
        </w:rPr>
        <w:t>CONFERENCE ORGANISATION</w:t>
      </w:r>
    </w:p>
    <w:p w:rsidR="00556236" w:rsidRDefault="00556236" w:rsidP="00556236">
      <w:pPr>
        <w:rPr>
          <w:rFonts w:ascii="Arial" w:hAnsi="Arial" w:cs="Arial"/>
          <w:lang w:val="en-AU"/>
        </w:rPr>
      </w:pPr>
    </w:p>
    <w:p w:rsidR="00BD1385" w:rsidRDefault="00BD1385" w:rsidP="00556236">
      <w:pPr>
        <w:rPr>
          <w:rFonts w:ascii="Arial" w:hAnsi="Arial" w:cs="Arial"/>
          <w:lang w:val="en-AU"/>
        </w:rPr>
      </w:pPr>
      <w:r>
        <w:rPr>
          <w:rFonts w:ascii="Arial" w:hAnsi="Arial" w:cs="Arial"/>
          <w:lang w:val="en-AU"/>
        </w:rPr>
        <w:t xml:space="preserve">Over the last 6 years I was instrumental to the organisation of three major conferences at The University of Manchester, bringing more than 2,500 economists (from across the globe) to the University of Manchester. These conferences are significant showpiece events. Each of these conferences has been praised for its excellent organisation and will have contributed significantly to raise the profile </w:t>
      </w:r>
      <w:proofErr w:type="gramStart"/>
      <w:r>
        <w:rPr>
          <w:rFonts w:ascii="Arial" w:hAnsi="Arial" w:cs="Arial"/>
          <w:lang w:val="en-AU"/>
        </w:rPr>
        <w:t>of  The</w:t>
      </w:r>
      <w:proofErr w:type="gramEnd"/>
      <w:r>
        <w:rPr>
          <w:rFonts w:ascii="Arial" w:hAnsi="Arial" w:cs="Arial"/>
          <w:lang w:val="en-AU"/>
        </w:rPr>
        <w:t xml:space="preserve"> University of Manchester in general but the Economics Department in particular. </w:t>
      </w:r>
    </w:p>
    <w:p w:rsidR="00BD1385" w:rsidRPr="00614A61" w:rsidRDefault="00BD1385" w:rsidP="00556236">
      <w:pPr>
        <w:rPr>
          <w:rFonts w:ascii="Arial" w:hAnsi="Arial" w:cs="Arial"/>
          <w:lang w:val="en-AU"/>
        </w:rPr>
      </w:pPr>
    </w:p>
    <w:p w:rsidR="008C4B48" w:rsidRDefault="00556236" w:rsidP="00556236">
      <w:pPr>
        <w:numPr>
          <w:ilvl w:val="0"/>
          <w:numId w:val="8"/>
        </w:numPr>
        <w:rPr>
          <w:rFonts w:ascii="Arial" w:hAnsi="Arial" w:cs="Arial"/>
          <w:lang w:val="en-AU"/>
        </w:rPr>
      </w:pPr>
      <w:r w:rsidRPr="008C4B48">
        <w:rPr>
          <w:rFonts w:ascii="Arial" w:hAnsi="Arial" w:cs="Arial"/>
          <w:lang w:val="en-AU"/>
        </w:rPr>
        <w:t xml:space="preserve">2019 , </w:t>
      </w:r>
      <w:r w:rsidRPr="008C4B48">
        <w:rPr>
          <w:rFonts w:ascii="Arial" w:hAnsi="Arial" w:cs="Arial"/>
          <w:b/>
          <w:lang w:val="en-AU"/>
        </w:rPr>
        <w:t>EEA-ESEM, 34</w:t>
      </w:r>
      <w:r w:rsidRPr="008C4B48">
        <w:rPr>
          <w:rFonts w:ascii="Arial" w:hAnsi="Arial" w:cs="Arial"/>
          <w:b/>
          <w:vertAlign w:val="superscript"/>
          <w:lang w:val="en-AU"/>
        </w:rPr>
        <w:t>th</w:t>
      </w:r>
      <w:r w:rsidRPr="008C4B48">
        <w:rPr>
          <w:rFonts w:ascii="Arial" w:hAnsi="Arial" w:cs="Arial"/>
          <w:b/>
          <w:lang w:val="en-AU"/>
        </w:rPr>
        <w:t xml:space="preserve"> Annual Congress of the European Economic Association, 72nd European Meeting of the Econometric Society</w:t>
      </w:r>
      <w:r w:rsidRPr="008C4B48">
        <w:rPr>
          <w:rFonts w:ascii="Arial" w:hAnsi="Arial" w:cs="Arial"/>
          <w:lang w:val="en-AU"/>
        </w:rPr>
        <w:t xml:space="preserve">, </w:t>
      </w:r>
      <w:r w:rsidR="00BD1385">
        <w:rPr>
          <w:rFonts w:ascii="Arial" w:hAnsi="Arial" w:cs="Arial"/>
          <w:lang w:val="en-AU"/>
        </w:rPr>
        <w:t xml:space="preserve">The University of Manchester, </w:t>
      </w:r>
      <w:r w:rsidRPr="008C4B48">
        <w:rPr>
          <w:rFonts w:ascii="Arial" w:hAnsi="Arial" w:cs="Arial"/>
          <w:lang w:val="en-AU"/>
        </w:rPr>
        <w:t xml:space="preserve">Head of local organising committee </w:t>
      </w:r>
      <w:r w:rsidRPr="008C4B48">
        <w:rPr>
          <w:rFonts w:ascii="Arial" w:hAnsi="Arial" w:cs="Arial"/>
          <w:lang w:val="en-AU"/>
        </w:rPr>
        <w:br/>
      </w:r>
      <w:r w:rsidRPr="008C4B48">
        <w:rPr>
          <w:rFonts w:ascii="Arial" w:hAnsi="Arial" w:cs="Arial"/>
          <w:lang w:val="en-AU"/>
        </w:rPr>
        <w:br/>
        <w:t xml:space="preserve">I was the Lead of the Local organising committee. This involved the coordination </w:t>
      </w:r>
      <w:r w:rsidR="008C4B48" w:rsidRPr="008C4B48">
        <w:rPr>
          <w:rFonts w:ascii="Arial" w:hAnsi="Arial" w:cs="Arial"/>
          <w:lang w:val="en-AU"/>
        </w:rPr>
        <w:t>of the successful bidding process (liaising with the University’s Conference</w:t>
      </w:r>
      <w:r w:rsidR="005A28F0">
        <w:rPr>
          <w:rFonts w:ascii="Arial" w:hAnsi="Arial" w:cs="Arial"/>
          <w:lang w:val="en-AU"/>
        </w:rPr>
        <w:t xml:space="preserve"> and Finance</w:t>
      </w:r>
      <w:r w:rsidR="008C4B48" w:rsidRPr="008C4B48">
        <w:rPr>
          <w:rFonts w:ascii="Arial" w:hAnsi="Arial" w:cs="Arial"/>
          <w:lang w:val="en-AU"/>
        </w:rPr>
        <w:t xml:space="preserve"> office</w:t>
      </w:r>
      <w:r w:rsidR="005A28F0">
        <w:rPr>
          <w:rFonts w:ascii="Arial" w:hAnsi="Arial" w:cs="Arial"/>
          <w:lang w:val="en-AU"/>
        </w:rPr>
        <w:t>s</w:t>
      </w:r>
      <w:r w:rsidR="008C4B48" w:rsidRPr="008C4B48">
        <w:rPr>
          <w:rFonts w:ascii="Arial" w:hAnsi="Arial" w:cs="Arial"/>
          <w:lang w:val="en-AU"/>
        </w:rPr>
        <w:t>, Visit Manchester as well as the European Economic Association and the Econometric Society) and the subsequent lead of the local organisation process.</w:t>
      </w:r>
      <w:r w:rsidR="008C4B48">
        <w:rPr>
          <w:rFonts w:ascii="Arial" w:hAnsi="Arial" w:cs="Arial"/>
          <w:lang w:val="en-AU"/>
        </w:rPr>
        <w:t xml:space="preserve"> This was only the third time (after 1991 Cambridge and 2010 Glasgow) that this conference was hosted in the United Kingdom).</w:t>
      </w:r>
    </w:p>
    <w:p w:rsidR="00556236" w:rsidRPr="008C4B48" w:rsidRDefault="008C4B48" w:rsidP="008C4B48">
      <w:pPr>
        <w:ind w:left="720"/>
        <w:rPr>
          <w:rFonts w:ascii="Arial" w:hAnsi="Arial" w:cs="Arial"/>
          <w:lang w:val="en-AU"/>
        </w:rPr>
      </w:pPr>
      <w:r w:rsidRPr="00556236">
        <w:rPr>
          <w:rFonts w:ascii="Arial" w:hAnsi="Arial" w:cs="Arial"/>
          <w:lang w:val="en-AU"/>
        </w:rPr>
        <w:t>This is the largest annual meeting of professional and academic economist in Europe</w:t>
      </w:r>
      <w:r w:rsidR="00BD1385">
        <w:rPr>
          <w:rFonts w:ascii="Arial" w:hAnsi="Arial" w:cs="Arial"/>
          <w:lang w:val="en-AU"/>
        </w:rPr>
        <w:t xml:space="preserve"> and spans five days</w:t>
      </w:r>
      <w:r w:rsidRPr="00556236">
        <w:rPr>
          <w:rFonts w:ascii="Arial" w:hAnsi="Arial" w:cs="Arial"/>
          <w:lang w:val="en-AU"/>
        </w:rPr>
        <w:t xml:space="preserve">. Around 1,400 delegates came to Manchester in August 2019. </w:t>
      </w:r>
      <w:r w:rsidRPr="008C4B48">
        <w:rPr>
          <w:rFonts w:ascii="Arial" w:hAnsi="Arial" w:cs="Arial"/>
          <w:lang w:val="en-AU"/>
        </w:rPr>
        <w:t xml:space="preserve">The conference was very successful and contributed successfully to the outward presentation of the University of Manchester in general and the Economics Department in particular. </w:t>
      </w:r>
    </w:p>
    <w:p w:rsidR="008C4B48" w:rsidRDefault="008C4B48" w:rsidP="008C4B48">
      <w:pPr>
        <w:ind w:left="720"/>
        <w:rPr>
          <w:rFonts w:ascii="Arial" w:hAnsi="Arial" w:cs="Arial"/>
          <w:lang w:val="en-AU"/>
        </w:rPr>
      </w:pPr>
    </w:p>
    <w:p w:rsidR="00556236" w:rsidRPr="001753A4" w:rsidRDefault="00556236" w:rsidP="001753A4">
      <w:pPr>
        <w:pStyle w:val="ListParagraph"/>
        <w:numPr>
          <w:ilvl w:val="0"/>
          <w:numId w:val="8"/>
        </w:numPr>
        <w:rPr>
          <w:rFonts w:ascii="Arial" w:hAnsi="Arial" w:cs="Arial"/>
          <w:lang w:val="en-AU"/>
        </w:rPr>
      </w:pPr>
      <w:r w:rsidRPr="001753A4">
        <w:rPr>
          <w:rFonts w:ascii="Arial" w:hAnsi="Arial" w:cs="Arial"/>
          <w:lang w:val="en-AU"/>
        </w:rPr>
        <w:t xml:space="preserve">2015 </w:t>
      </w:r>
      <w:r w:rsidRPr="001753A4">
        <w:rPr>
          <w:rFonts w:ascii="Arial" w:hAnsi="Arial" w:cs="Arial"/>
          <w:b/>
          <w:lang w:val="en-AU"/>
        </w:rPr>
        <w:t>Royal Economic Society Conferences</w:t>
      </w:r>
      <w:r w:rsidRPr="001753A4">
        <w:rPr>
          <w:rFonts w:ascii="Arial" w:hAnsi="Arial" w:cs="Arial"/>
          <w:lang w:val="en-AU"/>
        </w:rPr>
        <w:t xml:space="preserve">, The University of Manchester, </w:t>
      </w:r>
      <w:r w:rsidR="00BD1385" w:rsidRPr="001753A4">
        <w:rPr>
          <w:rFonts w:ascii="Arial" w:hAnsi="Arial" w:cs="Arial"/>
          <w:lang w:val="en-AU"/>
        </w:rPr>
        <w:t>Head of local organising committee</w:t>
      </w:r>
      <w:r w:rsidR="00BD1385" w:rsidRPr="001753A4">
        <w:rPr>
          <w:rFonts w:ascii="Arial" w:hAnsi="Arial" w:cs="Arial"/>
          <w:lang w:val="en-AU"/>
        </w:rPr>
        <w:br/>
      </w:r>
      <w:r w:rsidR="00BD1385" w:rsidRPr="001753A4">
        <w:rPr>
          <w:rFonts w:ascii="Arial" w:hAnsi="Arial" w:cs="Arial"/>
          <w:lang w:val="en-AU"/>
        </w:rPr>
        <w:br/>
        <w:t>For 2015 I was the head of Local organising committee. It was my role to oversee all local arrangements and liaise with the programme committee to ensure a smooth conference</w:t>
      </w:r>
      <w:r w:rsidR="005A28F0" w:rsidRPr="001753A4">
        <w:rPr>
          <w:rFonts w:ascii="Arial" w:hAnsi="Arial" w:cs="Arial"/>
          <w:lang w:val="en-AU"/>
        </w:rPr>
        <w:t xml:space="preserve"> experience for delegates. This conference had specific importance to the Royal Economic Society as it celebrated its 125</w:t>
      </w:r>
      <w:r w:rsidR="005A28F0" w:rsidRPr="001753A4">
        <w:rPr>
          <w:rFonts w:ascii="Arial" w:hAnsi="Arial" w:cs="Arial"/>
          <w:vertAlign w:val="superscript"/>
          <w:lang w:val="en-AU"/>
        </w:rPr>
        <w:t>th</w:t>
      </w:r>
      <w:r w:rsidR="005A28F0" w:rsidRPr="001753A4">
        <w:rPr>
          <w:rFonts w:ascii="Arial" w:hAnsi="Arial" w:cs="Arial"/>
          <w:lang w:val="en-AU"/>
        </w:rPr>
        <w:t xml:space="preserve"> birthday during this conference. This meant that a particularly</w:t>
      </w:r>
      <w:r w:rsidR="00D319C4" w:rsidRPr="001753A4">
        <w:rPr>
          <w:rFonts w:ascii="Arial" w:hAnsi="Arial" w:cs="Arial"/>
          <w:lang w:val="en-AU"/>
        </w:rPr>
        <w:t xml:space="preserve"> prominent collection of scholars participated at his conference. Delegates commented on the faultless organisation.</w:t>
      </w:r>
      <w:r w:rsidR="00BD1385" w:rsidRPr="001753A4">
        <w:rPr>
          <w:rFonts w:ascii="Arial" w:hAnsi="Arial" w:cs="Arial"/>
          <w:lang w:val="en-AU"/>
        </w:rPr>
        <w:t xml:space="preserve"> </w:t>
      </w:r>
      <w:r w:rsidR="00BD1385" w:rsidRPr="001753A4">
        <w:rPr>
          <w:rFonts w:ascii="Arial" w:hAnsi="Arial" w:cs="Arial"/>
          <w:lang w:val="en-AU"/>
        </w:rPr>
        <w:br/>
      </w:r>
    </w:p>
    <w:p w:rsidR="00556236" w:rsidRDefault="00556236" w:rsidP="00556236">
      <w:pPr>
        <w:numPr>
          <w:ilvl w:val="0"/>
          <w:numId w:val="8"/>
        </w:numPr>
        <w:rPr>
          <w:rFonts w:ascii="Arial" w:hAnsi="Arial" w:cs="Arial"/>
          <w:lang w:val="en-AU"/>
        </w:rPr>
      </w:pPr>
      <w:r>
        <w:rPr>
          <w:rFonts w:ascii="Arial" w:hAnsi="Arial" w:cs="Arial"/>
          <w:lang w:val="en-AU"/>
        </w:rPr>
        <w:t xml:space="preserve">2014 </w:t>
      </w:r>
      <w:r w:rsidRPr="00BD1385">
        <w:rPr>
          <w:rFonts w:ascii="Arial" w:hAnsi="Arial" w:cs="Arial"/>
          <w:b/>
          <w:lang w:val="en-AU"/>
        </w:rPr>
        <w:t>Royal Economic Society Conferences</w:t>
      </w:r>
      <w:r>
        <w:rPr>
          <w:rFonts w:ascii="Arial" w:hAnsi="Arial" w:cs="Arial"/>
          <w:lang w:val="en-AU"/>
        </w:rPr>
        <w:t xml:space="preserve">, The University of Manchester, </w:t>
      </w:r>
      <w:r w:rsidR="00BD1385">
        <w:rPr>
          <w:rFonts w:ascii="Arial" w:hAnsi="Arial" w:cs="Arial"/>
          <w:lang w:val="en-AU"/>
        </w:rPr>
        <w:t xml:space="preserve">Deputy </w:t>
      </w:r>
      <w:r w:rsidR="00BD1385" w:rsidRPr="008C4B48">
        <w:rPr>
          <w:rFonts w:ascii="Arial" w:hAnsi="Arial" w:cs="Arial"/>
          <w:lang w:val="en-AU"/>
        </w:rPr>
        <w:t>Head of local organising committee</w:t>
      </w:r>
    </w:p>
    <w:p w:rsidR="008C4B48" w:rsidRDefault="008C4B48" w:rsidP="008C4B48">
      <w:pPr>
        <w:ind w:left="720"/>
        <w:rPr>
          <w:rFonts w:ascii="Arial" w:hAnsi="Arial" w:cs="Arial"/>
          <w:lang w:val="en-AU"/>
        </w:rPr>
      </w:pPr>
    </w:p>
    <w:p w:rsidR="008C4B48" w:rsidRDefault="008C4B48" w:rsidP="008C4B48">
      <w:pPr>
        <w:ind w:left="720"/>
        <w:rPr>
          <w:rFonts w:ascii="Arial" w:hAnsi="Arial" w:cs="Arial"/>
          <w:lang w:val="en-AU"/>
        </w:rPr>
      </w:pPr>
      <w:r>
        <w:rPr>
          <w:rFonts w:ascii="Arial" w:hAnsi="Arial" w:cs="Arial"/>
          <w:lang w:val="en-AU"/>
        </w:rPr>
        <w:t xml:space="preserve">After the conference had been awarded to The University of Manchester I joint the local organising committee as Deputy. I was responsible for the local arrangements for venues and volunteers. </w:t>
      </w:r>
      <w:r w:rsidR="00BD1385">
        <w:rPr>
          <w:rFonts w:ascii="Arial" w:hAnsi="Arial" w:cs="Arial"/>
          <w:lang w:val="en-AU"/>
        </w:rPr>
        <w:t>This conference is the largest annual gathering of academic economists in the United Kingdom. Around 600 delegates (Delegates were mainly from the UK and Europe, but significant numbers also came From the US, Asia and Australasia) attended this three day conference. It</w:t>
      </w:r>
      <w:r>
        <w:rPr>
          <w:rFonts w:ascii="Arial" w:hAnsi="Arial" w:cs="Arial"/>
          <w:lang w:val="en-AU"/>
        </w:rPr>
        <w:t xml:space="preserve"> </w:t>
      </w:r>
      <w:r w:rsidR="00BD1385">
        <w:rPr>
          <w:rFonts w:ascii="Arial" w:hAnsi="Arial" w:cs="Arial"/>
          <w:lang w:val="en-AU"/>
        </w:rPr>
        <w:t>was praised for its excellent local arrangements and friendly atmosphere.</w:t>
      </w:r>
    </w:p>
    <w:p w:rsidR="008C4B48" w:rsidRDefault="008C4B48" w:rsidP="008C4B48">
      <w:pPr>
        <w:ind w:left="720"/>
        <w:rPr>
          <w:rFonts w:ascii="Arial" w:hAnsi="Arial" w:cs="Arial"/>
          <w:lang w:val="en-AU"/>
        </w:rPr>
      </w:pPr>
    </w:p>
    <w:p w:rsidR="00715543" w:rsidRDefault="00715543" w:rsidP="00715543">
      <w:pPr>
        <w:pStyle w:val="Heading3"/>
        <w:rPr>
          <w:rFonts w:ascii="Arial" w:hAnsi="Arial" w:cs="Arial"/>
          <w:lang w:val="en-AU"/>
        </w:rPr>
      </w:pPr>
      <w:r>
        <w:rPr>
          <w:rFonts w:ascii="Arial" w:hAnsi="Arial" w:cs="Arial"/>
          <w:lang w:val="en-AU"/>
        </w:rPr>
        <w:t>B. TEACHING AND LEARNING</w:t>
      </w:r>
    </w:p>
    <w:p w:rsidR="00715543" w:rsidRDefault="00715543" w:rsidP="00715543">
      <w:pPr>
        <w:pStyle w:val="Heading3"/>
        <w:rPr>
          <w:rFonts w:ascii="Arial" w:hAnsi="Arial" w:cs="Arial"/>
          <w:lang w:val="en-AU"/>
        </w:rPr>
      </w:pPr>
    </w:p>
    <w:p w:rsidR="00715543" w:rsidRDefault="00364ECA" w:rsidP="00364ECA">
      <w:pPr>
        <w:pStyle w:val="Heading3"/>
        <w:rPr>
          <w:rFonts w:ascii="Arial" w:hAnsi="Arial" w:cs="Arial"/>
          <w:u w:val="none"/>
          <w:lang w:val="en-AU"/>
        </w:rPr>
      </w:pPr>
      <w:r w:rsidRPr="00364ECA">
        <w:rPr>
          <w:rFonts w:ascii="Arial" w:hAnsi="Arial" w:cs="Arial"/>
          <w:u w:val="none"/>
          <w:lang w:val="en-AU"/>
        </w:rPr>
        <w:t xml:space="preserve">1. </w:t>
      </w:r>
      <w:r w:rsidR="00715543" w:rsidRPr="00364ECA">
        <w:rPr>
          <w:rFonts w:ascii="Arial" w:hAnsi="Arial" w:cs="Arial"/>
          <w:u w:val="none"/>
          <w:lang w:val="en-AU"/>
        </w:rPr>
        <w:t>CURRENT</w:t>
      </w:r>
      <w:r w:rsidRPr="00364ECA">
        <w:rPr>
          <w:rFonts w:ascii="Arial" w:hAnsi="Arial" w:cs="Arial"/>
          <w:u w:val="none"/>
          <w:lang w:val="en-AU"/>
        </w:rPr>
        <w:t xml:space="preserve"> AND PAST</w:t>
      </w:r>
      <w:r w:rsidR="00715543">
        <w:rPr>
          <w:rFonts w:ascii="Arial" w:hAnsi="Arial" w:cs="Arial"/>
          <w:u w:val="none"/>
          <w:lang w:val="en-AU"/>
        </w:rPr>
        <w:t xml:space="preserve"> TEACHING DUTIES</w:t>
      </w:r>
    </w:p>
    <w:p w:rsidR="00715543" w:rsidRDefault="00715543" w:rsidP="00715543">
      <w:pPr>
        <w:rPr>
          <w:rFonts w:ascii="Arial" w:hAnsi="Arial" w:cs="Arial"/>
          <w:bCs/>
          <w:lang w:val="en-AU"/>
        </w:rPr>
      </w:pPr>
    </w:p>
    <w:p w:rsidR="00601139" w:rsidRDefault="00601139" w:rsidP="00715543">
      <w:pPr>
        <w:rPr>
          <w:rFonts w:ascii="Arial" w:hAnsi="Arial" w:cs="Arial"/>
          <w:bCs/>
          <w:lang w:val="en-AU"/>
        </w:rPr>
      </w:pPr>
      <w:r>
        <w:rPr>
          <w:rFonts w:ascii="Arial" w:hAnsi="Arial" w:cs="Arial"/>
          <w:bCs/>
          <w:lang w:val="en-AU"/>
        </w:rPr>
        <w:t>Below is a listing of my current teaching commitments. Student Survey statistics relate to Question 4 (Ralf Becker’s Teaching is excellent).</w:t>
      </w:r>
    </w:p>
    <w:p w:rsidR="00601139" w:rsidRPr="00715543" w:rsidRDefault="00601139" w:rsidP="00715543">
      <w:pPr>
        <w:rPr>
          <w:rFonts w:ascii="Arial" w:hAnsi="Arial" w:cs="Arial"/>
          <w:bCs/>
          <w:lang w:val="en-AU"/>
        </w:rPr>
      </w:pPr>
    </w:p>
    <w:p w:rsidR="00845D77" w:rsidRPr="00A6542E" w:rsidRDefault="00845D77" w:rsidP="00715543">
      <w:pPr>
        <w:rPr>
          <w:rFonts w:ascii="Arial" w:hAnsi="Arial" w:cs="Arial"/>
          <w:bCs/>
          <w:u w:val="single"/>
          <w:lang w:val="en-AU"/>
        </w:rPr>
      </w:pPr>
      <w:r w:rsidRPr="00A6542E">
        <w:rPr>
          <w:rFonts w:ascii="Arial" w:hAnsi="Arial" w:cs="Arial"/>
          <w:bCs/>
          <w:u w:val="single"/>
          <w:lang w:val="en-AU"/>
        </w:rPr>
        <w:t>ECON10011 Studying Economics</w:t>
      </w:r>
    </w:p>
    <w:p w:rsidR="00A6542E" w:rsidRDefault="00845D77" w:rsidP="00715543">
      <w:pPr>
        <w:rPr>
          <w:rFonts w:ascii="Arial" w:hAnsi="Arial" w:cs="Arial"/>
          <w:bCs/>
          <w:lang w:val="en-AU"/>
        </w:rPr>
      </w:pPr>
      <w:r>
        <w:rPr>
          <w:rFonts w:ascii="Arial" w:hAnsi="Arial" w:cs="Arial"/>
          <w:bCs/>
          <w:lang w:val="en-AU"/>
        </w:rPr>
        <w:t>A first year study skills course unit for a group of 150 1</w:t>
      </w:r>
      <w:r w:rsidRPr="00845D77">
        <w:rPr>
          <w:rFonts w:ascii="Arial" w:hAnsi="Arial" w:cs="Arial"/>
          <w:bCs/>
          <w:vertAlign w:val="superscript"/>
          <w:lang w:val="en-AU"/>
        </w:rPr>
        <w:t>st</w:t>
      </w:r>
      <w:r>
        <w:rPr>
          <w:rFonts w:ascii="Arial" w:hAnsi="Arial" w:cs="Arial"/>
          <w:bCs/>
          <w:lang w:val="en-AU"/>
        </w:rPr>
        <w:t xml:space="preserve"> year BSc Economics students. The main aim of this course units is to help students develop essential study skills (planning, researching, writing, presenting) and help students understand the contributions and challenges of Economics as a broader discipline.</w:t>
      </w:r>
    </w:p>
    <w:p w:rsidR="00845D77" w:rsidRDefault="00A6542E" w:rsidP="00715543">
      <w:pPr>
        <w:rPr>
          <w:rFonts w:ascii="Arial" w:hAnsi="Arial" w:cs="Arial"/>
          <w:bCs/>
          <w:lang w:val="en-AU"/>
        </w:rPr>
      </w:pPr>
      <w:r>
        <w:rPr>
          <w:rFonts w:ascii="Arial" w:hAnsi="Arial" w:cs="Arial"/>
          <w:bCs/>
          <w:lang w:val="en-AU"/>
        </w:rPr>
        <w:t>Taught for the first time in 2019/20</w:t>
      </w:r>
    </w:p>
    <w:p w:rsidR="006E4DEE" w:rsidRDefault="006E4DEE">
      <w:pPr>
        <w:rPr>
          <w:rFonts w:ascii="Arial" w:hAnsi="Arial" w:cs="Arial"/>
          <w:bCs/>
          <w:u w:val="single"/>
          <w:lang w:val="en-AU"/>
        </w:rPr>
      </w:pPr>
    </w:p>
    <w:p w:rsidR="00845D77" w:rsidRDefault="00845D77" w:rsidP="00715543">
      <w:pPr>
        <w:rPr>
          <w:rFonts w:ascii="Arial" w:hAnsi="Arial" w:cs="Arial"/>
          <w:bCs/>
          <w:lang w:val="en-AU"/>
        </w:rPr>
      </w:pPr>
      <w:r w:rsidRPr="00A6542E">
        <w:rPr>
          <w:rFonts w:ascii="Arial" w:hAnsi="Arial" w:cs="Arial"/>
          <w:bCs/>
          <w:u w:val="single"/>
          <w:lang w:val="en-AU"/>
        </w:rPr>
        <w:t>ECON10071/ECON20071 Advanced Mathematics</w:t>
      </w:r>
      <w:r w:rsidR="00A6542E">
        <w:rPr>
          <w:rFonts w:ascii="Arial" w:hAnsi="Arial" w:cs="Arial"/>
          <w:bCs/>
          <w:u w:val="single"/>
          <w:lang w:val="en-AU"/>
        </w:rPr>
        <w:t>, ECON20</w:t>
      </w:r>
      <w:r w:rsidR="00601139">
        <w:rPr>
          <w:rFonts w:ascii="Arial" w:hAnsi="Arial" w:cs="Arial"/>
          <w:bCs/>
          <w:u w:val="single"/>
          <w:lang w:val="en-AU"/>
        </w:rPr>
        <w:t>28</w:t>
      </w:r>
      <w:r w:rsidR="00A6542E">
        <w:rPr>
          <w:rFonts w:ascii="Arial" w:hAnsi="Arial" w:cs="Arial"/>
          <w:bCs/>
          <w:u w:val="single"/>
          <w:lang w:val="en-AU"/>
        </w:rPr>
        <w:t>1 Further Mathematics</w:t>
      </w:r>
      <w:r>
        <w:rPr>
          <w:rFonts w:ascii="Arial" w:hAnsi="Arial" w:cs="Arial"/>
          <w:bCs/>
          <w:lang w:val="en-AU"/>
        </w:rPr>
        <w:br/>
      </w:r>
      <w:proofErr w:type="gramStart"/>
      <w:r>
        <w:rPr>
          <w:rFonts w:ascii="Arial" w:hAnsi="Arial" w:cs="Arial"/>
          <w:bCs/>
          <w:lang w:val="en-AU"/>
        </w:rPr>
        <w:t>A</w:t>
      </w:r>
      <w:proofErr w:type="gramEnd"/>
      <w:r>
        <w:rPr>
          <w:rFonts w:ascii="Arial" w:hAnsi="Arial" w:cs="Arial"/>
          <w:bCs/>
          <w:lang w:val="en-AU"/>
        </w:rPr>
        <w:t xml:space="preserve"> first </w:t>
      </w:r>
      <w:r w:rsidR="00A6542E">
        <w:rPr>
          <w:rFonts w:ascii="Arial" w:hAnsi="Arial" w:cs="Arial"/>
          <w:bCs/>
          <w:lang w:val="en-AU"/>
        </w:rPr>
        <w:t xml:space="preserve">or second </w:t>
      </w:r>
      <w:r>
        <w:rPr>
          <w:rFonts w:ascii="Arial" w:hAnsi="Arial" w:cs="Arial"/>
          <w:bCs/>
          <w:lang w:val="en-AU"/>
        </w:rPr>
        <w:t>year mathematics unit which helps students develop the essential mathematical skills required for their further studies of economics. This unit is taken by close to 800 students which makes this a challenging unit to deliver not least because of the quite varied mathematical backgrounds by students with different educational histories.</w:t>
      </w:r>
    </w:p>
    <w:p w:rsidR="00141FC2" w:rsidRDefault="00141FC2" w:rsidP="00715543">
      <w:pPr>
        <w:rPr>
          <w:rFonts w:ascii="Arial" w:hAnsi="Arial" w:cs="Arial"/>
          <w:bCs/>
          <w:lang w:val="en-AU"/>
        </w:rPr>
      </w:pPr>
      <w:r>
        <w:rPr>
          <w:rFonts w:ascii="Arial" w:hAnsi="Arial" w:cs="Arial"/>
          <w:bCs/>
          <w:lang w:val="en-AU"/>
        </w:rPr>
        <w:t xml:space="preserve">My major contribution to this unit has been to ensure that the lectures contain significant active learning elements for students. This has been achieved by delivering some of the content through </w:t>
      </w:r>
      <w:hyperlink r:id="rId7" w:history="1">
        <w:r w:rsidRPr="00322171">
          <w:rPr>
            <w:rStyle w:val="Hyperlink"/>
            <w:rFonts w:ascii="Arial" w:hAnsi="Arial" w:cs="Arial"/>
            <w:bCs/>
            <w:lang w:val="en-AU"/>
          </w:rPr>
          <w:t>online clips linked</w:t>
        </w:r>
        <w:r w:rsidR="00464BCB" w:rsidRPr="00322171">
          <w:rPr>
            <w:rStyle w:val="Hyperlink"/>
            <w:rFonts w:ascii="Arial" w:hAnsi="Arial" w:cs="Arial"/>
            <w:bCs/>
            <w:lang w:val="en-AU"/>
          </w:rPr>
          <w:t xml:space="preserve"> through BB</w:t>
        </w:r>
      </w:hyperlink>
      <w:r w:rsidR="00464BCB">
        <w:rPr>
          <w:rFonts w:ascii="Arial" w:hAnsi="Arial" w:cs="Arial"/>
          <w:bCs/>
          <w:lang w:val="en-AU"/>
        </w:rPr>
        <w:t xml:space="preserve"> and</w:t>
      </w:r>
      <w:r>
        <w:rPr>
          <w:rFonts w:ascii="Arial" w:hAnsi="Arial" w:cs="Arial"/>
          <w:bCs/>
          <w:lang w:val="en-AU"/>
        </w:rPr>
        <w:t xml:space="preserve"> has allowed me to deliver lectures at a more relaxed pace and indeed set apart time for students to practice on small problems during the lecture time.</w:t>
      </w:r>
      <w:r w:rsidR="00464BCB">
        <w:rPr>
          <w:rFonts w:ascii="Arial" w:hAnsi="Arial" w:cs="Arial"/>
          <w:bCs/>
          <w:lang w:val="en-AU"/>
        </w:rPr>
        <w:t xml:space="preserve"> The second innovation for the mathematics unit has been the use of the Piazza discussion board platform. This has enabled me to deliver a very lively discussion board which has proven to be a very valuable learning and feedback resource for students.</w:t>
      </w:r>
    </w:p>
    <w:p w:rsidR="00845D77" w:rsidRDefault="00845D77" w:rsidP="00715543">
      <w:pPr>
        <w:rPr>
          <w:rFonts w:ascii="Arial" w:hAnsi="Arial" w:cs="Arial"/>
          <w:bCs/>
          <w:lang w:val="en-AU"/>
        </w:rPr>
      </w:pPr>
    </w:p>
    <w:tbl>
      <w:tblPr>
        <w:tblStyle w:val="TableGrid"/>
        <w:tblW w:w="0" w:type="auto"/>
        <w:tblLook w:val="04A0" w:firstRow="1" w:lastRow="0" w:firstColumn="1" w:lastColumn="0" w:noHBand="0" w:noVBand="1"/>
      </w:tblPr>
      <w:tblGrid>
        <w:gridCol w:w="3005"/>
        <w:gridCol w:w="942"/>
        <w:gridCol w:w="1617"/>
        <w:gridCol w:w="1075"/>
        <w:gridCol w:w="1095"/>
        <w:gridCol w:w="1152"/>
        <w:gridCol w:w="1152"/>
        <w:gridCol w:w="1152"/>
        <w:gridCol w:w="1144"/>
        <w:gridCol w:w="1144"/>
        <w:gridCol w:w="1144"/>
      </w:tblGrid>
      <w:tr w:rsidR="00601139" w:rsidRPr="00601139" w:rsidTr="00601139">
        <w:tc>
          <w:tcPr>
            <w:tcW w:w="3005" w:type="dxa"/>
          </w:tcPr>
          <w:p w:rsidR="00601139" w:rsidRPr="00601139" w:rsidRDefault="00601139" w:rsidP="00601139">
            <w:pPr>
              <w:rPr>
                <w:rFonts w:ascii="Arial" w:hAnsi="Arial" w:cs="Arial"/>
                <w:b/>
                <w:bCs/>
                <w:lang w:val="en-AU"/>
              </w:rPr>
            </w:pPr>
            <w:r w:rsidRPr="00601139">
              <w:rPr>
                <w:rFonts w:ascii="Arial" w:hAnsi="Arial" w:cs="Arial"/>
                <w:b/>
                <w:bCs/>
                <w:lang w:val="en-AU"/>
              </w:rPr>
              <w:t>Course</w:t>
            </w:r>
          </w:p>
        </w:tc>
        <w:tc>
          <w:tcPr>
            <w:tcW w:w="942" w:type="dxa"/>
          </w:tcPr>
          <w:p w:rsidR="00601139" w:rsidRPr="00601139" w:rsidRDefault="00601139" w:rsidP="00601139">
            <w:pPr>
              <w:rPr>
                <w:rFonts w:ascii="Arial" w:hAnsi="Arial" w:cs="Arial"/>
                <w:b/>
                <w:bCs/>
                <w:lang w:val="en-AU"/>
              </w:rPr>
            </w:pPr>
            <w:r w:rsidRPr="00601139">
              <w:rPr>
                <w:rFonts w:ascii="Arial" w:hAnsi="Arial" w:cs="Arial"/>
                <w:b/>
                <w:bCs/>
                <w:lang w:val="en-AU"/>
              </w:rPr>
              <w:t>Level</w:t>
            </w:r>
          </w:p>
        </w:tc>
        <w:tc>
          <w:tcPr>
            <w:tcW w:w="1497" w:type="dxa"/>
          </w:tcPr>
          <w:p w:rsidR="00601139" w:rsidRPr="00601139" w:rsidRDefault="00601139" w:rsidP="00601139">
            <w:pPr>
              <w:rPr>
                <w:rFonts w:ascii="Arial" w:hAnsi="Arial" w:cs="Arial"/>
                <w:b/>
                <w:bCs/>
                <w:lang w:val="en-AU"/>
              </w:rPr>
            </w:pPr>
            <w:r w:rsidRPr="00601139">
              <w:rPr>
                <w:rFonts w:ascii="Arial" w:hAnsi="Arial" w:cs="Arial"/>
                <w:b/>
                <w:bCs/>
                <w:lang w:val="en-AU"/>
              </w:rPr>
              <w:t>Compulsory</w:t>
            </w:r>
          </w:p>
        </w:tc>
        <w:tc>
          <w:tcPr>
            <w:tcW w:w="1075" w:type="dxa"/>
          </w:tcPr>
          <w:p w:rsidR="00601139" w:rsidRPr="00601139" w:rsidRDefault="00601139" w:rsidP="00601139">
            <w:pPr>
              <w:rPr>
                <w:rFonts w:ascii="Arial" w:hAnsi="Arial" w:cs="Arial"/>
                <w:b/>
                <w:bCs/>
                <w:lang w:val="en-AU"/>
              </w:rPr>
            </w:pPr>
            <w:r w:rsidRPr="00601139">
              <w:rPr>
                <w:rFonts w:ascii="Arial" w:hAnsi="Arial" w:cs="Arial"/>
                <w:b/>
                <w:bCs/>
                <w:lang w:val="en-AU"/>
              </w:rPr>
              <w:t>Credits</w:t>
            </w:r>
          </w:p>
        </w:tc>
        <w:tc>
          <w:tcPr>
            <w:tcW w:w="1095" w:type="dxa"/>
          </w:tcPr>
          <w:p w:rsidR="00601139" w:rsidRPr="00601139" w:rsidRDefault="00DB6DDC" w:rsidP="00601139">
            <w:pPr>
              <w:rPr>
                <w:rFonts w:ascii="Arial" w:hAnsi="Arial" w:cs="Arial"/>
                <w:b/>
                <w:bCs/>
                <w:lang w:val="en-AU"/>
              </w:rPr>
            </w:pPr>
            <w:proofErr w:type="spellStart"/>
            <w:r>
              <w:rPr>
                <w:rFonts w:ascii="Arial" w:hAnsi="Arial" w:cs="Arial"/>
                <w:b/>
                <w:bCs/>
                <w:lang w:val="en-AU"/>
              </w:rPr>
              <w:t>Avg</w:t>
            </w:r>
            <w:proofErr w:type="spellEnd"/>
            <w:r>
              <w:rPr>
                <w:rFonts w:ascii="Arial" w:hAnsi="Arial" w:cs="Arial"/>
                <w:b/>
                <w:bCs/>
                <w:lang w:val="en-AU"/>
              </w:rPr>
              <w:t xml:space="preserve"> enrol.</w:t>
            </w:r>
          </w:p>
        </w:tc>
        <w:tc>
          <w:tcPr>
            <w:tcW w:w="1152" w:type="dxa"/>
          </w:tcPr>
          <w:p w:rsidR="00601139" w:rsidRPr="00601139" w:rsidRDefault="00601139" w:rsidP="00601139">
            <w:pPr>
              <w:rPr>
                <w:rFonts w:ascii="Arial" w:hAnsi="Arial" w:cs="Arial"/>
                <w:b/>
                <w:bCs/>
                <w:lang w:val="en-AU"/>
              </w:rPr>
            </w:pPr>
            <w:r w:rsidRPr="00601139">
              <w:rPr>
                <w:rFonts w:ascii="Arial" w:hAnsi="Arial" w:cs="Arial"/>
                <w:b/>
                <w:bCs/>
                <w:lang w:val="en-AU"/>
              </w:rPr>
              <w:t>2016/17</w:t>
            </w:r>
            <w:r w:rsidRPr="00601139">
              <w:rPr>
                <w:rFonts w:ascii="Arial" w:hAnsi="Arial" w:cs="Arial"/>
                <w:b/>
                <w:bCs/>
                <w:lang w:val="en-AU"/>
              </w:rPr>
              <w:br/>
              <w:t>Score</w:t>
            </w:r>
          </w:p>
        </w:tc>
        <w:tc>
          <w:tcPr>
            <w:tcW w:w="1152" w:type="dxa"/>
          </w:tcPr>
          <w:p w:rsidR="00601139" w:rsidRPr="00601139" w:rsidRDefault="00601139" w:rsidP="00084D73">
            <w:pPr>
              <w:rPr>
                <w:rFonts w:ascii="Arial" w:hAnsi="Arial" w:cs="Arial"/>
                <w:b/>
                <w:bCs/>
                <w:lang w:val="en-AU"/>
              </w:rPr>
            </w:pPr>
            <w:r w:rsidRPr="00601139">
              <w:rPr>
                <w:rFonts w:ascii="Arial" w:hAnsi="Arial" w:cs="Arial"/>
                <w:b/>
                <w:bCs/>
                <w:lang w:val="en-AU"/>
              </w:rPr>
              <w:t>2017/18</w:t>
            </w:r>
            <w:r w:rsidRPr="00601139">
              <w:rPr>
                <w:rFonts w:ascii="Arial" w:hAnsi="Arial" w:cs="Arial"/>
                <w:b/>
                <w:bCs/>
                <w:lang w:val="en-AU"/>
              </w:rPr>
              <w:br/>
              <w:t>Score</w:t>
            </w:r>
          </w:p>
        </w:tc>
        <w:tc>
          <w:tcPr>
            <w:tcW w:w="1152" w:type="dxa"/>
          </w:tcPr>
          <w:p w:rsidR="00601139" w:rsidRPr="00601139" w:rsidRDefault="00601139" w:rsidP="00601139">
            <w:pPr>
              <w:rPr>
                <w:rFonts w:ascii="Arial" w:hAnsi="Arial" w:cs="Arial"/>
                <w:b/>
                <w:bCs/>
                <w:lang w:val="en-AU"/>
              </w:rPr>
            </w:pPr>
            <w:r w:rsidRPr="00601139">
              <w:rPr>
                <w:rFonts w:ascii="Arial" w:hAnsi="Arial" w:cs="Arial"/>
                <w:b/>
                <w:bCs/>
                <w:lang w:val="en-AU"/>
              </w:rPr>
              <w:t>2018/19</w:t>
            </w:r>
            <w:r w:rsidRPr="00601139">
              <w:rPr>
                <w:rFonts w:ascii="Arial" w:hAnsi="Arial" w:cs="Arial"/>
                <w:b/>
                <w:bCs/>
                <w:lang w:val="en-AU"/>
              </w:rPr>
              <w:br/>
              <w:t>Score</w:t>
            </w:r>
          </w:p>
        </w:tc>
        <w:tc>
          <w:tcPr>
            <w:tcW w:w="1144" w:type="dxa"/>
          </w:tcPr>
          <w:p w:rsidR="00601139" w:rsidRPr="00601139" w:rsidRDefault="00DB6DDC" w:rsidP="00601139">
            <w:pPr>
              <w:rPr>
                <w:rFonts w:ascii="Arial" w:hAnsi="Arial" w:cs="Arial"/>
                <w:b/>
                <w:bCs/>
                <w:lang w:val="en-AU"/>
              </w:rPr>
            </w:pPr>
            <w:r>
              <w:rPr>
                <w:rFonts w:ascii="Arial" w:hAnsi="Arial" w:cs="Arial"/>
                <w:b/>
                <w:bCs/>
                <w:lang w:val="en-AU"/>
              </w:rPr>
              <w:t>2016/17</w:t>
            </w:r>
            <w:r>
              <w:rPr>
                <w:rFonts w:ascii="Arial" w:hAnsi="Arial" w:cs="Arial"/>
                <w:b/>
                <w:bCs/>
                <w:lang w:val="en-AU"/>
              </w:rPr>
              <w:br/>
              <w:t xml:space="preserve">Resp. </w:t>
            </w:r>
          </w:p>
        </w:tc>
        <w:tc>
          <w:tcPr>
            <w:tcW w:w="1144" w:type="dxa"/>
          </w:tcPr>
          <w:p w:rsidR="00601139" w:rsidRPr="00601139" w:rsidRDefault="00DB6DDC" w:rsidP="00601139">
            <w:pPr>
              <w:rPr>
                <w:rFonts w:ascii="Arial" w:hAnsi="Arial" w:cs="Arial"/>
                <w:b/>
                <w:bCs/>
                <w:lang w:val="en-AU"/>
              </w:rPr>
            </w:pPr>
            <w:r>
              <w:rPr>
                <w:rFonts w:ascii="Arial" w:hAnsi="Arial" w:cs="Arial"/>
                <w:b/>
                <w:bCs/>
                <w:lang w:val="en-AU"/>
              </w:rPr>
              <w:t>2017/18</w:t>
            </w:r>
            <w:r>
              <w:rPr>
                <w:rFonts w:ascii="Arial" w:hAnsi="Arial" w:cs="Arial"/>
                <w:b/>
                <w:bCs/>
                <w:lang w:val="en-AU"/>
              </w:rPr>
              <w:br/>
              <w:t xml:space="preserve">Resp. </w:t>
            </w:r>
          </w:p>
        </w:tc>
        <w:tc>
          <w:tcPr>
            <w:tcW w:w="1144" w:type="dxa"/>
          </w:tcPr>
          <w:p w:rsidR="00601139" w:rsidRPr="00601139" w:rsidRDefault="00DB6DDC" w:rsidP="00601139">
            <w:pPr>
              <w:rPr>
                <w:rFonts w:ascii="Arial" w:hAnsi="Arial" w:cs="Arial"/>
                <w:b/>
                <w:bCs/>
                <w:lang w:val="en-AU"/>
              </w:rPr>
            </w:pPr>
            <w:r>
              <w:rPr>
                <w:rFonts w:ascii="Arial" w:hAnsi="Arial" w:cs="Arial"/>
                <w:b/>
                <w:bCs/>
                <w:lang w:val="en-AU"/>
              </w:rPr>
              <w:t>2018/19</w:t>
            </w:r>
            <w:r>
              <w:rPr>
                <w:rFonts w:ascii="Arial" w:hAnsi="Arial" w:cs="Arial"/>
                <w:b/>
                <w:bCs/>
                <w:lang w:val="en-AU"/>
              </w:rPr>
              <w:br/>
              <w:t xml:space="preserve">Resp. </w:t>
            </w:r>
          </w:p>
        </w:tc>
      </w:tr>
      <w:tr w:rsidR="00601139" w:rsidTr="00601139">
        <w:tc>
          <w:tcPr>
            <w:tcW w:w="3005" w:type="dxa"/>
          </w:tcPr>
          <w:p w:rsidR="00601139" w:rsidRDefault="00601139" w:rsidP="00601139">
            <w:pPr>
              <w:rPr>
                <w:rFonts w:ascii="Arial" w:hAnsi="Arial" w:cs="Arial"/>
                <w:bCs/>
                <w:lang w:val="en-AU"/>
              </w:rPr>
            </w:pPr>
            <w:r>
              <w:rPr>
                <w:rFonts w:ascii="Arial" w:hAnsi="Arial" w:cs="Arial"/>
                <w:bCs/>
                <w:lang w:val="en-AU"/>
              </w:rPr>
              <w:t>Advanced Mathematics</w:t>
            </w:r>
          </w:p>
        </w:tc>
        <w:tc>
          <w:tcPr>
            <w:tcW w:w="942" w:type="dxa"/>
          </w:tcPr>
          <w:p w:rsidR="00601139" w:rsidRDefault="00601139" w:rsidP="00601139">
            <w:pPr>
              <w:rPr>
                <w:rFonts w:ascii="Arial" w:hAnsi="Arial" w:cs="Arial"/>
                <w:bCs/>
                <w:lang w:val="en-AU"/>
              </w:rPr>
            </w:pPr>
            <w:r>
              <w:rPr>
                <w:rFonts w:ascii="Arial" w:hAnsi="Arial" w:cs="Arial"/>
                <w:bCs/>
                <w:lang w:val="en-AU"/>
              </w:rPr>
              <w:t>1/2</w:t>
            </w:r>
          </w:p>
        </w:tc>
        <w:tc>
          <w:tcPr>
            <w:tcW w:w="1497" w:type="dxa"/>
          </w:tcPr>
          <w:p w:rsidR="00601139" w:rsidRDefault="00601139" w:rsidP="00601139">
            <w:pPr>
              <w:rPr>
                <w:rFonts w:ascii="Arial" w:hAnsi="Arial" w:cs="Arial"/>
                <w:bCs/>
                <w:lang w:val="en-AU"/>
              </w:rPr>
            </w:pPr>
            <w:r>
              <w:rPr>
                <w:rFonts w:ascii="Arial" w:hAnsi="Arial" w:cs="Arial"/>
                <w:bCs/>
                <w:lang w:val="en-AU"/>
              </w:rPr>
              <w:t>Compulsory</w:t>
            </w:r>
          </w:p>
        </w:tc>
        <w:tc>
          <w:tcPr>
            <w:tcW w:w="1075" w:type="dxa"/>
          </w:tcPr>
          <w:p w:rsidR="00601139" w:rsidRDefault="00601139" w:rsidP="00601139">
            <w:pPr>
              <w:rPr>
                <w:rFonts w:ascii="Arial" w:hAnsi="Arial" w:cs="Arial"/>
                <w:bCs/>
                <w:lang w:val="en-AU"/>
              </w:rPr>
            </w:pPr>
            <w:r>
              <w:rPr>
                <w:rFonts w:ascii="Arial" w:hAnsi="Arial" w:cs="Arial"/>
                <w:bCs/>
                <w:lang w:val="en-AU"/>
              </w:rPr>
              <w:t>10</w:t>
            </w:r>
          </w:p>
        </w:tc>
        <w:tc>
          <w:tcPr>
            <w:tcW w:w="1095" w:type="dxa"/>
          </w:tcPr>
          <w:p w:rsidR="00601139" w:rsidRDefault="00601139" w:rsidP="00601139">
            <w:pPr>
              <w:rPr>
                <w:rFonts w:ascii="Arial" w:hAnsi="Arial" w:cs="Arial"/>
                <w:bCs/>
                <w:lang w:val="en-AU"/>
              </w:rPr>
            </w:pPr>
            <w:r>
              <w:rPr>
                <w:rFonts w:ascii="Arial" w:hAnsi="Arial" w:cs="Arial"/>
                <w:bCs/>
                <w:lang w:val="en-AU"/>
              </w:rPr>
              <w:t>691</w:t>
            </w:r>
          </w:p>
        </w:tc>
        <w:tc>
          <w:tcPr>
            <w:tcW w:w="1152" w:type="dxa"/>
          </w:tcPr>
          <w:p w:rsidR="00601139" w:rsidRDefault="00601139" w:rsidP="00601139">
            <w:pPr>
              <w:rPr>
                <w:rFonts w:ascii="Arial" w:hAnsi="Arial" w:cs="Arial"/>
                <w:bCs/>
                <w:lang w:val="en-AU"/>
              </w:rPr>
            </w:pPr>
          </w:p>
        </w:tc>
        <w:tc>
          <w:tcPr>
            <w:tcW w:w="1152" w:type="dxa"/>
          </w:tcPr>
          <w:p w:rsidR="00601139" w:rsidRDefault="00601139" w:rsidP="00601139">
            <w:pPr>
              <w:rPr>
                <w:rFonts w:ascii="Arial" w:hAnsi="Arial" w:cs="Arial"/>
                <w:bCs/>
                <w:lang w:val="en-AU"/>
              </w:rPr>
            </w:pPr>
          </w:p>
        </w:tc>
        <w:tc>
          <w:tcPr>
            <w:tcW w:w="1152" w:type="dxa"/>
          </w:tcPr>
          <w:p w:rsidR="00601139" w:rsidRDefault="00601139" w:rsidP="00601139">
            <w:pPr>
              <w:rPr>
                <w:rFonts w:ascii="Arial" w:hAnsi="Arial" w:cs="Arial"/>
                <w:bCs/>
                <w:lang w:val="en-AU"/>
              </w:rPr>
            </w:pPr>
            <w:r>
              <w:rPr>
                <w:rFonts w:ascii="Arial" w:hAnsi="Arial" w:cs="Arial"/>
                <w:bCs/>
                <w:lang w:val="en-AU"/>
              </w:rPr>
              <w:t>4.52</w:t>
            </w:r>
          </w:p>
        </w:tc>
        <w:tc>
          <w:tcPr>
            <w:tcW w:w="1144" w:type="dxa"/>
          </w:tcPr>
          <w:p w:rsidR="00601139" w:rsidRDefault="00601139" w:rsidP="00601139">
            <w:pPr>
              <w:rPr>
                <w:rFonts w:ascii="Arial" w:hAnsi="Arial" w:cs="Arial"/>
                <w:bCs/>
                <w:lang w:val="en-AU"/>
              </w:rPr>
            </w:pPr>
          </w:p>
        </w:tc>
        <w:tc>
          <w:tcPr>
            <w:tcW w:w="1144" w:type="dxa"/>
          </w:tcPr>
          <w:p w:rsidR="00601139" w:rsidRDefault="00601139" w:rsidP="00601139">
            <w:pPr>
              <w:rPr>
                <w:rFonts w:ascii="Arial" w:hAnsi="Arial" w:cs="Arial"/>
                <w:bCs/>
                <w:lang w:val="en-AU"/>
              </w:rPr>
            </w:pPr>
          </w:p>
        </w:tc>
        <w:tc>
          <w:tcPr>
            <w:tcW w:w="1144" w:type="dxa"/>
          </w:tcPr>
          <w:p w:rsidR="00601139" w:rsidRDefault="00601139" w:rsidP="00601139">
            <w:pPr>
              <w:rPr>
                <w:rFonts w:ascii="Arial" w:hAnsi="Arial" w:cs="Arial"/>
                <w:bCs/>
                <w:lang w:val="en-AU"/>
              </w:rPr>
            </w:pPr>
            <w:r>
              <w:rPr>
                <w:rFonts w:ascii="Arial" w:hAnsi="Arial" w:cs="Arial"/>
                <w:bCs/>
                <w:lang w:val="en-AU"/>
              </w:rPr>
              <w:t>31%</w:t>
            </w:r>
          </w:p>
        </w:tc>
      </w:tr>
      <w:tr w:rsidR="00601139" w:rsidTr="00601139">
        <w:tc>
          <w:tcPr>
            <w:tcW w:w="3005" w:type="dxa"/>
          </w:tcPr>
          <w:p w:rsidR="00601139" w:rsidRDefault="00601139" w:rsidP="00601139">
            <w:pPr>
              <w:rPr>
                <w:rFonts w:ascii="Arial" w:hAnsi="Arial" w:cs="Arial"/>
                <w:bCs/>
                <w:lang w:val="en-AU"/>
              </w:rPr>
            </w:pPr>
            <w:r>
              <w:rPr>
                <w:rFonts w:ascii="Arial" w:hAnsi="Arial" w:cs="Arial"/>
                <w:bCs/>
                <w:lang w:val="en-AU"/>
              </w:rPr>
              <w:t>Further Mathematics</w:t>
            </w:r>
          </w:p>
        </w:tc>
        <w:tc>
          <w:tcPr>
            <w:tcW w:w="942" w:type="dxa"/>
          </w:tcPr>
          <w:p w:rsidR="00601139" w:rsidRDefault="00601139" w:rsidP="00601139">
            <w:pPr>
              <w:rPr>
                <w:rFonts w:ascii="Arial" w:hAnsi="Arial" w:cs="Arial"/>
                <w:bCs/>
                <w:lang w:val="en-AU"/>
              </w:rPr>
            </w:pPr>
            <w:r>
              <w:rPr>
                <w:rFonts w:ascii="Arial" w:hAnsi="Arial" w:cs="Arial"/>
                <w:bCs/>
                <w:lang w:val="en-AU"/>
              </w:rPr>
              <w:t>2</w:t>
            </w:r>
          </w:p>
        </w:tc>
        <w:tc>
          <w:tcPr>
            <w:tcW w:w="1497" w:type="dxa"/>
          </w:tcPr>
          <w:p w:rsidR="00601139" w:rsidRDefault="00601139" w:rsidP="00601139">
            <w:pPr>
              <w:rPr>
                <w:rFonts w:ascii="Arial" w:hAnsi="Arial" w:cs="Arial"/>
                <w:bCs/>
                <w:lang w:val="en-AU"/>
              </w:rPr>
            </w:pPr>
            <w:proofErr w:type="spellStart"/>
            <w:r>
              <w:rPr>
                <w:rFonts w:ascii="Arial" w:hAnsi="Arial" w:cs="Arial"/>
                <w:bCs/>
                <w:lang w:val="en-AU"/>
              </w:rPr>
              <w:t>Compusory</w:t>
            </w:r>
            <w:proofErr w:type="spellEnd"/>
          </w:p>
        </w:tc>
        <w:tc>
          <w:tcPr>
            <w:tcW w:w="1075" w:type="dxa"/>
          </w:tcPr>
          <w:p w:rsidR="00601139" w:rsidRDefault="00601139" w:rsidP="00601139">
            <w:pPr>
              <w:rPr>
                <w:rFonts w:ascii="Arial" w:hAnsi="Arial" w:cs="Arial"/>
                <w:bCs/>
                <w:lang w:val="en-AU"/>
              </w:rPr>
            </w:pPr>
            <w:r>
              <w:rPr>
                <w:rFonts w:ascii="Arial" w:hAnsi="Arial" w:cs="Arial"/>
                <w:bCs/>
                <w:lang w:val="en-AU"/>
              </w:rPr>
              <w:t>10</w:t>
            </w:r>
          </w:p>
        </w:tc>
        <w:tc>
          <w:tcPr>
            <w:tcW w:w="1095" w:type="dxa"/>
          </w:tcPr>
          <w:p w:rsidR="00601139" w:rsidRDefault="00601139" w:rsidP="00601139">
            <w:pPr>
              <w:rPr>
                <w:rFonts w:ascii="Arial" w:hAnsi="Arial" w:cs="Arial"/>
                <w:bCs/>
                <w:lang w:val="en-AU"/>
              </w:rPr>
            </w:pPr>
            <w:r>
              <w:rPr>
                <w:rFonts w:ascii="Arial" w:hAnsi="Arial" w:cs="Arial"/>
                <w:bCs/>
                <w:lang w:val="en-AU"/>
              </w:rPr>
              <w:t>113</w:t>
            </w:r>
          </w:p>
        </w:tc>
        <w:tc>
          <w:tcPr>
            <w:tcW w:w="1152" w:type="dxa"/>
          </w:tcPr>
          <w:p w:rsidR="00601139" w:rsidRDefault="00601139" w:rsidP="00601139">
            <w:pPr>
              <w:rPr>
                <w:rFonts w:ascii="Arial" w:hAnsi="Arial" w:cs="Arial"/>
                <w:bCs/>
                <w:lang w:val="en-AU"/>
              </w:rPr>
            </w:pPr>
          </w:p>
        </w:tc>
        <w:tc>
          <w:tcPr>
            <w:tcW w:w="1152" w:type="dxa"/>
          </w:tcPr>
          <w:p w:rsidR="00601139" w:rsidRDefault="00601139" w:rsidP="00601139">
            <w:pPr>
              <w:rPr>
                <w:rFonts w:ascii="Arial" w:hAnsi="Arial" w:cs="Arial"/>
                <w:bCs/>
                <w:lang w:val="en-AU"/>
              </w:rPr>
            </w:pPr>
            <w:r>
              <w:rPr>
                <w:rFonts w:ascii="Arial" w:hAnsi="Arial" w:cs="Arial"/>
                <w:bCs/>
                <w:lang w:val="en-AU"/>
              </w:rPr>
              <w:t>4.66</w:t>
            </w:r>
          </w:p>
        </w:tc>
        <w:tc>
          <w:tcPr>
            <w:tcW w:w="1152" w:type="dxa"/>
          </w:tcPr>
          <w:p w:rsidR="00601139" w:rsidRDefault="00601139" w:rsidP="00601139">
            <w:pPr>
              <w:rPr>
                <w:rFonts w:ascii="Arial" w:hAnsi="Arial" w:cs="Arial"/>
                <w:bCs/>
                <w:lang w:val="en-AU"/>
              </w:rPr>
            </w:pPr>
          </w:p>
        </w:tc>
        <w:tc>
          <w:tcPr>
            <w:tcW w:w="1144" w:type="dxa"/>
          </w:tcPr>
          <w:p w:rsidR="00601139" w:rsidRDefault="00601139" w:rsidP="00601139">
            <w:pPr>
              <w:rPr>
                <w:rFonts w:ascii="Arial" w:hAnsi="Arial" w:cs="Arial"/>
                <w:bCs/>
                <w:lang w:val="en-AU"/>
              </w:rPr>
            </w:pPr>
          </w:p>
        </w:tc>
        <w:tc>
          <w:tcPr>
            <w:tcW w:w="1144" w:type="dxa"/>
          </w:tcPr>
          <w:p w:rsidR="00601139" w:rsidRDefault="00601139" w:rsidP="00601139">
            <w:pPr>
              <w:rPr>
                <w:rFonts w:ascii="Arial" w:hAnsi="Arial" w:cs="Arial"/>
                <w:bCs/>
                <w:lang w:val="en-AU"/>
              </w:rPr>
            </w:pPr>
            <w:r>
              <w:rPr>
                <w:rFonts w:ascii="Arial" w:hAnsi="Arial" w:cs="Arial"/>
                <w:bCs/>
                <w:lang w:val="en-AU"/>
              </w:rPr>
              <w:t>34%</w:t>
            </w:r>
          </w:p>
        </w:tc>
        <w:tc>
          <w:tcPr>
            <w:tcW w:w="1144" w:type="dxa"/>
          </w:tcPr>
          <w:p w:rsidR="00601139" w:rsidRDefault="00601139" w:rsidP="00601139">
            <w:pPr>
              <w:rPr>
                <w:rFonts w:ascii="Arial" w:hAnsi="Arial" w:cs="Arial"/>
                <w:bCs/>
                <w:lang w:val="en-AU"/>
              </w:rPr>
            </w:pPr>
          </w:p>
        </w:tc>
      </w:tr>
      <w:tr w:rsidR="00601139" w:rsidTr="00601139">
        <w:tc>
          <w:tcPr>
            <w:tcW w:w="14502" w:type="dxa"/>
            <w:gridSpan w:val="11"/>
          </w:tcPr>
          <w:p w:rsidR="00601139" w:rsidRPr="00601139" w:rsidRDefault="00601139" w:rsidP="00601139">
            <w:pPr>
              <w:rPr>
                <w:rFonts w:ascii="Arial" w:hAnsi="Arial" w:cs="Arial"/>
                <w:bCs/>
                <w:i/>
                <w:lang w:val="en-AU"/>
              </w:rPr>
            </w:pPr>
            <w:r w:rsidRPr="00601139">
              <w:rPr>
                <w:rFonts w:ascii="Arial" w:hAnsi="Arial" w:cs="Arial"/>
                <w:b/>
                <w:bCs/>
                <w:lang w:val="en-AU"/>
              </w:rPr>
              <w:t>Selected student comments</w:t>
            </w:r>
            <w:proofErr w:type="gramStart"/>
            <w:r w:rsidRPr="00601139">
              <w:rPr>
                <w:rFonts w:ascii="Arial" w:hAnsi="Arial" w:cs="Arial"/>
                <w:b/>
                <w:bCs/>
                <w:lang w:val="en-AU"/>
              </w:rPr>
              <w:t>:</w:t>
            </w:r>
            <w:proofErr w:type="gramEnd"/>
            <w:r>
              <w:rPr>
                <w:rFonts w:ascii="Arial" w:hAnsi="Arial" w:cs="Arial"/>
                <w:bCs/>
                <w:lang w:val="en-AU"/>
              </w:rPr>
              <w:br/>
            </w:r>
            <w:r w:rsidRPr="00601139">
              <w:rPr>
                <w:rFonts w:ascii="Arial" w:hAnsi="Arial" w:cs="Arial"/>
                <w:bCs/>
                <w:i/>
                <w:lang w:val="en-AU"/>
              </w:rPr>
              <w:t>“He usually explains those unclear questions we posted on discussion board in details, sometimes even makes a video to explain a particular concept, which are really helpful when I feel confused during practices or revisions.”</w:t>
            </w:r>
          </w:p>
          <w:p w:rsidR="00601139" w:rsidRDefault="00141FC2" w:rsidP="00601139">
            <w:pPr>
              <w:rPr>
                <w:rFonts w:ascii="Arial" w:hAnsi="Arial" w:cs="Arial"/>
                <w:bCs/>
                <w:i/>
                <w:lang w:val="en-AU"/>
              </w:rPr>
            </w:pPr>
            <w:r>
              <w:rPr>
                <w:rFonts w:ascii="Arial" w:hAnsi="Arial" w:cs="Arial"/>
                <w:bCs/>
                <w:i/>
                <w:lang w:val="en-AU"/>
              </w:rPr>
              <w:lastRenderedPageBreak/>
              <w:t>“</w:t>
            </w:r>
            <w:proofErr w:type="spellStart"/>
            <w:r w:rsidR="00601139" w:rsidRPr="00601139">
              <w:rPr>
                <w:rFonts w:ascii="Arial" w:hAnsi="Arial" w:cs="Arial"/>
                <w:bCs/>
                <w:i/>
                <w:lang w:val="en-AU"/>
              </w:rPr>
              <w:t>Dr.</w:t>
            </w:r>
            <w:proofErr w:type="spellEnd"/>
            <w:r w:rsidR="00601139" w:rsidRPr="00601139">
              <w:rPr>
                <w:rFonts w:ascii="Arial" w:hAnsi="Arial" w:cs="Arial"/>
                <w:bCs/>
                <w:i/>
                <w:lang w:val="en-AU"/>
              </w:rPr>
              <w:t xml:space="preserve"> Ralf Becker was extremely committed to the subject and helping students, he was really passionate and was always posting useful introductory videos that were quite helpful. </w:t>
            </w:r>
            <w:proofErr w:type="spellStart"/>
            <w:r w:rsidR="00601139" w:rsidRPr="00601139">
              <w:rPr>
                <w:rFonts w:ascii="Arial" w:hAnsi="Arial" w:cs="Arial"/>
                <w:bCs/>
                <w:i/>
                <w:lang w:val="en-AU"/>
              </w:rPr>
              <w:t>Dr.</w:t>
            </w:r>
            <w:proofErr w:type="spellEnd"/>
            <w:r w:rsidR="00601139" w:rsidRPr="00601139">
              <w:rPr>
                <w:rFonts w:ascii="Arial" w:hAnsi="Arial" w:cs="Arial"/>
                <w:bCs/>
                <w:i/>
                <w:lang w:val="en-AU"/>
              </w:rPr>
              <w:t xml:space="preserve"> Becker's style of teaching couldn't be any better, I particularly found the analogy's he used, as well as the visual demonstrations as being quite useful.”</w:t>
            </w:r>
          </w:p>
          <w:p w:rsidR="00464BCB" w:rsidRDefault="00464BCB" w:rsidP="00601139">
            <w:pPr>
              <w:rPr>
                <w:rFonts w:ascii="Arial" w:hAnsi="Arial" w:cs="Arial"/>
                <w:bCs/>
                <w:i/>
                <w:lang w:val="en-AU"/>
              </w:rPr>
            </w:pPr>
            <w:r>
              <w:rPr>
                <w:rFonts w:ascii="Arial" w:hAnsi="Arial" w:cs="Arial"/>
                <w:bCs/>
                <w:i/>
                <w:lang w:val="en-AU"/>
              </w:rPr>
              <w:t>“</w:t>
            </w:r>
            <w:r w:rsidRPr="00464BCB">
              <w:rPr>
                <w:rFonts w:ascii="Arial" w:hAnsi="Arial" w:cs="Arial"/>
                <w:bCs/>
                <w:i/>
                <w:lang w:val="en-AU"/>
              </w:rPr>
              <w:t>The organization and clarity of the structure of this course was really helpful. Also, there were lots of ways to get feedback as well as many ways to practice through online quiz</w:t>
            </w:r>
            <w:r>
              <w:rPr>
                <w:rFonts w:ascii="Arial" w:hAnsi="Arial" w:cs="Arial"/>
                <w:bCs/>
                <w:i/>
                <w:lang w:val="en-AU"/>
              </w:rPr>
              <w:t>z</w:t>
            </w:r>
            <w:r w:rsidRPr="00464BCB">
              <w:rPr>
                <w:rFonts w:ascii="Arial" w:hAnsi="Arial" w:cs="Arial"/>
                <w:bCs/>
                <w:i/>
                <w:lang w:val="en-AU"/>
              </w:rPr>
              <w:t>es, exercise classes and extra exercises.</w:t>
            </w:r>
            <w:r>
              <w:rPr>
                <w:rFonts w:ascii="Arial" w:hAnsi="Arial" w:cs="Arial"/>
                <w:bCs/>
                <w:i/>
                <w:lang w:val="en-AU"/>
              </w:rPr>
              <w:t>”</w:t>
            </w:r>
          </w:p>
          <w:p w:rsidR="00464BCB" w:rsidRDefault="00464BCB" w:rsidP="00601139">
            <w:pPr>
              <w:rPr>
                <w:rFonts w:ascii="Arial" w:hAnsi="Arial" w:cs="Arial"/>
                <w:bCs/>
                <w:lang w:val="en-AU"/>
              </w:rPr>
            </w:pPr>
            <w:r>
              <w:rPr>
                <w:rFonts w:ascii="Arial" w:hAnsi="Arial" w:cs="Arial"/>
                <w:bCs/>
                <w:i/>
                <w:lang w:val="en-AU"/>
              </w:rPr>
              <w:t>“</w:t>
            </w:r>
            <w:r w:rsidRPr="00464BCB">
              <w:rPr>
                <w:rFonts w:ascii="Arial" w:hAnsi="Arial" w:cs="Arial"/>
                <w:bCs/>
                <w:i/>
                <w:lang w:val="en-AU"/>
              </w:rPr>
              <w:t>Feedback provision was excellent and especially through 'Piazza'.</w:t>
            </w:r>
            <w:r>
              <w:rPr>
                <w:rFonts w:ascii="Arial" w:hAnsi="Arial" w:cs="Arial"/>
                <w:bCs/>
                <w:i/>
                <w:lang w:val="en-AU"/>
              </w:rPr>
              <w:t>”</w:t>
            </w:r>
          </w:p>
        </w:tc>
      </w:tr>
    </w:tbl>
    <w:p w:rsidR="008F56F0" w:rsidRDefault="008F56F0" w:rsidP="00715543">
      <w:pPr>
        <w:rPr>
          <w:rFonts w:ascii="Arial" w:hAnsi="Arial" w:cs="Arial"/>
          <w:bCs/>
          <w:u w:val="single"/>
          <w:lang w:val="en-AU"/>
        </w:rPr>
      </w:pPr>
    </w:p>
    <w:p w:rsidR="00845D77" w:rsidRPr="00601139" w:rsidRDefault="00845D77" w:rsidP="00715543">
      <w:pPr>
        <w:rPr>
          <w:rFonts w:ascii="Arial" w:hAnsi="Arial" w:cs="Arial"/>
          <w:bCs/>
          <w:u w:val="single"/>
          <w:lang w:val="en-AU"/>
        </w:rPr>
      </w:pPr>
      <w:r w:rsidRPr="00601139">
        <w:rPr>
          <w:rFonts w:ascii="Arial" w:hAnsi="Arial" w:cs="Arial"/>
          <w:bCs/>
          <w:u w:val="single"/>
          <w:lang w:val="en-AU"/>
        </w:rPr>
        <w:t xml:space="preserve">ECON20110 Econometrics </w:t>
      </w:r>
    </w:p>
    <w:p w:rsidR="003D4D68" w:rsidRDefault="00A02FD6" w:rsidP="00715543">
      <w:pPr>
        <w:rPr>
          <w:rFonts w:ascii="Arial" w:hAnsi="Arial" w:cs="Arial"/>
          <w:bCs/>
          <w:lang w:val="en-AU"/>
        </w:rPr>
      </w:pPr>
      <w:r>
        <w:rPr>
          <w:rFonts w:ascii="Arial" w:hAnsi="Arial" w:cs="Arial"/>
          <w:bCs/>
          <w:lang w:val="en-AU"/>
        </w:rPr>
        <w:t>This is the workhorse econometrics unit for 2</w:t>
      </w:r>
      <w:r w:rsidRPr="00A02FD6">
        <w:rPr>
          <w:rFonts w:ascii="Arial" w:hAnsi="Arial" w:cs="Arial"/>
          <w:bCs/>
          <w:vertAlign w:val="superscript"/>
          <w:lang w:val="en-AU"/>
        </w:rPr>
        <w:t>nd</w:t>
      </w:r>
      <w:r>
        <w:rPr>
          <w:rFonts w:ascii="Arial" w:hAnsi="Arial" w:cs="Arial"/>
          <w:bCs/>
          <w:lang w:val="en-AU"/>
        </w:rPr>
        <w:t xml:space="preserve"> year economics students (with between 250 and 300 students). While </w:t>
      </w:r>
      <w:r w:rsidR="00AD09B7">
        <w:rPr>
          <w:rFonts w:ascii="Arial" w:hAnsi="Arial" w:cs="Arial"/>
          <w:bCs/>
          <w:lang w:val="en-AU"/>
        </w:rPr>
        <w:t xml:space="preserve">the lectures in </w:t>
      </w:r>
      <w:r>
        <w:rPr>
          <w:rFonts w:ascii="Arial" w:hAnsi="Arial" w:cs="Arial"/>
          <w:bCs/>
          <w:lang w:val="en-AU"/>
        </w:rPr>
        <w:t xml:space="preserve">this unit </w:t>
      </w:r>
      <w:r w:rsidR="00AD09B7">
        <w:rPr>
          <w:rFonts w:ascii="Arial" w:hAnsi="Arial" w:cs="Arial"/>
          <w:bCs/>
          <w:lang w:val="en-AU"/>
        </w:rPr>
        <w:t>are</w:t>
      </w:r>
      <w:r>
        <w:rPr>
          <w:rFonts w:ascii="Arial" w:hAnsi="Arial" w:cs="Arial"/>
          <w:bCs/>
          <w:lang w:val="en-AU"/>
        </w:rPr>
        <w:t xml:space="preserve"> currently taught by other staff members, I taught half of this unit </w:t>
      </w:r>
      <w:r w:rsidR="00084D73">
        <w:rPr>
          <w:rFonts w:ascii="Arial" w:hAnsi="Arial" w:cs="Arial"/>
          <w:bCs/>
          <w:lang w:val="en-AU"/>
        </w:rPr>
        <w:t>(2</w:t>
      </w:r>
      <w:r w:rsidR="00084D73" w:rsidRPr="00084D73">
        <w:rPr>
          <w:rFonts w:ascii="Arial" w:hAnsi="Arial" w:cs="Arial"/>
          <w:bCs/>
          <w:vertAlign w:val="superscript"/>
          <w:lang w:val="en-AU"/>
        </w:rPr>
        <w:t>nd</w:t>
      </w:r>
      <w:r w:rsidR="00084D73">
        <w:rPr>
          <w:rFonts w:ascii="Arial" w:hAnsi="Arial" w:cs="Arial"/>
          <w:bCs/>
          <w:lang w:val="en-AU"/>
        </w:rPr>
        <w:t xml:space="preserve"> semester) </w:t>
      </w:r>
      <w:r>
        <w:rPr>
          <w:rFonts w:ascii="Arial" w:hAnsi="Arial" w:cs="Arial"/>
          <w:bCs/>
          <w:lang w:val="en-AU"/>
        </w:rPr>
        <w:t>for many years</w:t>
      </w:r>
      <w:r w:rsidR="00084D73">
        <w:rPr>
          <w:rFonts w:ascii="Arial" w:hAnsi="Arial" w:cs="Arial"/>
          <w:bCs/>
          <w:lang w:val="en-AU"/>
        </w:rPr>
        <w:t>.</w:t>
      </w:r>
      <w:r>
        <w:rPr>
          <w:rFonts w:ascii="Arial" w:hAnsi="Arial" w:cs="Arial"/>
          <w:bCs/>
          <w:lang w:val="en-AU"/>
        </w:rPr>
        <w:t xml:space="preserve"> </w:t>
      </w:r>
      <w:r w:rsidR="00084D73">
        <w:rPr>
          <w:rFonts w:ascii="Arial" w:hAnsi="Arial" w:cs="Arial"/>
          <w:bCs/>
          <w:lang w:val="en-AU"/>
        </w:rPr>
        <w:t>I</w:t>
      </w:r>
      <w:r>
        <w:rPr>
          <w:rFonts w:ascii="Arial" w:hAnsi="Arial" w:cs="Arial"/>
          <w:bCs/>
          <w:lang w:val="en-AU"/>
        </w:rPr>
        <w:t xml:space="preserve">n a caretaker role, </w:t>
      </w:r>
      <w:r w:rsidR="00AD09B7">
        <w:rPr>
          <w:rFonts w:ascii="Arial" w:hAnsi="Arial" w:cs="Arial"/>
          <w:bCs/>
          <w:lang w:val="en-AU"/>
        </w:rPr>
        <w:t xml:space="preserve">I </w:t>
      </w:r>
      <w:r>
        <w:rPr>
          <w:rFonts w:ascii="Arial" w:hAnsi="Arial" w:cs="Arial"/>
          <w:bCs/>
          <w:lang w:val="en-AU"/>
        </w:rPr>
        <w:t>am currently acting as course convenor.</w:t>
      </w:r>
      <w:r w:rsidR="00601139">
        <w:rPr>
          <w:rFonts w:ascii="Arial" w:hAnsi="Arial" w:cs="Arial"/>
          <w:bCs/>
          <w:lang w:val="en-AU"/>
        </w:rPr>
        <w:t xml:space="preserve"> </w:t>
      </w:r>
    </w:p>
    <w:p w:rsidR="003D4D68" w:rsidRDefault="003D4D68" w:rsidP="00715543">
      <w:pPr>
        <w:rPr>
          <w:rFonts w:ascii="Arial" w:hAnsi="Arial" w:cs="Arial"/>
          <w:bCs/>
          <w:lang w:val="en-AU"/>
        </w:rPr>
      </w:pPr>
      <w:r>
        <w:rPr>
          <w:rFonts w:ascii="Arial" w:hAnsi="Arial" w:cs="Arial"/>
          <w:bCs/>
          <w:lang w:val="en-AU"/>
        </w:rPr>
        <w:t>My major contribution to this unit is to design a blackboard page which clearly guides students through their learning process and is not only a repository of lecture slides. An important element in this is that I decided to make it obvious to students that the material covered in lectures is not the definition of the unit.</w:t>
      </w:r>
      <w:r w:rsidR="0026579D">
        <w:rPr>
          <w:rFonts w:ascii="Arial" w:hAnsi="Arial" w:cs="Arial"/>
          <w:bCs/>
          <w:lang w:val="en-AU"/>
        </w:rPr>
        <w:t xml:space="preserve"> This allowed me to use the lecture time in a way which adds more to student learning than merely being a content delivery tool.</w:t>
      </w:r>
      <w:r>
        <w:rPr>
          <w:rFonts w:ascii="Arial" w:hAnsi="Arial" w:cs="Arial"/>
          <w:bCs/>
          <w:lang w:val="en-AU"/>
        </w:rPr>
        <w:t xml:space="preserve"> Additional material is provided often through </w:t>
      </w:r>
      <w:hyperlink r:id="rId8" w:history="1">
        <w:r w:rsidRPr="005629FE">
          <w:rPr>
            <w:rStyle w:val="Hyperlink"/>
            <w:rFonts w:ascii="Arial" w:hAnsi="Arial" w:cs="Arial"/>
            <w:bCs/>
            <w:lang w:val="en-AU"/>
          </w:rPr>
          <w:t>online clips</w:t>
        </w:r>
      </w:hyperlink>
      <w:r>
        <w:rPr>
          <w:rFonts w:ascii="Arial" w:hAnsi="Arial" w:cs="Arial"/>
          <w:bCs/>
          <w:lang w:val="en-AU"/>
        </w:rPr>
        <w:t xml:space="preserve"> produced by myself. I also started</w:t>
      </w:r>
      <w:r w:rsidR="0026579D">
        <w:rPr>
          <w:rFonts w:ascii="Arial" w:hAnsi="Arial" w:cs="Arial"/>
          <w:bCs/>
          <w:lang w:val="en-AU"/>
        </w:rPr>
        <w:t xml:space="preserve"> to introduce R as the statistical software package taught in that unit.</w:t>
      </w:r>
    </w:p>
    <w:p w:rsidR="00845D77" w:rsidRDefault="00601139" w:rsidP="00715543">
      <w:pPr>
        <w:rPr>
          <w:rFonts w:ascii="Arial" w:hAnsi="Arial" w:cs="Arial"/>
          <w:bCs/>
          <w:lang w:val="en-AU"/>
        </w:rPr>
      </w:pPr>
      <w:r>
        <w:rPr>
          <w:rFonts w:ascii="Arial" w:hAnsi="Arial" w:cs="Arial"/>
          <w:bCs/>
          <w:lang w:val="en-AU"/>
        </w:rPr>
        <w:t>Many</w:t>
      </w:r>
      <w:r w:rsidR="0026579D">
        <w:rPr>
          <w:rFonts w:ascii="Arial" w:hAnsi="Arial" w:cs="Arial"/>
          <w:bCs/>
          <w:lang w:val="en-AU"/>
        </w:rPr>
        <w:t xml:space="preserve"> if not all</w:t>
      </w:r>
      <w:r>
        <w:rPr>
          <w:rFonts w:ascii="Arial" w:hAnsi="Arial" w:cs="Arial"/>
          <w:bCs/>
          <w:lang w:val="en-AU"/>
        </w:rPr>
        <w:t xml:space="preserve"> of the innovations I introduced to this unit are still in operation and contributing to the continued success of this unit.</w:t>
      </w:r>
    </w:p>
    <w:p w:rsidR="00601139" w:rsidRDefault="00601139" w:rsidP="00715543">
      <w:pPr>
        <w:rPr>
          <w:rFonts w:ascii="Arial" w:hAnsi="Arial" w:cs="Arial"/>
          <w:bCs/>
          <w:lang w:val="en-AU"/>
        </w:rPr>
      </w:pPr>
    </w:p>
    <w:tbl>
      <w:tblPr>
        <w:tblStyle w:val="TableGrid"/>
        <w:tblW w:w="0" w:type="auto"/>
        <w:tblLook w:val="04A0" w:firstRow="1" w:lastRow="0" w:firstColumn="1" w:lastColumn="0" w:noHBand="0" w:noVBand="1"/>
      </w:tblPr>
      <w:tblGrid>
        <w:gridCol w:w="3005"/>
        <w:gridCol w:w="916"/>
        <w:gridCol w:w="1617"/>
        <w:gridCol w:w="1068"/>
        <w:gridCol w:w="1092"/>
        <w:gridCol w:w="1137"/>
        <w:gridCol w:w="1137"/>
        <w:gridCol w:w="1137"/>
        <w:gridCol w:w="1131"/>
        <w:gridCol w:w="1131"/>
        <w:gridCol w:w="1131"/>
      </w:tblGrid>
      <w:tr w:rsidR="00601139" w:rsidRPr="00601139" w:rsidTr="00084D73">
        <w:tc>
          <w:tcPr>
            <w:tcW w:w="3005" w:type="dxa"/>
          </w:tcPr>
          <w:p w:rsidR="00601139" w:rsidRPr="00601139" w:rsidRDefault="00601139" w:rsidP="00601139">
            <w:pPr>
              <w:rPr>
                <w:rFonts w:ascii="Arial" w:hAnsi="Arial" w:cs="Arial"/>
                <w:b/>
                <w:bCs/>
                <w:lang w:val="en-AU"/>
              </w:rPr>
            </w:pPr>
            <w:r w:rsidRPr="00601139">
              <w:rPr>
                <w:rFonts w:ascii="Arial" w:hAnsi="Arial" w:cs="Arial"/>
                <w:b/>
                <w:bCs/>
                <w:lang w:val="en-AU"/>
              </w:rPr>
              <w:t>Course</w:t>
            </w:r>
          </w:p>
        </w:tc>
        <w:tc>
          <w:tcPr>
            <w:tcW w:w="916" w:type="dxa"/>
          </w:tcPr>
          <w:p w:rsidR="00601139" w:rsidRPr="00601139" w:rsidRDefault="00601139" w:rsidP="00601139">
            <w:pPr>
              <w:rPr>
                <w:rFonts w:ascii="Arial" w:hAnsi="Arial" w:cs="Arial"/>
                <w:b/>
                <w:bCs/>
                <w:lang w:val="en-AU"/>
              </w:rPr>
            </w:pPr>
            <w:r w:rsidRPr="00601139">
              <w:rPr>
                <w:rFonts w:ascii="Arial" w:hAnsi="Arial" w:cs="Arial"/>
                <w:b/>
                <w:bCs/>
                <w:lang w:val="en-AU"/>
              </w:rPr>
              <w:t>Level</w:t>
            </w:r>
          </w:p>
        </w:tc>
        <w:tc>
          <w:tcPr>
            <w:tcW w:w="1617" w:type="dxa"/>
          </w:tcPr>
          <w:p w:rsidR="00601139" w:rsidRPr="00601139" w:rsidRDefault="00601139" w:rsidP="00601139">
            <w:pPr>
              <w:rPr>
                <w:rFonts w:ascii="Arial" w:hAnsi="Arial" w:cs="Arial"/>
                <w:b/>
                <w:bCs/>
                <w:lang w:val="en-AU"/>
              </w:rPr>
            </w:pPr>
            <w:r w:rsidRPr="00601139">
              <w:rPr>
                <w:rFonts w:ascii="Arial" w:hAnsi="Arial" w:cs="Arial"/>
                <w:b/>
                <w:bCs/>
                <w:lang w:val="en-AU"/>
              </w:rPr>
              <w:t>Compulsory</w:t>
            </w:r>
          </w:p>
        </w:tc>
        <w:tc>
          <w:tcPr>
            <w:tcW w:w="1068" w:type="dxa"/>
          </w:tcPr>
          <w:p w:rsidR="00601139" w:rsidRPr="00601139" w:rsidRDefault="00601139" w:rsidP="00601139">
            <w:pPr>
              <w:rPr>
                <w:rFonts w:ascii="Arial" w:hAnsi="Arial" w:cs="Arial"/>
                <w:b/>
                <w:bCs/>
                <w:lang w:val="en-AU"/>
              </w:rPr>
            </w:pPr>
            <w:r w:rsidRPr="00601139">
              <w:rPr>
                <w:rFonts w:ascii="Arial" w:hAnsi="Arial" w:cs="Arial"/>
                <w:b/>
                <w:bCs/>
                <w:lang w:val="en-AU"/>
              </w:rPr>
              <w:t>Credits</w:t>
            </w:r>
          </w:p>
        </w:tc>
        <w:tc>
          <w:tcPr>
            <w:tcW w:w="1092" w:type="dxa"/>
          </w:tcPr>
          <w:p w:rsidR="00601139" w:rsidRPr="00601139" w:rsidRDefault="00601139" w:rsidP="00DB6DDC">
            <w:pPr>
              <w:rPr>
                <w:rFonts w:ascii="Arial" w:hAnsi="Arial" w:cs="Arial"/>
                <w:b/>
                <w:bCs/>
                <w:lang w:val="en-AU"/>
              </w:rPr>
            </w:pPr>
            <w:proofErr w:type="spellStart"/>
            <w:r w:rsidRPr="00601139">
              <w:rPr>
                <w:rFonts w:ascii="Arial" w:hAnsi="Arial" w:cs="Arial"/>
                <w:b/>
                <w:bCs/>
                <w:lang w:val="en-AU"/>
              </w:rPr>
              <w:t>Avg</w:t>
            </w:r>
            <w:proofErr w:type="spellEnd"/>
            <w:r w:rsidRPr="00601139">
              <w:rPr>
                <w:rFonts w:ascii="Arial" w:hAnsi="Arial" w:cs="Arial"/>
                <w:b/>
                <w:bCs/>
                <w:lang w:val="en-AU"/>
              </w:rPr>
              <w:t xml:space="preserve"> </w:t>
            </w:r>
            <w:r w:rsidR="00DB6DDC">
              <w:rPr>
                <w:rFonts w:ascii="Arial" w:hAnsi="Arial" w:cs="Arial"/>
                <w:b/>
                <w:bCs/>
                <w:lang w:val="en-AU"/>
              </w:rPr>
              <w:t>enrol.</w:t>
            </w:r>
          </w:p>
        </w:tc>
        <w:tc>
          <w:tcPr>
            <w:tcW w:w="1137" w:type="dxa"/>
          </w:tcPr>
          <w:p w:rsidR="00601139" w:rsidRPr="00601139" w:rsidRDefault="00084D73" w:rsidP="00601139">
            <w:pPr>
              <w:rPr>
                <w:rFonts w:ascii="Arial" w:hAnsi="Arial" w:cs="Arial"/>
                <w:b/>
                <w:bCs/>
                <w:lang w:val="en-AU"/>
              </w:rPr>
            </w:pPr>
            <w:r>
              <w:rPr>
                <w:rFonts w:ascii="Arial" w:hAnsi="Arial" w:cs="Arial"/>
                <w:b/>
                <w:bCs/>
                <w:lang w:val="en-AU"/>
              </w:rPr>
              <w:t>2013/14</w:t>
            </w:r>
            <w:r w:rsidR="00601139" w:rsidRPr="00601139">
              <w:rPr>
                <w:rFonts w:ascii="Arial" w:hAnsi="Arial" w:cs="Arial"/>
                <w:b/>
                <w:bCs/>
                <w:lang w:val="en-AU"/>
              </w:rPr>
              <w:br/>
              <w:t>Score</w:t>
            </w:r>
          </w:p>
        </w:tc>
        <w:tc>
          <w:tcPr>
            <w:tcW w:w="1137" w:type="dxa"/>
          </w:tcPr>
          <w:p w:rsidR="00601139" w:rsidRPr="00601139" w:rsidRDefault="00084D73" w:rsidP="00084D73">
            <w:pPr>
              <w:rPr>
                <w:rFonts w:ascii="Arial" w:hAnsi="Arial" w:cs="Arial"/>
                <w:b/>
                <w:bCs/>
                <w:lang w:val="en-AU"/>
              </w:rPr>
            </w:pPr>
            <w:r>
              <w:rPr>
                <w:rFonts w:ascii="Arial" w:hAnsi="Arial" w:cs="Arial"/>
                <w:b/>
                <w:bCs/>
                <w:lang w:val="en-AU"/>
              </w:rPr>
              <w:t>2014/15</w:t>
            </w:r>
            <w:r w:rsidR="00601139" w:rsidRPr="00601139">
              <w:rPr>
                <w:rFonts w:ascii="Arial" w:hAnsi="Arial" w:cs="Arial"/>
                <w:b/>
                <w:bCs/>
                <w:lang w:val="en-AU"/>
              </w:rPr>
              <w:br/>
              <w:t>Score</w:t>
            </w:r>
          </w:p>
        </w:tc>
        <w:tc>
          <w:tcPr>
            <w:tcW w:w="1137" w:type="dxa"/>
          </w:tcPr>
          <w:p w:rsidR="00601139" w:rsidRPr="00601139" w:rsidRDefault="00601139" w:rsidP="00084D73">
            <w:pPr>
              <w:rPr>
                <w:rFonts w:ascii="Arial" w:hAnsi="Arial" w:cs="Arial"/>
                <w:b/>
                <w:bCs/>
                <w:lang w:val="en-AU"/>
              </w:rPr>
            </w:pPr>
            <w:r w:rsidRPr="00601139">
              <w:rPr>
                <w:rFonts w:ascii="Arial" w:hAnsi="Arial" w:cs="Arial"/>
                <w:b/>
                <w:bCs/>
                <w:lang w:val="en-AU"/>
              </w:rPr>
              <w:t>201</w:t>
            </w:r>
            <w:r w:rsidR="00084D73">
              <w:rPr>
                <w:rFonts w:ascii="Arial" w:hAnsi="Arial" w:cs="Arial"/>
                <w:b/>
                <w:bCs/>
                <w:lang w:val="en-AU"/>
              </w:rPr>
              <w:t>5</w:t>
            </w:r>
            <w:r w:rsidRPr="00601139">
              <w:rPr>
                <w:rFonts w:ascii="Arial" w:hAnsi="Arial" w:cs="Arial"/>
                <w:b/>
                <w:bCs/>
                <w:lang w:val="en-AU"/>
              </w:rPr>
              <w:t>/1</w:t>
            </w:r>
            <w:r w:rsidR="00084D73">
              <w:rPr>
                <w:rFonts w:ascii="Arial" w:hAnsi="Arial" w:cs="Arial"/>
                <w:b/>
                <w:bCs/>
                <w:lang w:val="en-AU"/>
              </w:rPr>
              <w:t>6</w:t>
            </w:r>
            <w:r w:rsidRPr="00601139">
              <w:rPr>
                <w:rFonts w:ascii="Arial" w:hAnsi="Arial" w:cs="Arial"/>
                <w:b/>
                <w:bCs/>
                <w:lang w:val="en-AU"/>
              </w:rPr>
              <w:br/>
              <w:t>Score</w:t>
            </w:r>
          </w:p>
        </w:tc>
        <w:tc>
          <w:tcPr>
            <w:tcW w:w="1131" w:type="dxa"/>
          </w:tcPr>
          <w:p w:rsidR="00601139" w:rsidRPr="00601139" w:rsidRDefault="00601139" w:rsidP="00084D73">
            <w:pPr>
              <w:rPr>
                <w:rFonts w:ascii="Arial" w:hAnsi="Arial" w:cs="Arial"/>
                <w:b/>
                <w:bCs/>
                <w:lang w:val="en-AU"/>
              </w:rPr>
            </w:pPr>
            <w:r w:rsidRPr="00601139">
              <w:rPr>
                <w:rFonts w:ascii="Arial" w:hAnsi="Arial" w:cs="Arial"/>
                <w:b/>
                <w:bCs/>
                <w:lang w:val="en-AU"/>
              </w:rPr>
              <w:t>201</w:t>
            </w:r>
            <w:r w:rsidR="00084D73">
              <w:rPr>
                <w:rFonts w:ascii="Arial" w:hAnsi="Arial" w:cs="Arial"/>
                <w:b/>
                <w:bCs/>
                <w:lang w:val="en-AU"/>
              </w:rPr>
              <w:t>3</w:t>
            </w:r>
            <w:r w:rsidRPr="00601139">
              <w:rPr>
                <w:rFonts w:ascii="Arial" w:hAnsi="Arial" w:cs="Arial"/>
                <w:b/>
                <w:bCs/>
                <w:lang w:val="en-AU"/>
              </w:rPr>
              <w:t>/1</w:t>
            </w:r>
            <w:r w:rsidR="00084D73">
              <w:rPr>
                <w:rFonts w:ascii="Arial" w:hAnsi="Arial" w:cs="Arial"/>
                <w:b/>
                <w:bCs/>
                <w:lang w:val="en-AU"/>
              </w:rPr>
              <w:t>4</w:t>
            </w:r>
            <w:r w:rsidR="00DB6DDC">
              <w:rPr>
                <w:rFonts w:ascii="Arial" w:hAnsi="Arial" w:cs="Arial"/>
                <w:b/>
                <w:bCs/>
                <w:lang w:val="en-AU"/>
              </w:rPr>
              <w:br/>
              <w:t xml:space="preserve">Resp. </w:t>
            </w:r>
          </w:p>
        </w:tc>
        <w:tc>
          <w:tcPr>
            <w:tcW w:w="1131" w:type="dxa"/>
          </w:tcPr>
          <w:p w:rsidR="00601139" w:rsidRPr="00601139" w:rsidRDefault="00601139" w:rsidP="00084D73">
            <w:pPr>
              <w:rPr>
                <w:rFonts w:ascii="Arial" w:hAnsi="Arial" w:cs="Arial"/>
                <w:b/>
                <w:bCs/>
                <w:lang w:val="en-AU"/>
              </w:rPr>
            </w:pPr>
            <w:r w:rsidRPr="00601139">
              <w:rPr>
                <w:rFonts w:ascii="Arial" w:hAnsi="Arial" w:cs="Arial"/>
                <w:b/>
                <w:bCs/>
                <w:lang w:val="en-AU"/>
              </w:rPr>
              <w:t>201</w:t>
            </w:r>
            <w:r w:rsidR="00084D73">
              <w:rPr>
                <w:rFonts w:ascii="Arial" w:hAnsi="Arial" w:cs="Arial"/>
                <w:b/>
                <w:bCs/>
                <w:lang w:val="en-AU"/>
              </w:rPr>
              <w:t>4</w:t>
            </w:r>
            <w:r w:rsidRPr="00601139">
              <w:rPr>
                <w:rFonts w:ascii="Arial" w:hAnsi="Arial" w:cs="Arial"/>
                <w:b/>
                <w:bCs/>
                <w:lang w:val="en-AU"/>
              </w:rPr>
              <w:t>/1</w:t>
            </w:r>
            <w:r w:rsidR="00084D73">
              <w:rPr>
                <w:rFonts w:ascii="Arial" w:hAnsi="Arial" w:cs="Arial"/>
                <w:b/>
                <w:bCs/>
                <w:lang w:val="en-AU"/>
              </w:rPr>
              <w:t>5</w:t>
            </w:r>
            <w:r w:rsidR="00DB6DDC">
              <w:rPr>
                <w:rFonts w:ascii="Arial" w:hAnsi="Arial" w:cs="Arial"/>
                <w:b/>
                <w:bCs/>
                <w:lang w:val="en-AU"/>
              </w:rPr>
              <w:br/>
              <w:t xml:space="preserve">Resp. </w:t>
            </w:r>
          </w:p>
        </w:tc>
        <w:tc>
          <w:tcPr>
            <w:tcW w:w="1131" w:type="dxa"/>
          </w:tcPr>
          <w:p w:rsidR="00601139" w:rsidRPr="00601139" w:rsidRDefault="00084D73" w:rsidP="00084D73">
            <w:pPr>
              <w:rPr>
                <w:rFonts w:ascii="Arial" w:hAnsi="Arial" w:cs="Arial"/>
                <w:b/>
                <w:bCs/>
                <w:lang w:val="en-AU"/>
              </w:rPr>
            </w:pPr>
            <w:r>
              <w:rPr>
                <w:rFonts w:ascii="Arial" w:hAnsi="Arial" w:cs="Arial"/>
                <w:b/>
                <w:bCs/>
                <w:lang w:val="en-AU"/>
              </w:rPr>
              <w:t>2015</w:t>
            </w:r>
            <w:r w:rsidR="00601139" w:rsidRPr="00601139">
              <w:rPr>
                <w:rFonts w:ascii="Arial" w:hAnsi="Arial" w:cs="Arial"/>
                <w:b/>
                <w:bCs/>
                <w:lang w:val="en-AU"/>
              </w:rPr>
              <w:t>/1</w:t>
            </w:r>
            <w:r>
              <w:rPr>
                <w:rFonts w:ascii="Arial" w:hAnsi="Arial" w:cs="Arial"/>
                <w:b/>
                <w:bCs/>
                <w:lang w:val="en-AU"/>
              </w:rPr>
              <w:t>6</w:t>
            </w:r>
            <w:r w:rsidR="00DB6DDC">
              <w:rPr>
                <w:rFonts w:ascii="Arial" w:hAnsi="Arial" w:cs="Arial"/>
                <w:b/>
                <w:bCs/>
                <w:lang w:val="en-AU"/>
              </w:rPr>
              <w:br/>
              <w:t>Resp.</w:t>
            </w:r>
          </w:p>
        </w:tc>
      </w:tr>
      <w:tr w:rsidR="00601139" w:rsidTr="00084D73">
        <w:tc>
          <w:tcPr>
            <w:tcW w:w="3005" w:type="dxa"/>
          </w:tcPr>
          <w:p w:rsidR="00601139" w:rsidRDefault="00601139" w:rsidP="00084D73">
            <w:pPr>
              <w:rPr>
                <w:rFonts w:ascii="Arial" w:hAnsi="Arial" w:cs="Arial"/>
                <w:bCs/>
                <w:lang w:val="en-AU"/>
              </w:rPr>
            </w:pPr>
            <w:r>
              <w:rPr>
                <w:rFonts w:ascii="Arial" w:hAnsi="Arial" w:cs="Arial"/>
                <w:bCs/>
                <w:lang w:val="en-AU"/>
              </w:rPr>
              <w:t xml:space="preserve">ECON20110/ECON30370 </w:t>
            </w:r>
            <w:r w:rsidR="00084D73">
              <w:rPr>
                <w:rFonts w:ascii="Arial" w:hAnsi="Arial" w:cs="Arial"/>
                <w:bCs/>
                <w:lang w:val="en-AU"/>
              </w:rPr>
              <w:t>Econometric</w:t>
            </w:r>
            <w:r>
              <w:rPr>
                <w:rFonts w:ascii="Arial" w:hAnsi="Arial" w:cs="Arial"/>
                <w:bCs/>
                <w:lang w:val="en-AU"/>
              </w:rPr>
              <w:t>s</w:t>
            </w:r>
          </w:p>
        </w:tc>
        <w:tc>
          <w:tcPr>
            <w:tcW w:w="916" w:type="dxa"/>
          </w:tcPr>
          <w:p w:rsidR="00601139" w:rsidRDefault="00601139" w:rsidP="00601139">
            <w:pPr>
              <w:rPr>
                <w:rFonts w:ascii="Arial" w:hAnsi="Arial" w:cs="Arial"/>
                <w:bCs/>
                <w:lang w:val="en-AU"/>
              </w:rPr>
            </w:pPr>
            <w:r>
              <w:rPr>
                <w:rFonts w:ascii="Arial" w:hAnsi="Arial" w:cs="Arial"/>
                <w:bCs/>
                <w:lang w:val="en-AU"/>
              </w:rPr>
              <w:t>1/2</w:t>
            </w:r>
          </w:p>
        </w:tc>
        <w:tc>
          <w:tcPr>
            <w:tcW w:w="1617" w:type="dxa"/>
          </w:tcPr>
          <w:p w:rsidR="00601139" w:rsidRDefault="00601139" w:rsidP="00601139">
            <w:pPr>
              <w:rPr>
                <w:rFonts w:ascii="Arial" w:hAnsi="Arial" w:cs="Arial"/>
                <w:bCs/>
                <w:lang w:val="en-AU"/>
              </w:rPr>
            </w:pPr>
            <w:r>
              <w:rPr>
                <w:rFonts w:ascii="Arial" w:hAnsi="Arial" w:cs="Arial"/>
                <w:bCs/>
                <w:lang w:val="en-AU"/>
              </w:rPr>
              <w:t>Compulsory</w:t>
            </w:r>
          </w:p>
        </w:tc>
        <w:tc>
          <w:tcPr>
            <w:tcW w:w="1068" w:type="dxa"/>
          </w:tcPr>
          <w:p w:rsidR="00601139" w:rsidRDefault="00084D73" w:rsidP="00084D73">
            <w:pPr>
              <w:rPr>
                <w:rFonts w:ascii="Arial" w:hAnsi="Arial" w:cs="Arial"/>
                <w:bCs/>
                <w:lang w:val="en-AU"/>
              </w:rPr>
            </w:pPr>
            <w:r>
              <w:rPr>
                <w:rFonts w:ascii="Arial" w:hAnsi="Arial" w:cs="Arial"/>
                <w:bCs/>
                <w:lang w:val="en-AU"/>
              </w:rPr>
              <w:t>20</w:t>
            </w:r>
          </w:p>
        </w:tc>
        <w:tc>
          <w:tcPr>
            <w:tcW w:w="1092" w:type="dxa"/>
          </w:tcPr>
          <w:p w:rsidR="00601139" w:rsidRDefault="00084D73" w:rsidP="00601139">
            <w:pPr>
              <w:rPr>
                <w:rFonts w:ascii="Arial" w:hAnsi="Arial" w:cs="Arial"/>
                <w:bCs/>
                <w:lang w:val="en-AU"/>
              </w:rPr>
            </w:pPr>
            <w:r>
              <w:rPr>
                <w:rFonts w:ascii="Arial" w:hAnsi="Arial" w:cs="Arial"/>
                <w:bCs/>
                <w:lang w:val="en-AU"/>
              </w:rPr>
              <w:t>290</w:t>
            </w:r>
          </w:p>
        </w:tc>
        <w:tc>
          <w:tcPr>
            <w:tcW w:w="1137" w:type="dxa"/>
          </w:tcPr>
          <w:p w:rsidR="00601139" w:rsidRDefault="00084D73" w:rsidP="00601139">
            <w:pPr>
              <w:rPr>
                <w:rFonts w:ascii="Arial" w:hAnsi="Arial" w:cs="Arial"/>
                <w:bCs/>
                <w:lang w:val="en-AU"/>
              </w:rPr>
            </w:pPr>
            <w:r>
              <w:rPr>
                <w:rFonts w:ascii="Arial" w:hAnsi="Arial" w:cs="Arial"/>
                <w:bCs/>
                <w:lang w:val="en-AU"/>
              </w:rPr>
              <w:t>4.67</w:t>
            </w:r>
            <w:r w:rsidR="00967941">
              <w:rPr>
                <w:rFonts w:ascii="Arial" w:hAnsi="Arial" w:cs="Arial"/>
                <w:bCs/>
                <w:lang w:val="en-AU"/>
              </w:rPr>
              <w:br/>
            </w:r>
            <w:r w:rsidR="00967941">
              <w:rPr>
                <w:rFonts w:ascii="Arial" w:hAnsi="Arial" w:cs="Arial"/>
                <w:bCs/>
                <w:sz w:val="20"/>
                <w:lang w:val="en-AU"/>
              </w:rPr>
              <w:t>(</w:t>
            </w:r>
            <w:proofErr w:type="spellStart"/>
            <w:r w:rsidR="00967941">
              <w:rPr>
                <w:rFonts w:ascii="Arial" w:hAnsi="Arial" w:cs="Arial"/>
                <w:bCs/>
                <w:sz w:val="20"/>
                <w:lang w:val="en-AU"/>
              </w:rPr>
              <w:t>sd</w:t>
            </w:r>
            <w:proofErr w:type="spellEnd"/>
            <w:r w:rsidR="00967941">
              <w:rPr>
                <w:rFonts w:ascii="Arial" w:hAnsi="Arial" w:cs="Arial"/>
                <w:bCs/>
                <w:sz w:val="20"/>
                <w:lang w:val="en-AU"/>
              </w:rPr>
              <w:t xml:space="preserve"> 0.71</w:t>
            </w:r>
            <w:r w:rsidR="00967941" w:rsidRPr="00967941">
              <w:rPr>
                <w:rFonts w:ascii="Arial" w:hAnsi="Arial" w:cs="Arial"/>
                <w:bCs/>
                <w:sz w:val="20"/>
                <w:lang w:val="en-AU"/>
              </w:rPr>
              <w:t>)</w:t>
            </w:r>
          </w:p>
        </w:tc>
        <w:tc>
          <w:tcPr>
            <w:tcW w:w="1137" w:type="dxa"/>
          </w:tcPr>
          <w:p w:rsidR="00601139" w:rsidRDefault="00084D73" w:rsidP="00601139">
            <w:pPr>
              <w:rPr>
                <w:rFonts w:ascii="Arial" w:hAnsi="Arial" w:cs="Arial"/>
                <w:bCs/>
                <w:lang w:val="en-AU"/>
              </w:rPr>
            </w:pPr>
            <w:r>
              <w:rPr>
                <w:rFonts w:ascii="Arial" w:hAnsi="Arial" w:cs="Arial"/>
                <w:bCs/>
                <w:lang w:val="en-AU"/>
              </w:rPr>
              <w:t>4.69</w:t>
            </w:r>
            <w:r w:rsidR="00967941">
              <w:rPr>
                <w:rFonts w:ascii="Arial" w:hAnsi="Arial" w:cs="Arial"/>
                <w:bCs/>
                <w:lang w:val="en-AU"/>
              </w:rPr>
              <w:br/>
            </w:r>
            <w:r w:rsidR="00967941">
              <w:rPr>
                <w:rFonts w:ascii="Arial" w:hAnsi="Arial" w:cs="Arial"/>
                <w:bCs/>
                <w:sz w:val="20"/>
                <w:lang w:val="en-AU"/>
              </w:rPr>
              <w:t>(</w:t>
            </w:r>
            <w:proofErr w:type="spellStart"/>
            <w:r w:rsidR="00967941">
              <w:rPr>
                <w:rFonts w:ascii="Arial" w:hAnsi="Arial" w:cs="Arial"/>
                <w:bCs/>
                <w:sz w:val="20"/>
                <w:lang w:val="en-AU"/>
              </w:rPr>
              <w:t>sd</w:t>
            </w:r>
            <w:proofErr w:type="spellEnd"/>
            <w:r w:rsidR="00967941">
              <w:rPr>
                <w:rFonts w:ascii="Arial" w:hAnsi="Arial" w:cs="Arial"/>
                <w:bCs/>
                <w:sz w:val="20"/>
                <w:lang w:val="en-AU"/>
              </w:rPr>
              <w:t xml:space="preserve"> 0.67</w:t>
            </w:r>
            <w:r w:rsidR="00967941" w:rsidRPr="00967941">
              <w:rPr>
                <w:rFonts w:ascii="Arial" w:hAnsi="Arial" w:cs="Arial"/>
                <w:bCs/>
                <w:sz w:val="20"/>
                <w:lang w:val="en-AU"/>
              </w:rPr>
              <w:t>)</w:t>
            </w:r>
          </w:p>
        </w:tc>
        <w:tc>
          <w:tcPr>
            <w:tcW w:w="1137" w:type="dxa"/>
          </w:tcPr>
          <w:p w:rsidR="00601139" w:rsidRDefault="00601139" w:rsidP="00084D73">
            <w:pPr>
              <w:rPr>
                <w:rFonts w:ascii="Arial" w:hAnsi="Arial" w:cs="Arial"/>
                <w:bCs/>
                <w:lang w:val="en-AU"/>
              </w:rPr>
            </w:pPr>
            <w:r>
              <w:rPr>
                <w:rFonts w:ascii="Arial" w:hAnsi="Arial" w:cs="Arial"/>
                <w:bCs/>
                <w:lang w:val="en-AU"/>
              </w:rPr>
              <w:t>4.</w:t>
            </w:r>
            <w:r w:rsidR="00084D73">
              <w:rPr>
                <w:rFonts w:ascii="Arial" w:hAnsi="Arial" w:cs="Arial"/>
                <w:bCs/>
                <w:lang w:val="en-AU"/>
              </w:rPr>
              <w:t>7</w:t>
            </w:r>
            <w:r>
              <w:rPr>
                <w:rFonts w:ascii="Arial" w:hAnsi="Arial" w:cs="Arial"/>
                <w:bCs/>
                <w:lang w:val="en-AU"/>
              </w:rPr>
              <w:t>2</w:t>
            </w:r>
            <w:r w:rsidR="00967941">
              <w:rPr>
                <w:rFonts w:ascii="Arial" w:hAnsi="Arial" w:cs="Arial"/>
                <w:bCs/>
                <w:lang w:val="en-AU"/>
              </w:rPr>
              <w:br/>
            </w:r>
            <w:r w:rsidR="00967941" w:rsidRPr="00967941">
              <w:rPr>
                <w:rFonts w:ascii="Arial" w:hAnsi="Arial" w:cs="Arial"/>
                <w:bCs/>
                <w:sz w:val="20"/>
                <w:lang w:val="en-AU"/>
              </w:rPr>
              <w:t>(</w:t>
            </w:r>
            <w:proofErr w:type="spellStart"/>
            <w:r w:rsidR="00967941" w:rsidRPr="00967941">
              <w:rPr>
                <w:rFonts w:ascii="Arial" w:hAnsi="Arial" w:cs="Arial"/>
                <w:bCs/>
                <w:sz w:val="20"/>
                <w:lang w:val="en-AU"/>
              </w:rPr>
              <w:t>sd</w:t>
            </w:r>
            <w:proofErr w:type="spellEnd"/>
            <w:r w:rsidR="00967941" w:rsidRPr="00967941">
              <w:rPr>
                <w:rFonts w:ascii="Arial" w:hAnsi="Arial" w:cs="Arial"/>
                <w:bCs/>
                <w:sz w:val="20"/>
                <w:lang w:val="en-AU"/>
              </w:rPr>
              <w:t xml:space="preserve"> 0.64)</w:t>
            </w:r>
          </w:p>
        </w:tc>
        <w:tc>
          <w:tcPr>
            <w:tcW w:w="1131" w:type="dxa"/>
          </w:tcPr>
          <w:p w:rsidR="00601139" w:rsidRDefault="00967941" w:rsidP="00601139">
            <w:pPr>
              <w:rPr>
                <w:rFonts w:ascii="Arial" w:hAnsi="Arial" w:cs="Arial"/>
                <w:bCs/>
                <w:lang w:val="en-AU"/>
              </w:rPr>
            </w:pPr>
            <w:r>
              <w:rPr>
                <w:rFonts w:ascii="Arial" w:hAnsi="Arial" w:cs="Arial"/>
                <w:bCs/>
                <w:lang w:val="en-AU"/>
              </w:rPr>
              <w:t>26%</w:t>
            </w:r>
          </w:p>
        </w:tc>
        <w:tc>
          <w:tcPr>
            <w:tcW w:w="1131" w:type="dxa"/>
          </w:tcPr>
          <w:p w:rsidR="00601139" w:rsidRDefault="00967941" w:rsidP="00601139">
            <w:pPr>
              <w:rPr>
                <w:rFonts w:ascii="Arial" w:hAnsi="Arial" w:cs="Arial"/>
                <w:bCs/>
                <w:lang w:val="en-AU"/>
              </w:rPr>
            </w:pPr>
            <w:r>
              <w:rPr>
                <w:rFonts w:ascii="Arial" w:hAnsi="Arial" w:cs="Arial"/>
                <w:bCs/>
                <w:lang w:val="en-AU"/>
              </w:rPr>
              <w:t>27%</w:t>
            </w:r>
          </w:p>
        </w:tc>
        <w:tc>
          <w:tcPr>
            <w:tcW w:w="1131" w:type="dxa"/>
          </w:tcPr>
          <w:p w:rsidR="00601139" w:rsidRDefault="00084D73" w:rsidP="00601139">
            <w:pPr>
              <w:rPr>
                <w:rFonts w:ascii="Arial" w:hAnsi="Arial" w:cs="Arial"/>
                <w:bCs/>
                <w:lang w:val="en-AU"/>
              </w:rPr>
            </w:pPr>
            <w:r>
              <w:rPr>
                <w:rFonts w:ascii="Arial" w:hAnsi="Arial" w:cs="Arial"/>
                <w:bCs/>
                <w:lang w:val="en-AU"/>
              </w:rPr>
              <w:t>37</w:t>
            </w:r>
            <w:r w:rsidR="00601139">
              <w:rPr>
                <w:rFonts w:ascii="Arial" w:hAnsi="Arial" w:cs="Arial"/>
                <w:bCs/>
                <w:lang w:val="en-AU"/>
              </w:rPr>
              <w:t>%</w:t>
            </w:r>
          </w:p>
        </w:tc>
      </w:tr>
      <w:tr w:rsidR="00601139" w:rsidTr="00601139">
        <w:tc>
          <w:tcPr>
            <w:tcW w:w="14502" w:type="dxa"/>
            <w:gridSpan w:val="11"/>
          </w:tcPr>
          <w:p w:rsidR="00084D73" w:rsidRDefault="00601139" w:rsidP="00084D73">
            <w:pPr>
              <w:rPr>
                <w:rFonts w:ascii="Arial" w:hAnsi="Arial" w:cs="Arial"/>
                <w:b/>
                <w:bCs/>
                <w:lang w:val="en-AU"/>
              </w:rPr>
            </w:pPr>
            <w:r w:rsidRPr="00601139">
              <w:rPr>
                <w:rFonts w:ascii="Arial" w:hAnsi="Arial" w:cs="Arial"/>
                <w:b/>
                <w:bCs/>
                <w:lang w:val="en-AU"/>
              </w:rPr>
              <w:t>Selected student comments:</w:t>
            </w:r>
          </w:p>
          <w:p w:rsidR="00084D73" w:rsidRPr="003D4D68" w:rsidRDefault="008F56F0" w:rsidP="00084D73">
            <w:pPr>
              <w:rPr>
                <w:rFonts w:ascii="Arial" w:hAnsi="Arial" w:cs="Arial"/>
                <w:bCs/>
                <w:i/>
                <w:lang w:val="en-AU"/>
              </w:rPr>
            </w:pPr>
            <w:r w:rsidRPr="003D4D68">
              <w:rPr>
                <w:rFonts w:ascii="Arial" w:hAnsi="Arial" w:cs="Arial"/>
                <w:bCs/>
                <w:i/>
                <w:lang w:val="en-AU"/>
              </w:rPr>
              <w:t xml:space="preserve"> </w:t>
            </w:r>
            <w:r w:rsidR="00084D73" w:rsidRPr="003D4D68">
              <w:rPr>
                <w:rFonts w:ascii="Arial" w:hAnsi="Arial" w:cs="Arial"/>
                <w:bCs/>
                <w:i/>
                <w:lang w:val="en-AU"/>
              </w:rPr>
              <w:t>“</w:t>
            </w:r>
            <w:proofErr w:type="gramStart"/>
            <w:r w:rsidR="00084D73" w:rsidRPr="003D4D68">
              <w:rPr>
                <w:rFonts w:ascii="Arial" w:hAnsi="Arial" w:cs="Arial"/>
                <w:bCs/>
                <w:i/>
                <w:lang w:val="en-AU"/>
              </w:rPr>
              <w:t>the</w:t>
            </w:r>
            <w:proofErr w:type="gramEnd"/>
            <w:r w:rsidR="00084D73" w:rsidRPr="003D4D68">
              <w:rPr>
                <w:rFonts w:ascii="Arial" w:hAnsi="Arial" w:cs="Arial"/>
                <w:bCs/>
                <w:i/>
                <w:lang w:val="en-AU"/>
              </w:rPr>
              <w:t xml:space="preserve"> online element to your teaching style regarding tutorials and in general was a masterstroke.”</w:t>
            </w:r>
          </w:p>
          <w:p w:rsidR="00601139" w:rsidRPr="003D4D68" w:rsidRDefault="00084D73" w:rsidP="00084D73">
            <w:pPr>
              <w:rPr>
                <w:rFonts w:ascii="Arial" w:hAnsi="Arial" w:cs="Arial"/>
                <w:bCs/>
                <w:i/>
                <w:lang w:val="en-AU"/>
              </w:rPr>
            </w:pPr>
            <w:r w:rsidRPr="003D4D68">
              <w:rPr>
                <w:rFonts w:ascii="Arial" w:hAnsi="Arial" w:cs="Arial"/>
                <w:bCs/>
                <w:i/>
                <w:lang w:val="en-AU"/>
              </w:rPr>
              <w:t>“Just wanted to drop you a note to thank you for being such an amazing teacher/lecturer throughout the second semester for the Econ 20110 module. I've very much appreciated the additional videos and recordings that you've constantly uploaded for us to study and prepare over the entire semester; I understood Econometrics a whole lot better during my second semester although I was lost during the first.”</w:t>
            </w:r>
          </w:p>
          <w:p w:rsidR="00D403BD" w:rsidRDefault="00D403BD" w:rsidP="00084D73">
            <w:pPr>
              <w:rPr>
                <w:rFonts w:ascii="Arial" w:hAnsi="Arial" w:cs="Arial"/>
                <w:bCs/>
                <w:i/>
                <w:lang w:val="en-AU"/>
              </w:rPr>
            </w:pPr>
            <w:r>
              <w:rPr>
                <w:rFonts w:ascii="Arial" w:hAnsi="Arial" w:cs="Arial"/>
                <w:bCs/>
                <w:i/>
                <w:lang w:val="en-AU"/>
              </w:rPr>
              <w:t>“</w:t>
            </w:r>
            <w:r w:rsidRPr="00D403BD">
              <w:rPr>
                <w:rFonts w:ascii="Arial" w:hAnsi="Arial" w:cs="Arial"/>
                <w:bCs/>
                <w:i/>
                <w:lang w:val="en-AU"/>
              </w:rPr>
              <w:t xml:space="preserve">If you could vote, I would vote Mr. Becker as the best lecturer at the University of Manchester. He has completely changed his course to adapt for today's learning styles. I liked his teaching videos, the fact that in workshops you would receive a whole new set of problems to </w:t>
            </w:r>
            <w:proofErr w:type="spellStart"/>
            <w:r w:rsidRPr="00D403BD">
              <w:rPr>
                <w:rFonts w:ascii="Arial" w:hAnsi="Arial" w:cs="Arial"/>
                <w:bCs/>
                <w:i/>
                <w:lang w:val="en-AU"/>
              </w:rPr>
              <w:t>workout</w:t>
            </w:r>
            <w:proofErr w:type="spellEnd"/>
            <w:r w:rsidRPr="00D403BD">
              <w:rPr>
                <w:rFonts w:ascii="Arial" w:hAnsi="Arial" w:cs="Arial"/>
                <w:bCs/>
                <w:i/>
                <w:lang w:val="en-AU"/>
              </w:rPr>
              <w:t xml:space="preserve"> there and then.</w:t>
            </w:r>
            <w:r>
              <w:rPr>
                <w:rFonts w:ascii="Arial" w:hAnsi="Arial" w:cs="Arial"/>
                <w:bCs/>
                <w:i/>
                <w:lang w:val="en-AU"/>
              </w:rPr>
              <w:t>”</w:t>
            </w:r>
          </w:p>
          <w:p w:rsidR="0026579D" w:rsidRDefault="0026579D" w:rsidP="00084D73">
            <w:pPr>
              <w:rPr>
                <w:rFonts w:ascii="Arial" w:hAnsi="Arial" w:cs="Arial"/>
                <w:bCs/>
                <w:i/>
                <w:lang w:val="en-AU"/>
              </w:rPr>
            </w:pPr>
            <w:r>
              <w:rPr>
                <w:rFonts w:ascii="Arial" w:hAnsi="Arial" w:cs="Arial"/>
                <w:bCs/>
                <w:i/>
                <w:lang w:val="en-AU"/>
              </w:rPr>
              <w:t>“</w:t>
            </w:r>
            <w:r w:rsidRPr="0026579D">
              <w:rPr>
                <w:rFonts w:ascii="Arial" w:hAnsi="Arial" w:cs="Arial"/>
                <w:bCs/>
                <w:i/>
                <w:lang w:val="en-AU"/>
              </w:rPr>
              <w:t>You taught me Econometrics this year. I have never met someone like you who put so much passion into teaching a subject. You cleared so much of my doubt I have in the subject and made me really interested to know more about how Econometrics works.</w:t>
            </w:r>
            <w:r>
              <w:rPr>
                <w:rFonts w:ascii="Arial" w:hAnsi="Arial" w:cs="Arial"/>
                <w:bCs/>
                <w:i/>
                <w:lang w:val="en-AU"/>
              </w:rPr>
              <w:t>”</w:t>
            </w:r>
          </w:p>
          <w:p w:rsidR="00A26D01" w:rsidRDefault="00A26D01" w:rsidP="00084D73">
            <w:pPr>
              <w:rPr>
                <w:rFonts w:ascii="Arial" w:hAnsi="Arial" w:cs="Arial"/>
                <w:bCs/>
                <w:lang w:val="en-AU"/>
              </w:rPr>
            </w:pPr>
            <w:r>
              <w:rPr>
                <w:rFonts w:ascii="Arial" w:hAnsi="Arial" w:cs="Arial"/>
                <w:bCs/>
                <w:i/>
                <w:lang w:val="en-AU"/>
              </w:rPr>
              <w:t>“</w:t>
            </w:r>
            <w:r w:rsidRPr="00A26D01">
              <w:rPr>
                <w:rFonts w:ascii="Arial" w:hAnsi="Arial" w:cs="Arial"/>
                <w:bCs/>
                <w:i/>
                <w:lang w:val="en-AU"/>
              </w:rPr>
              <w:t>The purpose of this email is to let you know that I really appreciate what I've learnt from econometrics throughout the year from both of your teaching. Even now at LSE, half of the modules that I'm taking now requires econometrics and that being said, the knowledge of econometrics is setting me apart from the rest of the students.</w:t>
            </w:r>
            <w:r>
              <w:rPr>
                <w:rFonts w:ascii="Arial" w:hAnsi="Arial" w:cs="Arial"/>
                <w:bCs/>
                <w:i/>
                <w:lang w:val="en-AU"/>
              </w:rPr>
              <w:t>”</w:t>
            </w:r>
          </w:p>
        </w:tc>
      </w:tr>
    </w:tbl>
    <w:p w:rsidR="00601139" w:rsidRDefault="00601139" w:rsidP="00715543">
      <w:pPr>
        <w:rPr>
          <w:rFonts w:ascii="Arial" w:hAnsi="Arial" w:cs="Arial"/>
          <w:bCs/>
          <w:lang w:val="en-AU"/>
        </w:rPr>
      </w:pPr>
    </w:p>
    <w:p w:rsidR="00845D77" w:rsidRDefault="00845D77" w:rsidP="00715543">
      <w:pPr>
        <w:rPr>
          <w:rFonts w:ascii="Arial" w:hAnsi="Arial" w:cs="Arial"/>
          <w:bCs/>
          <w:lang w:val="en-AU"/>
        </w:rPr>
      </w:pPr>
      <w:r w:rsidRPr="00E97053">
        <w:rPr>
          <w:rFonts w:ascii="Arial" w:hAnsi="Arial" w:cs="Arial"/>
          <w:bCs/>
          <w:u w:val="single"/>
          <w:lang w:val="en-AU"/>
        </w:rPr>
        <w:t>ECON20222 Quantitative Methods</w:t>
      </w:r>
      <w:r>
        <w:rPr>
          <w:rFonts w:ascii="Arial" w:hAnsi="Arial" w:cs="Arial"/>
          <w:bCs/>
          <w:lang w:val="en-AU"/>
        </w:rPr>
        <w:t xml:space="preserve"> (joint with Martyn Andrews</w:t>
      </w:r>
      <w:proofErr w:type="gramStart"/>
      <w:r>
        <w:rPr>
          <w:rFonts w:ascii="Arial" w:hAnsi="Arial" w:cs="Arial"/>
          <w:bCs/>
          <w:lang w:val="en-AU"/>
        </w:rPr>
        <w:t>)</w:t>
      </w:r>
      <w:proofErr w:type="gramEnd"/>
      <w:r>
        <w:rPr>
          <w:rFonts w:ascii="Arial" w:hAnsi="Arial" w:cs="Arial"/>
          <w:bCs/>
          <w:lang w:val="en-AU"/>
        </w:rPr>
        <w:br/>
        <w:t>A second year econometrics units</w:t>
      </w:r>
      <w:r w:rsidR="00A02FD6">
        <w:rPr>
          <w:rFonts w:ascii="Arial" w:hAnsi="Arial" w:cs="Arial"/>
          <w:bCs/>
          <w:lang w:val="en-AU"/>
        </w:rPr>
        <w:t xml:space="preserve"> (with about 50 students)</w:t>
      </w:r>
      <w:r>
        <w:rPr>
          <w:rFonts w:ascii="Arial" w:hAnsi="Arial" w:cs="Arial"/>
          <w:bCs/>
          <w:lang w:val="en-AU"/>
        </w:rPr>
        <w:t xml:space="preserve"> which allows students to learn about the essential empirical techniques required for economists. The empirical focus of this unit allows students without particularly strong mathematical background to learn about the exciting work done by empirical economists. A good working knowledge of statistical programming is an essential learning outcome of this unit.</w:t>
      </w:r>
    </w:p>
    <w:p w:rsidR="005629FE" w:rsidRDefault="00464BCB" w:rsidP="005629FE">
      <w:pPr>
        <w:rPr>
          <w:rFonts w:ascii="Arial" w:hAnsi="Arial" w:cs="Arial"/>
          <w:bCs/>
          <w:lang w:val="en-AU"/>
        </w:rPr>
      </w:pPr>
      <w:r>
        <w:rPr>
          <w:rFonts w:ascii="Arial" w:hAnsi="Arial" w:cs="Arial"/>
          <w:bCs/>
          <w:lang w:val="en-AU"/>
        </w:rPr>
        <w:t>This unit has a radical empirical approach to learning econometrics. As such the intensity of the statistical programming support is significantly higher than in other econometrics units. While this is a challenging aspect for most students, it has also proven to be a very rewarding learning experience for a number of students who will have to use their acquired programming skills for a substantial piece of empirical research.</w:t>
      </w:r>
      <w:r w:rsidR="005629FE">
        <w:rPr>
          <w:rFonts w:ascii="Arial" w:hAnsi="Arial" w:cs="Arial"/>
          <w:bCs/>
          <w:lang w:val="en-AU"/>
        </w:rPr>
        <w:t xml:space="preserve"> In order to facilitate the learning of the R programming language, I have created the </w:t>
      </w:r>
      <w:hyperlink r:id="rId9" w:history="1">
        <w:r w:rsidR="005629FE" w:rsidRPr="005629FE">
          <w:rPr>
            <w:rStyle w:val="Hyperlink"/>
            <w:rFonts w:ascii="Arial" w:hAnsi="Arial" w:cs="Arial"/>
            <w:bCs/>
            <w:lang w:val="en-AU"/>
          </w:rPr>
          <w:t>Econom</w:t>
        </w:r>
        <w:r w:rsidR="005629FE" w:rsidRPr="005629FE">
          <w:rPr>
            <w:rStyle w:val="Hyperlink"/>
            <w:rFonts w:ascii="Arial" w:hAnsi="Arial" w:cs="Arial"/>
            <w:bCs/>
            <w:lang w:val="en-AU"/>
          </w:rPr>
          <w:t>e</w:t>
        </w:r>
        <w:r w:rsidR="005629FE" w:rsidRPr="005629FE">
          <w:rPr>
            <w:rStyle w:val="Hyperlink"/>
            <w:rFonts w:ascii="Arial" w:hAnsi="Arial" w:cs="Arial"/>
            <w:bCs/>
            <w:lang w:val="en-AU"/>
          </w:rPr>
          <w:t>tric Computing Learning Resource</w:t>
        </w:r>
      </w:hyperlink>
      <w:r w:rsidR="005629FE">
        <w:rPr>
          <w:rFonts w:ascii="Arial" w:hAnsi="Arial" w:cs="Arial"/>
          <w:bCs/>
          <w:lang w:val="en-AU"/>
        </w:rPr>
        <w:t xml:space="preserve"> (ECLR).</w:t>
      </w:r>
    </w:p>
    <w:p w:rsidR="00845D77" w:rsidRDefault="00845D77" w:rsidP="00715543">
      <w:pPr>
        <w:rPr>
          <w:rFonts w:ascii="Arial" w:hAnsi="Arial" w:cs="Arial"/>
          <w:bCs/>
          <w:lang w:val="en-AU"/>
        </w:rPr>
      </w:pPr>
    </w:p>
    <w:tbl>
      <w:tblPr>
        <w:tblStyle w:val="TableGrid"/>
        <w:tblW w:w="0" w:type="auto"/>
        <w:tblLook w:val="04A0" w:firstRow="1" w:lastRow="0" w:firstColumn="1" w:lastColumn="0" w:noHBand="0" w:noVBand="1"/>
      </w:tblPr>
      <w:tblGrid>
        <w:gridCol w:w="3005"/>
        <w:gridCol w:w="916"/>
        <w:gridCol w:w="1617"/>
        <w:gridCol w:w="1068"/>
        <w:gridCol w:w="1092"/>
        <w:gridCol w:w="1137"/>
        <w:gridCol w:w="1137"/>
        <w:gridCol w:w="1137"/>
        <w:gridCol w:w="1131"/>
        <w:gridCol w:w="1131"/>
        <w:gridCol w:w="1131"/>
      </w:tblGrid>
      <w:tr w:rsidR="00464BCB" w:rsidRPr="00601139" w:rsidTr="009255F2">
        <w:tc>
          <w:tcPr>
            <w:tcW w:w="3005" w:type="dxa"/>
          </w:tcPr>
          <w:p w:rsidR="00464BCB" w:rsidRPr="00601139" w:rsidRDefault="00464BCB" w:rsidP="009255F2">
            <w:pPr>
              <w:rPr>
                <w:rFonts w:ascii="Arial" w:hAnsi="Arial" w:cs="Arial"/>
                <w:b/>
                <w:bCs/>
                <w:lang w:val="en-AU"/>
              </w:rPr>
            </w:pPr>
            <w:r w:rsidRPr="00601139">
              <w:rPr>
                <w:rFonts w:ascii="Arial" w:hAnsi="Arial" w:cs="Arial"/>
                <w:b/>
                <w:bCs/>
                <w:lang w:val="en-AU"/>
              </w:rPr>
              <w:t>Course</w:t>
            </w:r>
          </w:p>
        </w:tc>
        <w:tc>
          <w:tcPr>
            <w:tcW w:w="916" w:type="dxa"/>
          </w:tcPr>
          <w:p w:rsidR="00464BCB" w:rsidRPr="00601139" w:rsidRDefault="00464BCB" w:rsidP="009255F2">
            <w:pPr>
              <w:rPr>
                <w:rFonts w:ascii="Arial" w:hAnsi="Arial" w:cs="Arial"/>
                <w:b/>
                <w:bCs/>
                <w:lang w:val="en-AU"/>
              </w:rPr>
            </w:pPr>
            <w:r w:rsidRPr="00601139">
              <w:rPr>
                <w:rFonts w:ascii="Arial" w:hAnsi="Arial" w:cs="Arial"/>
                <w:b/>
                <w:bCs/>
                <w:lang w:val="en-AU"/>
              </w:rPr>
              <w:t>Level</w:t>
            </w:r>
          </w:p>
        </w:tc>
        <w:tc>
          <w:tcPr>
            <w:tcW w:w="1617" w:type="dxa"/>
          </w:tcPr>
          <w:p w:rsidR="00464BCB" w:rsidRPr="00601139" w:rsidRDefault="00464BCB" w:rsidP="009255F2">
            <w:pPr>
              <w:rPr>
                <w:rFonts w:ascii="Arial" w:hAnsi="Arial" w:cs="Arial"/>
                <w:b/>
                <w:bCs/>
                <w:lang w:val="en-AU"/>
              </w:rPr>
            </w:pPr>
            <w:r w:rsidRPr="00601139">
              <w:rPr>
                <w:rFonts w:ascii="Arial" w:hAnsi="Arial" w:cs="Arial"/>
                <w:b/>
                <w:bCs/>
                <w:lang w:val="en-AU"/>
              </w:rPr>
              <w:t>Compulsory</w:t>
            </w:r>
          </w:p>
        </w:tc>
        <w:tc>
          <w:tcPr>
            <w:tcW w:w="1068" w:type="dxa"/>
          </w:tcPr>
          <w:p w:rsidR="00464BCB" w:rsidRPr="00601139" w:rsidRDefault="00464BCB" w:rsidP="009255F2">
            <w:pPr>
              <w:rPr>
                <w:rFonts w:ascii="Arial" w:hAnsi="Arial" w:cs="Arial"/>
                <w:b/>
                <w:bCs/>
                <w:lang w:val="en-AU"/>
              </w:rPr>
            </w:pPr>
            <w:r w:rsidRPr="00601139">
              <w:rPr>
                <w:rFonts w:ascii="Arial" w:hAnsi="Arial" w:cs="Arial"/>
                <w:b/>
                <w:bCs/>
                <w:lang w:val="en-AU"/>
              </w:rPr>
              <w:t>Credits</w:t>
            </w:r>
          </w:p>
        </w:tc>
        <w:tc>
          <w:tcPr>
            <w:tcW w:w="1092" w:type="dxa"/>
          </w:tcPr>
          <w:p w:rsidR="00464BCB" w:rsidRPr="00601139" w:rsidRDefault="00464BCB" w:rsidP="00CA105D">
            <w:pPr>
              <w:rPr>
                <w:rFonts w:ascii="Arial" w:hAnsi="Arial" w:cs="Arial"/>
                <w:b/>
                <w:bCs/>
                <w:lang w:val="en-AU"/>
              </w:rPr>
            </w:pPr>
            <w:proofErr w:type="spellStart"/>
            <w:r w:rsidRPr="00601139">
              <w:rPr>
                <w:rFonts w:ascii="Arial" w:hAnsi="Arial" w:cs="Arial"/>
                <w:b/>
                <w:bCs/>
                <w:lang w:val="en-AU"/>
              </w:rPr>
              <w:t>Avg</w:t>
            </w:r>
            <w:proofErr w:type="spellEnd"/>
            <w:r w:rsidRPr="00601139">
              <w:rPr>
                <w:rFonts w:ascii="Arial" w:hAnsi="Arial" w:cs="Arial"/>
                <w:b/>
                <w:bCs/>
                <w:lang w:val="en-AU"/>
              </w:rPr>
              <w:t xml:space="preserve"> </w:t>
            </w:r>
            <w:r w:rsidR="00CA105D">
              <w:rPr>
                <w:rFonts w:ascii="Arial" w:hAnsi="Arial" w:cs="Arial"/>
                <w:b/>
                <w:bCs/>
                <w:lang w:val="en-AU"/>
              </w:rPr>
              <w:t>enrol</w:t>
            </w:r>
          </w:p>
        </w:tc>
        <w:tc>
          <w:tcPr>
            <w:tcW w:w="1137" w:type="dxa"/>
          </w:tcPr>
          <w:p w:rsidR="00464BCB" w:rsidRPr="00601139" w:rsidRDefault="00464BCB" w:rsidP="009255F2">
            <w:pPr>
              <w:rPr>
                <w:rFonts w:ascii="Arial" w:hAnsi="Arial" w:cs="Arial"/>
                <w:b/>
                <w:bCs/>
                <w:lang w:val="en-AU"/>
              </w:rPr>
            </w:pPr>
            <w:r w:rsidRPr="00601139">
              <w:rPr>
                <w:rFonts w:ascii="Arial" w:hAnsi="Arial" w:cs="Arial"/>
                <w:b/>
                <w:bCs/>
                <w:lang w:val="en-AU"/>
              </w:rPr>
              <w:t>2016/17</w:t>
            </w:r>
            <w:r w:rsidRPr="00601139">
              <w:rPr>
                <w:rFonts w:ascii="Arial" w:hAnsi="Arial" w:cs="Arial"/>
                <w:b/>
                <w:bCs/>
                <w:lang w:val="en-AU"/>
              </w:rPr>
              <w:br/>
              <w:t>Score</w:t>
            </w:r>
          </w:p>
        </w:tc>
        <w:tc>
          <w:tcPr>
            <w:tcW w:w="1137" w:type="dxa"/>
          </w:tcPr>
          <w:p w:rsidR="00464BCB" w:rsidRPr="00601139" w:rsidRDefault="00464BCB" w:rsidP="009255F2">
            <w:pPr>
              <w:rPr>
                <w:rFonts w:ascii="Arial" w:hAnsi="Arial" w:cs="Arial"/>
                <w:b/>
                <w:bCs/>
                <w:lang w:val="en-AU"/>
              </w:rPr>
            </w:pPr>
            <w:r w:rsidRPr="00601139">
              <w:rPr>
                <w:rFonts w:ascii="Arial" w:hAnsi="Arial" w:cs="Arial"/>
                <w:b/>
                <w:bCs/>
                <w:lang w:val="en-AU"/>
              </w:rPr>
              <w:t>2017/18</w:t>
            </w:r>
            <w:r w:rsidRPr="00601139">
              <w:rPr>
                <w:rFonts w:ascii="Arial" w:hAnsi="Arial" w:cs="Arial"/>
                <w:b/>
                <w:bCs/>
                <w:lang w:val="en-AU"/>
              </w:rPr>
              <w:br/>
              <w:t>Score</w:t>
            </w:r>
          </w:p>
        </w:tc>
        <w:tc>
          <w:tcPr>
            <w:tcW w:w="1137" w:type="dxa"/>
          </w:tcPr>
          <w:p w:rsidR="00464BCB" w:rsidRPr="00601139" w:rsidRDefault="00464BCB" w:rsidP="009255F2">
            <w:pPr>
              <w:rPr>
                <w:rFonts w:ascii="Arial" w:hAnsi="Arial" w:cs="Arial"/>
                <w:b/>
                <w:bCs/>
                <w:lang w:val="en-AU"/>
              </w:rPr>
            </w:pPr>
            <w:r w:rsidRPr="00601139">
              <w:rPr>
                <w:rFonts w:ascii="Arial" w:hAnsi="Arial" w:cs="Arial"/>
                <w:b/>
                <w:bCs/>
                <w:lang w:val="en-AU"/>
              </w:rPr>
              <w:t>2018/19</w:t>
            </w:r>
            <w:r w:rsidRPr="00601139">
              <w:rPr>
                <w:rFonts w:ascii="Arial" w:hAnsi="Arial" w:cs="Arial"/>
                <w:b/>
                <w:bCs/>
                <w:lang w:val="en-AU"/>
              </w:rPr>
              <w:br/>
              <w:t>Score</w:t>
            </w:r>
          </w:p>
        </w:tc>
        <w:tc>
          <w:tcPr>
            <w:tcW w:w="1131" w:type="dxa"/>
          </w:tcPr>
          <w:p w:rsidR="00464BCB" w:rsidRPr="00601139" w:rsidRDefault="00464BCB" w:rsidP="00CA105D">
            <w:pPr>
              <w:rPr>
                <w:rFonts w:ascii="Arial" w:hAnsi="Arial" w:cs="Arial"/>
                <w:b/>
                <w:bCs/>
                <w:lang w:val="en-AU"/>
              </w:rPr>
            </w:pPr>
            <w:r w:rsidRPr="00601139">
              <w:rPr>
                <w:rFonts w:ascii="Arial" w:hAnsi="Arial" w:cs="Arial"/>
                <w:b/>
                <w:bCs/>
                <w:lang w:val="en-AU"/>
              </w:rPr>
              <w:t>2016/17</w:t>
            </w:r>
            <w:r w:rsidRPr="00601139">
              <w:rPr>
                <w:rFonts w:ascii="Arial" w:hAnsi="Arial" w:cs="Arial"/>
                <w:b/>
                <w:bCs/>
                <w:lang w:val="en-AU"/>
              </w:rPr>
              <w:br/>
              <w:t xml:space="preserve">Resp. </w:t>
            </w:r>
          </w:p>
        </w:tc>
        <w:tc>
          <w:tcPr>
            <w:tcW w:w="1131" w:type="dxa"/>
          </w:tcPr>
          <w:p w:rsidR="00464BCB" w:rsidRPr="00601139" w:rsidRDefault="00464BCB" w:rsidP="009255F2">
            <w:pPr>
              <w:rPr>
                <w:rFonts w:ascii="Arial" w:hAnsi="Arial" w:cs="Arial"/>
                <w:b/>
                <w:bCs/>
                <w:lang w:val="en-AU"/>
              </w:rPr>
            </w:pPr>
            <w:r w:rsidRPr="00601139">
              <w:rPr>
                <w:rFonts w:ascii="Arial" w:hAnsi="Arial" w:cs="Arial"/>
                <w:b/>
                <w:bCs/>
                <w:lang w:val="en-AU"/>
              </w:rPr>
              <w:t>2</w:t>
            </w:r>
            <w:r w:rsidR="00CA105D">
              <w:rPr>
                <w:rFonts w:ascii="Arial" w:hAnsi="Arial" w:cs="Arial"/>
                <w:b/>
                <w:bCs/>
                <w:lang w:val="en-AU"/>
              </w:rPr>
              <w:t>017/18</w:t>
            </w:r>
            <w:r w:rsidR="00CA105D">
              <w:rPr>
                <w:rFonts w:ascii="Arial" w:hAnsi="Arial" w:cs="Arial"/>
                <w:b/>
                <w:bCs/>
                <w:lang w:val="en-AU"/>
              </w:rPr>
              <w:br/>
              <w:t xml:space="preserve">Resp. </w:t>
            </w:r>
          </w:p>
        </w:tc>
        <w:tc>
          <w:tcPr>
            <w:tcW w:w="1131" w:type="dxa"/>
          </w:tcPr>
          <w:p w:rsidR="00464BCB" w:rsidRPr="00601139" w:rsidRDefault="00464BCB" w:rsidP="009255F2">
            <w:pPr>
              <w:rPr>
                <w:rFonts w:ascii="Arial" w:hAnsi="Arial" w:cs="Arial"/>
                <w:b/>
                <w:bCs/>
                <w:lang w:val="en-AU"/>
              </w:rPr>
            </w:pPr>
            <w:r w:rsidRPr="00601139">
              <w:rPr>
                <w:rFonts w:ascii="Arial" w:hAnsi="Arial" w:cs="Arial"/>
                <w:b/>
                <w:bCs/>
                <w:lang w:val="en-AU"/>
              </w:rPr>
              <w:t>2018/19</w:t>
            </w:r>
            <w:r w:rsidRPr="00601139">
              <w:rPr>
                <w:rFonts w:ascii="Arial" w:hAnsi="Arial" w:cs="Arial"/>
                <w:b/>
                <w:bCs/>
                <w:lang w:val="en-AU"/>
              </w:rPr>
              <w:br/>
            </w:r>
            <w:r w:rsidR="00CA105D">
              <w:rPr>
                <w:rFonts w:ascii="Arial" w:hAnsi="Arial" w:cs="Arial"/>
                <w:b/>
                <w:bCs/>
                <w:szCs w:val="24"/>
                <w:lang w:val="en-AU"/>
              </w:rPr>
              <w:t xml:space="preserve">Resp. </w:t>
            </w:r>
          </w:p>
        </w:tc>
      </w:tr>
      <w:tr w:rsidR="00E97053" w:rsidTr="009255F2">
        <w:tc>
          <w:tcPr>
            <w:tcW w:w="3005" w:type="dxa"/>
          </w:tcPr>
          <w:p w:rsidR="00E97053" w:rsidRDefault="00E97053" w:rsidP="009255F2">
            <w:pPr>
              <w:rPr>
                <w:rFonts w:ascii="Arial" w:hAnsi="Arial" w:cs="Arial"/>
                <w:bCs/>
                <w:lang w:val="en-AU"/>
              </w:rPr>
            </w:pPr>
            <w:r>
              <w:rPr>
                <w:rFonts w:ascii="Arial" w:hAnsi="Arial" w:cs="Arial"/>
                <w:bCs/>
                <w:lang w:val="en-AU"/>
              </w:rPr>
              <w:t>ECON20222 Quantitative Methods</w:t>
            </w:r>
          </w:p>
        </w:tc>
        <w:tc>
          <w:tcPr>
            <w:tcW w:w="916" w:type="dxa"/>
          </w:tcPr>
          <w:p w:rsidR="00E97053" w:rsidRDefault="00E97053" w:rsidP="009255F2">
            <w:pPr>
              <w:rPr>
                <w:rFonts w:ascii="Arial" w:hAnsi="Arial" w:cs="Arial"/>
                <w:bCs/>
                <w:lang w:val="en-AU"/>
              </w:rPr>
            </w:pPr>
            <w:r>
              <w:rPr>
                <w:rFonts w:ascii="Arial" w:hAnsi="Arial" w:cs="Arial"/>
                <w:bCs/>
                <w:lang w:val="en-AU"/>
              </w:rPr>
              <w:t>2</w:t>
            </w:r>
          </w:p>
        </w:tc>
        <w:tc>
          <w:tcPr>
            <w:tcW w:w="1617" w:type="dxa"/>
          </w:tcPr>
          <w:p w:rsidR="00E97053" w:rsidRDefault="00E97053" w:rsidP="009255F2">
            <w:pPr>
              <w:rPr>
                <w:rFonts w:ascii="Arial" w:hAnsi="Arial" w:cs="Arial"/>
                <w:bCs/>
                <w:lang w:val="en-AU"/>
              </w:rPr>
            </w:pPr>
            <w:r>
              <w:rPr>
                <w:rFonts w:ascii="Arial" w:hAnsi="Arial" w:cs="Arial"/>
                <w:bCs/>
                <w:lang w:val="en-AU"/>
              </w:rPr>
              <w:t>Compulsory/ optional</w:t>
            </w:r>
          </w:p>
        </w:tc>
        <w:tc>
          <w:tcPr>
            <w:tcW w:w="1068" w:type="dxa"/>
          </w:tcPr>
          <w:p w:rsidR="00E97053" w:rsidRDefault="00E97053" w:rsidP="009255F2">
            <w:pPr>
              <w:rPr>
                <w:rFonts w:ascii="Arial" w:hAnsi="Arial" w:cs="Arial"/>
                <w:bCs/>
                <w:lang w:val="en-AU"/>
              </w:rPr>
            </w:pPr>
            <w:r>
              <w:rPr>
                <w:rFonts w:ascii="Arial" w:hAnsi="Arial" w:cs="Arial"/>
                <w:bCs/>
                <w:lang w:val="en-AU"/>
              </w:rPr>
              <w:t>20</w:t>
            </w:r>
          </w:p>
        </w:tc>
        <w:tc>
          <w:tcPr>
            <w:tcW w:w="1092" w:type="dxa"/>
          </w:tcPr>
          <w:p w:rsidR="00E97053" w:rsidRDefault="00464BCB" w:rsidP="009255F2">
            <w:pPr>
              <w:rPr>
                <w:rFonts w:ascii="Arial" w:hAnsi="Arial" w:cs="Arial"/>
                <w:bCs/>
                <w:lang w:val="en-AU"/>
              </w:rPr>
            </w:pPr>
            <w:r>
              <w:rPr>
                <w:rFonts w:ascii="Arial" w:hAnsi="Arial" w:cs="Arial"/>
                <w:bCs/>
                <w:lang w:val="en-AU"/>
              </w:rPr>
              <w:t>42</w:t>
            </w:r>
          </w:p>
        </w:tc>
        <w:tc>
          <w:tcPr>
            <w:tcW w:w="1137" w:type="dxa"/>
          </w:tcPr>
          <w:p w:rsidR="00E97053" w:rsidRDefault="00E97053" w:rsidP="009255F2">
            <w:pPr>
              <w:rPr>
                <w:rFonts w:ascii="Arial" w:hAnsi="Arial" w:cs="Arial"/>
                <w:bCs/>
                <w:lang w:val="en-AU"/>
              </w:rPr>
            </w:pPr>
          </w:p>
        </w:tc>
        <w:tc>
          <w:tcPr>
            <w:tcW w:w="1137" w:type="dxa"/>
          </w:tcPr>
          <w:p w:rsidR="00E97053" w:rsidRDefault="00E97053" w:rsidP="009255F2">
            <w:pPr>
              <w:rPr>
                <w:rFonts w:ascii="Arial" w:hAnsi="Arial" w:cs="Arial"/>
                <w:bCs/>
                <w:lang w:val="en-AU"/>
              </w:rPr>
            </w:pPr>
          </w:p>
        </w:tc>
        <w:tc>
          <w:tcPr>
            <w:tcW w:w="1137" w:type="dxa"/>
          </w:tcPr>
          <w:p w:rsidR="00E97053" w:rsidRDefault="00E97053" w:rsidP="00967941">
            <w:pPr>
              <w:rPr>
                <w:rFonts w:ascii="Arial" w:hAnsi="Arial" w:cs="Arial"/>
                <w:bCs/>
                <w:lang w:val="en-AU"/>
              </w:rPr>
            </w:pPr>
            <w:r>
              <w:rPr>
                <w:rFonts w:ascii="Arial" w:hAnsi="Arial" w:cs="Arial"/>
                <w:bCs/>
                <w:lang w:val="en-AU"/>
              </w:rPr>
              <w:t>4.7</w:t>
            </w:r>
            <w:r w:rsidR="00464BCB">
              <w:rPr>
                <w:rFonts w:ascii="Arial" w:hAnsi="Arial" w:cs="Arial"/>
                <w:bCs/>
                <w:lang w:val="en-AU"/>
              </w:rPr>
              <w:t>3</w:t>
            </w:r>
            <w:r w:rsidR="00967941">
              <w:rPr>
                <w:rFonts w:ascii="Arial" w:hAnsi="Arial" w:cs="Arial"/>
                <w:bCs/>
                <w:lang w:val="en-AU"/>
              </w:rPr>
              <w:br/>
            </w:r>
            <w:r w:rsidR="00967941">
              <w:rPr>
                <w:rFonts w:ascii="Arial" w:hAnsi="Arial" w:cs="Arial"/>
                <w:bCs/>
                <w:sz w:val="20"/>
                <w:lang w:val="en-AU"/>
              </w:rPr>
              <w:t>(</w:t>
            </w:r>
            <w:proofErr w:type="spellStart"/>
            <w:r w:rsidR="00967941">
              <w:rPr>
                <w:rFonts w:ascii="Arial" w:hAnsi="Arial" w:cs="Arial"/>
                <w:bCs/>
                <w:sz w:val="20"/>
                <w:lang w:val="en-AU"/>
              </w:rPr>
              <w:t>s</w:t>
            </w:r>
            <w:r w:rsidR="00967941" w:rsidRPr="00967941">
              <w:rPr>
                <w:rFonts w:ascii="Arial" w:hAnsi="Arial" w:cs="Arial"/>
                <w:bCs/>
                <w:sz w:val="20"/>
                <w:lang w:val="en-AU"/>
              </w:rPr>
              <w:t>d</w:t>
            </w:r>
            <w:proofErr w:type="spellEnd"/>
            <w:r w:rsidR="00967941" w:rsidRPr="00967941">
              <w:rPr>
                <w:rFonts w:ascii="Arial" w:hAnsi="Arial" w:cs="Arial"/>
                <w:bCs/>
                <w:sz w:val="20"/>
                <w:lang w:val="en-AU"/>
              </w:rPr>
              <w:t xml:space="preserve"> 0.65)</w:t>
            </w:r>
          </w:p>
        </w:tc>
        <w:tc>
          <w:tcPr>
            <w:tcW w:w="1131" w:type="dxa"/>
          </w:tcPr>
          <w:p w:rsidR="00E97053" w:rsidRDefault="00E97053" w:rsidP="009255F2">
            <w:pPr>
              <w:rPr>
                <w:rFonts w:ascii="Arial" w:hAnsi="Arial" w:cs="Arial"/>
                <w:bCs/>
                <w:lang w:val="en-AU"/>
              </w:rPr>
            </w:pPr>
          </w:p>
        </w:tc>
        <w:tc>
          <w:tcPr>
            <w:tcW w:w="1131" w:type="dxa"/>
          </w:tcPr>
          <w:p w:rsidR="00E97053" w:rsidRDefault="00E97053" w:rsidP="00464BCB">
            <w:pPr>
              <w:rPr>
                <w:rFonts w:ascii="Arial" w:hAnsi="Arial" w:cs="Arial"/>
                <w:bCs/>
                <w:lang w:val="en-AU"/>
              </w:rPr>
            </w:pPr>
          </w:p>
        </w:tc>
        <w:tc>
          <w:tcPr>
            <w:tcW w:w="1131" w:type="dxa"/>
          </w:tcPr>
          <w:p w:rsidR="00E97053" w:rsidRDefault="00464BCB" w:rsidP="009255F2">
            <w:pPr>
              <w:rPr>
                <w:rFonts w:ascii="Arial" w:hAnsi="Arial" w:cs="Arial"/>
                <w:bCs/>
                <w:lang w:val="en-AU"/>
              </w:rPr>
            </w:pPr>
            <w:r>
              <w:rPr>
                <w:rFonts w:ascii="Arial" w:hAnsi="Arial" w:cs="Arial"/>
                <w:bCs/>
                <w:lang w:val="en-AU"/>
              </w:rPr>
              <w:t>25</w:t>
            </w:r>
            <w:r w:rsidR="00E97053">
              <w:rPr>
                <w:rFonts w:ascii="Arial" w:hAnsi="Arial" w:cs="Arial"/>
                <w:bCs/>
                <w:lang w:val="en-AU"/>
              </w:rPr>
              <w:t>%</w:t>
            </w:r>
          </w:p>
        </w:tc>
      </w:tr>
      <w:tr w:rsidR="00E97053" w:rsidTr="009255F2">
        <w:tc>
          <w:tcPr>
            <w:tcW w:w="14502" w:type="dxa"/>
            <w:gridSpan w:val="11"/>
          </w:tcPr>
          <w:p w:rsidR="00E97053" w:rsidRDefault="00E97053" w:rsidP="009255F2">
            <w:pPr>
              <w:rPr>
                <w:rFonts w:ascii="Arial" w:hAnsi="Arial" w:cs="Arial"/>
                <w:b/>
                <w:bCs/>
                <w:lang w:val="en-AU"/>
              </w:rPr>
            </w:pPr>
            <w:r w:rsidRPr="00601139">
              <w:rPr>
                <w:rFonts w:ascii="Arial" w:hAnsi="Arial" w:cs="Arial"/>
                <w:b/>
                <w:bCs/>
                <w:lang w:val="en-AU"/>
              </w:rPr>
              <w:t>Selected student comments:</w:t>
            </w:r>
          </w:p>
          <w:p w:rsidR="00E97053" w:rsidRPr="00A26D01" w:rsidRDefault="00464BCB" w:rsidP="009255F2">
            <w:pPr>
              <w:rPr>
                <w:rFonts w:ascii="Arial" w:hAnsi="Arial" w:cs="Arial"/>
                <w:bCs/>
                <w:i/>
                <w:lang w:val="en-AU"/>
              </w:rPr>
            </w:pPr>
            <w:r w:rsidRPr="00A26D01">
              <w:rPr>
                <w:rFonts w:ascii="Arial" w:hAnsi="Arial" w:cs="Arial"/>
                <w:bCs/>
                <w:i/>
                <w:lang w:val="en-AU"/>
              </w:rPr>
              <w:t xml:space="preserve">“Ralf made a perfect connection between the </w:t>
            </w:r>
            <w:proofErr w:type="spellStart"/>
            <w:r w:rsidRPr="00A26D01">
              <w:rPr>
                <w:rFonts w:ascii="Arial" w:hAnsi="Arial" w:cs="Arial"/>
                <w:bCs/>
                <w:i/>
                <w:lang w:val="en-AU"/>
              </w:rPr>
              <w:t>microeconmetric</w:t>
            </w:r>
            <w:proofErr w:type="spellEnd"/>
            <w:r w:rsidRPr="00A26D01">
              <w:rPr>
                <w:rFonts w:ascii="Arial" w:hAnsi="Arial" w:cs="Arial"/>
                <w:bCs/>
                <w:i/>
                <w:lang w:val="en-AU"/>
              </w:rPr>
              <w:t xml:space="preserve"> and practical R work and helps me to know how I could use </w:t>
            </w:r>
            <w:proofErr w:type="spellStart"/>
            <w:r w:rsidRPr="00A26D01">
              <w:rPr>
                <w:rFonts w:ascii="Arial" w:hAnsi="Arial" w:cs="Arial"/>
                <w:bCs/>
                <w:i/>
                <w:lang w:val="en-AU"/>
              </w:rPr>
              <w:t>microeconmetric</w:t>
            </w:r>
            <w:proofErr w:type="spellEnd"/>
            <w:r w:rsidRPr="00A26D01">
              <w:rPr>
                <w:rFonts w:ascii="Arial" w:hAnsi="Arial" w:cs="Arial"/>
                <w:bCs/>
                <w:i/>
                <w:lang w:val="en-AU"/>
              </w:rPr>
              <w:t xml:space="preserve"> and R to solve real time problem. The project work is a very useful tool for me to practice what I learnt during the course. During this course, I not only learn the R and econometric theories, but also learn the ability to get to the crux of problem and try to solve it step by step. This could be the best course this semester for me!”</w:t>
            </w:r>
          </w:p>
          <w:p w:rsidR="00464BCB" w:rsidRPr="00A26D01" w:rsidRDefault="00464BCB" w:rsidP="009255F2">
            <w:pPr>
              <w:rPr>
                <w:rFonts w:ascii="Arial" w:hAnsi="Arial" w:cs="Arial"/>
                <w:bCs/>
                <w:i/>
                <w:lang w:val="en-AU"/>
              </w:rPr>
            </w:pPr>
            <w:r w:rsidRPr="00A26D01">
              <w:rPr>
                <w:rFonts w:ascii="Arial" w:hAnsi="Arial" w:cs="Arial"/>
                <w:bCs/>
                <w:i/>
                <w:lang w:val="en-AU"/>
              </w:rPr>
              <w:t>“Ralf was perhaps the best lecturer I have ever had at Manchester in terms of student engagement, motivation to teach and personal commitment.”</w:t>
            </w:r>
          </w:p>
          <w:p w:rsidR="00A26D01" w:rsidRDefault="00A26D01" w:rsidP="009255F2">
            <w:pPr>
              <w:rPr>
                <w:rFonts w:ascii="Arial" w:hAnsi="Arial" w:cs="Arial"/>
                <w:bCs/>
                <w:i/>
                <w:lang w:val="en-AU"/>
              </w:rPr>
            </w:pPr>
            <w:r w:rsidRPr="00A26D01">
              <w:rPr>
                <w:rFonts w:ascii="Arial" w:hAnsi="Arial" w:cs="Arial"/>
                <w:bCs/>
                <w:i/>
                <w:lang w:val="en-AU"/>
              </w:rPr>
              <w:t>“The course was terrifying at the beginning, with so much new concepts to take on, but as it goes I started to realize you and Martin never meant anything extremely hard to scares people off. The effort and care you spent in design the course became apparent as it goes. The concepts were set at introductory level and the coding part is fun and challenging.”</w:t>
            </w:r>
          </w:p>
          <w:p w:rsidR="005629FE" w:rsidRDefault="005629FE" w:rsidP="009255F2">
            <w:pPr>
              <w:rPr>
                <w:rFonts w:ascii="Arial" w:hAnsi="Arial" w:cs="Arial"/>
                <w:bCs/>
                <w:lang w:val="en-AU"/>
              </w:rPr>
            </w:pPr>
            <w:r>
              <w:rPr>
                <w:rFonts w:ascii="Arial" w:hAnsi="Arial" w:cs="Arial"/>
                <w:bCs/>
                <w:i/>
                <w:lang w:val="en-AU"/>
              </w:rPr>
              <w:t>“</w:t>
            </w:r>
            <w:r w:rsidRPr="005629FE">
              <w:rPr>
                <w:rFonts w:ascii="Arial" w:hAnsi="Arial" w:cs="Arial"/>
                <w:bCs/>
                <w:i/>
                <w:lang w:val="en-AU"/>
              </w:rPr>
              <w:t>I rate this course very high and gave lots of feedback when I did the course survey. I still remember the time that me and my friends read through all the research papers and got all the questions from demo classes done. It is like a fantastic learning journey for me to do programming, online test and research projects.</w:t>
            </w:r>
            <w:r>
              <w:rPr>
                <w:rFonts w:ascii="Arial" w:hAnsi="Arial" w:cs="Arial"/>
                <w:bCs/>
                <w:i/>
                <w:lang w:val="en-AU"/>
              </w:rPr>
              <w:t>”</w:t>
            </w:r>
          </w:p>
        </w:tc>
      </w:tr>
    </w:tbl>
    <w:p w:rsidR="00E97053" w:rsidRDefault="00E97053" w:rsidP="00715543">
      <w:pPr>
        <w:rPr>
          <w:rFonts w:ascii="Arial" w:hAnsi="Arial" w:cs="Arial"/>
          <w:bCs/>
          <w:lang w:val="en-AU"/>
        </w:rPr>
      </w:pPr>
    </w:p>
    <w:p w:rsidR="00715543" w:rsidRPr="00A26D01" w:rsidRDefault="007B2C52" w:rsidP="00715543">
      <w:pPr>
        <w:rPr>
          <w:rFonts w:ascii="Arial" w:hAnsi="Arial" w:cs="Arial"/>
          <w:bCs/>
          <w:u w:val="single"/>
          <w:lang w:val="en-AU"/>
        </w:rPr>
      </w:pPr>
      <w:r w:rsidRPr="00A26D01">
        <w:rPr>
          <w:rFonts w:ascii="Arial" w:hAnsi="Arial" w:cs="Arial"/>
          <w:bCs/>
          <w:u w:val="single"/>
          <w:lang w:val="en-AU"/>
        </w:rPr>
        <w:t>ECON800</w:t>
      </w:r>
      <w:r w:rsidR="00715543" w:rsidRPr="00A26D01">
        <w:rPr>
          <w:rFonts w:ascii="Arial" w:hAnsi="Arial" w:cs="Arial"/>
          <w:bCs/>
          <w:u w:val="single"/>
          <w:lang w:val="en-AU"/>
        </w:rPr>
        <w:t>21 Applied Econometrics (joint with Martyn Andrews)</w:t>
      </w:r>
    </w:p>
    <w:p w:rsidR="00845D77" w:rsidRDefault="00845D77" w:rsidP="00715543">
      <w:pPr>
        <w:rPr>
          <w:rFonts w:ascii="Arial" w:hAnsi="Arial" w:cs="Arial"/>
          <w:bCs/>
          <w:lang w:val="en-AU"/>
        </w:rPr>
      </w:pPr>
      <w:r>
        <w:rPr>
          <w:rFonts w:ascii="Arial" w:hAnsi="Arial" w:cs="Arial"/>
          <w:bCs/>
          <w:lang w:val="en-AU"/>
        </w:rPr>
        <w:t xml:space="preserve">This is a PhD level unit which focusses on developing a deep understanding of econometric computing for PhD students. Students learn how to use </w:t>
      </w:r>
      <w:proofErr w:type="spellStart"/>
      <w:r>
        <w:rPr>
          <w:rFonts w:ascii="Arial" w:hAnsi="Arial" w:cs="Arial"/>
          <w:bCs/>
          <w:lang w:val="en-AU"/>
        </w:rPr>
        <w:t>Matlab</w:t>
      </w:r>
      <w:proofErr w:type="spellEnd"/>
      <w:r>
        <w:rPr>
          <w:rFonts w:ascii="Arial" w:hAnsi="Arial" w:cs="Arial"/>
          <w:bCs/>
          <w:lang w:val="en-AU"/>
        </w:rPr>
        <w:t xml:space="preserve"> and Stata in order to undertake serious empirical work as required for PhD level work.</w:t>
      </w:r>
      <w:r w:rsidR="005629FE">
        <w:rPr>
          <w:rFonts w:ascii="Arial" w:hAnsi="Arial" w:cs="Arial"/>
          <w:bCs/>
          <w:lang w:val="en-AU"/>
        </w:rPr>
        <w:t xml:space="preserve"> In order to facilitate the learning of the </w:t>
      </w:r>
      <w:proofErr w:type="spellStart"/>
      <w:r w:rsidR="005629FE">
        <w:rPr>
          <w:rFonts w:ascii="Arial" w:hAnsi="Arial" w:cs="Arial"/>
          <w:bCs/>
          <w:lang w:val="en-AU"/>
        </w:rPr>
        <w:t>Matlab</w:t>
      </w:r>
      <w:proofErr w:type="spellEnd"/>
      <w:r w:rsidR="005629FE">
        <w:rPr>
          <w:rFonts w:ascii="Arial" w:hAnsi="Arial" w:cs="Arial"/>
          <w:bCs/>
          <w:lang w:val="en-AU"/>
        </w:rPr>
        <w:t xml:space="preserve"> programming language, I have created the </w:t>
      </w:r>
      <w:hyperlink r:id="rId10" w:history="1">
        <w:r w:rsidR="005629FE" w:rsidRPr="005629FE">
          <w:rPr>
            <w:rStyle w:val="Hyperlink"/>
            <w:rFonts w:ascii="Arial" w:hAnsi="Arial" w:cs="Arial"/>
            <w:bCs/>
            <w:lang w:val="en-AU"/>
          </w:rPr>
          <w:t>Econometric Computing Learning Resource</w:t>
        </w:r>
      </w:hyperlink>
      <w:r w:rsidR="005629FE">
        <w:rPr>
          <w:rFonts w:ascii="Arial" w:hAnsi="Arial" w:cs="Arial"/>
          <w:bCs/>
          <w:lang w:val="en-AU"/>
        </w:rPr>
        <w:t xml:space="preserve"> (ECLR).</w:t>
      </w:r>
    </w:p>
    <w:p w:rsidR="00845D77" w:rsidRDefault="00845D77" w:rsidP="00715543">
      <w:pPr>
        <w:rPr>
          <w:rFonts w:ascii="Arial" w:hAnsi="Arial" w:cs="Arial"/>
          <w:bCs/>
          <w:lang w:val="en-AU"/>
        </w:rPr>
      </w:pPr>
    </w:p>
    <w:tbl>
      <w:tblPr>
        <w:tblStyle w:val="TableGrid"/>
        <w:tblW w:w="0" w:type="auto"/>
        <w:tblLook w:val="04A0" w:firstRow="1" w:lastRow="0" w:firstColumn="1" w:lastColumn="0" w:noHBand="0" w:noVBand="1"/>
      </w:tblPr>
      <w:tblGrid>
        <w:gridCol w:w="2378"/>
        <w:gridCol w:w="1068"/>
        <w:gridCol w:w="1617"/>
        <w:gridCol w:w="1146"/>
        <w:gridCol w:w="1162"/>
        <w:gridCol w:w="1195"/>
        <w:gridCol w:w="1195"/>
        <w:gridCol w:w="1195"/>
        <w:gridCol w:w="1182"/>
        <w:gridCol w:w="1182"/>
        <w:gridCol w:w="1182"/>
      </w:tblGrid>
      <w:tr w:rsidR="005629FE" w:rsidRPr="005629FE" w:rsidTr="005629FE">
        <w:tc>
          <w:tcPr>
            <w:tcW w:w="2378" w:type="dxa"/>
          </w:tcPr>
          <w:p w:rsidR="00A6542E" w:rsidRPr="005629FE" w:rsidRDefault="00A6542E" w:rsidP="00715543">
            <w:pPr>
              <w:rPr>
                <w:rFonts w:ascii="Arial" w:hAnsi="Arial" w:cs="Arial"/>
                <w:b/>
                <w:bCs/>
                <w:lang w:val="en-AU"/>
              </w:rPr>
            </w:pPr>
            <w:r w:rsidRPr="005629FE">
              <w:rPr>
                <w:rFonts w:ascii="Arial" w:hAnsi="Arial" w:cs="Arial"/>
                <w:b/>
                <w:bCs/>
                <w:lang w:val="en-AU"/>
              </w:rPr>
              <w:lastRenderedPageBreak/>
              <w:t>Course</w:t>
            </w:r>
          </w:p>
        </w:tc>
        <w:tc>
          <w:tcPr>
            <w:tcW w:w="1068" w:type="dxa"/>
          </w:tcPr>
          <w:p w:rsidR="00A6542E" w:rsidRPr="005629FE" w:rsidRDefault="00A6542E" w:rsidP="00715543">
            <w:pPr>
              <w:rPr>
                <w:rFonts w:ascii="Arial" w:hAnsi="Arial" w:cs="Arial"/>
                <w:b/>
                <w:bCs/>
                <w:lang w:val="en-AU"/>
              </w:rPr>
            </w:pPr>
            <w:r w:rsidRPr="005629FE">
              <w:rPr>
                <w:rFonts w:ascii="Arial" w:hAnsi="Arial" w:cs="Arial"/>
                <w:b/>
                <w:bCs/>
                <w:lang w:val="en-AU"/>
              </w:rPr>
              <w:t>Level</w:t>
            </w:r>
          </w:p>
        </w:tc>
        <w:tc>
          <w:tcPr>
            <w:tcW w:w="1617" w:type="dxa"/>
          </w:tcPr>
          <w:p w:rsidR="00A6542E" w:rsidRPr="005629FE" w:rsidRDefault="00A6542E" w:rsidP="00715543">
            <w:pPr>
              <w:rPr>
                <w:rFonts w:ascii="Arial" w:hAnsi="Arial" w:cs="Arial"/>
                <w:b/>
                <w:bCs/>
                <w:lang w:val="en-AU"/>
              </w:rPr>
            </w:pPr>
            <w:r w:rsidRPr="005629FE">
              <w:rPr>
                <w:rFonts w:ascii="Arial" w:hAnsi="Arial" w:cs="Arial"/>
                <w:b/>
                <w:bCs/>
                <w:lang w:val="en-AU"/>
              </w:rPr>
              <w:t>Compulsory</w:t>
            </w:r>
          </w:p>
        </w:tc>
        <w:tc>
          <w:tcPr>
            <w:tcW w:w="1146" w:type="dxa"/>
          </w:tcPr>
          <w:p w:rsidR="00A6542E" w:rsidRPr="005629FE" w:rsidRDefault="00A6542E" w:rsidP="00715543">
            <w:pPr>
              <w:rPr>
                <w:rFonts w:ascii="Arial" w:hAnsi="Arial" w:cs="Arial"/>
                <w:b/>
                <w:bCs/>
                <w:lang w:val="en-AU"/>
              </w:rPr>
            </w:pPr>
            <w:r w:rsidRPr="005629FE">
              <w:rPr>
                <w:rFonts w:ascii="Arial" w:hAnsi="Arial" w:cs="Arial"/>
                <w:b/>
                <w:bCs/>
                <w:lang w:val="en-AU"/>
              </w:rPr>
              <w:t>Credits</w:t>
            </w:r>
          </w:p>
        </w:tc>
        <w:tc>
          <w:tcPr>
            <w:tcW w:w="1162" w:type="dxa"/>
          </w:tcPr>
          <w:p w:rsidR="00A6542E" w:rsidRPr="005629FE" w:rsidRDefault="00DB6DDC" w:rsidP="00715543">
            <w:pPr>
              <w:rPr>
                <w:rFonts w:ascii="Arial" w:hAnsi="Arial" w:cs="Arial"/>
                <w:b/>
                <w:bCs/>
                <w:lang w:val="en-AU"/>
              </w:rPr>
            </w:pPr>
            <w:proofErr w:type="spellStart"/>
            <w:r>
              <w:rPr>
                <w:rFonts w:ascii="Arial" w:hAnsi="Arial" w:cs="Arial"/>
                <w:b/>
                <w:bCs/>
                <w:lang w:val="en-AU"/>
              </w:rPr>
              <w:t>Avg</w:t>
            </w:r>
            <w:proofErr w:type="spellEnd"/>
            <w:r>
              <w:rPr>
                <w:rFonts w:ascii="Arial" w:hAnsi="Arial" w:cs="Arial"/>
                <w:b/>
                <w:bCs/>
                <w:lang w:val="en-AU"/>
              </w:rPr>
              <w:t xml:space="preserve"> enrol.</w:t>
            </w:r>
          </w:p>
        </w:tc>
        <w:tc>
          <w:tcPr>
            <w:tcW w:w="1195" w:type="dxa"/>
          </w:tcPr>
          <w:p w:rsidR="00A6542E" w:rsidRPr="005629FE" w:rsidRDefault="00A6542E" w:rsidP="00715543">
            <w:pPr>
              <w:rPr>
                <w:rFonts w:ascii="Arial" w:hAnsi="Arial" w:cs="Arial"/>
                <w:b/>
                <w:bCs/>
                <w:lang w:val="en-AU"/>
              </w:rPr>
            </w:pPr>
            <w:r w:rsidRPr="005629FE">
              <w:rPr>
                <w:rFonts w:ascii="Arial" w:hAnsi="Arial" w:cs="Arial"/>
                <w:b/>
                <w:bCs/>
                <w:lang w:val="en-AU"/>
              </w:rPr>
              <w:t>2016/17</w:t>
            </w:r>
            <w:r w:rsidRPr="005629FE">
              <w:rPr>
                <w:rFonts w:ascii="Arial" w:hAnsi="Arial" w:cs="Arial"/>
                <w:b/>
                <w:bCs/>
                <w:lang w:val="en-AU"/>
              </w:rPr>
              <w:br/>
              <w:t>Score</w:t>
            </w:r>
          </w:p>
        </w:tc>
        <w:tc>
          <w:tcPr>
            <w:tcW w:w="1195" w:type="dxa"/>
          </w:tcPr>
          <w:p w:rsidR="00A6542E" w:rsidRPr="005629FE" w:rsidRDefault="00A6542E" w:rsidP="00715543">
            <w:pPr>
              <w:rPr>
                <w:rFonts w:ascii="Arial" w:hAnsi="Arial" w:cs="Arial"/>
                <w:b/>
                <w:bCs/>
                <w:lang w:val="en-AU"/>
              </w:rPr>
            </w:pPr>
            <w:r w:rsidRPr="005629FE">
              <w:rPr>
                <w:rFonts w:ascii="Arial" w:hAnsi="Arial" w:cs="Arial"/>
                <w:b/>
                <w:bCs/>
                <w:lang w:val="en-AU"/>
              </w:rPr>
              <w:t>2017/18</w:t>
            </w:r>
            <w:r w:rsidRPr="005629FE">
              <w:rPr>
                <w:rFonts w:ascii="Arial" w:hAnsi="Arial" w:cs="Arial"/>
                <w:b/>
                <w:bCs/>
                <w:lang w:val="en-AU"/>
              </w:rPr>
              <w:br/>
              <w:t>Score</w:t>
            </w:r>
          </w:p>
        </w:tc>
        <w:tc>
          <w:tcPr>
            <w:tcW w:w="1195" w:type="dxa"/>
          </w:tcPr>
          <w:p w:rsidR="00A6542E" w:rsidRPr="005629FE" w:rsidRDefault="00A6542E" w:rsidP="00715543">
            <w:pPr>
              <w:rPr>
                <w:rFonts w:ascii="Arial" w:hAnsi="Arial" w:cs="Arial"/>
                <w:b/>
                <w:bCs/>
                <w:lang w:val="en-AU"/>
              </w:rPr>
            </w:pPr>
            <w:r w:rsidRPr="005629FE">
              <w:rPr>
                <w:rFonts w:ascii="Arial" w:hAnsi="Arial" w:cs="Arial"/>
                <w:b/>
                <w:bCs/>
                <w:lang w:val="en-AU"/>
              </w:rPr>
              <w:t>2018/19</w:t>
            </w:r>
            <w:r w:rsidRPr="005629FE">
              <w:rPr>
                <w:rFonts w:ascii="Arial" w:hAnsi="Arial" w:cs="Arial"/>
                <w:b/>
                <w:bCs/>
                <w:lang w:val="en-AU"/>
              </w:rPr>
              <w:br/>
              <w:t>Score</w:t>
            </w:r>
          </w:p>
        </w:tc>
        <w:tc>
          <w:tcPr>
            <w:tcW w:w="1182" w:type="dxa"/>
          </w:tcPr>
          <w:p w:rsidR="00A6542E" w:rsidRPr="005629FE" w:rsidRDefault="00A6542E" w:rsidP="00DB6DDC">
            <w:pPr>
              <w:rPr>
                <w:rFonts w:ascii="Arial" w:hAnsi="Arial" w:cs="Arial"/>
                <w:b/>
                <w:bCs/>
                <w:lang w:val="en-AU"/>
              </w:rPr>
            </w:pPr>
            <w:r w:rsidRPr="005629FE">
              <w:rPr>
                <w:rFonts w:ascii="Arial" w:hAnsi="Arial" w:cs="Arial"/>
                <w:b/>
                <w:bCs/>
                <w:lang w:val="en-AU"/>
              </w:rPr>
              <w:t>2016/17</w:t>
            </w:r>
            <w:r w:rsidRPr="005629FE">
              <w:rPr>
                <w:rFonts w:ascii="Arial" w:hAnsi="Arial" w:cs="Arial"/>
                <w:b/>
                <w:bCs/>
                <w:lang w:val="en-AU"/>
              </w:rPr>
              <w:br/>
              <w:t>Res</w:t>
            </w:r>
            <w:r w:rsidR="00DB6DDC">
              <w:rPr>
                <w:rFonts w:ascii="Arial" w:hAnsi="Arial" w:cs="Arial"/>
                <w:b/>
                <w:bCs/>
                <w:lang w:val="en-AU"/>
              </w:rPr>
              <w:t>p.</w:t>
            </w:r>
          </w:p>
        </w:tc>
        <w:tc>
          <w:tcPr>
            <w:tcW w:w="1182" w:type="dxa"/>
          </w:tcPr>
          <w:p w:rsidR="00A6542E" w:rsidRPr="005629FE" w:rsidRDefault="00A6542E" w:rsidP="00DB6DDC">
            <w:pPr>
              <w:rPr>
                <w:rFonts w:ascii="Arial" w:hAnsi="Arial" w:cs="Arial"/>
                <w:b/>
                <w:bCs/>
                <w:lang w:val="en-AU"/>
              </w:rPr>
            </w:pPr>
            <w:r w:rsidRPr="005629FE">
              <w:rPr>
                <w:rFonts w:ascii="Arial" w:hAnsi="Arial" w:cs="Arial"/>
                <w:b/>
                <w:bCs/>
                <w:lang w:val="en-AU"/>
              </w:rPr>
              <w:t>2017/18</w:t>
            </w:r>
            <w:r w:rsidRPr="005629FE">
              <w:rPr>
                <w:rFonts w:ascii="Arial" w:hAnsi="Arial" w:cs="Arial"/>
                <w:b/>
                <w:bCs/>
                <w:lang w:val="en-AU"/>
              </w:rPr>
              <w:br/>
              <w:t>Res</w:t>
            </w:r>
            <w:r w:rsidR="00DB6DDC">
              <w:rPr>
                <w:rFonts w:ascii="Arial" w:hAnsi="Arial" w:cs="Arial"/>
                <w:b/>
                <w:bCs/>
                <w:lang w:val="en-AU"/>
              </w:rPr>
              <w:t>p.</w:t>
            </w:r>
          </w:p>
        </w:tc>
        <w:tc>
          <w:tcPr>
            <w:tcW w:w="1182" w:type="dxa"/>
          </w:tcPr>
          <w:p w:rsidR="00A6542E" w:rsidRPr="005629FE" w:rsidRDefault="00A6542E" w:rsidP="00DB6DDC">
            <w:pPr>
              <w:rPr>
                <w:rFonts w:ascii="Arial" w:hAnsi="Arial" w:cs="Arial"/>
                <w:b/>
                <w:bCs/>
                <w:lang w:val="en-AU"/>
              </w:rPr>
            </w:pPr>
            <w:r w:rsidRPr="005629FE">
              <w:rPr>
                <w:rFonts w:ascii="Arial" w:hAnsi="Arial" w:cs="Arial"/>
                <w:b/>
                <w:bCs/>
                <w:lang w:val="en-AU"/>
              </w:rPr>
              <w:t>2018/19</w:t>
            </w:r>
            <w:r w:rsidRPr="005629FE">
              <w:rPr>
                <w:rFonts w:ascii="Arial" w:hAnsi="Arial" w:cs="Arial"/>
                <w:b/>
                <w:bCs/>
                <w:lang w:val="en-AU"/>
              </w:rPr>
              <w:br/>
              <w:t>Res</w:t>
            </w:r>
            <w:r w:rsidR="00DB6DDC">
              <w:rPr>
                <w:rFonts w:ascii="Arial" w:hAnsi="Arial" w:cs="Arial"/>
                <w:b/>
                <w:bCs/>
                <w:lang w:val="en-AU"/>
              </w:rPr>
              <w:t>p.</w:t>
            </w:r>
          </w:p>
        </w:tc>
      </w:tr>
      <w:tr w:rsidR="005629FE" w:rsidTr="005629FE">
        <w:tc>
          <w:tcPr>
            <w:tcW w:w="2378" w:type="dxa"/>
          </w:tcPr>
          <w:p w:rsidR="00A6542E" w:rsidRDefault="00A6542E" w:rsidP="00A26D01">
            <w:pPr>
              <w:rPr>
                <w:rFonts w:ascii="Arial" w:hAnsi="Arial" w:cs="Arial"/>
                <w:bCs/>
                <w:lang w:val="en-AU"/>
              </w:rPr>
            </w:pPr>
            <w:r>
              <w:rPr>
                <w:rFonts w:ascii="Arial" w:hAnsi="Arial" w:cs="Arial"/>
                <w:bCs/>
                <w:lang w:val="en-AU"/>
              </w:rPr>
              <w:t>ECON</w:t>
            </w:r>
            <w:r w:rsidR="00A26D01">
              <w:rPr>
                <w:rFonts w:ascii="Arial" w:hAnsi="Arial" w:cs="Arial"/>
                <w:bCs/>
                <w:lang w:val="en-AU"/>
              </w:rPr>
              <w:t>80021Applied Econometrics</w:t>
            </w:r>
          </w:p>
        </w:tc>
        <w:tc>
          <w:tcPr>
            <w:tcW w:w="1068" w:type="dxa"/>
          </w:tcPr>
          <w:p w:rsidR="00A6542E" w:rsidRDefault="005629FE" w:rsidP="00715543">
            <w:pPr>
              <w:rPr>
                <w:rFonts w:ascii="Arial" w:hAnsi="Arial" w:cs="Arial"/>
                <w:bCs/>
                <w:lang w:val="en-AU"/>
              </w:rPr>
            </w:pPr>
            <w:r>
              <w:rPr>
                <w:rFonts w:ascii="Arial" w:hAnsi="Arial" w:cs="Arial"/>
                <w:bCs/>
                <w:lang w:val="en-AU"/>
              </w:rPr>
              <w:t>PG (PhD)</w:t>
            </w:r>
          </w:p>
        </w:tc>
        <w:tc>
          <w:tcPr>
            <w:tcW w:w="1617" w:type="dxa"/>
          </w:tcPr>
          <w:p w:rsidR="00A6542E" w:rsidRDefault="005629FE" w:rsidP="00715543">
            <w:pPr>
              <w:rPr>
                <w:rFonts w:ascii="Arial" w:hAnsi="Arial" w:cs="Arial"/>
                <w:bCs/>
                <w:lang w:val="en-AU"/>
              </w:rPr>
            </w:pPr>
            <w:r>
              <w:rPr>
                <w:rFonts w:ascii="Arial" w:hAnsi="Arial" w:cs="Arial"/>
                <w:bCs/>
                <w:lang w:val="en-AU"/>
              </w:rPr>
              <w:t>Compulsory</w:t>
            </w:r>
          </w:p>
        </w:tc>
        <w:tc>
          <w:tcPr>
            <w:tcW w:w="1146" w:type="dxa"/>
          </w:tcPr>
          <w:p w:rsidR="00A6542E" w:rsidRDefault="005629FE" w:rsidP="00715543">
            <w:pPr>
              <w:rPr>
                <w:rFonts w:ascii="Arial" w:hAnsi="Arial" w:cs="Arial"/>
                <w:bCs/>
                <w:lang w:val="en-AU"/>
              </w:rPr>
            </w:pPr>
            <w:r>
              <w:rPr>
                <w:rFonts w:ascii="Arial" w:hAnsi="Arial" w:cs="Arial"/>
                <w:bCs/>
                <w:lang w:val="en-AU"/>
              </w:rPr>
              <w:t>15</w:t>
            </w:r>
          </w:p>
        </w:tc>
        <w:tc>
          <w:tcPr>
            <w:tcW w:w="1162" w:type="dxa"/>
          </w:tcPr>
          <w:p w:rsidR="00A6542E" w:rsidRDefault="005629FE" w:rsidP="00715543">
            <w:pPr>
              <w:rPr>
                <w:rFonts w:ascii="Arial" w:hAnsi="Arial" w:cs="Arial"/>
                <w:bCs/>
                <w:lang w:val="en-AU"/>
              </w:rPr>
            </w:pPr>
            <w:r>
              <w:rPr>
                <w:rFonts w:ascii="Arial" w:hAnsi="Arial" w:cs="Arial"/>
                <w:bCs/>
                <w:lang w:val="en-AU"/>
              </w:rPr>
              <w:t>8</w:t>
            </w:r>
          </w:p>
        </w:tc>
        <w:tc>
          <w:tcPr>
            <w:tcW w:w="1195" w:type="dxa"/>
          </w:tcPr>
          <w:p w:rsidR="00A6542E" w:rsidRDefault="005629FE" w:rsidP="00715543">
            <w:pPr>
              <w:rPr>
                <w:rFonts w:ascii="Arial" w:hAnsi="Arial" w:cs="Arial"/>
                <w:bCs/>
                <w:lang w:val="en-AU"/>
              </w:rPr>
            </w:pPr>
            <w:r>
              <w:rPr>
                <w:rFonts w:ascii="Arial" w:hAnsi="Arial" w:cs="Arial"/>
                <w:bCs/>
                <w:lang w:val="en-AU"/>
              </w:rPr>
              <w:t>4</w:t>
            </w:r>
            <w:r w:rsidR="003D1B66">
              <w:rPr>
                <w:rFonts w:ascii="Arial" w:hAnsi="Arial" w:cs="Arial"/>
                <w:bCs/>
                <w:lang w:val="en-AU"/>
              </w:rPr>
              <w:t>.0</w:t>
            </w:r>
            <w:r w:rsidR="003D1B66">
              <w:rPr>
                <w:rFonts w:ascii="Arial" w:hAnsi="Arial" w:cs="Arial"/>
                <w:bCs/>
                <w:lang w:val="en-AU"/>
              </w:rPr>
              <w:br/>
            </w:r>
            <w:r w:rsidR="003D1B66">
              <w:rPr>
                <w:rFonts w:ascii="Arial" w:hAnsi="Arial" w:cs="Arial"/>
                <w:bCs/>
                <w:sz w:val="20"/>
                <w:lang w:val="en-AU"/>
              </w:rPr>
              <w:t>(</w:t>
            </w:r>
            <w:proofErr w:type="spellStart"/>
            <w:r w:rsidR="003D1B66">
              <w:rPr>
                <w:rFonts w:ascii="Arial" w:hAnsi="Arial" w:cs="Arial"/>
                <w:bCs/>
                <w:sz w:val="20"/>
                <w:lang w:val="en-AU"/>
              </w:rPr>
              <w:t>sd</w:t>
            </w:r>
            <w:proofErr w:type="spellEnd"/>
            <w:r w:rsidR="003D1B66">
              <w:rPr>
                <w:rFonts w:ascii="Arial" w:hAnsi="Arial" w:cs="Arial"/>
                <w:bCs/>
                <w:sz w:val="20"/>
                <w:lang w:val="en-AU"/>
              </w:rPr>
              <w:t xml:space="preserve"> 0.71</w:t>
            </w:r>
            <w:r w:rsidR="003D1B66" w:rsidRPr="00967941">
              <w:rPr>
                <w:rFonts w:ascii="Arial" w:hAnsi="Arial" w:cs="Arial"/>
                <w:bCs/>
                <w:sz w:val="20"/>
                <w:lang w:val="en-AU"/>
              </w:rPr>
              <w:t>)</w:t>
            </w:r>
          </w:p>
        </w:tc>
        <w:tc>
          <w:tcPr>
            <w:tcW w:w="1195" w:type="dxa"/>
          </w:tcPr>
          <w:p w:rsidR="00A6542E" w:rsidRDefault="005629FE" w:rsidP="00715543">
            <w:pPr>
              <w:rPr>
                <w:rFonts w:ascii="Arial" w:hAnsi="Arial" w:cs="Arial"/>
                <w:bCs/>
                <w:lang w:val="en-AU"/>
              </w:rPr>
            </w:pPr>
            <w:r>
              <w:rPr>
                <w:rFonts w:ascii="Arial" w:hAnsi="Arial" w:cs="Arial"/>
                <w:bCs/>
                <w:lang w:val="en-AU"/>
              </w:rPr>
              <w:t>4.67</w:t>
            </w:r>
            <w:r w:rsidR="003D1B66">
              <w:rPr>
                <w:rFonts w:ascii="Arial" w:hAnsi="Arial" w:cs="Arial"/>
                <w:bCs/>
                <w:lang w:val="en-AU"/>
              </w:rPr>
              <w:br/>
            </w:r>
            <w:r w:rsidR="003D1B66">
              <w:rPr>
                <w:rFonts w:ascii="Arial" w:hAnsi="Arial" w:cs="Arial"/>
                <w:bCs/>
                <w:sz w:val="20"/>
                <w:lang w:val="en-AU"/>
              </w:rPr>
              <w:t>(</w:t>
            </w:r>
            <w:proofErr w:type="spellStart"/>
            <w:r w:rsidR="003D1B66">
              <w:rPr>
                <w:rFonts w:ascii="Arial" w:hAnsi="Arial" w:cs="Arial"/>
                <w:bCs/>
                <w:sz w:val="20"/>
                <w:lang w:val="en-AU"/>
              </w:rPr>
              <w:t>sd</w:t>
            </w:r>
            <w:proofErr w:type="spellEnd"/>
            <w:r w:rsidR="003D1B66">
              <w:rPr>
                <w:rFonts w:ascii="Arial" w:hAnsi="Arial" w:cs="Arial"/>
                <w:bCs/>
                <w:sz w:val="20"/>
                <w:lang w:val="en-AU"/>
              </w:rPr>
              <w:t xml:space="preserve"> 0.58</w:t>
            </w:r>
            <w:r w:rsidR="003D1B66" w:rsidRPr="00967941">
              <w:rPr>
                <w:rFonts w:ascii="Arial" w:hAnsi="Arial" w:cs="Arial"/>
                <w:bCs/>
                <w:sz w:val="20"/>
                <w:lang w:val="en-AU"/>
              </w:rPr>
              <w:t>)</w:t>
            </w:r>
          </w:p>
        </w:tc>
        <w:tc>
          <w:tcPr>
            <w:tcW w:w="1195" w:type="dxa"/>
          </w:tcPr>
          <w:p w:rsidR="00A6542E" w:rsidRDefault="005629FE" w:rsidP="00715543">
            <w:pPr>
              <w:rPr>
                <w:rFonts w:ascii="Arial" w:hAnsi="Arial" w:cs="Arial"/>
                <w:bCs/>
                <w:lang w:val="en-AU"/>
              </w:rPr>
            </w:pPr>
            <w:r>
              <w:rPr>
                <w:rFonts w:ascii="Arial" w:hAnsi="Arial" w:cs="Arial"/>
                <w:bCs/>
                <w:lang w:val="en-AU"/>
              </w:rPr>
              <w:t>4.5</w:t>
            </w:r>
            <w:r w:rsidR="003D1B66">
              <w:rPr>
                <w:rFonts w:ascii="Arial" w:hAnsi="Arial" w:cs="Arial"/>
                <w:bCs/>
                <w:lang w:val="en-AU"/>
              </w:rPr>
              <w:br/>
            </w:r>
            <w:r w:rsidR="003D1B66">
              <w:rPr>
                <w:rFonts w:ascii="Arial" w:hAnsi="Arial" w:cs="Arial"/>
                <w:bCs/>
                <w:sz w:val="20"/>
                <w:lang w:val="en-AU"/>
              </w:rPr>
              <w:t>(</w:t>
            </w:r>
            <w:proofErr w:type="spellStart"/>
            <w:r w:rsidR="003D1B66">
              <w:rPr>
                <w:rFonts w:ascii="Arial" w:hAnsi="Arial" w:cs="Arial"/>
                <w:bCs/>
                <w:sz w:val="20"/>
                <w:lang w:val="en-AU"/>
              </w:rPr>
              <w:t>sd</w:t>
            </w:r>
            <w:proofErr w:type="spellEnd"/>
            <w:r w:rsidR="003D1B66">
              <w:rPr>
                <w:rFonts w:ascii="Arial" w:hAnsi="Arial" w:cs="Arial"/>
                <w:bCs/>
                <w:sz w:val="20"/>
                <w:lang w:val="en-AU"/>
              </w:rPr>
              <w:t xml:space="preserve"> 0.71</w:t>
            </w:r>
            <w:r w:rsidR="003D1B66" w:rsidRPr="00967941">
              <w:rPr>
                <w:rFonts w:ascii="Arial" w:hAnsi="Arial" w:cs="Arial"/>
                <w:bCs/>
                <w:sz w:val="20"/>
                <w:lang w:val="en-AU"/>
              </w:rPr>
              <w:t>)</w:t>
            </w:r>
          </w:p>
        </w:tc>
        <w:tc>
          <w:tcPr>
            <w:tcW w:w="1182" w:type="dxa"/>
          </w:tcPr>
          <w:p w:rsidR="00A6542E" w:rsidRDefault="005629FE" w:rsidP="005629FE">
            <w:pPr>
              <w:rPr>
                <w:rFonts w:ascii="Arial" w:hAnsi="Arial" w:cs="Arial"/>
                <w:bCs/>
                <w:lang w:val="en-AU"/>
              </w:rPr>
            </w:pPr>
            <w:r>
              <w:rPr>
                <w:rFonts w:ascii="Arial" w:hAnsi="Arial" w:cs="Arial"/>
                <w:bCs/>
                <w:lang w:val="en-AU"/>
              </w:rPr>
              <w:t>71%</w:t>
            </w:r>
          </w:p>
        </w:tc>
        <w:tc>
          <w:tcPr>
            <w:tcW w:w="1182" w:type="dxa"/>
          </w:tcPr>
          <w:p w:rsidR="005629FE" w:rsidRDefault="005629FE" w:rsidP="00715543">
            <w:pPr>
              <w:rPr>
                <w:rFonts w:ascii="Arial" w:hAnsi="Arial" w:cs="Arial"/>
                <w:bCs/>
                <w:lang w:val="en-AU"/>
              </w:rPr>
            </w:pPr>
            <w:r>
              <w:rPr>
                <w:rFonts w:ascii="Arial" w:hAnsi="Arial" w:cs="Arial"/>
                <w:bCs/>
                <w:lang w:val="en-AU"/>
              </w:rPr>
              <w:t>38%</w:t>
            </w:r>
          </w:p>
        </w:tc>
        <w:tc>
          <w:tcPr>
            <w:tcW w:w="1182" w:type="dxa"/>
          </w:tcPr>
          <w:p w:rsidR="00A6542E" w:rsidRDefault="005629FE" w:rsidP="00715543">
            <w:pPr>
              <w:rPr>
                <w:rFonts w:ascii="Arial" w:hAnsi="Arial" w:cs="Arial"/>
                <w:bCs/>
                <w:lang w:val="en-AU"/>
              </w:rPr>
            </w:pPr>
            <w:r>
              <w:rPr>
                <w:rFonts w:ascii="Arial" w:hAnsi="Arial" w:cs="Arial"/>
                <w:bCs/>
                <w:lang w:val="en-AU"/>
              </w:rPr>
              <w:t>50%</w:t>
            </w:r>
          </w:p>
        </w:tc>
      </w:tr>
      <w:tr w:rsidR="005629FE" w:rsidTr="009255F2">
        <w:tc>
          <w:tcPr>
            <w:tcW w:w="14502" w:type="dxa"/>
            <w:gridSpan w:val="11"/>
          </w:tcPr>
          <w:p w:rsidR="005629FE" w:rsidRDefault="005629FE" w:rsidP="005629FE">
            <w:pPr>
              <w:rPr>
                <w:rFonts w:ascii="Arial" w:hAnsi="Arial" w:cs="Arial"/>
                <w:b/>
                <w:bCs/>
                <w:lang w:val="en-AU"/>
              </w:rPr>
            </w:pPr>
            <w:r w:rsidRPr="00601139">
              <w:rPr>
                <w:rFonts w:ascii="Arial" w:hAnsi="Arial" w:cs="Arial"/>
                <w:b/>
                <w:bCs/>
                <w:lang w:val="en-AU"/>
              </w:rPr>
              <w:t>Selected student comments:</w:t>
            </w:r>
          </w:p>
          <w:p w:rsidR="005629FE" w:rsidRDefault="005629FE" w:rsidP="005629FE">
            <w:pPr>
              <w:rPr>
                <w:rFonts w:ascii="Arial" w:hAnsi="Arial" w:cs="Arial"/>
                <w:bCs/>
                <w:i/>
                <w:lang w:val="en-AU"/>
              </w:rPr>
            </w:pPr>
            <w:r w:rsidRPr="00A26D01">
              <w:rPr>
                <w:rFonts w:ascii="Arial" w:hAnsi="Arial" w:cs="Arial"/>
                <w:bCs/>
                <w:i/>
                <w:lang w:val="en-AU"/>
              </w:rPr>
              <w:t>“</w:t>
            </w:r>
            <w:r w:rsidRPr="005629FE">
              <w:rPr>
                <w:rFonts w:ascii="Arial" w:hAnsi="Arial" w:cs="Arial"/>
                <w:bCs/>
                <w:i/>
                <w:lang w:val="en-AU"/>
              </w:rPr>
              <w:t xml:space="preserve">You got a passion for teaching you mentioned that, and I can tell, but hey you got the talent too, it was quite nice to sit in time series with you even without ever having taken a time series course by itself or a </w:t>
            </w:r>
            <w:proofErr w:type="spellStart"/>
            <w:r w:rsidRPr="005629FE">
              <w:rPr>
                <w:rFonts w:ascii="Arial" w:hAnsi="Arial" w:cs="Arial"/>
                <w:bCs/>
                <w:i/>
                <w:lang w:val="en-AU"/>
              </w:rPr>
              <w:t>Matlab</w:t>
            </w:r>
            <w:proofErr w:type="spellEnd"/>
            <w:r w:rsidRPr="005629FE">
              <w:rPr>
                <w:rFonts w:ascii="Arial" w:hAnsi="Arial" w:cs="Arial"/>
                <w:bCs/>
                <w:i/>
                <w:lang w:val="en-AU"/>
              </w:rPr>
              <w:t xml:space="preserve"> one.</w:t>
            </w:r>
            <w:r>
              <w:rPr>
                <w:rFonts w:ascii="Arial" w:hAnsi="Arial" w:cs="Arial"/>
                <w:bCs/>
                <w:i/>
                <w:lang w:val="en-AU"/>
              </w:rPr>
              <w:t>”</w:t>
            </w:r>
          </w:p>
          <w:p w:rsidR="005629FE" w:rsidRDefault="005629FE" w:rsidP="005629FE">
            <w:pPr>
              <w:rPr>
                <w:rFonts w:ascii="Arial" w:hAnsi="Arial" w:cs="Arial"/>
                <w:bCs/>
                <w:i/>
                <w:lang w:val="en-AU"/>
              </w:rPr>
            </w:pPr>
            <w:r>
              <w:rPr>
                <w:rFonts w:ascii="Arial" w:hAnsi="Arial" w:cs="Arial"/>
                <w:bCs/>
                <w:i/>
                <w:lang w:val="en-AU"/>
              </w:rPr>
              <w:t>“</w:t>
            </w:r>
            <w:r w:rsidRPr="005629FE">
              <w:rPr>
                <w:rFonts w:ascii="Arial" w:hAnsi="Arial" w:cs="Arial"/>
                <w:bCs/>
                <w:i/>
                <w:lang w:val="en-AU"/>
              </w:rPr>
              <w:t xml:space="preserve">I think </w:t>
            </w:r>
            <w:proofErr w:type="spellStart"/>
            <w:r w:rsidRPr="005629FE">
              <w:rPr>
                <w:rFonts w:ascii="Arial" w:hAnsi="Arial" w:cs="Arial"/>
                <w:bCs/>
                <w:i/>
                <w:lang w:val="en-AU"/>
              </w:rPr>
              <w:t>Dr.</w:t>
            </w:r>
            <w:proofErr w:type="spellEnd"/>
            <w:r w:rsidR="007F3D41">
              <w:rPr>
                <w:rFonts w:ascii="Arial" w:hAnsi="Arial" w:cs="Arial"/>
                <w:bCs/>
                <w:i/>
                <w:lang w:val="en-AU"/>
              </w:rPr>
              <w:t xml:space="preserve"> </w:t>
            </w:r>
            <w:r w:rsidRPr="005629FE">
              <w:rPr>
                <w:rFonts w:ascii="Arial" w:hAnsi="Arial" w:cs="Arial"/>
                <w:bCs/>
                <w:i/>
                <w:lang w:val="en-AU"/>
              </w:rPr>
              <w:t>Ralf makes the information for this course attractive with all the video</w:t>
            </w:r>
            <w:r>
              <w:rPr>
                <w:rFonts w:ascii="Arial" w:hAnsi="Arial" w:cs="Arial"/>
                <w:bCs/>
                <w:i/>
                <w:lang w:val="en-AU"/>
              </w:rPr>
              <w:t xml:space="preserve"> </w:t>
            </w:r>
            <w:r w:rsidRPr="005629FE">
              <w:rPr>
                <w:rFonts w:ascii="Arial" w:hAnsi="Arial" w:cs="Arial"/>
                <w:bCs/>
                <w:i/>
                <w:lang w:val="en-AU"/>
              </w:rPr>
              <w:t>as and wiki pages that he creates. I find him really a pa</w:t>
            </w:r>
            <w:r>
              <w:rPr>
                <w:rFonts w:ascii="Arial" w:hAnsi="Arial" w:cs="Arial"/>
                <w:bCs/>
                <w:i/>
                <w:lang w:val="en-AU"/>
              </w:rPr>
              <w:t>ss</w:t>
            </w:r>
            <w:r w:rsidRPr="005629FE">
              <w:rPr>
                <w:rFonts w:ascii="Arial" w:hAnsi="Arial" w:cs="Arial"/>
                <w:bCs/>
                <w:i/>
                <w:lang w:val="en-AU"/>
              </w:rPr>
              <w:t>ionate teacher. He motivates you in learning his material.</w:t>
            </w:r>
            <w:r>
              <w:rPr>
                <w:rFonts w:ascii="Arial" w:hAnsi="Arial" w:cs="Arial"/>
                <w:bCs/>
                <w:i/>
                <w:lang w:val="en-AU"/>
              </w:rPr>
              <w:t>”</w:t>
            </w:r>
          </w:p>
          <w:p w:rsidR="005629FE" w:rsidRPr="008F56F0" w:rsidRDefault="005629FE" w:rsidP="005629FE">
            <w:pPr>
              <w:rPr>
                <w:rFonts w:ascii="Arial" w:hAnsi="Arial" w:cs="Arial"/>
                <w:bCs/>
                <w:i/>
                <w:lang w:val="en-AU"/>
              </w:rPr>
            </w:pPr>
            <w:r>
              <w:rPr>
                <w:rFonts w:ascii="Arial" w:hAnsi="Arial" w:cs="Arial"/>
                <w:bCs/>
                <w:i/>
                <w:lang w:val="en-AU"/>
              </w:rPr>
              <w:t>“</w:t>
            </w:r>
            <w:r w:rsidRPr="005629FE">
              <w:rPr>
                <w:rFonts w:ascii="Arial" w:hAnsi="Arial" w:cs="Arial"/>
                <w:bCs/>
                <w:i/>
                <w:lang w:val="en-AU"/>
              </w:rPr>
              <w:t>His knowledge of econometrics and willingness to have one on one sessions to better explain concepts and listen to concerns.</w:t>
            </w:r>
            <w:r>
              <w:rPr>
                <w:rFonts w:ascii="Arial" w:hAnsi="Arial" w:cs="Arial"/>
                <w:bCs/>
                <w:i/>
                <w:lang w:val="en-AU"/>
              </w:rPr>
              <w:t>”</w:t>
            </w:r>
          </w:p>
        </w:tc>
      </w:tr>
    </w:tbl>
    <w:p w:rsidR="00A6542E" w:rsidRDefault="00A6542E" w:rsidP="00715543">
      <w:pPr>
        <w:rPr>
          <w:rFonts w:ascii="Arial" w:hAnsi="Arial" w:cs="Arial"/>
          <w:bCs/>
          <w:lang w:val="en-AU"/>
        </w:rPr>
      </w:pPr>
    </w:p>
    <w:p w:rsidR="00667759" w:rsidRDefault="00667759" w:rsidP="00715543">
      <w:pPr>
        <w:rPr>
          <w:rFonts w:ascii="Arial" w:hAnsi="Arial" w:cs="Arial"/>
          <w:bCs/>
          <w:lang w:val="en-AU"/>
        </w:rPr>
      </w:pPr>
      <w:r>
        <w:rPr>
          <w:rFonts w:ascii="Arial" w:hAnsi="Arial" w:cs="Arial"/>
          <w:bCs/>
          <w:lang w:val="en-AU"/>
        </w:rPr>
        <w:t>Previously I also taught on a range of other units:</w:t>
      </w:r>
    </w:p>
    <w:p w:rsidR="0075292E" w:rsidRPr="007D06FA" w:rsidRDefault="00667759" w:rsidP="00FE77D6">
      <w:pPr>
        <w:pStyle w:val="ListParagraph"/>
        <w:numPr>
          <w:ilvl w:val="0"/>
          <w:numId w:val="28"/>
        </w:numPr>
        <w:rPr>
          <w:rFonts w:ascii="Arial" w:hAnsi="Arial" w:cs="Arial"/>
          <w:bCs/>
          <w:lang w:val="en-AU"/>
        </w:rPr>
      </w:pPr>
      <w:r w:rsidRPr="007D06FA">
        <w:rPr>
          <w:rFonts w:ascii="Arial" w:hAnsi="Arial" w:cs="Arial"/>
          <w:bCs/>
          <w:lang w:val="en-AU"/>
        </w:rPr>
        <w:t>ECON10062 Introductory Statistics</w:t>
      </w:r>
      <w:r w:rsidR="007D06FA" w:rsidRPr="007D06FA">
        <w:rPr>
          <w:rFonts w:ascii="Arial" w:hAnsi="Arial" w:cs="Arial"/>
          <w:bCs/>
          <w:lang w:val="en-AU"/>
        </w:rPr>
        <w:t xml:space="preserve">, </w:t>
      </w:r>
      <w:r w:rsidRPr="007D06FA">
        <w:rPr>
          <w:rFonts w:ascii="Arial" w:hAnsi="Arial" w:cs="Arial"/>
          <w:bCs/>
          <w:lang w:val="en-AU"/>
        </w:rPr>
        <w:t>ECON61001 Econometric Methods</w:t>
      </w:r>
      <w:r w:rsidR="007D06FA" w:rsidRPr="007D06FA">
        <w:rPr>
          <w:rFonts w:ascii="Arial" w:hAnsi="Arial" w:cs="Arial"/>
          <w:bCs/>
          <w:lang w:val="en-AU"/>
        </w:rPr>
        <w:t xml:space="preserve">, </w:t>
      </w:r>
      <w:r w:rsidRPr="007D06FA">
        <w:rPr>
          <w:rFonts w:ascii="Arial" w:hAnsi="Arial" w:cs="Arial"/>
          <w:bCs/>
          <w:lang w:val="en-AU"/>
        </w:rPr>
        <w:t xml:space="preserve">ECON60901 Introductory Quantitative Methods. </w:t>
      </w:r>
      <w:r w:rsidRPr="007D06FA">
        <w:rPr>
          <w:rFonts w:ascii="Arial" w:hAnsi="Arial" w:cs="Arial"/>
          <w:bCs/>
          <w:lang w:val="en-AU"/>
        </w:rPr>
        <w:br/>
      </w:r>
    </w:p>
    <w:p w:rsidR="0075292E" w:rsidRPr="0075292E" w:rsidRDefault="0075292E" w:rsidP="0075292E">
      <w:pPr>
        <w:rPr>
          <w:rFonts w:ascii="Arial" w:hAnsi="Arial" w:cs="Arial"/>
          <w:b/>
          <w:bCs/>
          <w:lang w:val="en-AU"/>
        </w:rPr>
      </w:pPr>
      <w:r w:rsidRPr="0075292E">
        <w:rPr>
          <w:rFonts w:ascii="Arial" w:hAnsi="Arial" w:cs="Arial"/>
          <w:b/>
          <w:bCs/>
          <w:lang w:val="en-AU"/>
        </w:rPr>
        <w:t>2.</w:t>
      </w:r>
      <w:r>
        <w:rPr>
          <w:rFonts w:ascii="Arial" w:hAnsi="Arial" w:cs="Arial"/>
          <w:b/>
          <w:bCs/>
          <w:lang w:val="en-AU"/>
        </w:rPr>
        <w:t xml:space="preserve"> </w:t>
      </w:r>
      <w:r w:rsidRPr="0075292E">
        <w:rPr>
          <w:rFonts w:ascii="Arial" w:hAnsi="Arial" w:cs="Arial"/>
          <w:b/>
          <w:bCs/>
          <w:lang w:val="en-AU"/>
        </w:rPr>
        <w:t>PROGRAMMES TAUGHT ON AND RESPONSIBLE FOR</w:t>
      </w:r>
    </w:p>
    <w:p w:rsidR="0075292E" w:rsidRPr="0075292E" w:rsidRDefault="0075292E" w:rsidP="0075292E">
      <w:pPr>
        <w:rPr>
          <w:rFonts w:ascii="Arial" w:hAnsi="Arial" w:cs="Arial"/>
          <w:bCs/>
          <w:lang w:val="en-AU"/>
        </w:rPr>
      </w:pPr>
    </w:p>
    <w:p w:rsidR="0075292E" w:rsidRPr="0075292E" w:rsidRDefault="0075292E" w:rsidP="0075292E">
      <w:pPr>
        <w:rPr>
          <w:rFonts w:ascii="Arial" w:hAnsi="Arial" w:cs="Arial"/>
          <w:bCs/>
          <w:lang w:val="en-AU"/>
        </w:rPr>
      </w:pPr>
      <w:r w:rsidRPr="0075292E">
        <w:rPr>
          <w:rFonts w:ascii="Arial" w:hAnsi="Arial" w:cs="Arial"/>
          <w:bCs/>
          <w:lang w:val="en-AU"/>
        </w:rPr>
        <w:t>The bulk of the students taught on units in economics are from the following programmes</w:t>
      </w:r>
      <w:r w:rsidR="008F56F0">
        <w:rPr>
          <w:rFonts w:ascii="Arial" w:hAnsi="Arial" w:cs="Arial"/>
          <w:bCs/>
          <w:lang w:val="en-AU"/>
        </w:rPr>
        <w:t>:</w:t>
      </w:r>
    </w:p>
    <w:p w:rsidR="0075292E" w:rsidRPr="0075292E" w:rsidRDefault="0075292E" w:rsidP="008F56F0">
      <w:pPr>
        <w:ind w:left="360"/>
        <w:rPr>
          <w:rFonts w:ascii="Arial" w:hAnsi="Arial" w:cs="Arial"/>
          <w:bCs/>
          <w:lang w:val="en-AU"/>
        </w:rPr>
      </w:pPr>
      <w:r w:rsidRPr="008F56F0">
        <w:rPr>
          <w:rFonts w:ascii="Arial" w:hAnsi="Arial" w:cs="Arial"/>
          <w:bCs/>
          <w:lang w:val="en-AU"/>
        </w:rPr>
        <w:t>BA (Econ) Economics and Social Studies</w:t>
      </w:r>
      <w:r w:rsidR="008F56F0">
        <w:rPr>
          <w:rFonts w:ascii="Arial" w:hAnsi="Arial" w:cs="Arial"/>
          <w:bCs/>
          <w:lang w:val="en-AU"/>
        </w:rPr>
        <w:t xml:space="preserve">, </w:t>
      </w:r>
      <w:r w:rsidRPr="0075292E">
        <w:rPr>
          <w:rFonts w:ascii="Arial" w:hAnsi="Arial" w:cs="Arial"/>
          <w:bCs/>
          <w:lang w:val="en-AU"/>
        </w:rPr>
        <w:t>BSc Economics</w:t>
      </w:r>
      <w:r w:rsidR="008F56F0">
        <w:rPr>
          <w:rFonts w:ascii="Arial" w:hAnsi="Arial" w:cs="Arial"/>
          <w:bCs/>
          <w:lang w:val="en-AU"/>
        </w:rPr>
        <w:t xml:space="preserve">, </w:t>
      </w:r>
      <w:r>
        <w:rPr>
          <w:rFonts w:ascii="Arial" w:hAnsi="Arial" w:cs="Arial"/>
          <w:bCs/>
          <w:lang w:val="en-AU"/>
        </w:rPr>
        <w:t>Politics Philosophy and Economics</w:t>
      </w:r>
      <w:r w:rsidR="008F56F0">
        <w:rPr>
          <w:rFonts w:ascii="Arial" w:hAnsi="Arial" w:cs="Arial"/>
          <w:bCs/>
          <w:lang w:val="en-AU"/>
        </w:rPr>
        <w:t xml:space="preserve">, </w:t>
      </w:r>
      <w:r>
        <w:rPr>
          <w:rFonts w:ascii="Arial" w:hAnsi="Arial" w:cs="Arial"/>
          <w:bCs/>
          <w:lang w:val="en-AU"/>
        </w:rPr>
        <w:t>International Business, Finance and Economics</w:t>
      </w:r>
      <w:r w:rsidR="008F56F0">
        <w:rPr>
          <w:rFonts w:ascii="Arial" w:hAnsi="Arial" w:cs="Arial"/>
          <w:bCs/>
          <w:lang w:val="en-AU"/>
        </w:rPr>
        <w:t xml:space="preserve">, </w:t>
      </w:r>
      <w:r>
        <w:rPr>
          <w:rFonts w:ascii="Arial" w:hAnsi="Arial" w:cs="Arial"/>
          <w:bCs/>
          <w:lang w:val="en-AU"/>
        </w:rPr>
        <w:t>Modern History with Economics</w:t>
      </w:r>
      <w:r w:rsidR="008F56F0">
        <w:rPr>
          <w:rFonts w:ascii="Arial" w:hAnsi="Arial" w:cs="Arial"/>
          <w:bCs/>
          <w:lang w:val="en-AU"/>
        </w:rPr>
        <w:t xml:space="preserve">, </w:t>
      </w:r>
      <w:r>
        <w:rPr>
          <w:rFonts w:ascii="Arial" w:hAnsi="Arial" w:cs="Arial"/>
          <w:bCs/>
          <w:lang w:val="en-AU"/>
        </w:rPr>
        <w:t>Modern Language with Business Administration</w:t>
      </w:r>
    </w:p>
    <w:p w:rsidR="0075292E" w:rsidRDefault="0075292E" w:rsidP="0075292E">
      <w:pPr>
        <w:rPr>
          <w:rFonts w:ascii="Arial" w:hAnsi="Arial" w:cs="Arial"/>
          <w:b/>
          <w:bCs/>
          <w:lang w:val="en-AU"/>
        </w:rPr>
      </w:pPr>
    </w:p>
    <w:p w:rsidR="0075292E" w:rsidRDefault="0075292E" w:rsidP="0075292E">
      <w:pPr>
        <w:rPr>
          <w:rFonts w:ascii="Arial" w:hAnsi="Arial" w:cs="Arial"/>
          <w:b/>
          <w:bCs/>
          <w:lang w:val="en-AU"/>
        </w:rPr>
      </w:pPr>
      <w:r>
        <w:rPr>
          <w:rFonts w:ascii="Arial" w:hAnsi="Arial" w:cs="Arial"/>
          <w:b/>
          <w:bCs/>
          <w:lang w:val="en-AU"/>
        </w:rPr>
        <w:t>Programme Director</w:t>
      </w:r>
    </w:p>
    <w:p w:rsidR="0075292E" w:rsidRPr="007D06FA" w:rsidRDefault="0075292E" w:rsidP="000D0FF0">
      <w:pPr>
        <w:pStyle w:val="Heading3"/>
        <w:numPr>
          <w:ilvl w:val="0"/>
          <w:numId w:val="19"/>
        </w:numPr>
        <w:rPr>
          <w:rFonts w:ascii="Arial" w:hAnsi="Arial" w:cs="Arial"/>
          <w:b w:val="0"/>
          <w:u w:val="none"/>
          <w:lang w:val="en-AU"/>
        </w:rPr>
      </w:pPr>
      <w:r w:rsidRPr="007D06FA">
        <w:rPr>
          <w:rFonts w:ascii="Arial" w:hAnsi="Arial" w:cs="Arial"/>
          <w:b w:val="0"/>
          <w:bCs/>
          <w:u w:val="none"/>
          <w:lang w:val="en-AU"/>
        </w:rPr>
        <w:t>MSc Economics, 2012-2013</w:t>
      </w:r>
      <w:r w:rsidR="007D06FA" w:rsidRPr="007D06FA">
        <w:rPr>
          <w:rFonts w:ascii="Arial" w:hAnsi="Arial" w:cs="Arial"/>
          <w:b w:val="0"/>
          <w:bCs/>
          <w:u w:val="none"/>
          <w:lang w:val="en-AU"/>
        </w:rPr>
        <w:t xml:space="preserve">, </w:t>
      </w:r>
      <w:proofErr w:type="spellStart"/>
      <w:r w:rsidRPr="007D06FA">
        <w:rPr>
          <w:rFonts w:ascii="Arial" w:hAnsi="Arial" w:cs="Arial"/>
          <w:b w:val="0"/>
          <w:u w:val="none"/>
          <w:lang w:val="en-AU"/>
        </w:rPr>
        <w:t>BEconSc</w:t>
      </w:r>
      <w:proofErr w:type="spellEnd"/>
      <w:r w:rsidRPr="007D06FA">
        <w:rPr>
          <w:rFonts w:ascii="Arial" w:hAnsi="Arial" w:cs="Arial"/>
          <w:b w:val="0"/>
          <w:u w:val="none"/>
          <w:lang w:val="en-AU"/>
        </w:rPr>
        <w:t xml:space="preserve"> (now BSc Economics), Sept 2013- August 2016</w:t>
      </w:r>
    </w:p>
    <w:p w:rsidR="0075292E" w:rsidRDefault="0075292E" w:rsidP="0075292E">
      <w:pPr>
        <w:rPr>
          <w:rFonts w:ascii="Arial" w:hAnsi="Arial" w:cs="Arial"/>
          <w:b/>
          <w:bCs/>
          <w:lang w:val="en-AU"/>
        </w:rPr>
      </w:pPr>
    </w:p>
    <w:p w:rsidR="0075292E" w:rsidRDefault="0075292E" w:rsidP="0075292E">
      <w:pPr>
        <w:rPr>
          <w:rFonts w:ascii="Arial" w:hAnsi="Arial" w:cs="Arial"/>
          <w:b/>
          <w:bCs/>
          <w:lang w:val="en-AU"/>
        </w:rPr>
      </w:pPr>
      <w:r>
        <w:rPr>
          <w:rFonts w:ascii="Arial" w:hAnsi="Arial" w:cs="Arial"/>
          <w:b/>
          <w:bCs/>
          <w:lang w:val="en-AU"/>
        </w:rPr>
        <w:t>3. OTHER TEACHING</w:t>
      </w:r>
      <w:r w:rsidRPr="0075292E">
        <w:rPr>
          <w:rFonts w:ascii="Arial" w:hAnsi="Arial" w:cs="Arial"/>
          <w:b/>
          <w:bCs/>
          <w:lang w:val="en-AU"/>
        </w:rPr>
        <w:t xml:space="preserve"> </w:t>
      </w:r>
      <w:r>
        <w:rPr>
          <w:rFonts w:ascii="Arial" w:hAnsi="Arial" w:cs="Arial"/>
          <w:b/>
          <w:bCs/>
          <w:lang w:val="en-AU"/>
        </w:rPr>
        <w:t>(</w:t>
      </w:r>
      <w:r w:rsidRPr="0075292E">
        <w:rPr>
          <w:rFonts w:ascii="Arial" w:hAnsi="Arial" w:cs="Arial"/>
          <w:b/>
          <w:bCs/>
          <w:lang w:val="en-AU"/>
        </w:rPr>
        <w:t>internal and exter</w:t>
      </w:r>
      <w:r>
        <w:rPr>
          <w:rFonts w:ascii="Arial" w:hAnsi="Arial" w:cs="Arial"/>
          <w:b/>
          <w:bCs/>
          <w:lang w:val="en-AU"/>
        </w:rPr>
        <w:t>nal to University of Manchester)</w:t>
      </w:r>
    </w:p>
    <w:p w:rsidR="0075292E" w:rsidRDefault="0075292E" w:rsidP="0075292E">
      <w:pPr>
        <w:rPr>
          <w:rFonts w:ascii="Arial" w:hAnsi="Arial" w:cs="Arial"/>
          <w:bCs/>
          <w:lang w:val="en-AU"/>
        </w:rPr>
      </w:pPr>
    </w:p>
    <w:p w:rsidR="00956469" w:rsidRPr="00956469" w:rsidRDefault="00956469" w:rsidP="00956469">
      <w:pPr>
        <w:pStyle w:val="ListParagraph"/>
        <w:numPr>
          <w:ilvl w:val="0"/>
          <w:numId w:val="34"/>
        </w:numPr>
        <w:rPr>
          <w:rFonts w:ascii="Arial" w:hAnsi="Arial" w:cs="Arial"/>
          <w:bCs/>
          <w:lang w:val="en-AU"/>
        </w:rPr>
      </w:pPr>
      <w:proofErr w:type="spellStart"/>
      <w:r w:rsidRPr="00956469">
        <w:rPr>
          <w:rFonts w:ascii="Arial" w:hAnsi="Arial" w:cs="Arial"/>
          <w:bCs/>
          <w:lang w:val="en-AU"/>
        </w:rPr>
        <w:t>PGCert</w:t>
      </w:r>
      <w:proofErr w:type="spellEnd"/>
      <w:r w:rsidRPr="00956469">
        <w:rPr>
          <w:rFonts w:ascii="Arial" w:hAnsi="Arial" w:cs="Arial"/>
          <w:bCs/>
          <w:lang w:val="en-AU"/>
        </w:rPr>
        <w:t xml:space="preserve"> HE - EDUC66091 Teaching and learning with technology, Faculty of Life Sciences Teaching and Learning Seminar Series</w:t>
      </w:r>
      <w:r>
        <w:rPr>
          <w:rFonts w:ascii="Arial" w:hAnsi="Arial" w:cs="Arial"/>
          <w:bCs/>
          <w:lang w:val="en-AU"/>
        </w:rPr>
        <w:t xml:space="preserve"> (2018, 2019)</w:t>
      </w:r>
    </w:p>
    <w:p w:rsidR="0075292E" w:rsidRDefault="0075292E" w:rsidP="0075292E">
      <w:pPr>
        <w:rPr>
          <w:rFonts w:ascii="Arial" w:hAnsi="Arial" w:cs="Arial"/>
          <w:b/>
          <w:bCs/>
          <w:lang w:val="en-AU"/>
        </w:rPr>
      </w:pPr>
    </w:p>
    <w:p w:rsidR="0075292E" w:rsidRDefault="0075292E" w:rsidP="0075292E">
      <w:pPr>
        <w:rPr>
          <w:rFonts w:ascii="Arial" w:hAnsi="Arial" w:cs="Arial"/>
          <w:b/>
          <w:bCs/>
          <w:lang w:val="en-AU"/>
        </w:rPr>
      </w:pPr>
      <w:r>
        <w:rPr>
          <w:rFonts w:ascii="Arial" w:hAnsi="Arial" w:cs="Arial"/>
          <w:b/>
          <w:bCs/>
          <w:lang w:val="en-AU"/>
        </w:rPr>
        <w:t>4. SCHOLARSHIP IN TEACHING</w:t>
      </w:r>
      <w:r w:rsidR="005D6D51">
        <w:rPr>
          <w:rFonts w:ascii="Arial" w:hAnsi="Arial" w:cs="Arial"/>
          <w:b/>
          <w:bCs/>
          <w:lang w:val="en-AU"/>
        </w:rPr>
        <w:t xml:space="preserve"> AND LEARNING</w:t>
      </w:r>
    </w:p>
    <w:p w:rsidR="00347915" w:rsidRDefault="00347915" w:rsidP="0075292E">
      <w:pPr>
        <w:rPr>
          <w:rFonts w:ascii="Arial" w:hAnsi="Arial" w:cs="Arial"/>
          <w:b/>
          <w:bCs/>
          <w:lang w:val="en-AU"/>
        </w:rPr>
      </w:pPr>
    </w:p>
    <w:p w:rsidR="00347915" w:rsidRPr="00073A08" w:rsidRDefault="00347915" w:rsidP="00347915">
      <w:pPr>
        <w:rPr>
          <w:rFonts w:ascii="Arial" w:hAnsi="Arial" w:cs="Arial"/>
          <w:bCs/>
          <w:u w:val="single"/>
          <w:lang w:val="en-AU"/>
        </w:rPr>
      </w:pPr>
      <w:r w:rsidRPr="00073A08">
        <w:rPr>
          <w:rFonts w:ascii="Arial" w:hAnsi="Arial" w:cs="Arial"/>
          <w:bCs/>
          <w:u w:val="single"/>
          <w:lang w:val="en-AU"/>
        </w:rPr>
        <w:t>Editor of Special Issue</w:t>
      </w:r>
    </w:p>
    <w:p w:rsidR="00347915" w:rsidRPr="00347915" w:rsidRDefault="00347915" w:rsidP="00347915">
      <w:pPr>
        <w:rPr>
          <w:rFonts w:ascii="Arial" w:hAnsi="Arial" w:cs="Arial"/>
          <w:bCs/>
          <w:lang w:val="en-AU"/>
        </w:rPr>
      </w:pPr>
      <w:r>
        <w:rPr>
          <w:rFonts w:ascii="Arial" w:hAnsi="Arial" w:cs="Arial"/>
          <w:bCs/>
          <w:lang w:val="en-AU"/>
        </w:rPr>
        <w:t>I</w:t>
      </w:r>
      <w:r w:rsidRPr="00347915">
        <w:rPr>
          <w:rFonts w:ascii="Arial" w:hAnsi="Arial" w:cs="Arial"/>
          <w:bCs/>
          <w:lang w:val="en-AU"/>
        </w:rPr>
        <w:t xml:space="preserve">ssue on Flipping and Alternative Use of Classroom Time, in International Review of Economic Education, aim to publish in 2018 (co-edited with Alvin </w:t>
      </w:r>
      <w:proofErr w:type="spellStart"/>
      <w:r w:rsidRPr="00347915">
        <w:rPr>
          <w:rFonts w:ascii="Arial" w:hAnsi="Arial" w:cs="Arial"/>
          <w:bCs/>
          <w:lang w:val="en-AU"/>
        </w:rPr>
        <w:t>Birdi</w:t>
      </w:r>
      <w:proofErr w:type="spellEnd"/>
      <w:r w:rsidRPr="00347915">
        <w:rPr>
          <w:rFonts w:ascii="Arial" w:hAnsi="Arial" w:cs="Arial"/>
          <w:bCs/>
          <w:lang w:val="en-AU"/>
        </w:rPr>
        <w:t>)</w:t>
      </w:r>
    </w:p>
    <w:p w:rsidR="00347915" w:rsidRPr="00347915" w:rsidRDefault="00347915" w:rsidP="00347915">
      <w:pPr>
        <w:rPr>
          <w:rFonts w:ascii="Arial" w:hAnsi="Arial" w:cs="Arial"/>
          <w:bCs/>
          <w:lang w:val="en-AU"/>
        </w:rPr>
      </w:pPr>
    </w:p>
    <w:p w:rsidR="00347915" w:rsidRPr="00073A08" w:rsidRDefault="00347915" w:rsidP="00347915">
      <w:pPr>
        <w:rPr>
          <w:rFonts w:ascii="Arial" w:hAnsi="Arial" w:cs="Arial"/>
          <w:bCs/>
          <w:u w:val="single"/>
          <w:lang w:val="en-AU"/>
        </w:rPr>
      </w:pPr>
      <w:r w:rsidRPr="00073A08">
        <w:rPr>
          <w:rFonts w:ascii="Arial" w:hAnsi="Arial" w:cs="Arial"/>
          <w:bCs/>
          <w:u w:val="single"/>
          <w:lang w:val="en-AU"/>
        </w:rPr>
        <w:t>Academic Journal Articles</w:t>
      </w:r>
    </w:p>
    <w:p w:rsidR="00347915" w:rsidRDefault="00347915" w:rsidP="00347915">
      <w:pPr>
        <w:rPr>
          <w:rFonts w:ascii="Arial" w:hAnsi="Arial" w:cs="Arial"/>
          <w:bCs/>
          <w:lang w:val="en-AU"/>
        </w:rPr>
      </w:pPr>
      <w:r w:rsidRPr="00347915">
        <w:rPr>
          <w:rFonts w:ascii="Arial" w:hAnsi="Arial" w:cs="Arial"/>
          <w:bCs/>
          <w:lang w:val="en-AU"/>
        </w:rPr>
        <w:lastRenderedPageBreak/>
        <w:t xml:space="preserve">Flipping the Classroom: Old Ideas, New Technologies Article reference (2018) (with Alvin </w:t>
      </w:r>
      <w:proofErr w:type="spellStart"/>
      <w:r w:rsidRPr="00347915">
        <w:rPr>
          <w:rFonts w:ascii="Arial" w:hAnsi="Arial" w:cs="Arial"/>
          <w:bCs/>
          <w:lang w:val="en-AU"/>
        </w:rPr>
        <w:t>Birdi</w:t>
      </w:r>
      <w:proofErr w:type="spellEnd"/>
      <w:r w:rsidRPr="00347915">
        <w:rPr>
          <w:rFonts w:ascii="Arial" w:hAnsi="Arial" w:cs="Arial"/>
          <w:bCs/>
          <w:lang w:val="en-AU"/>
        </w:rPr>
        <w:t>)</w:t>
      </w:r>
      <w:proofErr w:type="gramStart"/>
      <w:r w:rsidRPr="00347915">
        <w:rPr>
          <w:rFonts w:ascii="Arial" w:hAnsi="Arial" w:cs="Arial"/>
          <w:bCs/>
          <w:lang w:val="en-AU"/>
        </w:rPr>
        <w:t>,  International</w:t>
      </w:r>
      <w:proofErr w:type="gramEnd"/>
      <w:r w:rsidRPr="00347915">
        <w:rPr>
          <w:rFonts w:ascii="Arial" w:hAnsi="Arial" w:cs="Arial"/>
          <w:bCs/>
          <w:lang w:val="en-AU"/>
        </w:rPr>
        <w:t xml:space="preserve"> Review of Economics Education, </w:t>
      </w:r>
      <w:proofErr w:type="spellStart"/>
      <w:r w:rsidRPr="00347915">
        <w:rPr>
          <w:rFonts w:ascii="Arial" w:hAnsi="Arial" w:cs="Arial"/>
          <w:bCs/>
          <w:lang w:val="en-AU"/>
        </w:rPr>
        <w:t>doi</w:t>
      </w:r>
      <w:proofErr w:type="spellEnd"/>
      <w:r w:rsidRPr="00347915">
        <w:rPr>
          <w:rFonts w:ascii="Arial" w:hAnsi="Arial" w:cs="Arial"/>
          <w:bCs/>
          <w:lang w:val="en-AU"/>
        </w:rPr>
        <w:t xml:space="preserve">: </w:t>
      </w:r>
      <w:hyperlink r:id="rId11" w:history="1">
        <w:r w:rsidRPr="00CA21CF">
          <w:rPr>
            <w:rStyle w:val="Hyperlink"/>
            <w:rFonts w:ascii="Arial" w:hAnsi="Arial" w:cs="Arial"/>
            <w:bCs/>
            <w:lang w:val="en-AU"/>
          </w:rPr>
          <w:t>https://10.1016/j.iree.2018.06.001</w:t>
        </w:r>
      </w:hyperlink>
    </w:p>
    <w:p w:rsidR="00347915" w:rsidRDefault="00347915" w:rsidP="00347915">
      <w:pPr>
        <w:rPr>
          <w:rFonts w:ascii="Arial" w:hAnsi="Arial" w:cs="Arial"/>
          <w:bCs/>
          <w:lang w:val="en-AU"/>
        </w:rPr>
      </w:pPr>
    </w:p>
    <w:p w:rsidR="00347915" w:rsidRDefault="00347915" w:rsidP="00347915">
      <w:pPr>
        <w:rPr>
          <w:rFonts w:ascii="Arial" w:hAnsi="Arial" w:cs="Arial"/>
          <w:bCs/>
          <w:lang w:val="en-AU"/>
        </w:rPr>
      </w:pPr>
      <w:r w:rsidRPr="00347915">
        <w:rPr>
          <w:rFonts w:ascii="Arial" w:hAnsi="Arial" w:cs="Arial"/>
          <w:bCs/>
          <w:lang w:val="en-AU"/>
        </w:rPr>
        <w:t xml:space="preserve">Flipping Quantitative Tutorials. (2018) (with Steven Proud), International Review of Economics, </w:t>
      </w:r>
      <w:hyperlink r:id="rId12" w:history="1">
        <w:r w:rsidR="00073A08" w:rsidRPr="00CA21CF">
          <w:rPr>
            <w:rStyle w:val="Hyperlink"/>
            <w:rFonts w:ascii="Arial" w:hAnsi="Arial" w:cs="Arial"/>
            <w:bCs/>
            <w:lang w:val="en-AU"/>
          </w:rPr>
          <w:t>https://doi.org/10.1016/j.iree.2018.01.004</w:t>
        </w:r>
      </w:hyperlink>
    </w:p>
    <w:p w:rsidR="00073A08" w:rsidRPr="00073A08" w:rsidRDefault="00073A08" w:rsidP="00347915">
      <w:pPr>
        <w:rPr>
          <w:rFonts w:ascii="Arial" w:hAnsi="Arial" w:cs="Arial"/>
          <w:bCs/>
          <w:u w:val="single"/>
          <w:lang w:val="en-AU"/>
        </w:rPr>
      </w:pPr>
      <w:r w:rsidRPr="00073A08">
        <w:rPr>
          <w:rFonts w:ascii="Arial" w:hAnsi="Arial" w:cs="Arial"/>
          <w:bCs/>
          <w:u w:val="single"/>
          <w:lang w:val="en-AU"/>
        </w:rPr>
        <w:t>Working Paper</w:t>
      </w:r>
    </w:p>
    <w:p w:rsidR="00073A08" w:rsidRDefault="00073A08" w:rsidP="00347915">
      <w:pPr>
        <w:rPr>
          <w:rFonts w:ascii="Arial" w:hAnsi="Arial" w:cs="Arial"/>
          <w:bCs/>
          <w:lang w:val="en-AU"/>
        </w:rPr>
      </w:pPr>
      <w:r w:rsidRPr="00073A08">
        <w:rPr>
          <w:rFonts w:ascii="Arial" w:hAnsi="Arial" w:cs="Arial"/>
          <w:bCs/>
          <w:lang w:val="en-AU"/>
        </w:rPr>
        <w:t xml:space="preserve">Evaluating non-compulsory educational interventions – the case of peer assisted study groups, (with </w:t>
      </w:r>
      <w:proofErr w:type="spellStart"/>
      <w:r w:rsidRPr="00073A08">
        <w:rPr>
          <w:rFonts w:ascii="Arial" w:hAnsi="Arial" w:cs="Arial"/>
          <w:bCs/>
          <w:lang w:val="en-AU"/>
        </w:rPr>
        <w:t>Maggy</w:t>
      </w:r>
      <w:proofErr w:type="spellEnd"/>
      <w:r w:rsidRPr="00073A08">
        <w:rPr>
          <w:rFonts w:ascii="Arial" w:hAnsi="Arial" w:cs="Arial"/>
          <w:bCs/>
          <w:lang w:val="en-AU"/>
        </w:rPr>
        <w:t xml:space="preserve"> </w:t>
      </w:r>
      <w:proofErr w:type="spellStart"/>
      <w:r w:rsidRPr="00073A08">
        <w:rPr>
          <w:rFonts w:ascii="Arial" w:hAnsi="Arial" w:cs="Arial"/>
          <w:bCs/>
          <w:lang w:val="en-AU"/>
        </w:rPr>
        <w:t>Fostier</w:t>
      </w:r>
      <w:proofErr w:type="spellEnd"/>
      <w:r w:rsidRPr="00073A08">
        <w:rPr>
          <w:rFonts w:ascii="Arial" w:hAnsi="Arial" w:cs="Arial"/>
          <w:bCs/>
          <w:lang w:val="en-AU"/>
        </w:rPr>
        <w:t>), University of Manchester Discussion Paper Series, EDP-1509.</w:t>
      </w:r>
    </w:p>
    <w:p w:rsidR="00073A08" w:rsidRPr="00347915" w:rsidRDefault="00073A08" w:rsidP="00347915">
      <w:pPr>
        <w:rPr>
          <w:rFonts w:ascii="Arial" w:hAnsi="Arial" w:cs="Arial"/>
          <w:bCs/>
          <w:lang w:val="en-AU"/>
        </w:rPr>
      </w:pPr>
      <w:r>
        <w:rPr>
          <w:rFonts w:ascii="Arial" w:hAnsi="Arial" w:cs="Arial"/>
          <w:bCs/>
          <w:lang w:val="en-AU"/>
        </w:rPr>
        <w:t>This is currently being updated and prepared for journal submission.</w:t>
      </w:r>
    </w:p>
    <w:p w:rsidR="0075292E" w:rsidRDefault="0075292E" w:rsidP="0075292E">
      <w:pPr>
        <w:rPr>
          <w:rFonts w:ascii="Arial" w:hAnsi="Arial" w:cs="Arial"/>
          <w:b/>
          <w:bCs/>
          <w:lang w:val="en-AU"/>
        </w:rPr>
      </w:pPr>
    </w:p>
    <w:p w:rsidR="005D6D51" w:rsidRDefault="005D6D51" w:rsidP="005D6D51">
      <w:pPr>
        <w:rPr>
          <w:rFonts w:ascii="Arial" w:hAnsi="Arial" w:cs="Arial"/>
          <w:b/>
          <w:bCs/>
          <w:lang w:val="en-AU"/>
        </w:rPr>
      </w:pPr>
      <w:r>
        <w:rPr>
          <w:rFonts w:ascii="Arial" w:hAnsi="Arial" w:cs="Arial"/>
          <w:b/>
          <w:bCs/>
          <w:lang w:val="en-AU"/>
        </w:rPr>
        <w:t>5. NON-PUBLICATION</w:t>
      </w:r>
      <w:r w:rsidRPr="005D6D51">
        <w:rPr>
          <w:rFonts w:ascii="Arial" w:hAnsi="Arial" w:cs="Arial"/>
          <w:b/>
          <w:bCs/>
          <w:lang w:val="en-AU"/>
        </w:rPr>
        <w:t xml:space="preserve"> </w:t>
      </w:r>
      <w:r>
        <w:rPr>
          <w:rFonts w:ascii="Arial" w:hAnsi="Arial" w:cs="Arial"/>
          <w:b/>
          <w:bCs/>
          <w:lang w:val="en-AU"/>
        </w:rPr>
        <w:t>SCHOLARSHIP IN TEACHING AND LEARNING</w:t>
      </w:r>
    </w:p>
    <w:p w:rsidR="00C42F7A" w:rsidRDefault="00C42F7A" w:rsidP="005D6D51">
      <w:pPr>
        <w:rPr>
          <w:rFonts w:ascii="Arial" w:hAnsi="Arial" w:cs="Arial"/>
          <w:b/>
          <w:bCs/>
          <w:lang w:val="en-AU"/>
        </w:rPr>
      </w:pPr>
    </w:p>
    <w:p w:rsidR="00C42F7A" w:rsidRDefault="00C42F7A" w:rsidP="00C42F7A">
      <w:pPr>
        <w:numPr>
          <w:ilvl w:val="0"/>
          <w:numId w:val="22"/>
        </w:numPr>
        <w:rPr>
          <w:rFonts w:ascii="Arial" w:hAnsi="Arial" w:cs="Arial"/>
          <w:bCs/>
          <w:lang w:val="en-AU"/>
        </w:rPr>
      </w:pPr>
      <w:r>
        <w:rPr>
          <w:rFonts w:ascii="Arial" w:hAnsi="Arial" w:cs="Arial"/>
          <w:bCs/>
          <w:lang w:val="en-AU"/>
        </w:rPr>
        <w:t xml:space="preserve">I contribute regularly to the GTA and New Lecturers </w:t>
      </w:r>
      <w:r w:rsidRPr="00D8526A">
        <w:rPr>
          <w:rFonts w:ascii="Arial" w:hAnsi="Arial" w:cs="Arial"/>
          <w:b/>
          <w:bCs/>
          <w:lang w:val="en-AU"/>
        </w:rPr>
        <w:t>Workshops run by the Economics Network</w:t>
      </w:r>
      <w:r>
        <w:rPr>
          <w:rFonts w:ascii="Arial" w:hAnsi="Arial" w:cs="Arial"/>
          <w:bCs/>
          <w:lang w:val="en-AU"/>
        </w:rPr>
        <w:t>, 2013 to date</w:t>
      </w:r>
      <w:r w:rsidR="00A56BA4">
        <w:rPr>
          <w:rFonts w:ascii="Arial" w:hAnsi="Arial" w:cs="Arial"/>
          <w:bCs/>
          <w:lang w:val="en-AU"/>
        </w:rPr>
        <w:t xml:space="preserve">. </w:t>
      </w:r>
      <w:r>
        <w:rPr>
          <w:rFonts w:ascii="Arial" w:hAnsi="Arial" w:cs="Arial"/>
          <w:bCs/>
          <w:lang w:val="en-AU"/>
        </w:rPr>
        <w:t>As a Senior Associate to the Economics Network I regularly contribute to workshops.</w:t>
      </w:r>
    </w:p>
    <w:p w:rsidR="00C42F7A" w:rsidRPr="00774B46" w:rsidRDefault="00C42F7A" w:rsidP="00C42F7A">
      <w:pPr>
        <w:ind w:left="720"/>
        <w:rPr>
          <w:rFonts w:ascii="Arial" w:hAnsi="Arial" w:cs="Arial"/>
          <w:bCs/>
          <w:lang w:val="en-AU"/>
        </w:rPr>
      </w:pPr>
      <w:r>
        <w:rPr>
          <w:rFonts w:ascii="Arial" w:hAnsi="Arial" w:cs="Arial"/>
          <w:bCs/>
          <w:lang w:val="en-AU"/>
        </w:rPr>
        <w:br/>
      </w:r>
      <w:r w:rsidRPr="00774B46">
        <w:rPr>
          <w:rFonts w:ascii="Arial" w:hAnsi="Arial" w:cs="Arial"/>
          <w:bCs/>
          <w:u w:val="single"/>
          <w:lang w:val="en-AU"/>
        </w:rPr>
        <w:t>Early Careers Workshops</w:t>
      </w:r>
      <w:r w:rsidRPr="00774B46">
        <w:rPr>
          <w:rFonts w:ascii="Arial" w:hAnsi="Arial" w:cs="Arial"/>
          <w:bCs/>
          <w:u w:val="single"/>
          <w:lang w:val="en-AU"/>
        </w:rPr>
        <w:br/>
      </w:r>
      <w:r w:rsidRPr="00774B46">
        <w:rPr>
          <w:rFonts w:ascii="Arial" w:hAnsi="Arial" w:cs="Arial"/>
          <w:bCs/>
          <w:lang w:val="en-AU"/>
        </w:rPr>
        <w:t>201</w:t>
      </w:r>
      <w:r w:rsidR="008F56F0">
        <w:rPr>
          <w:rFonts w:ascii="Arial" w:hAnsi="Arial" w:cs="Arial"/>
          <w:bCs/>
          <w:lang w:val="en-AU"/>
        </w:rPr>
        <w:t xml:space="preserve">9 (hosted at </w:t>
      </w:r>
      <w:r>
        <w:rPr>
          <w:rFonts w:ascii="Arial" w:hAnsi="Arial" w:cs="Arial"/>
          <w:bCs/>
          <w:lang w:val="en-AU"/>
        </w:rPr>
        <w:t>The University of Newcastle</w:t>
      </w:r>
      <w:r w:rsidR="008F56F0">
        <w:rPr>
          <w:rFonts w:ascii="Arial" w:hAnsi="Arial" w:cs="Arial"/>
          <w:bCs/>
          <w:lang w:val="en-AU"/>
        </w:rPr>
        <w:t xml:space="preserve">) </w:t>
      </w:r>
      <w:r>
        <w:rPr>
          <w:rFonts w:ascii="Arial" w:hAnsi="Arial" w:cs="Arial"/>
          <w:bCs/>
          <w:lang w:val="en-AU"/>
        </w:rPr>
        <w:t xml:space="preserve">2018 </w:t>
      </w:r>
      <w:r w:rsidR="008F56F0">
        <w:rPr>
          <w:rFonts w:ascii="Arial" w:hAnsi="Arial" w:cs="Arial"/>
          <w:bCs/>
          <w:lang w:val="en-AU"/>
        </w:rPr>
        <w:t xml:space="preserve">(University of </w:t>
      </w:r>
      <w:r>
        <w:rPr>
          <w:rFonts w:ascii="Arial" w:hAnsi="Arial" w:cs="Arial"/>
          <w:bCs/>
          <w:lang w:val="en-AU"/>
        </w:rPr>
        <w:t>Oxford</w:t>
      </w:r>
      <w:r w:rsidR="008F56F0">
        <w:rPr>
          <w:rFonts w:ascii="Arial" w:hAnsi="Arial" w:cs="Arial"/>
          <w:bCs/>
          <w:lang w:val="en-AU"/>
        </w:rPr>
        <w:t xml:space="preserve">), </w:t>
      </w:r>
      <w:r>
        <w:rPr>
          <w:rFonts w:ascii="Arial" w:hAnsi="Arial" w:cs="Arial"/>
          <w:bCs/>
          <w:lang w:val="en-AU"/>
        </w:rPr>
        <w:t xml:space="preserve">2016 </w:t>
      </w:r>
      <w:r w:rsidR="008F56F0">
        <w:rPr>
          <w:rFonts w:ascii="Arial" w:hAnsi="Arial" w:cs="Arial"/>
          <w:bCs/>
          <w:lang w:val="en-AU"/>
        </w:rPr>
        <w:t>(</w:t>
      </w:r>
      <w:r>
        <w:rPr>
          <w:rFonts w:ascii="Arial" w:hAnsi="Arial" w:cs="Arial"/>
          <w:bCs/>
          <w:lang w:val="en-AU"/>
        </w:rPr>
        <w:t>Westminster University</w:t>
      </w:r>
      <w:r w:rsidR="008F56F0">
        <w:rPr>
          <w:rFonts w:ascii="Arial" w:hAnsi="Arial" w:cs="Arial"/>
          <w:bCs/>
          <w:lang w:val="en-AU"/>
        </w:rPr>
        <w:t>)</w:t>
      </w:r>
      <w:r>
        <w:rPr>
          <w:rFonts w:ascii="Arial" w:hAnsi="Arial" w:cs="Arial"/>
          <w:bCs/>
          <w:lang w:val="en-AU"/>
        </w:rPr>
        <w:br/>
      </w:r>
    </w:p>
    <w:p w:rsidR="00C42F7A" w:rsidRPr="00774B46" w:rsidRDefault="00C42F7A" w:rsidP="00C42F7A">
      <w:pPr>
        <w:ind w:left="720"/>
        <w:rPr>
          <w:rFonts w:ascii="Arial" w:hAnsi="Arial" w:cs="Arial"/>
          <w:bCs/>
          <w:lang w:val="en-AU"/>
        </w:rPr>
      </w:pPr>
      <w:r>
        <w:rPr>
          <w:rFonts w:ascii="Arial" w:hAnsi="Arial" w:cs="Arial"/>
          <w:bCs/>
          <w:lang w:val="en-AU"/>
        </w:rPr>
        <w:t>This two-day</w:t>
      </w:r>
      <w:r w:rsidRPr="00774B46">
        <w:rPr>
          <w:rFonts w:ascii="Arial" w:hAnsi="Arial" w:cs="Arial"/>
          <w:bCs/>
          <w:lang w:val="en-AU"/>
        </w:rPr>
        <w:t xml:space="preserve"> workshop is endorsed by both the Royal Economic Society and Scottish Economic Society and sessions are mapped against the UK Professional Standards Framework.</w:t>
      </w:r>
      <w:r>
        <w:rPr>
          <w:rFonts w:ascii="Arial" w:hAnsi="Arial" w:cs="Arial"/>
          <w:bCs/>
          <w:lang w:val="en-AU"/>
        </w:rPr>
        <w:t xml:space="preserve"> They are typically attended by up to 40 early career academics from UK Universities (recently also Dutch Universities).</w:t>
      </w:r>
    </w:p>
    <w:p w:rsidR="00C42F7A" w:rsidRPr="00774B46" w:rsidRDefault="00C42F7A" w:rsidP="00C42F7A">
      <w:pPr>
        <w:ind w:left="720"/>
        <w:rPr>
          <w:rFonts w:ascii="Arial" w:hAnsi="Arial" w:cs="Arial"/>
          <w:bCs/>
          <w:lang w:val="en-AU"/>
        </w:rPr>
      </w:pPr>
      <w:r>
        <w:rPr>
          <w:rFonts w:ascii="Arial" w:hAnsi="Arial" w:cs="Arial"/>
          <w:bCs/>
          <w:lang w:val="en-AU"/>
        </w:rPr>
        <w:t xml:space="preserve">Themes at the workshop are: </w:t>
      </w:r>
      <w:r w:rsidRPr="00774B46">
        <w:rPr>
          <w:rFonts w:ascii="Arial" w:hAnsi="Arial" w:cs="Arial"/>
          <w:bCs/>
          <w:lang w:val="en-AU"/>
        </w:rPr>
        <w:t>Making la</w:t>
      </w:r>
      <w:r>
        <w:rPr>
          <w:rFonts w:ascii="Arial" w:hAnsi="Arial" w:cs="Arial"/>
          <w:bCs/>
          <w:lang w:val="en-AU"/>
        </w:rPr>
        <w:t xml:space="preserve">rge group teaching, </w:t>
      </w:r>
      <w:r w:rsidRPr="00774B46">
        <w:rPr>
          <w:rFonts w:ascii="Arial" w:hAnsi="Arial" w:cs="Arial"/>
          <w:bCs/>
          <w:lang w:val="en-AU"/>
        </w:rPr>
        <w:t>Using games and the media in teaching</w:t>
      </w:r>
      <w:r>
        <w:rPr>
          <w:rFonts w:ascii="Arial" w:hAnsi="Arial" w:cs="Arial"/>
          <w:bCs/>
          <w:lang w:val="en-AU"/>
        </w:rPr>
        <w:t xml:space="preserve">, </w:t>
      </w:r>
      <w:r w:rsidRPr="00774B46">
        <w:rPr>
          <w:rFonts w:ascii="Arial" w:hAnsi="Arial" w:cs="Arial"/>
          <w:bCs/>
          <w:lang w:val="en-AU"/>
        </w:rPr>
        <w:t>Voice and presence i</w:t>
      </w:r>
      <w:r>
        <w:rPr>
          <w:rFonts w:ascii="Arial" w:hAnsi="Arial" w:cs="Arial"/>
          <w:bCs/>
          <w:lang w:val="en-AU"/>
        </w:rPr>
        <w:t xml:space="preserve">n the classroom, </w:t>
      </w:r>
      <w:proofErr w:type="gramStart"/>
      <w:r w:rsidRPr="00774B46">
        <w:rPr>
          <w:rFonts w:ascii="Arial" w:hAnsi="Arial" w:cs="Arial"/>
          <w:bCs/>
          <w:lang w:val="en-AU"/>
        </w:rPr>
        <w:t>Teaching</w:t>
      </w:r>
      <w:proofErr w:type="gramEnd"/>
      <w:r w:rsidRPr="00774B46">
        <w:rPr>
          <w:rFonts w:ascii="Arial" w:hAnsi="Arial" w:cs="Arial"/>
          <w:bCs/>
          <w:lang w:val="en-AU"/>
        </w:rPr>
        <w:t xml:space="preserve"> interpretative sessions</w:t>
      </w:r>
      <w:r>
        <w:rPr>
          <w:rFonts w:ascii="Arial" w:hAnsi="Arial" w:cs="Arial"/>
          <w:bCs/>
          <w:lang w:val="en-AU"/>
        </w:rPr>
        <w:t xml:space="preserve">, </w:t>
      </w:r>
      <w:r w:rsidRPr="00774B46">
        <w:rPr>
          <w:rFonts w:ascii="Arial" w:hAnsi="Arial" w:cs="Arial"/>
          <w:bCs/>
          <w:lang w:val="en-AU"/>
        </w:rPr>
        <w:t>Teaching analytical sessions</w:t>
      </w:r>
      <w:r>
        <w:rPr>
          <w:rFonts w:ascii="Arial" w:hAnsi="Arial" w:cs="Arial"/>
          <w:bCs/>
          <w:lang w:val="en-AU"/>
        </w:rPr>
        <w:t>.</w:t>
      </w:r>
      <w:r>
        <w:rPr>
          <w:rFonts w:ascii="Arial" w:hAnsi="Arial" w:cs="Arial"/>
          <w:bCs/>
          <w:lang w:val="en-AU"/>
        </w:rPr>
        <w:br/>
        <w:t>My particular contributions at these workshops are to run the session on large group teaching and also have a hands-on session on creating video material for teaching.</w:t>
      </w:r>
    </w:p>
    <w:p w:rsidR="00C42F7A" w:rsidRPr="00774B46" w:rsidRDefault="00C42F7A" w:rsidP="00C42F7A">
      <w:pPr>
        <w:ind w:left="720"/>
        <w:rPr>
          <w:rFonts w:ascii="Arial" w:hAnsi="Arial" w:cs="Arial"/>
          <w:bCs/>
          <w:u w:val="single"/>
          <w:lang w:val="en-AU"/>
        </w:rPr>
      </w:pPr>
    </w:p>
    <w:p w:rsidR="00C42F7A" w:rsidRDefault="00C42F7A" w:rsidP="00C42F7A">
      <w:pPr>
        <w:ind w:left="720"/>
        <w:rPr>
          <w:rFonts w:ascii="Arial" w:hAnsi="Arial" w:cs="Arial"/>
          <w:bCs/>
          <w:lang w:val="en-AU"/>
        </w:rPr>
      </w:pPr>
      <w:r w:rsidRPr="00774B46">
        <w:rPr>
          <w:rFonts w:ascii="Arial" w:hAnsi="Arial" w:cs="Arial"/>
          <w:bCs/>
          <w:u w:val="single"/>
          <w:lang w:val="en-AU"/>
        </w:rPr>
        <w:t>Graduate Teaching Assistant Workshop</w:t>
      </w:r>
      <w:r w:rsidRPr="00774B46">
        <w:rPr>
          <w:rFonts w:ascii="Arial" w:hAnsi="Arial" w:cs="Arial"/>
          <w:bCs/>
          <w:u w:val="single"/>
          <w:lang w:val="en-AU"/>
        </w:rPr>
        <w:br/>
      </w:r>
      <w:r w:rsidRPr="00774B46">
        <w:rPr>
          <w:rFonts w:ascii="Arial" w:hAnsi="Arial" w:cs="Arial"/>
          <w:bCs/>
          <w:lang w:val="en-AU"/>
        </w:rPr>
        <w:t>20</w:t>
      </w:r>
      <w:r>
        <w:rPr>
          <w:rFonts w:ascii="Arial" w:hAnsi="Arial" w:cs="Arial"/>
          <w:bCs/>
          <w:lang w:val="en-AU"/>
        </w:rPr>
        <w:t xml:space="preserve">16 </w:t>
      </w:r>
      <w:r w:rsidR="008F56F0">
        <w:rPr>
          <w:rFonts w:ascii="Arial" w:hAnsi="Arial" w:cs="Arial"/>
          <w:bCs/>
          <w:lang w:val="en-AU"/>
        </w:rPr>
        <w:t>(</w:t>
      </w:r>
      <w:r>
        <w:rPr>
          <w:rFonts w:ascii="Arial" w:hAnsi="Arial" w:cs="Arial"/>
          <w:bCs/>
          <w:lang w:val="en-AU"/>
        </w:rPr>
        <w:t>Oxford, York</w:t>
      </w:r>
      <w:r w:rsidR="008F56F0">
        <w:rPr>
          <w:rFonts w:ascii="Arial" w:hAnsi="Arial" w:cs="Arial"/>
          <w:bCs/>
          <w:lang w:val="en-AU"/>
        </w:rPr>
        <w:t xml:space="preserve">), </w:t>
      </w:r>
      <w:r>
        <w:rPr>
          <w:rFonts w:ascii="Arial" w:hAnsi="Arial" w:cs="Arial"/>
          <w:bCs/>
          <w:lang w:val="en-AU"/>
        </w:rPr>
        <w:t xml:space="preserve">2017 </w:t>
      </w:r>
      <w:r w:rsidR="008F56F0">
        <w:rPr>
          <w:rFonts w:ascii="Arial" w:hAnsi="Arial" w:cs="Arial"/>
          <w:bCs/>
          <w:lang w:val="en-AU"/>
        </w:rPr>
        <w:t>(</w:t>
      </w:r>
      <w:r>
        <w:rPr>
          <w:rFonts w:ascii="Arial" w:hAnsi="Arial" w:cs="Arial"/>
          <w:bCs/>
          <w:lang w:val="en-AU"/>
        </w:rPr>
        <w:t>Oxford, Warwick, Manchester</w:t>
      </w:r>
      <w:r w:rsidR="008F56F0">
        <w:rPr>
          <w:rFonts w:ascii="Arial" w:hAnsi="Arial" w:cs="Arial"/>
          <w:bCs/>
          <w:lang w:val="en-AU"/>
        </w:rPr>
        <w:t xml:space="preserve">), </w:t>
      </w:r>
      <w:r>
        <w:rPr>
          <w:rFonts w:ascii="Arial" w:hAnsi="Arial" w:cs="Arial"/>
          <w:bCs/>
          <w:lang w:val="en-AU"/>
        </w:rPr>
        <w:t xml:space="preserve">2018 </w:t>
      </w:r>
      <w:r w:rsidR="008F56F0">
        <w:rPr>
          <w:rFonts w:ascii="Arial" w:hAnsi="Arial" w:cs="Arial"/>
          <w:bCs/>
          <w:lang w:val="en-AU"/>
        </w:rPr>
        <w:t>(</w:t>
      </w:r>
      <w:r>
        <w:rPr>
          <w:rFonts w:ascii="Arial" w:hAnsi="Arial" w:cs="Arial"/>
          <w:bCs/>
          <w:lang w:val="en-AU"/>
        </w:rPr>
        <w:t>Manchester, Bristol</w:t>
      </w:r>
      <w:r w:rsidR="008F56F0">
        <w:rPr>
          <w:rFonts w:ascii="Arial" w:hAnsi="Arial" w:cs="Arial"/>
          <w:bCs/>
          <w:lang w:val="en-AU"/>
        </w:rPr>
        <w:t xml:space="preserve">), </w:t>
      </w:r>
      <w:r>
        <w:rPr>
          <w:rFonts w:ascii="Arial" w:hAnsi="Arial" w:cs="Arial"/>
          <w:bCs/>
          <w:lang w:val="en-AU"/>
        </w:rPr>
        <w:t xml:space="preserve">2019 </w:t>
      </w:r>
      <w:r w:rsidR="008F56F0">
        <w:rPr>
          <w:rFonts w:ascii="Arial" w:hAnsi="Arial" w:cs="Arial"/>
          <w:bCs/>
          <w:lang w:val="en-AU"/>
        </w:rPr>
        <w:t>(</w:t>
      </w:r>
      <w:r>
        <w:rPr>
          <w:rFonts w:ascii="Arial" w:hAnsi="Arial" w:cs="Arial"/>
          <w:bCs/>
          <w:lang w:val="en-AU"/>
        </w:rPr>
        <w:t>Manchester</w:t>
      </w:r>
      <w:r w:rsidR="008F56F0">
        <w:rPr>
          <w:rFonts w:ascii="Arial" w:hAnsi="Arial" w:cs="Arial"/>
          <w:bCs/>
          <w:lang w:val="en-AU"/>
        </w:rPr>
        <w:t>)</w:t>
      </w:r>
    </w:p>
    <w:p w:rsidR="00C42F7A" w:rsidRDefault="00C42F7A" w:rsidP="00C42F7A">
      <w:pPr>
        <w:ind w:left="720"/>
        <w:rPr>
          <w:rFonts w:ascii="Arial" w:hAnsi="Arial" w:cs="Arial"/>
          <w:bCs/>
          <w:u w:val="single"/>
          <w:lang w:val="en-AU"/>
        </w:rPr>
      </w:pPr>
    </w:p>
    <w:p w:rsidR="00C42F7A" w:rsidRPr="00253716" w:rsidRDefault="00C42F7A" w:rsidP="00C42F7A">
      <w:pPr>
        <w:ind w:left="720"/>
        <w:rPr>
          <w:rFonts w:ascii="Arial" w:hAnsi="Arial" w:cs="Arial"/>
          <w:bCs/>
          <w:lang w:val="en-AU"/>
        </w:rPr>
      </w:pPr>
      <w:r w:rsidRPr="00253716">
        <w:rPr>
          <w:rFonts w:ascii="Arial" w:hAnsi="Arial" w:cs="Arial"/>
          <w:bCs/>
          <w:lang w:val="en-AU"/>
        </w:rPr>
        <w:t xml:space="preserve">The workshops complement any generic-based </w:t>
      </w:r>
      <w:r>
        <w:rPr>
          <w:rFonts w:ascii="Arial" w:hAnsi="Arial" w:cs="Arial"/>
          <w:bCs/>
          <w:lang w:val="en-AU"/>
        </w:rPr>
        <w:t>institutional training graduate teaching assistants</w:t>
      </w:r>
      <w:r w:rsidRPr="00253716">
        <w:rPr>
          <w:rFonts w:ascii="Arial" w:hAnsi="Arial" w:cs="Arial"/>
          <w:bCs/>
          <w:lang w:val="en-AU"/>
        </w:rPr>
        <w:t xml:space="preserve"> might receive and are facilitated by experienced economics lecturers.</w:t>
      </w:r>
      <w:r>
        <w:rPr>
          <w:rFonts w:ascii="Arial" w:hAnsi="Arial" w:cs="Arial"/>
          <w:bCs/>
          <w:lang w:val="en-AU"/>
        </w:rPr>
        <w:t xml:space="preserve"> They are designed to give very economics specific advice to new teaching assistants around the themes of </w:t>
      </w:r>
      <w:r w:rsidRPr="00253716">
        <w:rPr>
          <w:rFonts w:ascii="Arial" w:hAnsi="Arial" w:cs="Arial"/>
          <w:bCs/>
          <w:lang w:val="en-AU"/>
        </w:rPr>
        <w:t>effective teaching of economics in small-group classes, tutorials, seminars and workshops, including:</w:t>
      </w:r>
      <w:r>
        <w:rPr>
          <w:rFonts w:ascii="Arial" w:hAnsi="Arial" w:cs="Arial"/>
          <w:bCs/>
          <w:lang w:val="en-AU"/>
        </w:rPr>
        <w:t xml:space="preserve"> </w:t>
      </w:r>
      <w:r w:rsidRPr="00253716">
        <w:rPr>
          <w:rFonts w:ascii="Arial" w:hAnsi="Arial" w:cs="Arial"/>
          <w:bCs/>
          <w:lang w:val="en-AU"/>
        </w:rPr>
        <w:t>managing student expectations</w:t>
      </w:r>
      <w:r>
        <w:rPr>
          <w:rFonts w:ascii="Arial" w:hAnsi="Arial" w:cs="Arial"/>
          <w:bCs/>
          <w:lang w:val="en-AU"/>
        </w:rPr>
        <w:t xml:space="preserve">, </w:t>
      </w:r>
      <w:r w:rsidRPr="00253716">
        <w:rPr>
          <w:rFonts w:ascii="Arial" w:hAnsi="Arial" w:cs="Arial"/>
          <w:bCs/>
          <w:lang w:val="en-AU"/>
        </w:rPr>
        <w:t>students learning styles</w:t>
      </w:r>
      <w:r>
        <w:rPr>
          <w:rFonts w:ascii="Arial" w:hAnsi="Arial" w:cs="Arial"/>
          <w:bCs/>
          <w:lang w:val="en-AU"/>
        </w:rPr>
        <w:t xml:space="preserve">, </w:t>
      </w:r>
      <w:r w:rsidRPr="00253716">
        <w:rPr>
          <w:rFonts w:ascii="Arial" w:hAnsi="Arial" w:cs="Arial"/>
          <w:bCs/>
          <w:lang w:val="en-AU"/>
        </w:rPr>
        <w:t>different seminar types</w:t>
      </w:r>
      <w:r>
        <w:rPr>
          <w:rFonts w:ascii="Arial" w:hAnsi="Arial" w:cs="Arial"/>
          <w:bCs/>
          <w:lang w:val="en-AU"/>
        </w:rPr>
        <w:t xml:space="preserve">, </w:t>
      </w:r>
      <w:r w:rsidRPr="00253716">
        <w:rPr>
          <w:rFonts w:ascii="Arial" w:hAnsi="Arial" w:cs="Arial"/>
          <w:bCs/>
          <w:lang w:val="en-AU"/>
        </w:rPr>
        <w:t>dealing with diversity</w:t>
      </w:r>
      <w:r>
        <w:rPr>
          <w:rFonts w:ascii="Arial" w:hAnsi="Arial" w:cs="Arial"/>
          <w:bCs/>
          <w:lang w:val="en-AU"/>
        </w:rPr>
        <w:t xml:space="preserve">, </w:t>
      </w:r>
      <w:r w:rsidRPr="00253716">
        <w:rPr>
          <w:rFonts w:ascii="Arial" w:hAnsi="Arial" w:cs="Arial"/>
          <w:bCs/>
          <w:lang w:val="en-AU"/>
        </w:rPr>
        <w:t>marking and feedback</w:t>
      </w:r>
      <w:r>
        <w:rPr>
          <w:rFonts w:ascii="Arial" w:hAnsi="Arial" w:cs="Arial"/>
          <w:bCs/>
          <w:lang w:val="en-AU"/>
        </w:rPr>
        <w:t>.</w:t>
      </w:r>
    </w:p>
    <w:p w:rsidR="00C42F7A" w:rsidRDefault="00C42F7A" w:rsidP="00C42F7A">
      <w:pPr>
        <w:ind w:left="720"/>
        <w:rPr>
          <w:rFonts w:ascii="Arial" w:hAnsi="Arial" w:cs="Arial"/>
          <w:bCs/>
          <w:lang w:val="en-AU"/>
        </w:rPr>
      </w:pPr>
      <w:r>
        <w:rPr>
          <w:rFonts w:ascii="Arial" w:hAnsi="Arial" w:cs="Arial"/>
          <w:bCs/>
          <w:lang w:val="en-AU"/>
        </w:rPr>
        <w:t>These workshops typically have between 20 and 30 participants from the host University and regionally close other Universities. These workshops are always run by two Associates of the Economics Network.</w:t>
      </w:r>
    </w:p>
    <w:p w:rsidR="00C42F7A" w:rsidRDefault="00C42F7A" w:rsidP="00C42F7A">
      <w:pPr>
        <w:ind w:left="720"/>
        <w:rPr>
          <w:rFonts w:ascii="Arial" w:hAnsi="Arial" w:cs="Arial"/>
          <w:bCs/>
          <w:lang w:val="en-AU"/>
        </w:rPr>
      </w:pPr>
    </w:p>
    <w:p w:rsidR="00C42F7A" w:rsidRPr="0076367F" w:rsidRDefault="00C42F7A" w:rsidP="00C42F7A">
      <w:pPr>
        <w:ind w:left="720"/>
        <w:rPr>
          <w:rFonts w:ascii="Arial" w:hAnsi="Arial" w:cs="Arial"/>
          <w:bCs/>
          <w:lang w:val="en-AU"/>
        </w:rPr>
      </w:pPr>
      <w:r>
        <w:rPr>
          <w:rFonts w:ascii="Arial" w:hAnsi="Arial" w:cs="Arial"/>
          <w:bCs/>
          <w:u w:val="single"/>
          <w:lang w:val="en-AU"/>
        </w:rPr>
        <w:lastRenderedPageBreak/>
        <w:t>Half Day workshop, The University of Hull (2019)</w:t>
      </w:r>
      <w:r>
        <w:rPr>
          <w:rFonts w:ascii="Arial" w:hAnsi="Arial" w:cs="Arial"/>
          <w:bCs/>
          <w:u w:val="single"/>
          <w:lang w:val="en-AU"/>
        </w:rPr>
        <w:br/>
      </w:r>
      <w:r>
        <w:rPr>
          <w:rFonts w:ascii="Arial" w:hAnsi="Arial" w:cs="Arial"/>
          <w:bCs/>
          <w:lang w:val="en-AU"/>
        </w:rPr>
        <w:t>Together with another Senior Associate of the Economics Network we ran a half-day workshop to help departmental staff to embrace the teaching challenges faced by the economics department.</w:t>
      </w:r>
    </w:p>
    <w:p w:rsidR="00C42F7A" w:rsidRDefault="00C42F7A" w:rsidP="00C42F7A">
      <w:pPr>
        <w:ind w:left="720"/>
        <w:rPr>
          <w:rFonts w:ascii="Arial" w:hAnsi="Arial" w:cs="Arial"/>
          <w:bCs/>
          <w:u w:val="single"/>
          <w:lang w:val="en-AU"/>
        </w:rPr>
      </w:pPr>
    </w:p>
    <w:p w:rsidR="00C42F7A" w:rsidRPr="00253716" w:rsidRDefault="00C42F7A" w:rsidP="00C42F7A">
      <w:pPr>
        <w:ind w:left="720"/>
        <w:rPr>
          <w:rFonts w:ascii="Arial" w:hAnsi="Arial" w:cs="Arial"/>
          <w:bCs/>
          <w:u w:val="single"/>
          <w:lang w:val="en-AU"/>
        </w:rPr>
      </w:pPr>
      <w:r w:rsidRPr="00253716">
        <w:rPr>
          <w:rFonts w:ascii="Arial" w:hAnsi="Arial" w:cs="Arial"/>
          <w:bCs/>
          <w:u w:val="single"/>
          <w:lang w:val="en-AU"/>
        </w:rPr>
        <w:t>Revisiting the state of economics education</w:t>
      </w:r>
      <w:r>
        <w:rPr>
          <w:rFonts w:ascii="Arial" w:hAnsi="Arial" w:cs="Arial"/>
          <w:bCs/>
          <w:u w:val="single"/>
          <w:lang w:val="en-AU"/>
        </w:rPr>
        <w:t xml:space="preserve"> (2015)</w:t>
      </w:r>
    </w:p>
    <w:p w:rsidR="00C42F7A" w:rsidRPr="00253716" w:rsidRDefault="00C42F7A" w:rsidP="00C42F7A">
      <w:pPr>
        <w:ind w:left="720"/>
        <w:rPr>
          <w:rFonts w:ascii="Arial" w:hAnsi="Arial" w:cs="Arial"/>
          <w:bCs/>
          <w:lang w:val="en-AU"/>
        </w:rPr>
      </w:pPr>
      <w:r w:rsidRPr="00253716">
        <w:rPr>
          <w:rFonts w:ascii="Arial" w:hAnsi="Arial" w:cs="Arial"/>
          <w:bCs/>
          <w:lang w:val="en-AU"/>
        </w:rPr>
        <w:t>A one day event designed to explore reforms in economics education, which took place at the Bank of England on 17th March 2015.</w:t>
      </w:r>
    </w:p>
    <w:p w:rsidR="00C42F7A" w:rsidRPr="00774B46" w:rsidRDefault="00C42F7A" w:rsidP="00C42F7A">
      <w:pPr>
        <w:ind w:left="720"/>
        <w:rPr>
          <w:rFonts w:ascii="Arial" w:hAnsi="Arial" w:cs="Arial"/>
          <w:bCs/>
          <w:u w:val="single"/>
          <w:lang w:val="en-AU"/>
        </w:rPr>
      </w:pPr>
    </w:p>
    <w:p w:rsidR="00C42F7A" w:rsidRPr="0076367F" w:rsidRDefault="00C42F7A" w:rsidP="00C42F7A">
      <w:pPr>
        <w:numPr>
          <w:ilvl w:val="0"/>
          <w:numId w:val="22"/>
        </w:numPr>
        <w:rPr>
          <w:rFonts w:ascii="Arial" w:hAnsi="Arial" w:cs="Arial"/>
          <w:bCs/>
          <w:lang w:val="en-AU"/>
        </w:rPr>
      </w:pPr>
      <w:r w:rsidRPr="0076367F">
        <w:rPr>
          <w:rFonts w:ascii="Arial" w:hAnsi="Arial" w:cs="Arial"/>
          <w:bCs/>
          <w:lang w:val="en-AU"/>
        </w:rPr>
        <w:t xml:space="preserve">Organisation and contribution to </w:t>
      </w:r>
      <w:r w:rsidRPr="00D8526A">
        <w:rPr>
          <w:rFonts w:ascii="Arial" w:hAnsi="Arial" w:cs="Arial"/>
          <w:b/>
          <w:bCs/>
          <w:lang w:val="en-AU"/>
        </w:rPr>
        <w:t>teaching specific</w:t>
      </w:r>
      <w:r w:rsidRPr="0076367F">
        <w:rPr>
          <w:rFonts w:ascii="Arial" w:hAnsi="Arial" w:cs="Arial"/>
          <w:bCs/>
          <w:lang w:val="en-AU"/>
        </w:rPr>
        <w:t xml:space="preserve"> </w:t>
      </w:r>
      <w:r w:rsidRPr="0076367F">
        <w:rPr>
          <w:rFonts w:ascii="Arial" w:hAnsi="Arial" w:cs="Arial"/>
          <w:b/>
          <w:bCs/>
          <w:lang w:val="en-AU"/>
        </w:rPr>
        <w:t>workshops at Research conferences</w:t>
      </w:r>
      <w:r w:rsidRPr="0076367F">
        <w:rPr>
          <w:rFonts w:ascii="Arial" w:hAnsi="Arial" w:cs="Arial"/>
          <w:bCs/>
          <w:lang w:val="en-AU"/>
        </w:rPr>
        <w:t>.</w:t>
      </w:r>
      <w:r w:rsidRPr="0076367F">
        <w:rPr>
          <w:rFonts w:ascii="Arial" w:hAnsi="Arial" w:cs="Arial"/>
          <w:bCs/>
          <w:lang w:val="en-AU"/>
        </w:rPr>
        <w:br/>
      </w:r>
      <w:r w:rsidRPr="0076367F">
        <w:rPr>
          <w:rFonts w:ascii="Arial" w:hAnsi="Arial" w:cs="Arial"/>
          <w:bCs/>
          <w:lang w:val="en-AU"/>
        </w:rPr>
        <w:br/>
      </w:r>
      <w:r w:rsidRPr="0076367F">
        <w:rPr>
          <w:rFonts w:ascii="Arial" w:hAnsi="Arial" w:cs="Arial"/>
          <w:bCs/>
          <w:u w:val="single"/>
          <w:lang w:val="en-AU"/>
        </w:rPr>
        <w:t>Spanish Economics Conference</w:t>
      </w:r>
      <w:r>
        <w:rPr>
          <w:rFonts w:ascii="Arial" w:hAnsi="Arial" w:cs="Arial"/>
          <w:bCs/>
          <w:u w:val="single"/>
          <w:lang w:val="en-AU"/>
        </w:rPr>
        <w:t>, Alicante</w:t>
      </w:r>
      <w:r w:rsidRPr="0076367F">
        <w:rPr>
          <w:rFonts w:ascii="Arial" w:hAnsi="Arial" w:cs="Arial"/>
          <w:bCs/>
          <w:u w:val="single"/>
          <w:lang w:val="en-AU"/>
        </w:rPr>
        <w:t xml:space="preserve"> (2019)</w:t>
      </w:r>
      <w:r w:rsidRPr="0076367F">
        <w:rPr>
          <w:rFonts w:ascii="Arial" w:hAnsi="Arial" w:cs="Arial"/>
          <w:bCs/>
          <w:lang w:val="en-AU"/>
        </w:rPr>
        <w:br/>
        <w:t xml:space="preserve">I have been invited to </w:t>
      </w:r>
      <w:r>
        <w:rPr>
          <w:rFonts w:ascii="Arial" w:hAnsi="Arial" w:cs="Arial"/>
          <w:bCs/>
          <w:lang w:val="en-AU"/>
        </w:rPr>
        <w:t>present in a special session on teaching at this research conference by the Spanish Economic Association. This will be a two hour session and I will be talking on how to incorporate active teaching elements in large lectures, without the need for large redesigns.</w:t>
      </w:r>
      <w:r w:rsidRPr="0076367F">
        <w:rPr>
          <w:rFonts w:ascii="Arial" w:hAnsi="Arial" w:cs="Arial"/>
          <w:bCs/>
          <w:lang w:val="en-AU"/>
        </w:rPr>
        <w:br/>
      </w:r>
      <w:r w:rsidRPr="0076367F">
        <w:rPr>
          <w:rFonts w:ascii="Arial" w:hAnsi="Arial" w:cs="Arial"/>
          <w:bCs/>
          <w:u w:val="single"/>
          <w:lang w:val="en-AU"/>
        </w:rPr>
        <w:t>EEA-ESEM, Lisbon (2017); Manchester (2019)</w:t>
      </w:r>
      <w:r w:rsidRPr="0076367F">
        <w:rPr>
          <w:rFonts w:ascii="Arial" w:hAnsi="Arial" w:cs="Arial"/>
          <w:bCs/>
          <w:lang w:val="en-AU"/>
        </w:rPr>
        <w:br/>
        <w:t>A session on teaching issues was organised for the 2017 and 2019 EEA-ESEM conferences and I spoke in these sessions on the particular of issue of using large lectures in a way which allows the incorporation of elements of active learning. These sessions have been attended by between 40 and 50 colleagues.</w:t>
      </w:r>
    </w:p>
    <w:p w:rsidR="00C42F7A" w:rsidRDefault="00C42F7A" w:rsidP="000B520D">
      <w:pPr>
        <w:ind w:left="720"/>
        <w:rPr>
          <w:rFonts w:ascii="Arial" w:hAnsi="Arial" w:cs="Arial"/>
          <w:bCs/>
          <w:lang w:val="en-AU"/>
        </w:rPr>
      </w:pPr>
      <w:r w:rsidRPr="00F74F49">
        <w:rPr>
          <w:rFonts w:ascii="Arial" w:hAnsi="Arial" w:cs="Arial"/>
          <w:bCs/>
          <w:u w:val="single"/>
          <w:lang w:val="en-AU"/>
        </w:rPr>
        <w:t>Royal Economic S</w:t>
      </w:r>
      <w:r>
        <w:rPr>
          <w:rFonts w:ascii="Arial" w:hAnsi="Arial" w:cs="Arial"/>
          <w:bCs/>
          <w:u w:val="single"/>
          <w:lang w:val="en-AU"/>
        </w:rPr>
        <w:t>ociety Conference</w:t>
      </w:r>
      <w:r w:rsidRPr="00F74F49">
        <w:rPr>
          <w:rFonts w:ascii="Arial" w:hAnsi="Arial" w:cs="Arial"/>
          <w:bCs/>
          <w:u w:val="single"/>
          <w:lang w:val="en-AU"/>
        </w:rPr>
        <w:t>, Manchester</w:t>
      </w:r>
      <w:r>
        <w:rPr>
          <w:rFonts w:ascii="Arial" w:hAnsi="Arial" w:cs="Arial"/>
          <w:bCs/>
          <w:u w:val="single"/>
          <w:lang w:val="en-AU"/>
        </w:rPr>
        <w:t xml:space="preserve"> (2014</w:t>
      </w:r>
      <w:proofErr w:type="gramStart"/>
      <w:r>
        <w:rPr>
          <w:rFonts w:ascii="Arial" w:hAnsi="Arial" w:cs="Arial"/>
          <w:bCs/>
          <w:u w:val="single"/>
          <w:lang w:val="en-AU"/>
        </w:rPr>
        <w:t>)</w:t>
      </w:r>
      <w:proofErr w:type="gramEnd"/>
      <w:r>
        <w:rPr>
          <w:rFonts w:ascii="Arial" w:hAnsi="Arial" w:cs="Arial"/>
          <w:bCs/>
          <w:lang w:val="en-AU"/>
        </w:rPr>
        <w:br/>
        <w:t>I applied to the Programme Committee to run a teaching specific session at this research conference. This was done to bring the debate about curriculum reform to delegates at this conference. This was important as this debate was very mainly discussed in circles of colleagues very engaged in teaching issues. I felt it was important to expose a wider group of academics to this debate. It turned out to be a hugely popular session with about 100</w:t>
      </w:r>
      <w:r w:rsidR="007D06FA">
        <w:rPr>
          <w:rFonts w:ascii="Arial" w:hAnsi="Arial" w:cs="Arial"/>
          <w:bCs/>
          <w:lang w:val="en-AU"/>
        </w:rPr>
        <w:t xml:space="preserve"> delegates attending.</w:t>
      </w:r>
      <w:r w:rsidR="00073A08">
        <w:rPr>
          <w:rFonts w:ascii="Arial" w:hAnsi="Arial" w:cs="Arial"/>
          <w:bCs/>
          <w:lang w:val="en-AU"/>
        </w:rPr>
        <w:br/>
      </w:r>
    </w:p>
    <w:p w:rsidR="00073A08" w:rsidRPr="00073A08" w:rsidRDefault="00073A08" w:rsidP="00073A08">
      <w:pPr>
        <w:numPr>
          <w:ilvl w:val="0"/>
          <w:numId w:val="22"/>
        </w:numPr>
        <w:rPr>
          <w:rFonts w:ascii="Arial" w:hAnsi="Arial" w:cs="Arial"/>
          <w:bCs/>
          <w:lang w:val="en-AU"/>
        </w:rPr>
      </w:pPr>
      <w:r w:rsidRPr="007D06FA">
        <w:rPr>
          <w:rFonts w:ascii="Arial" w:hAnsi="Arial" w:cs="Arial"/>
          <w:b/>
          <w:bCs/>
          <w:lang w:val="en-AU"/>
        </w:rPr>
        <w:t>Fellow of the Institute of Teaching and Learning</w:t>
      </w:r>
      <w:r>
        <w:rPr>
          <w:rFonts w:ascii="Arial" w:hAnsi="Arial" w:cs="Arial"/>
          <w:bCs/>
          <w:lang w:val="en-AU"/>
        </w:rPr>
        <w:t>, The University of Manchester</w:t>
      </w:r>
      <w:r>
        <w:rPr>
          <w:rFonts w:ascii="Arial" w:hAnsi="Arial" w:cs="Arial"/>
          <w:bCs/>
          <w:lang w:val="en-AU"/>
        </w:rPr>
        <w:br/>
      </w:r>
      <w:proofErr w:type="gramStart"/>
      <w:r w:rsidRPr="00073A08">
        <w:rPr>
          <w:rFonts w:ascii="Arial" w:hAnsi="Arial" w:cs="Arial"/>
          <w:bCs/>
          <w:lang w:val="en-AU"/>
        </w:rPr>
        <w:t>This</w:t>
      </w:r>
      <w:proofErr w:type="gramEnd"/>
      <w:r w:rsidRPr="00073A08">
        <w:rPr>
          <w:rFonts w:ascii="Arial" w:hAnsi="Arial" w:cs="Arial"/>
          <w:bCs/>
          <w:lang w:val="en-AU"/>
        </w:rPr>
        <w:t xml:space="preserve"> is a project</w:t>
      </w:r>
      <w:r>
        <w:rPr>
          <w:rFonts w:ascii="Arial" w:hAnsi="Arial" w:cs="Arial"/>
          <w:bCs/>
          <w:lang w:val="en-AU"/>
        </w:rPr>
        <w:t xml:space="preserve"> specific, temporary fellowship (March to September 2020). I applied for a project with the aim to produce resources which will support colleagues and students in their adoption and use of online discussion boards. I have gained significant experience with their use</w:t>
      </w:r>
      <w:r w:rsidR="00D821AC">
        <w:rPr>
          <w:rFonts w:ascii="Arial" w:hAnsi="Arial" w:cs="Arial"/>
          <w:bCs/>
          <w:lang w:val="en-AU"/>
        </w:rPr>
        <w:t xml:space="preserve"> and aim to pass on good practice around University and through Economics Network workshops.</w:t>
      </w:r>
    </w:p>
    <w:p w:rsidR="00C42F7A" w:rsidRDefault="00C42F7A" w:rsidP="005D6D51">
      <w:pPr>
        <w:rPr>
          <w:rFonts w:ascii="Arial" w:hAnsi="Arial" w:cs="Arial"/>
          <w:b/>
          <w:bCs/>
          <w:lang w:val="en-AU"/>
        </w:rPr>
      </w:pPr>
    </w:p>
    <w:p w:rsidR="00C42F7A" w:rsidRDefault="00A016A9" w:rsidP="00A016A9">
      <w:pPr>
        <w:pStyle w:val="Heading3"/>
        <w:ind w:firstLine="360"/>
        <w:rPr>
          <w:rFonts w:ascii="Arial" w:hAnsi="Arial" w:cs="Arial"/>
          <w:u w:val="none"/>
          <w:lang w:val="en-AU"/>
        </w:rPr>
      </w:pPr>
      <w:r>
        <w:rPr>
          <w:rFonts w:ascii="Arial" w:hAnsi="Arial" w:cs="Arial"/>
          <w:u w:val="none"/>
          <w:lang w:val="en-AU"/>
        </w:rPr>
        <w:t>Teaching Grants</w:t>
      </w:r>
    </w:p>
    <w:p w:rsidR="00C42F7A" w:rsidRPr="00D3322A" w:rsidRDefault="00C42F7A" w:rsidP="00C42F7A">
      <w:pPr>
        <w:rPr>
          <w:lang w:val="en-AU"/>
        </w:rPr>
      </w:pPr>
    </w:p>
    <w:p w:rsidR="00C42F7A" w:rsidRDefault="00C42F7A" w:rsidP="00C42F7A">
      <w:pPr>
        <w:numPr>
          <w:ilvl w:val="0"/>
          <w:numId w:val="13"/>
        </w:numPr>
        <w:rPr>
          <w:rFonts w:ascii="Arial" w:hAnsi="Arial" w:cs="Arial"/>
          <w:lang w:val="en-AU"/>
        </w:rPr>
      </w:pPr>
      <w:r w:rsidRPr="002C1607">
        <w:rPr>
          <w:rFonts w:ascii="Arial" w:hAnsi="Arial" w:cs="Arial"/>
          <w:lang w:val="en-AU"/>
        </w:rPr>
        <w:t>University of Manchester, Investing in Success, 2012</w:t>
      </w:r>
      <w:r>
        <w:rPr>
          <w:rFonts w:ascii="Arial" w:hAnsi="Arial" w:cs="Arial"/>
          <w:lang w:val="en-AU"/>
        </w:rPr>
        <w:br/>
      </w:r>
      <w:proofErr w:type="gramStart"/>
      <w:r>
        <w:rPr>
          <w:rFonts w:ascii="Arial" w:hAnsi="Arial" w:cs="Arial"/>
          <w:lang w:val="en-AU"/>
        </w:rPr>
        <w:t>This</w:t>
      </w:r>
      <w:proofErr w:type="gramEnd"/>
      <w:r>
        <w:rPr>
          <w:rFonts w:ascii="Arial" w:hAnsi="Arial" w:cs="Arial"/>
          <w:lang w:val="en-AU"/>
        </w:rPr>
        <w:t xml:space="preserve"> grant was used as seed funding to create the </w:t>
      </w:r>
      <w:hyperlink r:id="rId13" w:history="1">
        <w:r w:rsidRPr="00030E46">
          <w:rPr>
            <w:rStyle w:val="Hyperlink"/>
            <w:rFonts w:ascii="Arial" w:hAnsi="Arial" w:cs="Arial"/>
            <w:bCs/>
            <w:lang w:val="en-AU"/>
          </w:rPr>
          <w:t>Econometric Computing Learning Resource</w:t>
        </w:r>
      </w:hyperlink>
      <w:r>
        <w:rPr>
          <w:rFonts w:ascii="Arial" w:hAnsi="Arial" w:cs="Arial"/>
          <w:bCs/>
          <w:lang w:val="en-AU"/>
        </w:rPr>
        <w:t xml:space="preserve"> (ECLR).</w:t>
      </w:r>
    </w:p>
    <w:p w:rsidR="00C42F7A" w:rsidRDefault="00C42F7A" w:rsidP="00C42F7A">
      <w:pPr>
        <w:numPr>
          <w:ilvl w:val="0"/>
          <w:numId w:val="13"/>
        </w:numPr>
        <w:rPr>
          <w:rFonts w:ascii="Arial" w:hAnsi="Arial" w:cs="Arial"/>
          <w:lang w:val="en-AU"/>
        </w:rPr>
      </w:pPr>
      <w:r>
        <w:rPr>
          <w:rFonts w:ascii="Arial" w:hAnsi="Arial" w:cs="Arial"/>
          <w:lang w:val="en-AU"/>
        </w:rPr>
        <w:t>University of Manchester, CHERIL Grant, 2015</w:t>
      </w:r>
      <w:r>
        <w:rPr>
          <w:rFonts w:ascii="Arial" w:hAnsi="Arial" w:cs="Arial"/>
          <w:lang w:val="en-AU"/>
        </w:rPr>
        <w:br/>
      </w:r>
      <w:proofErr w:type="gramStart"/>
      <w:r>
        <w:rPr>
          <w:rFonts w:ascii="Arial" w:hAnsi="Arial" w:cs="Arial"/>
          <w:lang w:val="en-AU"/>
        </w:rPr>
        <w:t>This</w:t>
      </w:r>
      <w:proofErr w:type="gramEnd"/>
      <w:r>
        <w:rPr>
          <w:rFonts w:ascii="Arial" w:hAnsi="Arial" w:cs="Arial"/>
          <w:lang w:val="en-AU"/>
        </w:rPr>
        <w:t xml:space="preserve"> grant was used to start a total redesign process of our large 2</w:t>
      </w:r>
      <w:r w:rsidRPr="00D3322A">
        <w:rPr>
          <w:rFonts w:ascii="Arial" w:hAnsi="Arial" w:cs="Arial"/>
          <w:vertAlign w:val="superscript"/>
          <w:lang w:val="en-AU"/>
        </w:rPr>
        <w:t>nd</w:t>
      </w:r>
      <w:r>
        <w:rPr>
          <w:rFonts w:ascii="Arial" w:hAnsi="Arial" w:cs="Arial"/>
          <w:lang w:val="en-AU"/>
        </w:rPr>
        <w:t xml:space="preserve"> year Econometrics unit. One outcome of this grant was the investment into a mobile online clip recording unit which is still used by colleagues in th</w:t>
      </w:r>
      <w:r w:rsidR="00A56BA4">
        <w:rPr>
          <w:rFonts w:ascii="Arial" w:hAnsi="Arial" w:cs="Arial"/>
          <w:lang w:val="en-AU"/>
        </w:rPr>
        <w:t>e department.</w:t>
      </w:r>
    </w:p>
    <w:p w:rsidR="00C42F7A" w:rsidRPr="00A56BA4" w:rsidRDefault="00C42F7A" w:rsidP="005D6D51">
      <w:pPr>
        <w:numPr>
          <w:ilvl w:val="0"/>
          <w:numId w:val="13"/>
        </w:numPr>
        <w:rPr>
          <w:rFonts w:ascii="Arial" w:hAnsi="Arial" w:cs="Arial"/>
          <w:lang w:val="en-AU"/>
        </w:rPr>
      </w:pPr>
      <w:r>
        <w:rPr>
          <w:rFonts w:ascii="Arial" w:hAnsi="Arial" w:cs="Arial"/>
          <w:lang w:val="en-AU"/>
        </w:rPr>
        <w:lastRenderedPageBreak/>
        <w:t>Discover Economics, 2018/19</w:t>
      </w:r>
      <w:r w:rsidR="0033372E">
        <w:rPr>
          <w:rFonts w:ascii="Arial" w:hAnsi="Arial" w:cs="Arial"/>
          <w:lang w:val="en-AU"/>
        </w:rPr>
        <w:t xml:space="preserve"> and 2019/20</w:t>
      </w:r>
      <w:r>
        <w:rPr>
          <w:rFonts w:ascii="Arial" w:hAnsi="Arial" w:cs="Arial"/>
          <w:lang w:val="en-AU"/>
        </w:rPr>
        <w:t>, RES Grant</w:t>
      </w:r>
      <w:r>
        <w:rPr>
          <w:rFonts w:ascii="Arial" w:hAnsi="Arial" w:cs="Arial"/>
          <w:lang w:val="en-AU"/>
        </w:rPr>
        <w:br/>
        <w:t>This is a grant from the Royal Economic Society to support the running of workshops to encourage students from a widening participation background and/or female students to discover the exciting possibilities an economics degree can open up.</w:t>
      </w:r>
    </w:p>
    <w:p w:rsidR="00C42F7A" w:rsidRPr="005D6D51" w:rsidRDefault="00C42F7A" w:rsidP="005D6D51">
      <w:pPr>
        <w:rPr>
          <w:rFonts w:ascii="Arial" w:hAnsi="Arial" w:cs="Arial"/>
          <w:b/>
          <w:bCs/>
          <w:lang w:val="en-AU"/>
        </w:rPr>
      </w:pPr>
    </w:p>
    <w:p w:rsidR="005D6D51" w:rsidRDefault="00C42F7A" w:rsidP="005D6D51">
      <w:pPr>
        <w:rPr>
          <w:rFonts w:ascii="Arial" w:hAnsi="Arial" w:cs="Arial"/>
          <w:b/>
          <w:bCs/>
          <w:lang w:val="en-AU"/>
        </w:rPr>
      </w:pPr>
      <w:r>
        <w:rPr>
          <w:rFonts w:ascii="Arial" w:hAnsi="Arial" w:cs="Arial"/>
          <w:b/>
          <w:bCs/>
          <w:lang w:val="en-AU"/>
        </w:rPr>
        <w:t>6.</w:t>
      </w:r>
      <w:r w:rsidR="0033372E">
        <w:rPr>
          <w:rFonts w:ascii="Arial" w:hAnsi="Arial" w:cs="Arial"/>
          <w:b/>
          <w:bCs/>
          <w:lang w:val="en-AU"/>
        </w:rPr>
        <w:t xml:space="preserve"> </w:t>
      </w:r>
      <w:r w:rsidR="005D6D51">
        <w:rPr>
          <w:rFonts w:ascii="Arial" w:hAnsi="Arial" w:cs="Arial"/>
          <w:b/>
          <w:bCs/>
          <w:lang w:val="en-AU"/>
        </w:rPr>
        <w:t>CONTINUING EDUCATION OR EXTRA MURAL TEACHING</w:t>
      </w:r>
      <w:r w:rsidR="00A56BA4">
        <w:rPr>
          <w:rFonts w:ascii="Arial" w:hAnsi="Arial" w:cs="Arial"/>
          <w:b/>
          <w:bCs/>
          <w:lang w:val="en-AU"/>
        </w:rPr>
        <w:t xml:space="preserve"> - NA</w:t>
      </w:r>
    </w:p>
    <w:p w:rsidR="005D6D51" w:rsidRDefault="005D6D51" w:rsidP="005D6D51">
      <w:pPr>
        <w:rPr>
          <w:rFonts w:ascii="Arial" w:hAnsi="Arial" w:cs="Arial"/>
          <w:b/>
          <w:bCs/>
          <w:lang w:val="en-AU"/>
        </w:rPr>
      </w:pPr>
    </w:p>
    <w:p w:rsidR="005D6D51" w:rsidRDefault="005D6D51" w:rsidP="005D6D51">
      <w:pPr>
        <w:rPr>
          <w:rFonts w:ascii="Arial" w:hAnsi="Arial" w:cs="Arial"/>
          <w:b/>
          <w:bCs/>
          <w:lang w:val="en-AU"/>
        </w:rPr>
      </w:pPr>
      <w:r w:rsidRPr="005D6D51">
        <w:rPr>
          <w:rFonts w:ascii="Arial" w:hAnsi="Arial" w:cs="Arial"/>
          <w:b/>
          <w:bCs/>
          <w:lang w:val="en-AU"/>
        </w:rPr>
        <w:t>7.</w:t>
      </w:r>
      <w:r>
        <w:rPr>
          <w:rFonts w:ascii="Arial" w:hAnsi="Arial" w:cs="Arial"/>
          <w:b/>
          <w:bCs/>
          <w:lang w:val="en-AU"/>
        </w:rPr>
        <w:t xml:space="preserve"> INNOVATIVE WORK AND CONTRIBUTIONS TO CURRICULUM REFORM AND DEVELOPMENT</w:t>
      </w:r>
    </w:p>
    <w:p w:rsidR="00C42F7A" w:rsidRDefault="00C42F7A" w:rsidP="005D6D51">
      <w:pPr>
        <w:rPr>
          <w:rFonts w:ascii="Arial" w:hAnsi="Arial" w:cs="Arial"/>
          <w:b/>
          <w:bCs/>
          <w:lang w:val="en-AU"/>
        </w:rPr>
      </w:pPr>
    </w:p>
    <w:p w:rsidR="00C42F7A" w:rsidRPr="00030E46" w:rsidRDefault="00C42F7A" w:rsidP="00C42F7A">
      <w:pPr>
        <w:rPr>
          <w:rFonts w:ascii="Arial" w:hAnsi="Arial" w:cs="Arial"/>
          <w:b/>
          <w:bCs/>
          <w:lang w:val="en-AU"/>
        </w:rPr>
      </w:pPr>
      <w:r w:rsidRPr="00030E46">
        <w:rPr>
          <w:rFonts w:ascii="Arial" w:hAnsi="Arial" w:cs="Arial"/>
          <w:b/>
          <w:bCs/>
          <w:lang w:val="en-AU"/>
        </w:rPr>
        <w:t>OPEN ACCESS TEACHING RESOURCES</w:t>
      </w:r>
      <w:r w:rsidRPr="00030E46">
        <w:rPr>
          <w:rFonts w:ascii="Arial" w:hAnsi="Arial" w:cs="Arial"/>
          <w:b/>
          <w:bCs/>
          <w:lang w:val="en-AU"/>
        </w:rPr>
        <w:br/>
      </w:r>
    </w:p>
    <w:p w:rsidR="00C42F7A" w:rsidRDefault="00C42F7A" w:rsidP="00C42F7A">
      <w:pPr>
        <w:numPr>
          <w:ilvl w:val="0"/>
          <w:numId w:val="22"/>
        </w:numPr>
        <w:rPr>
          <w:rFonts w:ascii="Arial" w:hAnsi="Arial" w:cs="Arial"/>
          <w:bCs/>
          <w:lang w:val="en-AU"/>
        </w:rPr>
      </w:pPr>
      <w:r>
        <w:rPr>
          <w:rFonts w:ascii="Arial" w:hAnsi="Arial" w:cs="Arial"/>
          <w:bCs/>
          <w:lang w:val="en-AU"/>
        </w:rPr>
        <w:t xml:space="preserve">Contribute </w:t>
      </w:r>
      <w:r w:rsidRPr="008103C9">
        <w:rPr>
          <w:rFonts w:ascii="Arial" w:hAnsi="Arial" w:cs="Arial"/>
          <w:b/>
          <w:bCs/>
          <w:lang w:val="en-AU"/>
        </w:rPr>
        <w:t>R-versions to the CORE Doing Economics</w:t>
      </w:r>
      <w:r>
        <w:rPr>
          <w:rFonts w:ascii="Arial" w:hAnsi="Arial" w:cs="Arial"/>
          <w:bCs/>
          <w:lang w:val="en-AU"/>
        </w:rPr>
        <w:t xml:space="preserve"> online resource, 2018 to date</w:t>
      </w:r>
      <w:r>
        <w:rPr>
          <w:rFonts w:ascii="Arial" w:hAnsi="Arial" w:cs="Arial"/>
          <w:bCs/>
          <w:lang w:val="en-AU"/>
        </w:rPr>
        <w:br/>
      </w:r>
      <w:r w:rsidRPr="006E4DEE">
        <w:rPr>
          <w:rFonts w:ascii="Arial" w:hAnsi="Arial" w:cs="Arial"/>
          <w:bCs/>
          <w:lang w:val="en-AU"/>
        </w:rPr>
        <w:t xml:space="preserve">The CORE project is a collaborative initiative with the aim to deliver open-access resources for economics educators and students. </w:t>
      </w:r>
      <w:proofErr w:type="gramStart"/>
      <w:r w:rsidRPr="006E4DEE">
        <w:rPr>
          <w:rFonts w:ascii="Arial" w:hAnsi="Arial" w:cs="Arial"/>
          <w:bCs/>
          <w:lang w:val="en-AU"/>
        </w:rPr>
        <w:t>It’s</w:t>
      </w:r>
      <w:proofErr w:type="gramEnd"/>
      <w:r w:rsidRPr="006E4DEE">
        <w:rPr>
          <w:rFonts w:ascii="Arial" w:hAnsi="Arial" w:cs="Arial"/>
          <w:bCs/>
          <w:lang w:val="en-AU"/>
        </w:rPr>
        <w:t xml:space="preserve"> problem-oriented approach allowing for quick incorporation of recent developments has been adopted for first year economics classes by a significant number of economics departments. </w:t>
      </w:r>
      <w:r>
        <w:rPr>
          <w:rFonts w:ascii="Arial" w:hAnsi="Arial" w:cs="Arial"/>
          <w:bCs/>
          <w:lang w:val="en-AU"/>
        </w:rPr>
        <w:t>M</w:t>
      </w:r>
      <w:r w:rsidRPr="006E4DEE">
        <w:rPr>
          <w:rFonts w:ascii="Arial" w:hAnsi="Arial" w:cs="Arial"/>
          <w:bCs/>
          <w:lang w:val="en-AU"/>
        </w:rPr>
        <w:t>y main contribution in this project has been to write R versions of the Doing Economics project. This supports the data-driven approach to teaching economics by allowing students to perform exploratory data analysis on a number of interesting data-sets which link closely to the chapters in the main teaching resources. This clearly links to my efforts to allow students to develop significant data skills.</w:t>
      </w:r>
      <w:r>
        <w:rPr>
          <w:rFonts w:ascii="Arial" w:hAnsi="Arial" w:cs="Arial"/>
          <w:bCs/>
          <w:lang w:val="en-AU"/>
        </w:rPr>
        <w:br/>
      </w:r>
    </w:p>
    <w:p w:rsidR="00C42F7A" w:rsidRDefault="00C42F7A" w:rsidP="00C42F7A">
      <w:pPr>
        <w:numPr>
          <w:ilvl w:val="0"/>
          <w:numId w:val="22"/>
        </w:numPr>
        <w:rPr>
          <w:rFonts w:ascii="Arial" w:hAnsi="Arial" w:cs="Arial"/>
          <w:bCs/>
          <w:lang w:val="en-AU"/>
        </w:rPr>
      </w:pPr>
      <w:r>
        <w:rPr>
          <w:rFonts w:ascii="Arial" w:hAnsi="Arial" w:cs="Arial"/>
          <w:bCs/>
          <w:lang w:val="en-AU"/>
        </w:rPr>
        <w:t xml:space="preserve">I have a YouTube </w:t>
      </w:r>
      <w:r w:rsidRPr="00030E46">
        <w:rPr>
          <w:rFonts w:ascii="Arial" w:hAnsi="Arial" w:cs="Arial"/>
          <w:bCs/>
          <w:szCs w:val="24"/>
          <w:lang w:val="en-AU"/>
        </w:rPr>
        <w:t>Channel (</w:t>
      </w:r>
      <w:hyperlink r:id="rId14" w:history="1">
        <w:r w:rsidRPr="00030E46">
          <w:rPr>
            <w:rStyle w:val="Hyperlink"/>
            <w:rFonts w:ascii="Arial" w:hAnsi="Arial" w:cs="Arial"/>
            <w:szCs w:val="24"/>
            <w:shd w:val="clear" w:color="auto" w:fill="F9F9F9"/>
          </w:rPr>
          <w:t>http://www.youtube.com/c/RalfBecker</w:t>
        </w:r>
      </w:hyperlink>
      <w:r w:rsidRPr="00030E46">
        <w:rPr>
          <w:rFonts w:ascii="Arial" w:hAnsi="Arial" w:cs="Arial"/>
          <w:bCs/>
          <w:szCs w:val="24"/>
          <w:lang w:val="en-AU"/>
        </w:rPr>
        <w:t>) on which</w:t>
      </w:r>
      <w:r>
        <w:rPr>
          <w:rFonts w:ascii="Arial" w:hAnsi="Arial" w:cs="Arial"/>
          <w:bCs/>
          <w:lang w:val="en-AU"/>
        </w:rPr>
        <w:t xml:space="preserve"> I publish many </w:t>
      </w:r>
      <w:r w:rsidRPr="00030E46">
        <w:rPr>
          <w:rFonts w:ascii="Arial" w:hAnsi="Arial" w:cs="Arial"/>
          <w:b/>
          <w:bCs/>
          <w:lang w:val="en-AU"/>
        </w:rPr>
        <w:t>online clips</w:t>
      </w:r>
      <w:r>
        <w:rPr>
          <w:rFonts w:ascii="Arial" w:hAnsi="Arial" w:cs="Arial"/>
          <w:bCs/>
          <w:lang w:val="en-AU"/>
        </w:rPr>
        <w:t xml:space="preserve"> I produce to support my student’s learning. I have more than 5,000 followers and my clips have been viewed more than 1.3 million times. </w:t>
      </w:r>
      <w:r>
        <w:rPr>
          <w:rFonts w:ascii="Arial" w:hAnsi="Arial" w:cs="Arial"/>
          <w:bCs/>
          <w:lang w:val="en-AU"/>
        </w:rPr>
        <w:br/>
      </w:r>
    </w:p>
    <w:p w:rsidR="00C42F7A" w:rsidRDefault="00C42F7A" w:rsidP="00C42F7A">
      <w:pPr>
        <w:numPr>
          <w:ilvl w:val="0"/>
          <w:numId w:val="22"/>
        </w:numPr>
        <w:rPr>
          <w:rFonts w:ascii="Arial" w:hAnsi="Arial" w:cs="Arial"/>
          <w:bCs/>
          <w:lang w:val="en-AU"/>
        </w:rPr>
      </w:pPr>
      <w:r>
        <w:rPr>
          <w:rFonts w:ascii="Arial" w:hAnsi="Arial" w:cs="Arial"/>
          <w:bCs/>
          <w:lang w:val="en-AU"/>
        </w:rPr>
        <w:t xml:space="preserve">I have been instrumental in the creation and writing of the </w:t>
      </w:r>
      <w:hyperlink r:id="rId15" w:history="1">
        <w:r w:rsidRPr="00030E46">
          <w:rPr>
            <w:rStyle w:val="Hyperlink"/>
            <w:rFonts w:ascii="Arial" w:hAnsi="Arial" w:cs="Arial"/>
            <w:bCs/>
            <w:lang w:val="en-AU"/>
          </w:rPr>
          <w:t>Econometric Computing Learning Resource</w:t>
        </w:r>
      </w:hyperlink>
      <w:r>
        <w:rPr>
          <w:rFonts w:ascii="Arial" w:hAnsi="Arial" w:cs="Arial"/>
          <w:bCs/>
          <w:lang w:val="en-AU"/>
        </w:rPr>
        <w:t xml:space="preserve"> (ECLR). This has been written to support our students’ learning of statistical software (in particular R and MATLAB). It is heavily used by our own students but is also openly accessible.</w:t>
      </w:r>
      <w:r w:rsidR="00E9223D">
        <w:rPr>
          <w:rFonts w:ascii="Arial" w:hAnsi="Arial" w:cs="Arial"/>
          <w:bCs/>
          <w:lang w:val="en-AU"/>
        </w:rPr>
        <w:br/>
      </w:r>
    </w:p>
    <w:p w:rsidR="00E9223D" w:rsidRDefault="00E9223D" w:rsidP="00423935">
      <w:pPr>
        <w:numPr>
          <w:ilvl w:val="0"/>
          <w:numId w:val="22"/>
        </w:numPr>
        <w:rPr>
          <w:rFonts w:ascii="Arial" w:hAnsi="Arial" w:cs="Arial"/>
          <w:bCs/>
          <w:lang w:val="en-AU"/>
        </w:rPr>
      </w:pPr>
      <w:r>
        <w:rPr>
          <w:rFonts w:ascii="Arial" w:hAnsi="Arial" w:cs="Arial"/>
          <w:bCs/>
          <w:lang w:val="en-AU"/>
        </w:rPr>
        <w:t>I have written a new website, which collates study advice for University of Manchester economics students</w:t>
      </w:r>
      <w:r w:rsidR="00423935">
        <w:rPr>
          <w:rFonts w:ascii="Arial" w:hAnsi="Arial" w:cs="Arial"/>
          <w:bCs/>
          <w:lang w:val="en-AU"/>
        </w:rPr>
        <w:t xml:space="preserve"> (</w:t>
      </w:r>
      <w:hyperlink r:id="rId16" w:history="1">
        <w:r w:rsidR="00423935" w:rsidRPr="00423935">
          <w:rPr>
            <w:rStyle w:val="Hyperlink"/>
            <w:rFonts w:ascii="Arial" w:hAnsi="Arial" w:cs="Arial"/>
            <w:bCs/>
            <w:lang w:val="en-AU"/>
          </w:rPr>
          <w:t>https://manuniecon.github.io/EconSkills/</w:t>
        </w:r>
      </w:hyperlink>
      <w:r w:rsidR="00423935">
        <w:rPr>
          <w:rFonts w:ascii="Arial" w:hAnsi="Arial" w:cs="Arial"/>
          <w:bCs/>
          <w:lang w:val="en-AU"/>
        </w:rPr>
        <w:t>)</w:t>
      </w:r>
      <w:r>
        <w:rPr>
          <w:rFonts w:ascii="Arial" w:hAnsi="Arial" w:cs="Arial"/>
          <w:bCs/>
          <w:lang w:val="en-AU"/>
        </w:rPr>
        <w:t xml:space="preserve">. It mainly collates existing support material </w:t>
      </w:r>
      <w:r w:rsidR="00423935">
        <w:rPr>
          <w:rFonts w:ascii="Arial" w:hAnsi="Arial" w:cs="Arial"/>
          <w:bCs/>
          <w:lang w:val="en-AU"/>
        </w:rPr>
        <w:t xml:space="preserve">from a range of resources (like the University Library or the Economics Network) and aims to make it easier for colleagues at the Department to provide consistent generic skills (researching, writing, presenting, data skills </w:t>
      </w:r>
      <w:proofErr w:type="spellStart"/>
      <w:r w:rsidR="00423935">
        <w:rPr>
          <w:rFonts w:ascii="Arial" w:hAnsi="Arial" w:cs="Arial"/>
          <w:bCs/>
          <w:lang w:val="en-AU"/>
        </w:rPr>
        <w:t>etc</w:t>
      </w:r>
      <w:proofErr w:type="spellEnd"/>
      <w:r w:rsidR="00423935">
        <w:rPr>
          <w:rFonts w:ascii="Arial" w:hAnsi="Arial" w:cs="Arial"/>
          <w:bCs/>
          <w:lang w:val="en-AU"/>
        </w:rPr>
        <w:t xml:space="preserve">) advice to students without having to replicate advice resources. </w:t>
      </w:r>
    </w:p>
    <w:p w:rsidR="00C42F7A" w:rsidRDefault="00C42F7A" w:rsidP="00C42F7A">
      <w:pPr>
        <w:rPr>
          <w:rFonts w:ascii="Arial" w:hAnsi="Arial" w:cs="Arial"/>
          <w:bCs/>
          <w:lang w:val="en-AU"/>
        </w:rPr>
      </w:pPr>
    </w:p>
    <w:p w:rsidR="00C42F7A" w:rsidRDefault="00C42F7A" w:rsidP="00C42F7A">
      <w:pPr>
        <w:rPr>
          <w:rFonts w:ascii="Arial" w:hAnsi="Arial" w:cs="Arial"/>
          <w:b/>
          <w:bCs/>
          <w:caps/>
          <w:lang w:val="en-AU"/>
        </w:rPr>
      </w:pPr>
      <w:r w:rsidRPr="00B466DD">
        <w:rPr>
          <w:rFonts w:ascii="Arial" w:hAnsi="Arial" w:cs="Arial"/>
          <w:b/>
          <w:bCs/>
          <w:caps/>
          <w:lang w:val="en-AU"/>
        </w:rPr>
        <w:t xml:space="preserve">curriculum reform and </w:t>
      </w:r>
      <w:r>
        <w:rPr>
          <w:rFonts w:ascii="Arial" w:hAnsi="Arial" w:cs="Arial"/>
          <w:b/>
          <w:bCs/>
          <w:caps/>
          <w:lang w:val="en-AU"/>
        </w:rPr>
        <w:t xml:space="preserve">TEACHING </w:t>
      </w:r>
      <w:r w:rsidRPr="00B466DD">
        <w:rPr>
          <w:rFonts w:ascii="Arial" w:hAnsi="Arial" w:cs="Arial"/>
          <w:b/>
          <w:bCs/>
          <w:caps/>
          <w:lang w:val="en-AU"/>
        </w:rPr>
        <w:t xml:space="preserve">development </w:t>
      </w:r>
    </w:p>
    <w:p w:rsidR="00C42F7A" w:rsidRDefault="00C42F7A" w:rsidP="00C42F7A">
      <w:pPr>
        <w:rPr>
          <w:rFonts w:ascii="Arial" w:hAnsi="Arial" w:cs="Arial"/>
          <w:bCs/>
          <w:lang w:val="en-AU"/>
        </w:rPr>
      </w:pPr>
    </w:p>
    <w:p w:rsidR="00C42F7A" w:rsidRPr="0066498C" w:rsidRDefault="00C42F7A" w:rsidP="00C42F7A">
      <w:pPr>
        <w:numPr>
          <w:ilvl w:val="0"/>
          <w:numId w:val="13"/>
        </w:numPr>
        <w:rPr>
          <w:rFonts w:ascii="Arial" w:hAnsi="Arial" w:cs="Arial"/>
          <w:b/>
          <w:bCs/>
          <w:caps/>
          <w:lang w:val="en-AU"/>
        </w:rPr>
      </w:pPr>
      <w:r>
        <w:rPr>
          <w:rFonts w:ascii="Arial" w:hAnsi="Arial" w:cs="Arial"/>
          <w:bCs/>
          <w:lang w:val="en-AU"/>
        </w:rPr>
        <w:t xml:space="preserve">Introduction of </w:t>
      </w:r>
      <w:r w:rsidRPr="0066498C">
        <w:rPr>
          <w:rFonts w:ascii="Arial" w:hAnsi="Arial" w:cs="Arial"/>
          <w:b/>
          <w:bCs/>
          <w:lang w:val="en-AU"/>
        </w:rPr>
        <w:t>Peer Assisted Study Scheme</w:t>
      </w:r>
      <w:r>
        <w:rPr>
          <w:rFonts w:ascii="Arial" w:hAnsi="Arial" w:cs="Arial"/>
          <w:bCs/>
          <w:lang w:val="en-AU"/>
        </w:rPr>
        <w:t xml:space="preserve"> for Econometrics</w:t>
      </w:r>
      <w:r>
        <w:rPr>
          <w:rFonts w:ascii="Arial" w:hAnsi="Arial" w:cs="Arial"/>
          <w:b/>
          <w:bCs/>
          <w:caps/>
          <w:lang w:val="en-AU"/>
        </w:rPr>
        <w:br/>
      </w:r>
      <w:r>
        <w:rPr>
          <w:rFonts w:ascii="Arial" w:hAnsi="Arial" w:cs="Arial"/>
          <w:b/>
          <w:bCs/>
          <w:caps/>
          <w:lang w:val="en-AU"/>
        </w:rPr>
        <w:br/>
      </w:r>
      <w:r w:rsidRPr="0066498C">
        <w:rPr>
          <w:rFonts w:ascii="Arial" w:hAnsi="Arial" w:cs="Arial"/>
          <w:bCs/>
          <w:lang w:val="en-AU"/>
        </w:rPr>
        <w:t xml:space="preserve">I believe I was the first lecturer in The University of Manchester who introduced a peer-assisted study scheme (PASS) scheme to a </w:t>
      </w:r>
      <w:r w:rsidRPr="0066498C">
        <w:rPr>
          <w:rFonts w:ascii="Arial" w:hAnsi="Arial" w:cs="Arial"/>
          <w:bCs/>
          <w:lang w:val="en-AU"/>
        </w:rPr>
        <w:lastRenderedPageBreak/>
        <w:t xml:space="preserve">second year course units. PASS schemes have traditionally been introduced to first year units to help students find their feet at university while, at the same time, helping them to better learn difficult material. An empirical investigation of the effectiveness (Evaluating non-compulsory educational interventions) established that this voluntary offer is used more by better students, but that, even allowing for this self-selection effect, an average effect of half a grade class (5 points) remains. </w:t>
      </w:r>
      <w:r>
        <w:rPr>
          <w:rFonts w:ascii="Arial" w:hAnsi="Arial" w:cs="Arial"/>
          <w:bCs/>
          <w:lang w:val="en-AU"/>
        </w:rPr>
        <w:br/>
      </w:r>
    </w:p>
    <w:p w:rsidR="00C42F7A" w:rsidRDefault="00C42F7A" w:rsidP="00C42F7A">
      <w:pPr>
        <w:numPr>
          <w:ilvl w:val="0"/>
          <w:numId w:val="13"/>
        </w:numPr>
        <w:rPr>
          <w:rFonts w:ascii="Arial" w:hAnsi="Arial" w:cs="Arial"/>
          <w:bCs/>
          <w:lang w:val="en-AU"/>
        </w:rPr>
      </w:pPr>
      <w:r w:rsidRPr="00B466DD">
        <w:rPr>
          <w:rFonts w:ascii="Arial" w:hAnsi="Arial" w:cs="Arial"/>
          <w:bCs/>
          <w:lang w:val="en-AU"/>
        </w:rPr>
        <w:t xml:space="preserve">Introduction of </w:t>
      </w:r>
      <w:r>
        <w:rPr>
          <w:rFonts w:ascii="Arial" w:hAnsi="Arial" w:cs="Arial"/>
          <w:bCs/>
          <w:lang w:val="en-AU"/>
        </w:rPr>
        <w:t xml:space="preserve">partially flipped tutorials and </w:t>
      </w:r>
      <w:r w:rsidRPr="0066498C">
        <w:rPr>
          <w:rFonts w:ascii="Arial" w:hAnsi="Arial" w:cs="Arial"/>
          <w:b/>
          <w:bCs/>
          <w:lang w:val="en-AU"/>
        </w:rPr>
        <w:t>active student engagement</w:t>
      </w:r>
      <w:r w:rsidR="00CA105D">
        <w:rPr>
          <w:rFonts w:ascii="Arial" w:hAnsi="Arial" w:cs="Arial"/>
          <w:bCs/>
          <w:lang w:val="en-AU"/>
        </w:rPr>
        <w:t xml:space="preserve"> in all my course units.</w:t>
      </w:r>
      <w:r>
        <w:rPr>
          <w:rFonts w:ascii="Arial" w:hAnsi="Arial" w:cs="Arial"/>
          <w:bCs/>
          <w:lang w:val="en-AU"/>
        </w:rPr>
        <w:br/>
        <w:t xml:space="preserve">Quantitative teaching in economics has long been characterised by monotonous frontal classroom teaching of heavy formal material. I have thoroughly reviewed my teaching and managed to ensure that all elements of my teaching now contain elements which actively engage students in their learning. </w:t>
      </w:r>
      <w:r>
        <w:rPr>
          <w:rFonts w:ascii="Arial" w:hAnsi="Arial" w:cs="Arial"/>
          <w:bCs/>
          <w:lang w:val="en-AU"/>
        </w:rPr>
        <w:br/>
        <w:t>Through my training activities for TAs but also through numerous conversations with colleagues (inside and outside The University of Manchester) I have helped tutorials in units not taught by myself to also re-evaluate the contributions contact time can have.</w:t>
      </w:r>
      <w:r>
        <w:rPr>
          <w:rFonts w:ascii="Arial" w:hAnsi="Arial" w:cs="Arial"/>
          <w:bCs/>
          <w:lang w:val="en-AU"/>
        </w:rPr>
        <w:br/>
      </w:r>
    </w:p>
    <w:p w:rsidR="00C42F7A" w:rsidRDefault="00C42F7A" w:rsidP="00C42F7A">
      <w:pPr>
        <w:numPr>
          <w:ilvl w:val="0"/>
          <w:numId w:val="13"/>
        </w:numPr>
        <w:rPr>
          <w:rFonts w:ascii="Arial" w:hAnsi="Arial" w:cs="Arial"/>
          <w:bCs/>
          <w:lang w:val="en-AU"/>
        </w:rPr>
      </w:pPr>
      <w:r>
        <w:rPr>
          <w:rFonts w:ascii="Arial" w:hAnsi="Arial" w:cs="Arial"/>
          <w:bCs/>
          <w:lang w:val="en-AU"/>
        </w:rPr>
        <w:t xml:space="preserve">Use of </w:t>
      </w:r>
      <w:r w:rsidRPr="00E320CB">
        <w:rPr>
          <w:rFonts w:ascii="Arial" w:hAnsi="Arial" w:cs="Arial"/>
          <w:b/>
          <w:bCs/>
          <w:lang w:val="en-AU"/>
        </w:rPr>
        <w:t>online clips</w:t>
      </w:r>
      <w:r>
        <w:rPr>
          <w:rFonts w:ascii="Arial" w:hAnsi="Arial" w:cs="Arial"/>
          <w:bCs/>
          <w:lang w:val="en-AU"/>
        </w:rPr>
        <w:t xml:space="preserve"> to support teaching and student learning</w:t>
      </w:r>
      <w:r w:rsidR="00CA105D">
        <w:rPr>
          <w:rFonts w:ascii="Arial" w:hAnsi="Arial" w:cs="Arial"/>
          <w:bCs/>
          <w:lang w:val="en-AU"/>
        </w:rPr>
        <w:t>.</w:t>
      </w:r>
    </w:p>
    <w:p w:rsidR="00C42F7A" w:rsidRDefault="001B00DE" w:rsidP="00C42F7A">
      <w:pPr>
        <w:ind w:left="720"/>
        <w:rPr>
          <w:rFonts w:ascii="Arial" w:hAnsi="Arial" w:cs="Arial"/>
          <w:bCs/>
          <w:lang w:val="en-AU"/>
        </w:rPr>
      </w:pPr>
      <w:r>
        <w:rPr>
          <w:rFonts w:ascii="Arial" w:hAnsi="Arial" w:cs="Arial"/>
          <w:bCs/>
          <w:lang w:val="en-AU"/>
        </w:rPr>
        <w:t>In order to allow class time</w:t>
      </w:r>
      <w:r w:rsidR="00C42F7A">
        <w:rPr>
          <w:rFonts w:ascii="Arial" w:hAnsi="Arial" w:cs="Arial"/>
          <w:bCs/>
          <w:lang w:val="en-AU"/>
        </w:rPr>
        <w:t xml:space="preserve"> </w:t>
      </w:r>
      <w:r>
        <w:rPr>
          <w:rFonts w:ascii="Arial" w:hAnsi="Arial" w:cs="Arial"/>
          <w:bCs/>
          <w:lang w:val="en-AU"/>
        </w:rPr>
        <w:t>for</w:t>
      </w:r>
      <w:r w:rsidR="00C42F7A">
        <w:rPr>
          <w:rFonts w:ascii="Arial" w:hAnsi="Arial" w:cs="Arial"/>
          <w:bCs/>
          <w:lang w:val="en-AU"/>
        </w:rPr>
        <w:t xml:space="preserve"> active learning elements it was important to ensure that lecture times were not seen as the only content delivery vehicle available. I often deliver some of the content through specially produced online clips which are tied into the course unit by well-structured Blackboard pages (I receive regular praise by students and teaching prize nominations and the BB site is often mentioned by students in this context). These clips are appreciated by students and increasingly colleagues in my department are also using such clips (see </w:t>
      </w:r>
      <w:r w:rsidR="00C42F7A" w:rsidRPr="00030E46">
        <w:rPr>
          <w:rFonts w:ascii="Arial" w:hAnsi="Arial" w:cs="Arial"/>
          <w:bCs/>
          <w:szCs w:val="24"/>
          <w:lang w:val="en-AU"/>
        </w:rPr>
        <w:t>(</w:t>
      </w:r>
      <w:hyperlink r:id="rId17" w:history="1">
        <w:r w:rsidR="00C42F7A" w:rsidRPr="00030E46">
          <w:rPr>
            <w:rStyle w:val="Hyperlink"/>
            <w:rFonts w:ascii="Arial" w:hAnsi="Arial" w:cs="Arial"/>
            <w:szCs w:val="24"/>
            <w:shd w:val="clear" w:color="auto" w:fill="F9F9F9"/>
          </w:rPr>
          <w:t>http://www.youtube.com/c/RalfBecker</w:t>
        </w:r>
      </w:hyperlink>
      <w:r w:rsidR="00C42F7A">
        <w:rPr>
          <w:rFonts w:ascii="Arial" w:hAnsi="Arial" w:cs="Arial"/>
          <w:bCs/>
          <w:lang w:val="en-AU"/>
        </w:rPr>
        <w:t>). By delivering some content outside the lecture I am able to conduct lectures in a way which focus on engaging students by talking through extended examples, having students do little pieces of work in class and discuss with classmates or by being able to spend more time on crucial conceptual issues.</w:t>
      </w:r>
      <w:r w:rsidR="00C42F7A">
        <w:rPr>
          <w:rFonts w:ascii="Arial" w:hAnsi="Arial" w:cs="Arial"/>
          <w:bCs/>
          <w:lang w:val="en-AU"/>
        </w:rPr>
        <w:br/>
      </w:r>
    </w:p>
    <w:p w:rsidR="00C42F7A" w:rsidRPr="0066498C" w:rsidRDefault="00C42F7A" w:rsidP="00C42F7A">
      <w:pPr>
        <w:numPr>
          <w:ilvl w:val="0"/>
          <w:numId w:val="13"/>
        </w:numPr>
        <w:rPr>
          <w:rFonts w:ascii="Arial" w:hAnsi="Arial" w:cs="Arial"/>
          <w:bCs/>
          <w:lang w:val="en-AU"/>
        </w:rPr>
      </w:pPr>
      <w:r w:rsidRPr="0066498C">
        <w:rPr>
          <w:rFonts w:ascii="Arial" w:hAnsi="Arial" w:cs="Arial"/>
          <w:bCs/>
          <w:lang w:val="en-AU"/>
        </w:rPr>
        <w:t xml:space="preserve">Leadership of </w:t>
      </w:r>
      <w:r w:rsidRPr="0066498C">
        <w:rPr>
          <w:rFonts w:ascii="Arial" w:hAnsi="Arial" w:cs="Arial"/>
          <w:b/>
          <w:bCs/>
          <w:lang w:val="en-AU"/>
        </w:rPr>
        <w:t>Economics UG Review</w:t>
      </w:r>
      <w:r w:rsidRPr="0066498C">
        <w:rPr>
          <w:rFonts w:ascii="Arial" w:hAnsi="Arial" w:cs="Arial"/>
          <w:bCs/>
          <w:lang w:val="en-AU"/>
        </w:rPr>
        <w:t xml:space="preserve"> Team</w:t>
      </w:r>
      <w:r w:rsidR="00CA105D">
        <w:rPr>
          <w:rFonts w:ascii="Arial" w:hAnsi="Arial" w:cs="Arial"/>
          <w:bCs/>
          <w:lang w:val="en-AU"/>
        </w:rPr>
        <w:t>.</w:t>
      </w:r>
      <w:r>
        <w:rPr>
          <w:rFonts w:ascii="Arial" w:hAnsi="Arial" w:cs="Arial"/>
          <w:bCs/>
          <w:lang w:val="en-AU"/>
        </w:rPr>
        <w:br/>
      </w:r>
      <w:r w:rsidRPr="0066498C">
        <w:rPr>
          <w:rFonts w:ascii="Arial" w:hAnsi="Arial" w:cs="Arial"/>
          <w:bCs/>
          <w:lang w:val="en-AU"/>
        </w:rPr>
        <w:t>The Economics department initiated a substantial UG Curriculum review. This re-design process, which started in 2014 has, this year (the academic year 2019/20), come to its final implementation.</w:t>
      </w:r>
      <w:r w:rsidRPr="0066498C">
        <w:rPr>
          <w:rFonts w:ascii="Arial" w:hAnsi="Arial" w:cs="Arial"/>
          <w:bCs/>
          <w:lang w:val="en-AU"/>
        </w:rPr>
        <w:br/>
        <w:t xml:space="preserve">In 2015 I was tasked to guide the department through the decision making process as well as the implementation period. </w:t>
      </w:r>
      <w:r>
        <w:rPr>
          <w:rFonts w:ascii="Arial" w:hAnsi="Arial" w:cs="Arial"/>
          <w:bCs/>
          <w:lang w:val="en-AU"/>
        </w:rPr>
        <w:t xml:space="preserve">I coordinated the consultation </w:t>
      </w:r>
      <w:r w:rsidRPr="0066498C">
        <w:rPr>
          <w:rFonts w:ascii="Arial" w:hAnsi="Arial" w:cs="Arial"/>
          <w:bCs/>
          <w:lang w:val="en-AU"/>
        </w:rPr>
        <w:t xml:space="preserve">process </w:t>
      </w:r>
      <w:r>
        <w:rPr>
          <w:rFonts w:ascii="Arial" w:hAnsi="Arial" w:cs="Arial"/>
          <w:bCs/>
          <w:lang w:val="en-AU"/>
        </w:rPr>
        <w:t>(employers, students and staff) and departmental</w:t>
      </w:r>
      <w:r w:rsidRPr="0066498C">
        <w:rPr>
          <w:rFonts w:ascii="Arial" w:hAnsi="Arial" w:cs="Arial"/>
          <w:bCs/>
          <w:lang w:val="en-AU"/>
        </w:rPr>
        <w:t xml:space="preserve"> decision-taking</w:t>
      </w:r>
      <w:r>
        <w:rPr>
          <w:rFonts w:ascii="Arial" w:hAnsi="Arial" w:cs="Arial"/>
          <w:bCs/>
          <w:lang w:val="en-AU"/>
        </w:rPr>
        <w:t xml:space="preserve"> process. I further guided the process through the School and Faculty approval procedures. </w:t>
      </w:r>
      <w:r w:rsidRPr="0066498C">
        <w:rPr>
          <w:rFonts w:ascii="Arial" w:hAnsi="Arial" w:cs="Arial"/>
          <w:bCs/>
          <w:lang w:val="en-AU"/>
        </w:rPr>
        <w:t>While not all aspects of the implementation have worked out perfectly yet, we were able to design a programme which we feel is better able to allow students to tailor their degree according to their pre-requisite knowledge and aspirations.</w:t>
      </w:r>
      <w:r>
        <w:rPr>
          <w:rFonts w:ascii="Arial" w:hAnsi="Arial" w:cs="Arial"/>
          <w:bCs/>
          <w:lang w:val="en-AU"/>
        </w:rPr>
        <w:br/>
      </w:r>
      <w:r w:rsidRPr="0066498C">
        <w:rPr>
          <w:rFonts w:ascii="Arial" w:hAnsi="Arial" w:cs="Arial"/>
          <w:bCs/>
          <w:lang w:val="en-AU"/>
        </w:rPr>
        <w:t xml:space="preserve">This process </w:t>
      </w:r>
      <w:r>
        <w:rPr>
          <w:rFonts w:ascii="Arial" w:hAnsi="Arial" w:cs="Arial"/>
          <w:bCs/>
          <w:lang w:val="en-AU"/>
        </w:rPr>
        <w:t>coincided with</w:t>
      </w:r>
      <w:r w:rsidRPr="0066498C">
        <w:rPr>
          <w:rFonts w:ascii="Arial" w:hAnsi="Arial" w:cs="Arial"/>
          <w:bCs/>
          <w:lang w:val="en-AU"/>
        </w:rPr>
        <w:t xml:space="preserve"> a period in which the Department was under significant pressure from external forces (perhaps most significantly the Post-Crash Economics Society (PCES), founded in 2012, and subsequent media reports) for teaching a narrow curriculum. Through engagement with students in general but also the PCES we eventually managed to create an atmosphere of constructive dialogue</w:t>
      </w:r>
      <w:r>
        <w:rPr>
          <w:rFonts w:ascii="Arial" w:hAnsi="Arial" w:cs="Arial"/>
          <w:bCs/>
          <w:lang w:val="en-AU"/>
        </w:rPr>
        <w:t xml:space="preserve"> which resulted in a number of design decisions which would address aspects of the criticism to which the department was exposed.</w:t>
      </w:r>
      <w:r w:rsidRPr="0066498C">
        <w:rPr>
          <w:rFonts w:ascii="Arial" w:hAnsi="Arial" w:cs="Arial"/>
          <w:bCs/>
          <w:lang w:val="en-AU"/>
        </w:rPr>
        <w:t xml:space="preserve"> By maintaining open lines of communication and regular meetings</w:t>
      </w:r>
      <w:r>
        <w:rPr>
          <w:rFonts w:ascii="Arial" w:hAnsi="Arial" w:cs="Arial"/>
          <w:bCs/>
          <w:lang w:val="en-AU"/>
        </w:rPr>
        <w:t xml:space="preserve"> with PCES I contributed to a</w:t>
      </w:r>
      <w:r w:rsidRPr="0066498C">
        <w:rPr>
          <w:rFonts w:ascii="Arial" w:hAnsi="Arial" w:cs="Arial"/>
          <w:bCs/>
          <w:lang w:val="en-AU"/>
        </w:rPr>
        <w:t xml:space="preserve"> thawing of</w:t>
      </w:r>
      <w:r>
        <w:rPr>
          <w:rFonts w:ascii="Arial" w:hAnsi="Arial" w:cs="Arial"/>
          <w:bCs/>
          <w:lang w:val="en-AU"/>
        </w:rPr>
        <w:t xml:space="preserve"> what initially were quite frosty</w:t>
      </w:r>
      <w:r w:rsidRPr="0066498C">
        <w:rPr>
          <w:rFonts w:ascii="Arial" w:hAnsi="Arial" w:cs="Arial"/>
          <w:bCs/>
          <w:lang w:val="en-AU"/>
        </w:rPr>
        <w:t xml:space="preserve"> relations.</w:t>
      </w:r>
    </w:p>
    <w:p w:rsidR="005D6D51" w:rsidRPr="005D6D51" w:rsidRDefault="005D6D51" w:rsidP="005D6D51">
      <w:pPr>
        <w:rPr>
          <w:rFonts w:ascii="Arial" w:hAnsi="Arial" w:cs="Arial"/>
          <w:b/>
          <w:bCs/>
          <w:lang w:val="en-AU"/>
        </w:rPr>
      </w:pPr>
    </w:p>
    <w:p w:rsidR="005D6D51" w:rsidRDefault="005D6D51" w:rsidP="005D6D51">
      <w:pPr>
        <w:rPr>
          <w:rFonts w:ascii="Arial" w:hAnsi="Arial" w:cs="Arial"/>
          <w:b/>
          <w:bCs/>
          <w:lang w:val="en-AU"/>
        </w:rPr>
      </w:pPr>
      <w:r>
        <w:rPr>
          <w:rFonts w:ascii="Arial" w:hAnsi="Arial" w:cs="Arial"/>
          <w:b/>
          <w:bCs/>
          <w:lang w:val="en-AU"/>
        </w:rPr>
        <w:lastRenderedPageBreak/>
        <w:t>8. EXAMINATION RESPONSIBILITIES</w:t>
      </w:r>
    </w:p>
    <w:p w:rsidR="005D6D51" w:rsidRDefault="005D6D51" w:rsidP="005D6D51">
      <w:pPr>
        <w:rPr>
          <w:rFonts w:ascii="Arial" w:hAnsi="Arial" w:cs="Arial"/>
          <w:b/>
          <w:bCs/>
          <w:lang w:val="en-AU"/>
        </w:rPr>
      </w:pPr>
    </w:p>
    <w:p w:rsidR="005D6D51" w:rsidRPr="005D6D51" w:rsidRDefault="005D6D51" w:rsidP="005D6D51">
      <w:pPr>
        <w:rPr>
          <w:rFonts w:ascii="Arial" w:hAnsi="Arial" w:cs="Arial"/>
          <w:bCs/>
          <w:lang w:val="en-AU"/>
        </w:rPr>
      </w:pPr>
      <w:r w:rsidRPr="005D6D51">
        <w:rPr>
          <w:rFonts w:ascii="Arial" w:hAnsi="Arial" w:cs="Arial"/>
          <w:bCs/>
          <w:lang w:val="en-AU"/>
        </w:rPr>
        <w:t>NA</w:t>
      </w:r>
      <w:r>
        <w:rPr>
          <w:rFonts w:ascii="Arial" w:hAnsi="Arial" w:cs="Arial"/>
          <w:bCs/>
          <w:lang w:val="en-AU"/>
        </w:rPr>
        <w:t xml:space="preserve"> outside the University of Manchester</w:t>
      </w:r>
    </w:p>
    <w:p w:rsidR="005D6D51" w:rsidRPr="005D6D51" w:rsidRDefault="005D6D51" w:rsidP="005D6D51">
      <w:pPr>
        <w:rPr>
          <w:rFonts w:ascii="Arial" w:hAnsi="Arial" w:cs="Arial"/>
          <w:b/>
          <w:bCs/>
          <w:lang w:val="en-AU"/>
        </w:rPr>
      </w:pPr>
    </w:p>
    <w:p w:rsidR="005D6D51" w:rsidRDefault="005D6D51" w:rsidP="005D6D51">
      <w:pPr>
        <w:rPr>
          <w:rFonts w:ascii="Arial" w:hAnsi="Arial" w:cs="Arial"/>
          <w:b/>
          <w:bCs/>
          <w:lang w:val="en-AU"/>
        </w:rPr>
      </w:pPr>
      <w:r w:rsidRPr="005D6D51">
        <w:rPr>
          <w:rFonts w:ascii="Arial" w:hAnsi="Arial" w:cs="Arial"/>
          <w:b/>
          <w:bCs/>
          <w:lang w:val="en-AU"/>
        </w:rPr>
        <w:t>9.</w:t>
      </w:r>
      <w:r>
        <w:rPr>
          <w:rFonts w:ascii="Arial" w:hAnsi="Arial" w:cs="Arial"/>
          <w:b/>
          <w:bCs/>
          <w:lang w:val="en-AU"/>
        </w:rPr>
        <w:t xml:space="preserve"> APPOINTMENTS HELD RELATED TO TEACHING AND LEARNING</w:t>
      </w:r>
    </w:p>
    <w:p w:rsidR="0033372E" w:rsidRDefault="0033372E" w:rsidP="005D6D51">
      <w:pPr>
        <w:rPr>
          <w:rFonts w:ascii="Arial" w:hAnsi="Arial" w:cs="Arial"/>
          <w:b/>
          <w:bCs/>
          <w:lang w:val="en-AU"/>
        </w:rPr>
      </w:pPr>
    </w:p>
    <w:p w:rsidR="00D72CF7" w:rsidRDefault="00D72CF7" w:rsidP="00D72CF7">
      <w:pPr>
        <w:pStyle w:val="ListParagraph"/>
        <w:numPr>
          <w:ilvl w:val="0"/>
          <w:numId w:val="13"/>
        </w:numPr>
        <w:rPr>
          <w:rFonts w:ascii="Arial" w:hAnsi="Arial" w:cs="Arial"/>
          <w:bCs/>
          <w:lang w:val="en-AU"/>
        </w:rPr>
      </w:pPr>
      <w:r w:rsidRPr="00D72CF7">
        <w:rPr>
          <w:rFonts w:ascii="Arial" w:hAnsi="Arial" w:cs="Arial"/>
          <w:bCs/>
          <w:lang w:val="en-AU"/>
        </w:rPr>
        <w:t>Deputy Head of Discipline Area (from Jan 2016)</w:t>
      </w:r>
    </w:p>
    <w:p w:rsidR="00D72CF7" w:rsidRPr="0033372E" w:rsidRDefault="00D72CF7" w:rsidP="00D72CF7">
      <w:pPr>
        <w:pStyle w:val="ListParagraph"/>
        <w:numPr>
          <w:ilvl w:val="0"/>
          <w:numId w:val="13"/>
        </w:numPr>
        <w:rPr>
          <w:rFonts w:ascii="Arial" w:hAnsi="Arial" w:cs="Arial"/>
          <w:bCs/>
          <w:lang w:val="en-AU"/>
        </w:rPr>
      </w:pPr>
      <w:r>
        <w:rPr>
          <w:rFonts w:ascii="Arial" w:hAnsi="Arial" w:cs="Arial"/>
          <w:bCs/>
          <w:lang w:val="en-AU"/>
        </w:rPr>
        <w:t xml:space="preserve">Programme Director, </w:t>
      </w:r>
      <w:proofErr w:type="spellStart"/>
      <w:r w:rsidRPr="0033372E">
        <w:rPr>
          <w:rFonts w:ascii="Arial" w:hAnsi="Arial" w:cs="Arial"/>
          <w:bCs/>
          <w:lang w:val="en-AU"/>
        </w:rPr>
        <w:t>BEconSc</w:t>
      </w:r>
      <w:proofErr w:type="spellEnd"/>
      <w:r w:rsidRPr="0033372E">
        <w:rPr>
          <w:rFonts w:ascii="Arial" w:hAnsi="Arial" w:cs="Arial"/>
          <w:bCs/>
          <w:lang w:val="en-AU"/>
        </w:rPr>
        <w:t xml:space="preserve"> (now BSc Economics), </w:t>
      </w:r>
      <w:r>
        <w:rPr>
          <w:rFonts w:ascii="Arial" w:hAnsi="Arial" w:cs="Arial"/>
          <w:bCs/>
          <w:lang w:val="en-AU"/>
        </w:rPr>
        <w:t>(</w:t>
      </w:r>
      <w:r w:rsidRPr="0033372E">
        <w:rPr>
          <w:rFonts w:ascii="Arial" w:hAnsi="Arial" w:cs="Arial"/>
          <w:bCs/>
          <w:lang w:val="en-AU"/>
        </w:rPr>
        <w:t>Sept 2013- August 2016</w:t>
      </w:r>
      <w:r>
        <w:rPr>
          <w:rFonts w:ascii="Arial" w:hAnsi="Arial" w:cs="Arial"/>
          <w:bCs/>
          <w:lang w:val="en-AU"/>
        </w:rPr>
        <w:t>)</w:t>
      </w:r>
    </w:p>
    <w:p w:rsidR="00D72CF7" w:rsidRDefault="00D72CF7" w:rsidP="00D72CF7">
      <w:pPr>
        <w:pStyle w:val="ListParagraph"/>
        <w:numPr>
          <w:ilvl w:val="0"/>
          <w:numId w:val="13"/>
        </w:numPr>
        <w:rPr>
          <w:rFonts w:ascii="Arial" w:hAnsi="Arial" w:cs="Arial"/>
          <w:bCs/>
          <w:lang w:val="en-AU"/>
        </w:rPr>
      </w:pPr>
      <w:r w:rsidRPr="00D72CF7">
        <w:rPr>
          <w:rFonts w:ascii="Arial" w:hAnsi="Arial" w:cs="Arial"/>
          <w:bCs/>
          <w:lang w:val="en-AU"/>
        </w:rPr>
        <w:t>Coordinator of the Economic UG Review process (since Sept 2014)</w:t>
      </w:r>
    </w:p>
    <w:p w:rsidR="00D72CF7" w:rsidRDefault="00D72CF7" w:rsidP="00D72CF7">
      <w:pPr>
        <w:numPr>
          <w:ilvl w:val="0"/>
          <w:numId w:val="13"/>
        </w:numPr>
        <w:rPr>
          <w:rFonts w:ascii="Arial" w:hAnsi="Arial" w:cs="Arial"/>
          <w:lang w:val="en-AU"/>
        </w:rPr>
      </w:pPr>
      <w:r>
        <w:rPr>
          <w:rFonts w:ascii="Arial" w:hAnsi="Arial" w:cs="Arial"/>
          <w:lang w:val="en-AU"/>
        </w:rPr>
        <w:t>University Peer Support Strategy Board (2013-2016)</w:t>
      </w:r>
    </w:p>
    <w:p w:rsidR="00D72CF7" w:rsidRPr="00614A61" w:rsidRDefault="00D72CF7" w:rsidP="00D72CF7">
      <w:pPr>
        <w:numPr>
          <w:ilvl w:val="0"/>
          <w:numId w:val="13"/>
        </w:numPr>
        <w:rPr>
          <w:rFonts w:ascii="Arial" w:hAnsi="Arial" w:cs="Arial"/>
          <w:lang w:val="en-AU"/>
        </w:rPr>
      </w:pPr>
      <w:r>
        <w:rPr>
          <w:rFonts w:ascii="Arial" w:hAnsi="Arial" w:cs="Arial"/>
          <w:lang w:val="en-AU"/>
        </w:rPr>
        <w:t>University Learning through Research Board (2014-2015)</w:t>
      </w:r>
    </w:p>
    <w:p w:rsidR="00D72CF7" w:rsidRPr="0033372E" w:rsidRDefault="00D72CF7" w:rsidP="00D72CF7">
      <w:pPr>
        <w:pStyle w:val="ListParagraph"/>
        <w:numPr>
          <w:ilvl w:val="0"/>
          <w:numId w:val="13"/>
        </w:numPr>
        <w:rPr>
          <w:rFonts w:ascii="Arial" w:hAnsi="Arial" w:cs="Arial"/>
          <w:bCs/>
          <w:lang w:val="en-AU"/>
        </w:rPr>
      </w:pPr>
      <w:r>
        <w:rPr>
          <w:rFonts w:ascii="Arial" w:hAnsi="Arial" w:cs="Arial"/>
          <w:bCs/>
          <w:lang w:val="en-AU"/>
        </w:rPr>
        <w:t xml:space="preserve">Programme Director, </w:t>
      </w:r>
      <w:r w:rsidRPr="0033372E">
        <w:rPr>
          <w:rFonts w:ascii="Arial" w:hAnsi="Arial" w:cs="Arial"/>
          <w:bCs/>
          <w:lang w:val="en-AU"/>
        </w:rPr>
        <w:t xml:space="preserve">MSc Economics, </w:t>
      </w:r>
      <w:r>
        <w:rPr>
          <w:rFonts w:ascii="Arial" w:hAnsi="Arial" w:cs="Arial"/>
          <w:bCs/>
          <w:lang w:val="en-AU"/>
        </w:rPr>
        <w:t>(</w:t>
      </w:r>
      <w:r w:rsidRPr="0033372E">
        <w:rPr>
          <w:rFonts w:ascii="Arial" w:hAnsi="Arial" w:cs="Arial"/>
          <w:bCs/>
          <w:lang w:val="en-AU"/>
        </w:rPr>
        <w:t>2012-2013</w:t>
      </w:r>
      <w:r>
        <w:rPr>
          <w:rFonts w:ascii="Arial" w:hAnsi="Arial" w:cs="Arial"/>
          <w:bCs/>
          <w:lang w:val="en-AU"/>
        </w:rPr>
        <w:t>)</w:t>
      </w:r>
    </w:p>
    <w:p w:rsidR="00D72CF7" w:rsidRPr="00D72CF7" w:rsidRDefault="00D72CF7" w:rsidP="00D72CF7">
      <w:pPr>
        <w:pStyle w:val="ListParagraph"/>
        <w:numPr>
          <w:ilvl w:val="0"/>
          <w:numId w:val="13"/>
        </w:numPr>
        <w:rPr>
          <w:rFonts w:ascii="Arial" w:hAnsi="Arial" w:cs="Arial"/>
          <w:bCs/>
          <w:lang w:val="en-AU"/>
        </w:rPr>
      </w:pPr>
      <w:r w:rsidRPr="00D72CF7">
        <w:rPr>
          <w:rFonts w:ascii="Arial" w:hAnsi="Arial" w:cs="Arial"/>
          <w:bCs/>
          <w:lang w:val="en-AU"/>
        </w:rPr>
        <w:t>Editor Economics Newsletter (2009 to 2012)</w:t>
      </w:r>
    </w:p>
    <w:p w:rsidR="00D72CF7" w:rsidRPr="00D72CF7" w:rsidRDefault="00D72CF7" w:rsidP="00D72CF7">
      <w:pPr>
        <w:pStyle w:val="ListParagraph"/>
        <w:numPr>
          <w:ilvl w:val="0"/>
          <w:numId w:val="13"/>
        </w:numPr>
        <w:rPr>
          <w:rFonts w:ascii="Arial" w:hAnsi="Arial" w:cs="Arial"/>
          <w:bCs/>
          <w:lang w:val="en-AU"/>
        </w:rPr>
      </w:pPr>
      <w:r w:rsidRPr="00D72CF7">
        <w:rPr>
          <w:rFonts w:ascii="Arial" w:hAnsi="Arial" w:cs="Arial"/>
          <w:bCs/>
          <w:lang w:val="en-AU"/>
        </w:rPr>
        <w:t>Undergraduate Director, Economics, School of Social Sciences (2007-2009)</w:t>
      </w:r>
    </w:p>
    <w:p w:rsidR="00D72CF7" w:rsidRPr="00D72CF7" w:rsidRDefault="00D72CF7" w:rsidP="00D72CF7">
      <w:pPr>
        <w:pStyle w:val="ListParagraph"/>
        <w:numPr>
          <w:ilvl w:val="0"/>
          <w:numId w:val="13"/>
        </w:numPr>
        <w:rPr>
          <w:rFonts w:ascii="Arial" w:hAnsi="Arial" w:cs="Arial"/>
          <w:bCs/>
          <w:lang w:val="en-AU"/>
        </w:rPr>
      </w:pPr>
      <w:proofErr w:type="spellStart"/>
      <w:r w:rsidRPr="00D72CF7">
        <w:rPr>
          <w:rFonts w:ascii="Arial" w:hAnsi="Arial" w:cs="Arial"/>
          <w:bCs/>
          <w:lang w:val="en-AU"/>
        </w:rPr>
        <w:t>BEconSc</w:t>
      </w:r>
      <w:proofErr w:type="spellEnd"/>
      <w:r w:rsidRPr="00D72CF7">
        <w:rPr>
          <w:rFonts w:ascii="Arial" w:hAnsi="Arial" w:cs="Arial"/>
          <w:bCs/>
          <w:lang w:val="en-AU"/>
        </w:rPr>
        <w:t>, Admissions Officer (2006)</w:t>
      </w:r>
    </w:p>
    <w:p w:rsidR="0033372E" w:rsidRDefault="00D72CF7" w:rsidP="00D72CF7">
      <w:pPr>
        <w:pStyle w:val="ListParagraph"/>
        <w:numPr>
          <w:ilvl w:val="0"/>
          <w:numId w:val="13"/>
        </w:numPr>
        <w:rPr>
          <w:rFonts w:ascii="Arial" w:hAnsi="Arial" w:cs="Arial"/>
          <w:bCs/>
          <w:lang w:val="en-AU"/>
        </w:rPr>
      </w:pPr>
      <w:r w:rsidRPr="00D72CF7">
        <w:rPr>
          <w:rFonts w:ascii="Arial" w:hAnsi="Arial" w:cs="Arial"/>
          <w:bCs/>
          <w:lang w:val="en-AU"/>
        </w:rPr>
        <w:t>Special Circumstances Committee (SCC), Member (2006, 2015 to date), Convenor (2007 to 2014)</w:t>
      </w:r>
    </w:p>
    <w:p w:rsidR="005D6D51" w:rsidRPr="005D6D51" w:rsidRDefault="005D6D51" w:rsidP="005D6D51">
      <w:pPr>
        <w:rPr>
          <w:rFonts w:ascii="Arial" w:hAnsi="Arial" w:cs="Arial"/>
          <w:b/>
          <w:bCs/>
          <w:lang w:val="en-AU"/>
        </w:rPr>
      </w:pPr>
    </w:p>
    <w:p w:rsidR="005D6D51" w:rsidRDefault="005D6D51" w:rsidP="005D6D51">
      <w:pPr>
        <w:rPr>
          <w:rFonts w:ascii="Arial" w:hAnsi="Arial" w:cs="Arial"/>
          <w:b/>
          <w:bCs/>
          <w:lang w:val="en-AU"/>
        </w:rPr>
      </w:pPr>
      <w:r w:rsidRPr="005D6D51">
        <w:rPr>
          <w:rFonts w:ascii="Arial" w:hAnsi="Arial" w:cs="Arial"/>
          <w:b/>
          <w:bCs/>
          <w:lang w:val="en-AU"/>
        </w:rPr>
        <w:t>10.</w:t>
      </w:r>
      <w:r w:rsidR="00D92828">
        <w:rPr>
          <w:rFonts w:ascii="Arial" w:hAnsi="Arial" w:cs="Arial"/>
          <w:b/>
          <w:bCs/>
          <w:lang w:val="en-AU"/>
        </w:rPr>
        <w:t xml:space="preserve"> VOLUNTARY ACTIVITIES WITH STU</w:t>
      </w:r>
      <w:r>
        <w:rPr>
          <w:rFonts w:ascii="Arial" w:hAnsi="Arial" w:cs="Arial"/>
          <w:b/>
          <w:bCs/>
          <w:lang w:val="en-AU"/>
        </w:rPr>
        <w:t>DENTS</w:t>
      </w:r>
    </w:p>
    <w:p w:rsidR="00D92828" w:rsidRDefault="00D92828" w:rsidP="005D6D51">
      <w:pPr>
        <w:rPr>
          <w:rFonts w:ascii="Arial" w:hAnsi="Arial" w:cs="Arial"/>
          <w:b/>
          <w:bCs/>
          <w:lang w:val="en-AU"/>
        </w:rPr>
      </w:pPr>
    </w:p>
    <w:p w:rsidR="003D1B66" w:rsidRDefault="003D1B66" w:rsidP="003D1B66">
      <w:pPr>
        <w:pStyle w:val="ListParagraph"/>
        <w:numPr>
          <w:ilvl w:val="0"/>
          <w:numId w:val="32"/>
        </w:numPr>
        <w:rPr>
          <w:rFonts w:ascii="Arial" w:hAnsi="Arial" w:cs="Arial"/>
          <w:bCs/>
          <w:lang w:val="en-AU"/>
        </w:rPr>
      </w:pPr>
      <w:r w:rsidRPr="003D1B66">
        <w:rPr>
          <w:rFonts w:ascii="Arial" w:hAnsi="Arial" w:cs="Arial"/>
          <w:bCs/>
          <w:lang w:val="en-AU"/>
        </w:rPr>
        <w:t xml:space="preserve">Since </w:t>
      </w:r>
      <w:r>
        <w:rPr>
          <w:rFonts w:ascii="Arial" w:hAnsi="Arial" w:cs="Arial"/>
          <w:bCs/>
          <w:lang w:val="en-AU"/>
        </w:rPr>
        <w:t>2015 I have been a member of the BP Campus relations group which coordinates internship and post-degree employment opportunities. As part of this role I have been reviewing submissions to the Essay competitions</w:t>
      </w:r>
      <w:r w:rsidR="00E9223D">
        <w:rPr>
          <w:rFonts w:ascii="Arial" w:hAnsi="Arial" w:cs="Arial"/>
          <w:bCs/>
          <w:lang w:val="en-AU"/>
        </w:rPr>
        <w:t>.</w:t>
      </w:r>
    </w:p>
    <w:p w:rsidR="00E9223D" w:rsidRPr="003D1B66" w:rsidRDefault="00E9223D" w:rsidP="003D1B66">
      <w:pPr>
        <w:pStyle w:val="ListParagraph"/>
        <w:numPr>
          <w:ilvl w:val="0"/>
          <w:numId w:val="32"/>
        </w:numPr>
        <w:rPr>
          <w:rFonts w:ascii="Arial" w:hAnsi="Arial" w:cs="Arial"/>
          <w:bCs/>
          <w:lang w:val="en-AU"/>
        </w:rPr>
      </w:pPr>
      <w:r>
        <w:rPr>
          <w:rFonts w:ascii="Arial" w:hAnsi="Arial" w:cs="Arial"/>
          <w:bCs/>
          <w:lang w:val="en-AU"/>
        </w:rPr>
        <w:t>From 2013 to 2015 I ran a voluntary statistical programming group with a small group of students who wanted to develop their statistical skills. At least one student’s future career path was significantly altered by this as we looked at an empirical electricity market dataset. This eventually gave the student the skills required to start an inter-disciplinary PhD with School of Electrical Engineering.</w:t>
      </w:r>
    </w:p>
    <w:p w:rsidR="00D92828" w:rsidRDefault="00D92828" w:rsidP="005D6D51">
      <w:pPr>
        <w:rPr>
          <w:rFonts w:ascii="Arial" w:hAnsi="Arial" w:cs="Arial"/>
          <w:b/>
          <w:bCs/>
          <w:lang w:val="en-AU"/>
        </w:rPr>
      </w:pPr>
    </w:p>
    <w:p w:rsidR="0075292E" w:rsidRDefault="005D6D51" w:rsidP="005D6D51">
      <w:pPr>
        <w:rPr>
          <w:rFonts w:ascii="Arial" w:hAnsi="Arial" w:cs="Arial"/>
          <w:b/>
          <w:bCs/>
          <w:lang w:val="en-AU"/>
        </w:rPr>
      </w:pPr>
      <w:r w:rsidRPr="005D6D51">
        <w:rPr>
          <w:rFonts w:ascii="Arial" w:hAnsi="Arial" w:cs="Arial"/>
          <w:b/>
          <w:bCs/>
          <w:lang w:val="en-AU"/>
        </w:rPr>
        <w:t>11.</w:t>
      </w:r>
      <w:r>
        <w:rPr>
          <w:rFonts w:ascii="Arial" w:hAnsi="Arial" w:cs="Arial"/>
          <w:b/>
          <w:bCs/>
          <w:lang w:val="en-AU"/>
        </w:rPr>
        <w:t xml:space="preserve"> TEACHING AWARDS</w:t>
      </w:r>
      <w:r w:rsidRPr="005D6D51">
        <w:rPr>
          <w:rFonts w:ascii="Arial" w:hAnsi="Arial" w:cs="Arial"/>
          <w:b/>
          <w:bCs/>
          <w:lang w:val="en-AU"/>
        </w:rPr>
        <w:tab/>
      </w:r>
    </w:p>
    <w:p w:rsidR="00C42F7A" w:rsidRDefault="00C42F7A" w:rsidP="005D6D51">
      <w:pPr>
        <w:rPr>
          <w:rFonts w:ascii="Arial" w:hAnsi="Arial" w:cs="Arial"/>
          <w:b/>
          <w:bCs/>
          <w:lang w:val="en-AU"/>
        </w:rPr>
      </w:pPr>
    </w:p>
    <w:p w:rsidR="007D06FA" w:rsidRDefault="00A016A9" w:rsidP="0094485D">
      <w:pPr>
        <w:numPr>
          <w:ilvl w:val="0"/>
          <w:numId w:val="13"/>
        </w:numPr>
        <w:rPr>
          <w:rFonts w:ascii="Arial" w:hAnsi="Arial" w:cs="Arial"/>
          <w:bCs/>
          <w:lang w:val="en-AU"/>
        </w:rPr>
      </w:pPr>
      <w:r w:rsidRPr="007D06FA">
        <w:rPr>
          <w:rFonts w:ascii="Arial" w:hAnsi="Arial" w:cs="Arial"/>
          <w:bCs/>
          <w:lang w:val="en-AU"/>
        </w:rPr>
        <w:t>University of Manchester Teaching Excellence Award 2011</w:t>
      </w:r>
      <w:r w:rsidR="008F589B" w:rsidRPr="007D06FA">
        <w:rPr>
          <w:rFonts w:ascii="Arial" w:hAnsi="Arial" w:cs="Arial"/>
          <w:bCs/>
          <w:lang w:val="en-AU"/>
        </w:rPr>
        <w:br/>
      </w:r>
      <w:proofErr w:type="gramStart"/>
      <w:r w:rsidR="008F589B" w:rsidRPr="007D06FA">
        <w:rPr>
          <w:rFonts w:ascii="Arial" w:hAnsi="Arial" w:cs="Arial"/>
          <w:bCs/>
          <w:lang w:val="en-AU"/>
        </w:rPr>
        <w:t>This</w:t>
      </w:r>
      <w:proofErr w:type="gramEnd"/>
      <w:r w:rsidR="008F589B" w:rsidRPr="007D06FA">
        <w:rPr>
          <w:rFonts w:ascii="Arial" w:hAnsi="Arial" w:cs="Arial"/>
          <w:bCs/>
          <w:lang w:val="en-AU"/>
        </w:rPr>
        <w:t xml:space="preserve"> was my first significant teaching award at The University of Manchester. It was in recognition of all around commitment to and excellence of teaching. This award gave me the confidence to look at my teaching and stude</w:t>
      </w:r>
      <w:r w:rsidR="007D06FA">
        <w:rPr>
          <w:rFonts w:ascii="Arial" w:hAnsi="Arial" w:cs="Arial"/>
          <w:bCs/>
          <w:lang w:val="en-AU"/>
        </w:rPr>
        <w:t>nt support as my primary asset.</w:t>
      </w:r>
    </w:p>
    <w:p w:rsidR="00A016A9" w:rsidRPr="007D06FA" w:rsidRDefault="00A016A9" w:rsidP="0094485D">
      <w:pPr>
        <w:numPr>
          <w:ilvl w:val="0"/>
          <w:numId w:val="13"/>
        </w:numPr>
        <w:rPr>
          <w:rFonts w:ascii="Arial" w:hAnsi="Arial" w:cs="Arial"/>
          <w:bCs/>
          <w:lang w:val="en-AU"/>
        </w:rPr>
      </w:pPr>
      <w:r w:rsidRPr="007D06FA">
        <w:rPr>
          <w:rFonts w:ascii="Arial" w:hAnsi="Arial" w:cs="Arial"/>
          <w:bCs/>
          <w:lang w:val="en-AU"/>
        </w:rPr>
        <w:t>Faculty of Humanities – Best in Blackboard Award 2011 – shortlisted</w:t>
      </w:r>
    </w:p>
    <w:p w:rsidR="00A016A9" w:rsidRPr="004E5A40" w:rsidRDefault="00A016A9" w:rsidP="00A016A9">
      <w:pPr>
        <w:numPr>
          <w:ilvl w:val="0"/>
          <w:numId w:val="13"/>
        </w:numPr>
        <w:rPr>
          <w:rFonts w:ascii="Arial" w:hAnsi="Arial" w:cs="Arial"/>
          <w:bCs/>
          <w:lang w:val="en-AU"/>
        </w:rPr>
      </w:pPr>
      <w:r w:rsidRPr="004E5A40">
        <w:rPr>
          <w:rFonts w:ascii="Arial" w:hAnsi="Arial" w:cs="Arial"/>
          <w:bCs/>
          <w:lang w:val="en-AU"/>
        </w:rPr>
        <w:t>Faculty of Humanities – Best in Blackboard Award 2012 – Highly commended</w:t>
      </w:r>
    </w:p>
    <w:p w:rsidR="007D06FA" w:rsidRDefault="00A016A9" w:rsidP="00A5616F">
      <w:pPr>
        <w:numPr>
          <w:ilvl w:val="0"/>
          <w:numId w:val="13"/>
        </w:numPr>
        <w:rPr>
          <w:rFonts w:ascii="Arial" w:hAnsi="Arial" w:cs="Arial"/>
          <w:bCs/>
          <w:lang w:val="en-AU"/>
        </w:rPr>
      </w:pPr>
      <w:r w:rsidRPr="007D06FA">
        <w:rPr>
          <w:rFonts w:ascii="Arial" w:hAnsi="Arial" w:cs="Arial"/>
          <w:bCs/>
          <w:lang w:val="en-AU"/>
        </w:rPr>
        <w:t>Faculty of Humanities – Best in Blackboard Award 2013 – Highly commended</w:t>
      </w:r>
      <w:r w:rsidR="008F589B" w:rsidRPr="007D06FA">
        <w:rPr>
          <w:rFonts w:ascii="Arial" w:hAnsi="Arial" w:cs="Arial"/>
          <w:bCs/>
          <w:lang w:val="en-AU"/>
        </w:rPr>
        <w:br/>
        <w:t xml:space="preserve">This succession of Blackboard Awards was in recognition of my efforts to utilise the VLE as more than merely a delivery tool for </w:t>
      </w:r>
      <w:r w:rsidR="008F589B" w:rsidRPr="007D06FA">
        <w:rPr>
          <w:rFonts w:ascii="Arial" w:hAnsi="Arial" w:cs="Arial"/>
          <w:bCs/>
          <w:lang w:val="en-AU"/>
        </w:rPr>
        <w:lastRenderedPageBreak/>
        <w:t>lecture slides. I was certainly at the forefront of this development in Economics and in the School. These awards, which are based on student nominations are an important recognition by my students that the efforts I have invested in using the VLE effectively are helping my students to learn.</w:t>
      </w:r>
    </w:p>
    <w:p w:rsidR="008F589B" w:rsidRPr="007D06FA" w:rsidRDefault="00A016A9" w:rsidP="00A5616F">
      <w:pPr>
        <w:numPr>
          <w:ilvl w:val="0"/>
          <w:numId w:val="13"/>
        </w:numPr>
        <w:rPr>
          <w:rFonts w:ascii="Arial" w:hAnsi="Arial" w:cs="Arial"/>
          <w:bCs/>
          <w:lang w:val="en-AU"/>
        </w:rPr>
      </w:pPr>
      <w:r w:rsidRPr="007D06FA">
        <w:rPr>
          <w:rFonts w:ascii="Arial" w:hAnsi="Arial" w:cs="Arial"/>
          <w:bCs/>
          <w:lang w:val="en-AU"/>
        </w:rPr>
        <w:t>Economic Network – Best Economics Lecturer 2013, Runner-up</w:t>
      </w:r>
      <w:r w:rsidR="008F589B" w:rsidRPr="007D06FA">
        <w:rPr>
          <w:rFonts w:ascii="Arial" w:hAnsi="Arial" w:cs="Arial"/>
          <w:bCs/>
          <w:lang w:val="en-AU"/>
        </w:rPr>
        <w:br/>
      </w:r>
      <w:proofErr w:type="gramStart"/>
      <w:r w:rsidR="008F589B" w:rsidRPr="007D06FA">
        <w:rPr>
          <w:rFonts w:ascii="Arial" w:hAnsi="Arial" w:cs="Arial"/>
          <w:bCs/>
          <w:lang w:val="en-AU"/>
        </w:rPr>
        <w:t>This</w:t>
      </w:r>
      <w:proofErr w:type="gramEnd"/>
      <w:r w:rsidR="008F589B" w:rsidRPr="007D06FA">
        <w:rPr>
          <w:rFonts w:ascii="Arial" w:hAnsi="Arial" w:cs="Arial"/>
          <w:bCs/>
          <w:lang w:val="en-AU"/>
        </w:rPr>
        <w:t xml:space="preserve"> is an important national award (given every two years). It was based on the nomination from the School but also recognised that the innovations implemented in my teaching had the potential to have a wider impact. This award was the catalyst for my work with the Economics Network which has been very fruitful until today. </w:t>
      </w:r>
    </w:p>
    <w:p w:rsidR="00A016A9" w:rsidRPr="004E5A40" w:rsidRDefault="00A016A9" w:rsidP="00A016A9">
      <w:pPr>
        <w:numPr>
          <w:ilvl w:val="0"/>
          <w:numId w:val="13"/>
        </w:numPr>
        <w:rPr>
          <w:rFonts w:ascii="Arial" w:hAnsi="Arial" w:cs="Arial"/>
          <w:bCs/>
          <w:lang w:val="en-AU"/>
        </w:rPr>
      </w:pPr>
      <w:r w:rsidRPr="004E5A40">
        <w:rPr>
          <w:rFonts w:ascii="Arial" w:hAnsi="Arial" w:cs="Arial"/>
          <w:bCs/>
          <w:lang w:val="en-AU"/>
        </w:rPr>
        <w:t>The Universi</w:t>
      </w:r>
      <w:r w:rsidR="008F589B">
        <w:rPr>
          <w:rFonts w:ascii="Arial" w:hAnsi="Arial" w:cs="Arial"/>
          <w:bCs/>
          <w:lang w:val="en-AU"/>
        </w:rPr>
        <w:t>ty of Manchester Student Union</w:t>
      </w:r>
      <w:r w:rsidRPr="004E5A40">
        <w:rPr>
          <w:rFonts w:ascii="Arial" w:hAnsi="Arial" w:cs="Arial"/>
          <w:bCs/>
          <w:lang w:val="en-AU"/>
        </w:rPr>
        <w:t xml:space="preserve"> </w:t>
      </w:r>
      <w:r w:rsidR="008F589B">
        <w:rPr>
          <w:rFonts w:ascii="Arial" w:hAnsi="Arial" w:cs="Arial"/>
          <w:bCs/>
          <w:lang w:val="en-AU"/>
        </w:rPr>
        <w:t xml:space="preserve">2014 - </w:t>
      </w:r>
      <w:r w:rsidRPr="004E5A40">
        <w:rPr>
          <w:rFonts w:ascii="Arial" w:hAnsi="Arial" w:cs="Arial"/>
          <w:bCs/>
          <w:lang w:val="en-AU"/>
        </w:rPr>
        <w:t>Most Innovative Lecturer – Shortlisted</w:t>
      </w:r>
      <w:r w:rsidR="008F589B">
        <w:rPr>
          <w:rFonts w:ascii="Arial" w:hAnsi="Arial" w:cs="Arial"/>
          <w:bCs/>
          <w:lang w:val="en-AU"/>
        </w:rPr>
        <w:br/>
        <w:t xml:space="preserve">This award came on the back of me producing a whole range of YouTube videos to support my students’ learning. While student feedback in unit surveys had indicated that they thought this extra provision of learning resources was useful, being nominated for this award was </w:t>
      </w:r>
      <w:r w:rsidR="009D7F1E">
        <w:rPr>
          <w:rFonts w:ascii="Arial" w:hAnsi="Arial" w:cs="Arial"/>
          <w:bCs/>
          <w:lang w:val="en-AU"/>
        </w:rPr>
        <w:t xml:space="preserve">a great indication of </w:t>
      </w:r>
      <w:r w:rsidR="0067331A">
        <w:rPr>
          <w:rFonts w:ascii="Arial" w:hAnsi="Arial" w:cs="Arial"/>
          <w:bCs/>
          <w:lang w:val="en-AU"/>
        </w:rPr>
        <w:t xml:space="preserve">students and the Student Union recognising that this type resource can play an important role in our </w:t>
      </w:r>
      <w:proofErr w:type="gramStart"/>
      <w:r w:rsidR="0067331A">
        <w:rPr>
          <w:rFonts w:ascii="Arial" w:hAnsi="Arial" w:cs="Arial"/>
          <w:bCs/>
          <w:lang w:val="en-AU"/>
        </w:rPr>
        <w:t>provision.</w:t>
      </w:r>
      <w:proofErr w:type="gramEnd"/>
    </w:p>
    <w:p w:rsidR="00A016A9" w:rsidRPr="004E5A40" w:rsidRDefault="00A016A9" w:rsidP="00A016A9">
      <w:pPr>
        <w:numPr>
          <w:ilvl w:val="0"/>
          <w:numId w:val="13"/>
        </w:numPr>
        <w:rPr>
          <w:rFonts w:ascii="Arial" w:hAnsi="Arial" w:cs="Arial"/>
          <w:bCs/>
          <w:lang w:val="en-AU"/>
        </w:rPr>
      </w:pPr>
      <w:r w:rsidRPr="004E5A40">
        <w:rPr>
          <w:rFonts w:ascii="Arial" w:hAnsi="Arial" w:cs="Arial"/>
          <w:bCs/>
          <w:lang w:val="en-AU"/>
        </w:rPr>
        <w:t>Faculty of Humanities – Best in Blackboard Award 2014 – Special Award for continued excellence</w:t>
      </w:r>
    </w:p>
    <w:p w:rsidR="00A016A9" w:rsidRPr="004E5A40" w:rsidRDefault="00A016A9" w:rsidP="00A016A9">
      <w:pPr>
        <w:numPr>
          <w:ilvl w:val="0"/>
          <w:numId w:val="13"/>
        </w:numPr>
        <w:rPr>
          <w:rFonts w:ascii="Arial" w:hAnsi="Arial" w:cs="Arial"/>
          <w:bCs/>
          <w:lang w:val="en-AU"/>
        </w:rPr>
      </w:pPr>
      <w:r w:rsidRPr="004E5A40">
        <w:rPr>
          <w:rFonts w:ascii="Arial" w:hAnsi="Arial" w:cs="Arial"/>
          <w:bCs/>
          <w:lang w:val="en-AU"/>
        </w:rPr>
        <w:t>Faculty of Humanities – Best in Blackboard Award 2015 – Special Award for continued excellence</w:t>
      </w:r>
      <w:r w:rsidR="0067331A">
        <w:rPr>
          <w:rFonts w:ascii="Arial" w:hAnsi="Arial" w:cs="Arial"/>
          <w:bCs/>
          <w:lang w:val="en-AU"/>
        </w:rPr>
        <w:br/>
        <w:t>Students continue to recognise that the VLE sites I provide contribute significantly to their learning.</w:t>
      </w:r>
    </w:p>
    <w:p w:rsidR="00A016A9" w:rsidRPr="004E5A40" w:rsidRDefault="00A016A9" w:rsidP="00A016A9">
      <w:pPr>
        <w:numPr>
          <w:ilvl w:val="0"/>
          <w:numId w:val="13"/>
        </w:numPr>
        <w:rPr>
          <w:rFonts w:ascii="Arial" w:hAnsi="Arial" w:cs="Arial"/>
          <w:bCs/>
          <w:lang w:val="en-AU"/>
        </w:rPr>
      </w:pPr>
      <w:r w:rsidRPr="004E5A40">
        <w:rPr>
          <w:rFonts w:ascii="Arial" w:hAnsi="Arial" w:cs="Arial"/>
          <w:bCs/>
          <w:lang w:val="en-AU"/>
        </w:rPr>
        <w:t>School of Social Sciences – Academic Advisor Prize 2019 – nominated by students</w:t>
      </w:r>
    </w:p>
    <w:p w:rsidR="00A016A9" w:rsidRPr="00950705" w:rsidRDefault="00A016A9" w:rsidP="00A016A9">
      <w:pPr>
        <w:numPr>
          <w:ilvl w:val="0"/>
          <w:numId w:val="13"/>
        </w:numPr>
        <w:rPr>
          <w:lang w:val="en-AU"/>
        </w:rPr>
      </w:pPr>
      <w:r w:rsidRPr="004E5A40">
        <w:rPr>
          <w:rFonts w:ascii="Arial" w:hAnsi="Arial" w:cs="Arial"/>
          <w:bCs/>
          <w:lang w:val="en-AU"/>
        </w:rPr>
        <w:t>Faculty of Humanities - Faculty Students’ Outstanding Technology Enhanced Learning (TEL) Award, 2018/19</w:t>
      </w:r>
      <w:r w:rsidR="0067331A">
        <w:rPr>
          <w:rFonts w:ascii="Arial" w:hAnsi="Arial" w:cs="Arial"/>
          <w:bCs/>
          <w:lang w:val="en-AU"/>
        </w:rPr>
        <w:br/>
        <w:t xml:space="preserve">As I have been moving into teaching the largest of classes (up to 800 students) it is excellent to be recognised by students to still be producing outstanding support for their learning. I am combining elements of teaching technology (Online discussion boards, great VLE sites, assistive YouTube clips) I have been adopting </w:t>
      </w:r>
      <w:r w:rsidR="00ED7651">
        <w:rPr>
          <w:rFonts w:ascii="Arial" w:hAnsi="Arial" w:cs="Arial"/>
          <w:bCs/>
          <w:lang w:val="en-AU"/>
        </w:rPr>
        <w:t>throughout</w:t>
      </w:r>
      <w:r w:rsidR="0067331A">
        <w:rPr>
          <w:rFonts w:ascii="Arial" w:hAnsi="Arial" w:cs="Arial"/>
          <w:bCs/>
          <w:lang w:val="en-AU"/>
        </w:rPr>
        <w:t xml:space="preserve"> my career to make learning in very large groups effective and enjoyable.</w:t>
      </w:r>
    </w:p>
    <w:p w:rsidR="00C42F7A" w:rsidRDefault="00C42F7A" w:rsidP="005D6D51">
      <w:pPr>
        <w:rPr>
          <w:rFonts w:ascii="Arial" w:hAnsi="Arial" w:cs="Arial"/>
          <w:b/>
          <w:bCs/>
          <w:lang w:val="en-AU"/>
        </w:rPr>
      </w:pPr>
    </w:p>
    <w:p w:rsidR="0067331A" w:rsidRPr="0067331A" w:rsidRDefault="0067331A" w:rsidP="005D6D51">
      <w:pPr>
        <w:rPr>
          <w:rFonts w:ascii="Arial" w:hAnsi="Arial" w:cs="Arial"/>
          <w:bCs/>
          <w:lang w:val="en-AU"/>
        </w:rPr>
      </w:pPr>
      <w:r w:rsidRPr="0067331A">
        <w:rPr>
          <w:rFonts w:ascii="Arial" w:hAnsi="Arial" w:cs="Arial"/>
          <w:bCs/>
          <w:lang w:val="en-AU"/>
        </w:rPr>
        <w:t>The continuing fl</w:t>
      </w:r>
      <w:r>
        <w:rPr>
          <w:rFonts w:ascii="Arial" w:hAnsi="Arial" w:cs="Arial"/>
          <w:bCs/>
          <w:lang w:val="en-AU"/>
        </w:rPr>
        <w:t xml:space="preserve">ow of teaching awards for different elements of my support for my student’s learning is indication for my sustained contribution to students of The University of Manchester. Perhaps most importantly, I have worked to support colleagues in adopting these teaching innovations. Many economics course units have now well-structured extensive VLE sites, are using online video clips to support their delivery of course content and use online discussion boards effectively. </w:t>
      </w:r>
    </w:p>
    <w:p w:rsidR="005D6D51" w:rsidRDefault="005D6D51" w:rsidP="005D6D51">
      <w:pPr>
        <w:rPr>
          <w:rFonts w:ascii="Arial" w:hAnsi="Arial" w:cs="Arial"/>
          <w:b/>
          <w:bCs/>
          <w:lang w:val="en-AU"/>
        </w:rPr>
      </w:pPr>
    </w:p>
    <w:p w:rsidR="005D6D51" w:rsidRDefault="005D6D51" w:rsidP="005D6D51">
      <w:pPr>
        <w:rPr>
          <w:rFonts w:ascii="Arial" w:hAnsi="Arial" w:cs="Arial"/>
          <w:b/>
          <w:bCs/>
          <w:lang w:val="en-AU"/>
        </w:rPr>
      </w:pPr>
      <w:r>
        <w:rPr>
          <w:rFonts w:ascii="Arial" w:hAnsi="Arial" w:cs="Arial"/>
          <w:b/>
          <w:bCs/>
          <w:lang w:val="en-AU"/>
        </w:rPr>
        <w:t>12. ACADEMIC ADVISING ACTIVITIES</w:t>
      </w:r>
    </w:p>
    <w:p w:rsidR="00A016A9" w:rsidRDefault="00A016A9" w:rsidP="005D6D51">
      <w:pPr>
        <w:rPr>
          <w:rFonts w:ascii="Arial" w:hAnsi="Arial" w:cs="Arial"/>
          <w:b/>
          <w:bCs/>
          <w:lang w:val="en-AU"/>
        </w:rPr>
      </w:pPr>
    </w:p>
    <w:p w:rsidR="00A016A9" w:rsidRDefault="00A016A9" w:rsidP="005D6D51">
      <w:pPr>
        <w:rPr>
          <w:rFonts w:ascii="Arial" w:hAnsi="Arial" w:cs="Arial"/>
          <w:bCs/>
          <w:lang w:val="en-AU"/>
        </w:rPr>
      </w:pPr>
      <w:r w:rsidRPr="00A016A9">
        <w:rPr>
          <w:rFonts w:ascii="Arial" w:hAnsi="Arial" w:cs="Arial"/>
          <w:bCs/>
          <w:lang w:val="en-AU"/>
        </w:rPr>
        <w:t>I ha</w:t>
      </w:r>
      <w:r>
        <w:rPr>
          <w:rFonts w:ascii="Arial" w:hAnsi="Arial" w:cs="Arial"/>
          <w:bCs/>
          <w:lang w:val="en-AU"/>
        </w:rPr>
        <w:t>ve been an academic advisor to a group of 10-20 students every academic year since my employment with the University of Manchester started.</w:t>
      </w:r>
    </w:p>
    <w:p w:rsidR="00685E37" w:rsidRDefault="00A016A9" w:rsidP="005D6D51">
      <w:pPr>
        <w:rPr>
          <w:rFonts w:ascii="Arial" w:hAnsi="Arial" w:cs="Arial"/>
          <w:bCs/>
          <w:lang w:val="en-AU"/>
        </w:rPr>
      </w:pPr>
      <w:r>
        <w:rPr>
          <w:rFonts w:ascii="Arial" w:hAnsi="Arial" w:cs="Arial"/>
          <w:bCs/>
          <w:lang w:val="en-AU"/>
        </w:rPr>
        <w:t xml:space="preserve">I have been member of a School of Social Sciences </w:t>
      </w:r>
      <w:r w:rsidR="00685E37">
        <w:rPr>
          <w:rFonts w:ascii="Arial" w:hAnsi="Arial" w:cs="Arial"/>
          <w:bCs/>
          <w:lang w:val="en-AU"/>
        </w:rPr>
        <w:t>Working Group on Academic Advising.</w:t>
      </w:r>
    </w:p>
    <w:p w:rsidR="00A016A9" w:rsidRPr="00A016A9" w:rsidRDefault="00A016A9" w:rsidP="005D6D51">
      <w:pPr>
        <w:rPr>
          <w:rFonts w:ascii="Arial" w:hAnsi="Arial" w:cs="Arial"/>
          <w:bCs/>
          <w:lang w:val="en-AU"/>
        </w:rPr>
      </w:pPr>
      <w:r>
        <w:rPr>
          <w:rFonts w:ascii="Arial" w:hAnsi="Arial" w:cs="Arial"/>
          <w:bCs/>
          <w:lang w:val="en-AU"/>
        </w:rPr>
        <w:t xml:space="preserve">In the last years I have been working with the School of Social Science Information Officer to improve the </w:t>
      </w:r>
      <w:r w:rsidR="00685E37">
        <w:rPr>
          <w:rFonts w:ascii="Arial" w:hAnsi="Arial" w:cs="Arial"/>
          <w:bCs/>
          <w:lang w:val="en-AU"/>
        </w:rPr>
        <w:t xml:space="preserve">information to academic advisors. We created an advisor specific datasheet which summarised grades and attendance information for their group of advisees. I also wrote a small piece of software which makes the reference writing process less burdensome for advisors. This software provides </w:t>
      </w:r>
      <w:r w:rsidR="00685E37">
        <w:rPr>
          <w:rFonts w:ascii="Arial" w:hAnsi="Arial" w:cs="Arial"/>
          <w:bCs/>
          <w:lang w:val="en-AU"/>
        </w:rPr>
        <w:lastRenderedPageBreak/>
        <w:t>automatic draft references, with degree information, study tears, grades and rank in cohort. This significantly reduces the amount of research required by advisors.</w:t>
      </w:r>
    </w:p>
    <w:p w:rsidR="005D6D51" w:rsidRPr="005D6D51" w:rsidRDefault="005D6D51" w:rsidP="005D6D51">
      <w:pPr>
        <w:rPr>
          <w:rFonts w:ascii="Arial" w:hAnsi="Arial" w:cs="Arial"/>
          <w:b/>
          <w:bCs/>
          <w:lang w:val="en-AU"/>
        </w:rPr>
      </w:pPr>
    </w:p>
    <w:p w:rsidR="005D6D51" w:rsidRDefault="005D6D51" w:rsidP="005D6D51">
      <w:pPr>
        <w:rPr>
          <w:rFonts w:ascii="Arial" w:hAnsi="Arial" w:cs="Arial"/>
          <w:b/>
          <w:bCs/>
          <w:lang w:val="en-AU"/>
        </w:rPr>
      </w:pPr>
      <w:r w:rsidRPr="005D6D51">
        <w:rPr>
          <w:rFonts w:ascii="Arial" w:hAnsi="Arial" w:cs="Arial"/>
          <w:b/>
          <w:bCs/>
          <w:lang w:val="en-AU"/>
        </w:rPr>
        <w:t>13.</w:t>
      </w:r>
      <w:r>
        <w:rPr>
          <w:rFonts w:ascii="Arial" w:hAnsi="Arial" w:cs="Arial"/>
          <w:b/>
          <w:bCs/>
          <w:lang w:val="en-AU"/>
        </w:rPr>
        <w:t xml:space="preserve"> TEACHING ASSESSMENT SCORES </w:t>
      </w:r>
    </w:p>
    <w:p w:rsidR="00AF7990" w:rsidRDefault="00AF7990" w:rsidP="005D6D51">
      <w:pPr>
        <w:rPr>
          <w:rFonts w:ascii="Arial" w:hAnsi="Arial" w:cs="Arial"/>
          <w:b/>
          <w:bCs/>
          <w:lang w:val="en-AU"/>
        </w:rPr>
      </w:pPr>
    </w:p>
    <w:p w:rsidR="00AF7990" w:rsidRPr="006C4FAD" w:rsidRDefault="006C4FAD" w:rsidP="005D6D51">
      <w:pPr>
        <w:rPr>
          <w:rFonts w:ascii="Arial" w:hAnsi="Arial" w:cs="Arial"/>
          <w:bCs/>
          <w:lang w:val="en-AU"/>
        </w:rPr>
      </w:pPr>
      <w:r>
        <w:rPr>
          <w:rFonts w:ascii="Arial" w:hAnsi="Arial" w:cs="Arial"/>
          <w:bCs/>
          <w:lang w:val="en-AU"/>
        </w:rPr>
        <w:t>Scores for most important units were reported in B.1.</w:t>
      </w:r>
    </w:p>
    <w:p w:rsidR="005D6D51" w:rsidRPr="005D6D51" w:rsidRDefault="005D6D51" w:rsidP="005D6D51">
      <w:pPr>
        <w:rPr>
          <w:rFonts w:ascii="Arial" w:hAnsi="Arial" w:cs="Arial"/>
          <w:b/>
          <w:bCs/>
          <w:lang w:val="en-AU"/>
        </w:rPr>
      </w:pPr>
    </w:p>
    <w:p w:rsidR="005D6D51" w:rsidRDefault="005D6D51" w:rsidP="005D6D51">
      <w:pPr>
        <w:rPr>
          <w:rFonts w:ascii="Arial" w:hAnsi="Arial" w:cs="Arial"/>
          <w:b/>
          <w:bCs/>
          <w:lang w:val="en-AU"/>
        </w:rPr>
      </w:pPr>
      <w:r>
        <w:rPr>
          <w:rFonts w:ascii="Arial" w:hAnsi="Arial" w:cs="Arial"/>
          <w:b/>
          <w:bCs/>
          <w:lang w:val="en-AU"/>
        </w:rPr>
        <w:t>14. ENGAGEMENT WITH PERSONAL AND PROFESSIONAL DEVELOPMENT IN RELATION TO TEACHING AND STUDENT SUPPORT</w:t>
      </w:r>
    </w:p>
    <w:p w:rsidR="005D6D51" w:rsidRDefault="005D6D51" w:rsidP="005D6D51">
      <w:pPr>
        <w:rPr>
          <w:rFonts w:ascii="Arial" w:hAnsi="Arial" w:cs="Arial"/>
          <w:b/>
          <w:bCs/>
          <w:lang w:val="en-AU"/>
        </w:rPr>
      </w:pPr>
    </w:p>
    <w:p w:rsidR="00672F6B" w:rsidRDefault="00E9223D" w:rsidP="005D6D51">
      <w:pPr>
        <w:rPr>
          <w:rFonts w:ascii="Arial" w:hAnsi="Arial" w:cs="Arial"/>
          <w:bCs/>
          <w:lang w:val="en-AU"/>
        </w:rPr>
      </w:pPr>
      <w:r>
        <w:rPr>
          <w:rFonts w:ascii="Arial" w:hAnsi="Arial" w:cs="Arial"/>
          <w:bCs/>
          <w:lang w:val="en-AU"/>
        </w:rPr>
        <w:t>I have been actively contributing, but also participating in Economic Network workshops. The Economics Network is a support network for teachers of economics at Higher Education institutions and arose from the old HEA subject centres.</w:t>
      </w:r>
      <w:r w:rsidR="00431DC8">
        <w:rPr>
          <w:rFonts w:ascii="Arial" w:hAnsi="Arial" w:cs="Arial"/>
          <w:bCs/>
          <w:lang w:val="en-AU"/>
        </w:rPr>
        <w:t xml:space="preserve"> Sessions I have attended during these workshops</w:t>
      </w:r>
      <w:r w:rsidR="00307332">
        <w:rPr>
          <w:rFonts w:ascii="Arial" w:hAnsi="Arial" w:cs="Arial"/>
          <w:bCs/>
          <w:lang w:val="en-AU"/>
        </w:rPr>
        <w:t xml:space="preserve"> as participant</w:t>
      </w:r>
      <w:r w:rsidR="00431DC8">
        <w:rPr>
          <w:rFonts w:ascii="Arial" w:hAnsi="Arial" w:cs="Arial"/>
          <w:bCs/>
          <w:lang w:val="en-AU"/>
        </w:rPr>
        <w:t xml:space="preserve"> are</w:t>
      </w:r>
    </w:p>
    <w:p w:rsidR="00431DC8" w:rsidRPr="00431DC8" w:rsidRDefault="00431DC8" w:rsidP="00431DC8">
      <w:pPr>
        <w:pStyle w:val="ListParagraph"/>
        <w:numPr>
          <w:ilvl w:val="0"/>
          <w:numId w:val="33"/>
        </w:numPr>
        <w:rPr>
          <w:rFonts w:ascii="Arial" w:hAnsi="Arial" w:cs="Arial"/>
          <w:bCs/>
          <w:lang w:val="en-AU"/>
        </w:rPr>
      </w:pPr>
      <w:r w:rsidRPr="00431DC8">
        <w:rPr>
          <w:rFonts w:ascii="Arial" w:hAnsi="Arial" w:cs="Arial"/>
          <w:bCs/>
          <w:lang w:val="en-AU"/>
        </w:rPr>
        <w:t>Using games and the media in teaching</w:t>
      </w:r>
    </w:p>
    <w:p w:rsidR="00431DC8" w:rsidRPr="00431DC8" w:rsidRDefault="00431DC8" w:rsidP="00431DC8">
      <w:pPr>
        <w:pStyle w:val="ListParagraph"/>
        <w:numPr>
          <w:ilvl w:val="0"/>
          <w:numId w:val="33"/>
        </w:numPr>
        <w:rPr>
          <w:rFonts w:ascii="Arial" w:hAnsi="Arial" w:cs="Arial"/>
          <w:bCs/>
          <w:lang w:val="en-AU"/>
        </w:rPr>
      </w:pPr>
      <w:r w:rsidRPr="00431DC8">
        <w:rPr>
          <w:rFonts w:ascii="Arial" w:hAnsi="Arial" w:cs="Arial"/>
          <w:bCs/>
          <w:lang w:val="en-AU"/>
        </w:rPr>
        <w:t xml:space="preserve">Voice and presence in the classroom </w:t>
      </w:r>
    </w:p>
    <w:p w:rsidR="00431DC8" w:rsidRDefault="00431DC8" w:rsidP="00431DC8">
      <w:pPr>
        <w:pStyle w:val="ListParagraph"/>
        <w:numPr>
          <w:ilvl w:val="0"/>
          <w:numId w:val="33"/>
        </w:numPr>
        <w:rPr>
          <w:rFonts w:ascii="Arial" w:hAnsi="Arial" w:cs="Arial"/>
          <w:bCs/>
          <w:lang w:val="en-AU"/>
        </w:rPr>
      </w:pPr>
      <w:r w:rsidRPr="00431DC8">
        <w:rPr>
          <w:rFonts w:ascii="Arial" w:hAnsi="Arial" w:cs="Arial"/>
          <w:bCs/>
          <w:lang w:val="en-AU"/>
        </w:rPr>
        <w:t>Teaching interpretative sessions</w:t>
      </w:r>
    </w:p>
    <w:p w:rsidR="00431DC8" w:rsidRDefault="00431DC8" w:rsidP="00431DC8">
      <w:pPr>
        <w:rPr>
          <w:rFonts w:ascii="Arial" w:hAnsi="Arial" w:cs="Arial"/>
          <w:bCs/>
          <w:lang w:val="en-AU"/>
        </w:rPr>
      </w:pPr>
    </w:p>
    <w:p w:rsidR="00431DC8" w:rsidRPr="00431DC8" w:rsidRDefault="00431DC8" w:rsidP="00431DC8">
      <w:pPr>
        <w:rPr>
          <w:rFonts w:ascii="Arial" w:hAnsi="Arial" w:cs="Arial"/>
          <w:bCs/>
          <w:lang w:val="en-AU"/>
        </w:rPr>
      </w:pPr>
      <w:r>
        <w:rPr>
          <w:rFonts w:ascii="Arial" w:hAnsi="Arial" w:cs="Arial"/>
          <w:bCs/>
          <w:lang w:val="en-AU"/>
        </w:rPr>
        <w:t>I have also attended</w:t>
      </w:r>
      <w:r w:rsidR="00E67674">
        <w:rPr>
          <w:rFonts w:ascii="Arial" w:hAnsi="Arial" w:cs="Arial"/>
          <w:bCs/>
          <w:lang w:val="en-AU"/>
        </w:rPr>
        <w:t xml:space="preserve"> workshops as part of the Economics Network project on </w:t>
      </w:r>
      <w:r w:rsidR="00E67674" w:rsidRPr="00E67674">
        <w:rPr>
          <w:rFonts w:ascii="Arial" w:hAnsi="Arial" w:cs="Arial"/>
          <w:bCs/>
          <w:lang w:val="en-AU"/>
        </w:rPr>
        <w:t>Employability Skills in UK Economics Degrees</w:t>
      </w:r>
      <w:r w:rsidR="00E67674">
        <w:rPr>
          <w:rFonts w:ascii="Arial" w:hAnsi="Arial" w:cs="Arial"/>
          <w:bCs/>
          <w:lang w:val="en-AU"/>
        </w:rPr>
        <w:t>. These were workshops which contributed to the design of the project but also a workshop which brought together academics, students and employers.</w:t>
      </w:r>
    </w:p>
    <w:p w:rsidR="00431DC8" w:rsidRDefault="00E67674" w:rsidP="005D6D51">
      <w:pPr>
        <w:rPr>
          <w:rFonts w:ascii="Arial" w:hAnsi="Arial" w:cs="Arial"/>
          <w:bCs/>
          <w:lang w:val="en-AU"/>
        </w:rPr>
      </w:pPr>
      <w:r>
        <w:rPr>
          <w:rFonts w:ascii="Arial" w:hAnsi="Arial" w:cs="Arial"/>
          <w:bCs/>
          <w:lang w:val="en-AU"/>
        </w:rPr>
        <w:t xml:space="preserve">I have been regularly contributing to </w:t>
      </w:r>
      <w:r w:rsidR="00431DC8">
        <w:rPr>
          <w:rFonts w:ascii="Arial" w:hAnsi="Arial" w:cs="Arial"/>
          <w:bCs/>
          <w:lang w:val="en-AU"/>
        </w:rPr>
        <w:t xml:space="preserve">Faculty of Humanities </w:t>
      </w:r>
      <w:r>
        <w:rPr>
          <w:rFonts w:ascii="Arial" w:hAnsi="Arial" w:cs="Arial"/>
          <w:bCs/>
          <w:lang w:val="en-AU"/>
        </w:rPr>
        <w:t xml:space="preserve">Teaching </w:t>
      </w:r>
      <w:r w:rsidR="00431DC8">
        <w:rPr>
          <w:rFonts w:ascii="Arial" w:hAnsi="Arial" w:cs="Arial"/>
          <w:bCs/>
          <w:lang w:val="en-AU"/>
        </w:rPr>
        <w:t>Showcases</w:t>
      </w:r>
      <w:r>
        <w:rPr>
          <w:rFonts w:ascii="Arial" w:hAnsi="Arial" w:cs="Arial"/>
          <w:bCs/>
          <w:lang w:val="en-AU"/>
        </w:rPr>
        <w:t xml:space="preserve">. More importantly I have </w:t>
      </w:r>
      <w:r w:rsidR="00D3367D">
        <w:rPr>
          <w:rFonts w:ascii="Arial" w:hAnsi="Arial" w:cs="Arial"/>
          <w:bCs/>
          <w:lang w:val="en-AU"/>
        </w:rPr>
        <w:t>been attending t</w:t>
      </w:r>
      <w:r>
        <w:rPr>
          <w:rFonts w:ascii="Arial" w:hAnsi="Arial" w:cs="Arial"/>
          <w:bCs/>
          <w:lang w:val="en-AU"/>
        </w:rPr>
        <w:t>h</w:t>
      </w:r>
      <w:r w:rsidR="00D3367D">
        <w:rPr>
          <w:rFonts w:ascii="Arial" w:hAnsi="Arial" w:cs="Arial"/>
          <w:bCs/>
          <w:lang w:val="en-AU"/>
        </w:rPr>
        <w:t>e</w:t>
      </w:r>
      <w:r>
        <w:rPr>
          <w:rFonts w:ascii="Arial" w:hAnsi="Arial" w:cs="Arial"/>
          <w:bCs/>
          <w:lang w:val="en-AU"/>
        </w:rPr>
        <w:t>se showcases to learn from my colleagues.</w:t>
      </w:r>
    </w:p>
    <w:p w:rsidR="00E67674" w:rsidRPr="00E67674" w:rsidRDefault="00E67674" w:rsidP="00E67674">
      <w:pPr>
        <w:rPr>
          <w:rFonts w:ascii="Arial" w:hAnsi="Arial" w:cs="Arial"/>
          <w:bCs/>
          <w:lang w:val="en-AU"/>
        </w:rPr>
      </w:pPr>
      <w:r>
        <w:rPr>
          <w:rFonts w:ascii="Arial" w:hAnsi="Arial" w:cs="Arial"/>
          <w:bCs/>
          <w:lang w:val="en-AU"/>
        </w:rPr>
        <w:t>In order to understand the possibilities of online delivery of learning I enrolled into three Massive Open Online Courses (</w:t>
      </w:r>
      <w:r w:rsidR="00431DC8">
        <w:rPr>
          <w:rFonts w:ascii="Arial" w:hAnsi="Arial" w:cs="Arial"/>
          <w:bCs/>
          <w:lang w:val="en-AU"/>
        </w:rPr>
        <w:t>MOOCs</w:t>
      </w:r>
      <w:r>
        <w:rPr>
          <w:rFonts w:ascii="Arial" w:hAnsi="Arial" w:cs="Arial"/>
          <w:bCs/>
          <w:lang w:val="en-AU"/>
        </w:rPr>
        <w:t xml:space="preserve">). Two of these I completed (Intro to Computer Science, 2014, with Highest Distinction, offered by </w:t>
      </w:r>
      <w:proofErr w:type="spellStart"/>
      <w:r>
        <w:rPr>
          <w:rFonts w:ascii="Arial" w:hAnsi="Arial" w:cs="Arial"/>
          <w:bCs/>
          <w:lang w:val="en-AU"/>
        </w:rPr>
        <w:t>Udacity</w:t>
      </w:r>
      <w:proofErr w:type="spellEnd"/>
      <w:r>
        <w:rPr>
          <w:rFonts w:ascii="Arial" w:hAnsi="Arial" w:cs="Arial"/>
          <w:bCs/>
          <w:lang w:val="en-AU"/>
        </w:rPr>
        <w:t xml:space="preserve">; </w:t>
      </w:r>
      <w:r w:rsidRPr="00E67674">
        <w:rPr>
          <w:rFonts w:ascii="Arial" w:hAnsi="Arial" w:cs="Arial"/>
          <w:bCs/>
          <w:lang w:val="en-AU"/>
        </w:rPr>
        <w:t>Our Earth: Its Climate, History, and</w:t>
      </w:r>
    </w:p>
    <w:p w:rsidR="00E9223D" w:rsidRDefault="00E67674" w:rsidP="00E67674">
      <w:pPr>
        <w:rPr>
          <w:rFonts w:ascii="Arial" w:hAnsi="Arial" w:cs="Arial"/>
          <w:bCs/>
          <w:lang w:val="en-AU"/>
        </w:rPr>
      </w:pPr>
      <w:r w:rsidRPr="00E67674">
        <w:rPr>
          <w:rFonts w:ascii="Arial" w:hAnsi="Arial" w:cs="Arial"/>
          <w:bCs/>
          <w:lang w:val="en-AU"/>
        </w:rPr>
        <w:t>Processes</w:t>
      </w:r>
      <w:r>
        <w:rPr>
          <w:rFonts w:ascii="Arial" w:hAnsi="Arial" w:cs="Arial"/>
          <w:bCs/>
          <w:lang w:val="en-AU"/>
        </w:rPr>
        <w:t xml:space="preserve">, 2015, with Distinction, offered by Coursera). Completing these units from the student perspective has been instrumental to my understanding of </w:t>
      </w:r>
      <w:r w:rsidR="00D3367D">
        <w:rPr>
          <w:rFonts w:ascii="Arial" w:hAnsi="Arial" w:cs="Arial"/>
          <w:bCs/>
          <w:lang w:val="en-AU"/>
        </w:rPr>
        <w:t>how to deliver course content outside of a classroom as well as the effective use of discussion boards. The lessons I learned from this have informed my work on classroom flipping and student engagement through discussion boards.</w:t>
      </w:r>
    </w:p>
    <w:p w:rsidR="00431DC8" w:rsidRDefault="00431DC8" w:rsidP="005D6D51">
      <w:pPr>
        <w:rPr>
          <w:rFonts w:ascii="Arial" w:hAnsi="Arial" w:cs="Arial"/>
          <w:bCs/>
          <w:lang w:val="en-AU"/>
        </w:rPr>
      </w:pPr>
      <w:r w:rsidRPr="00431DC8">
        <w:rPr>
          <w:rFonts w:ascii="Arial" w:hAnsi="Arial" w:cs="Arial"/>
          <w:bCs/>
          <w:lang w:val="en-AU"/>
        </w:rPr>
        <w:t>TACC500</w:t>
      </w:r>
      <w:r>
        <w:rPr>
          <w:rFonts w:ascii="Arial" w:hAnsi="Arial" w:cs="Arial"/>
          <w:bCs/>
          <w:lang w:val="en-AU"/>
        </w:rPr>
        <w:t xml:space="preserve"> Using Your Voice Effectively</w:t>
      </w:r>
      <w:r w:rsidR="00D3367D">
        <w:rPr>
          <w:rFonts w:ascii="Arial" w:hAnsi="Arial" w:cs="Arial"/>
          <w:bCs/>
          <w:lang w:val="en-AU"/>
        </w:rPr>
        <w:t>, January 2019</w:t>
      </w:r>
      <w:r w:rsidR="00C0775E">
        <w:rPr>
          <w:rFonts w:ascii="Arial" w:hAnsi="Arial" w:cs="Arial"/>
          <w:bCs/>
          <w:lang w:val="en-AU"/>
        </w:rPr>
        <w:t>. As I am regularly teaching to very large classes I attended this course in order to improve my way to communicate in large group settings.</w:t>
      </w:r>
    </w:p>
    <w:p w:rsidR="005D6D51" w:rsidRDefault="00307332" w:rsidP="005D6D51">
      <w:pPr>
        <w:rPr>
          <w:rFonts w:ascii="Arial" w:hAnsi="Arial" w:cs="Arial"/>
          <w:b/>
          <w:bCs/>
          <w:lang w:val="en-AU"/>
        </w:rPr>
      </w:pPr>
      <w:r>
        <w:rPr>
          <w:rFonts w:ascii="Arial" w:hAnsi="Arial" w:cs="Arial"/>
          <w:bCs/>
          <w:lang w:val="en-AU"/>
        </w:rPr>
        <w:t>I am aiming to apply for Senior Fellowship at the HEA in 2020.</w:t>
      </w:r>
    </w:p>
    <w:p w:rsidR="00556236" w:rsidRDefault="00556236" w:rsidP="00FE447D">
      <w:pPr>
        <w:pStyle w:val="Heading3"/>
        <w:rPr>
          <w:rFonts w:ascii="Arial" w:hAnsi="Arial" w:cs="Arial"/>
          <w:lang w:val="en-AU"/>
        </w:rPr>
      </w:pPr>
    </w:p>
    <w:p w:rsidR="00556236" w:rsidRPr="00614A61" w:rsidRDefault="00556236" w:rsidP="00556236">
      <w:pPr>
        <w:pStyle w:val="Heading3"/>
        <w:rPr>
          <w:rFonts w:ascii="Arial" w:hAnsi="Arial" w:cs="Arial"/>
          <w:lang w:val="en-AU"/>
        </w:rPr>
      </w:pPr>
      <w:r>
        <w:rPr>
          <w:rFonts w:ascii="Arial" w:hAnsi="Arial" w:cs="Arial"/>
          <w:lang w:val="en-AU"/>
        </w:rPr>
        <w:t>C</w:t>
      </w:r>
      <w:r w:rsidRPr="00614A61">
        <w:rPr>
          <w:rFonts w:ascii="Arial" w:hAnsi="Arial" w:cs="Arial"/>
          <w:lang w:val="en-AU"/>
        </w:rPr>
        <w:t xml:space="preserve">. ACADEMIC </w:t>
      </w:r>
      <w:r>
        <w:rPr>
          <w:rFonts w:ascii="Arial" w:hAnsi="Arial" w:cs="Arial"/>
          <w:lang w:val="en-AU"/>
        </w:rPr>
        <w:t>ENTERPRISE AND KNOWLEDGE TRANSFER</w:t>
      </w:r>
    </w:p>
    <w:p w:rsidR="00556236" w:rsidRDefault="00556236" w:rsidP="00556236">
      <w:pPr>
        <w:rPr>
          <w:rFonts w:ascii="Arial" w:hAnsi="Arial" w:cs="Arial"/>
          <w:b/>
          <w:lang w:val="en-AU"/>
        </w:rPr>
      </w:pPr>
    </w:p>
    <w:p w:rsidR="00B03849" w:rsidRPr="00B03849" w:rsidRDefault="00324480" w:rsidP="00B03849">
      <w:pPr>
        <w:rPr>
          <w:rFonts w:ascii="Arial" w:hAnsi="Arial" w:cs="Arial"/>
          <w:b/>
          <w:lang w:val="en-AU"/>
        </w:rPr>
      </w:pPr>
      <w:r w:rsidRPr="00B03849">
        <w:rPr>
          <w:rFonts w:ascii="Arial" w:hAnsi="Arial" w:cs="Arial"/>
          <w:b/>
          <w:bCs/>
          <w:lang w:val="en-AU"/>
        </w:rPr>
        <w:t>1.</w:t>
      </w:r>
      <w:r w:rsidRPr="00B03849">
        <w:rPr>
          <w:rFonts w:ascii="Arial" w:hAnsi="Arial" w:cs="Arial"/>
          <w:b/>
          <w:bCs/>
          <w:lang w:val="en-AU"/>
        </w:rPr>
        <w:tab/>
      </w:r>
      <w:r w:rsidR="00B03849" w:rsidRPr="00B03849">
        <w:rPr>
          <w:rFonts w:ascii="Arial" w:hAnsi="Arial" w:cs="Arial"/>
          <w:b/>
          <w:bCs/>
          <w:lang w:val="en-AU"/>
        </w:rPr>
        <w:t>PRESENTATIONS TO PROFESSIONAL AUDIENCE</w:t>
      </w:r>
      <w:r w:rsidR="007D06FA">
        <w:rPr>
          <w:rFonts w:ascii="Arial" w:hAnsi="Arial" w:cs="Arial"/>
          <w:b/>
          <w:bCs/>
          <w:lang w:val="en-AU"/>
        </w:rPr>
        <w:t xml:space="preserve"> - NA</w:t>
      </w:r>
      <w:r w:rsidR="00B03849">
        <w:rPr>
          <w:rFonts w:ascii="Arial" w:hAnsi="Arial" w:cs="Arial"/>
          <w:bCs/>
          <w:lang w:val="en-AU"/>
        </w:rPr>
        <w:br/>
      </w:r>
      <w:r w:rsidRPr="00B03849">
        <w:rPr>
          <w:rFonts w:ascii="Arial" w:hAnsi="Arial" w:cs="Arial"/>
          <w:b/>
          <w:bCs/>
          <w:lang w:val="en-AU"/>
        </w:rPr>
        <w:t>2.</w:t>
      </w:r>
      <w:r w:rsidRPr="00B03849">
        <w:rPr>
          <w:rFonts w:ascii="Arial" w:hAnsi="Arial" w:cs="Arial"/>
          <w:b/>
          <w:bCs/>
          <w:lang w:val="en-AU"/>
        </w:rPr>
        <w:tab/>
      </w:r>
      <w:r w:rsidR="00B03849" w:rsidRPr="00B03849">
        <w:rPr>
          <w:rFonts w:ascii="Arial" w:hAnsi="Arial" w:cs="Arial"/>
          <w:b/>
          <w:bCs/>
          <w:lang w:val="en-AU"/>
        </w:rPr>
        <w:t>EXECUTIVE EDUCATION OR CONTINUING PROFESSIONAL DEVELOPMENT.</w:t>
      </w:r>
      <w:r w:rsidR="007D06FA">
        <w:rPr>
          <w:rFonts w:ascii="Arial" w:hAnsi="Arial" w:cs="Arial"/>
          <w:b/>
          <w:bCs/>
          <w:lang w:val="en-AU"/>
        </w:rPr>
        <w:t xml:space="preserve"> - NA</w:t>
      </w:r>
      <w:r w:rsidR="00B03849">
        <w:rPr>
          <w:rFonts w:ascii="Arial" w:hAnsi="Arial" w:cs="Arial"/>
          <w:bCs/>
          <w:lang w:val="en-AU"/>
        </w:rPr>
        <w:br/>
      </w:r>
      <w:r w:rsidRPr="00B03849">
        <w:rPr>
          <w:rFonts w:ascii="Arial" w:hAnsi="Arial" w:cs="Arial"/>
          <w:b/>
          <w:bCs/>
          <w:lang w:val="en-AU"/>
        </w:rPr>
        <w:t>3.</w:t>
      </w:r>
      <w:r w:rsidRPr="00B03849">
        <w:rPr>
          <w:rFonts w:ascii="Arial" w:hAnsi="Arial" w:cs="Arial"/>
          <w:b/>
          <w:bCs/>
          <w:lang w:val="en-AU"/>
        </w:rPr>
        <w:tab/>
      </w:r>
      <w:r w:rsidR="00E31EB6">
        <w:rPr>
          <w:rFonts w:ascii="Arial" w:hAnsi="Arial" w:cs="Arial"/>
          <w:b/>
          <w:lang w:val="en-AU"/>
        </w:rPr>
        <w:t>CONSULTANCY WORK</w:t>
      </w:r>
    </w:p>
    <w:p w:rsidR="00B03849" w:rsidRPr="00614A61" w:rsidRDefault="00B03849" w:rsidP="00B03849">
      <w:pPr>
        <w:pStyle w:val="Heading3"/>
        <w:numPr>
          <w:ilvl w:val="0"/>
          <w:numId w:val="5"/>
        </w:numPr>
        <w:rPr>
          <w:rFonts w:ascii="Arial" w:hAnsi="Arial" w:cs="Arial"/>
          <w:b w:val="0"/>
          <w:u w:val="none"/>
          <w:lang w:val="en-AU"/>
        </w:rPr>
      </w:pPr>
      <w:r w:rsidRPr="00614A61">
        <w:rPr>
          <w:rFonts w:ascii="Arial" w:hAnsi="Arial" w:cs="Arial"/>
          <w:b w:val="0"/>
          <w:u w:val="none"/>
          <w:lang w:val="en-AU"/>
        </w:rPr>
        <w:lastRenderedPageBreak/>
        <w:t>Ergon Energy, Australia</w:t>
      </w:r>
      <w:r w:rsidR="001C5159">
        <w:rPr>
          <w:rFonts w:ascii="Arial" w:hAnsi="Arial" w:cs="Arial"/>
          <w:b w:val="0"/>
          <w:u w:val="none"/>
          <w:lang w:val="en-AU"/>
        </w:rPr>
        <w:t xml:space="preserve"> (2001-2003)</w:t>
      </w:r>
      <w:r w:rsidRPr="00614A61">
        <w:rPr>
          <w:rFonts w:ascii="Arial" w:hAnsi="Arial" w:cs="Arial"/>
          <w:b w:val="0"/>
          <w:u w:val="none"/>
          <w:lang w:val="en-AU"/>
        </w:rPr>
        <w:t>. Advice on negotiations with Queensland Treasury about risk-sharing agreement.</w:t>
      </w:r>
    </w:p>
    <w:p w:rsidR="00B03849" w:rsidRPr="00614A61" w:rsidRDefault="00B03849" w:rsidP="00B03849">
      <w:pPr>
        <w:pStyle w:val="Heading3"/>
        <w:numPr>
          <w:ilvl w:val="0"/>
          <w:numId w:val="5"/>
        </w:numPr>
        <w:rPr>
          <w:rFonts w:ascii="Arial" w:hAnsi="Arial" w:cs="Arial"/>
          <w:b w:val="0"/>
          <w:u w:val="none"/>
          <w:lang w:val="en-AU"/>
        </w:rPr>
      </w:pPr>
      <w:r w:rsidRPr="00614A61">
        <w:rPr>
          <w:rFonts w:ascii="Arial" w:hAnsi="Arial" w:cs="Arial"/>
          <w:b w:val="0"/>
          <w:u w:val="none"/>
          <w:lang w:val="en-AU"/>
        </w:rPr>
        <w:t>Queensland Treasury</w:t>
      </w:r>
      <w:r w:rsidR="001C5159">
        <w:rPr>
          <w:rFonts w:ascii="Arial" w:hAnsi="Arial" w:cs="Arial"/>
          <w:b w:val="0"/>
          <w:u w:val="none"/>
          <w:lang w:val="en-AU"/>
        </w:rPr>
        <w:t xml:space="preserve"> (2001)</w:t>
      </w:r>
      <w:r w:rsidRPr="00614A61">
        <w:rPr>
          <w:rFonts w:ascii="Arial" w:hAnsi="Arial" w:cs="Arial"/>
          <w:b w:val="0"/>
          <w:u w:val="none"/>
          <w:lang w:val="en-AU"/>
        </w:rPr>
        <w:t>. Quantitative analysis to identify Queensland regions with a high incidence of problem gambling.</w:t>
      </w:r>
    </w:p>
    <w:p w:rsidR="00324480" w:rsidRPr="00324480" w:rsidRDefault="00324480" w:rsidP="00324480">
      <w:pPr>
        <w:rPr>
          <w:rFonts w:ascii="Arial" w:hAnsi="Arial" w:cs="Arial"/>
          <w:bCs/>
          <w:lang w:val="en-AU"/>
        </w:rPr>
      </w:pPr>
    </w:p>
    <w:p w:rsidR="00324480" w:rsidRPr="00324480" w:rsidRDefault="00324480" w:rsidP="00324480">
      <w:pPr>
        <w:rPr>
          <w:rFonts w:ascii="Arial" w:hAnsi="Arial" w:cs="Arial"/>
          <w:bCs/>
          <w:lang w:val="en-AU"/>
        </w:rPr>
      </w:pPr>
      <w:r w:rsidRPr="00B03849">
        <w:rPr>
          <w:rFonts w:ascii="Arial" w:hAnsi="Arial" w:cs="Arial"/>
          <w:b/>
          <w:bCs/>
          <w:lang w:val="en-AU"/>
        </w:rPr>
        <w:t>4.</w:t>
      </w:r>
      <w:r w:rsidRPr="00B03849">
        <w:rPr>
          <w:rFonts w:ascii="Arial" w:hAnsi="Arial" w:cs="Arial"/>
          <w:b/>
          <w:bCs/>
          <w:lang w:val="en-AU"/>
        </w:rPr>
        <w:tab/>
      </w:r>
      <w:r w:rsidR="00B03849" w:rsidRPr="00B03849">
        <w:rPr>
          <w:rFonts w:ascii="Arial" w:hAnsi="Arial" w:cs="Arial"/>
          <w:b/>
          <w:bCs/>
          <w:lang w:val="en-AU"/>
        </w:rPr>
        <w:t>PUBLIC POLICY SERVICE</w:t>
      </w:r>
      <w:r w:rsidRPr="00324480">
        <w:rPr>
          <w:rFonts w:ascii="Arial" w:hAnsi="Arial" w:cs="Arial"/>
          <w:bCs/>
          <w:lang w:val="en-AU"/>
        </w:rPr>
        <w:t>.</w:t>
      </w:r>
      <w:r w:rsidR="007D06FA">
        <w:rPr>
          <w:rFonts w:ascii="Arial" w:hAnsi="Arial" w:cs="Arial"/>
          <w:bCs/>
          <w:lang w:val="en-AU"/>
        </w:rPr>
        <w:t xml:space="preserve"> - NA</w:t>
      </w:r>
    </w:p>
    <w:p w:rsidR="00324480" w:rsidRPr="00B03849" w:rsidRDefault="00324480" w:rsidP="00324480">
      <w:pPr>
        <w:rPr>
          <w:rFonts w:ascii="Arial" w:hAnsi="Arial" w:cs="Arial"/>
          <w:b/>
          <w:bCs/>
          <w:lang w:val="en-AU"/>
        </w:rPr>
      </w:pPr>
      <w:r w:rsidRPr="00B03849">
        <w:rPr>
          <w:rFonts w:ascii="Arial" w:hAnsi="Arial" w:cs="Arial"/>
          <w:b/>
          <w:bCs/>
          <w:lang w:val="en-AU"/>
        </w:rPr>
        <w:t>5.</w:t>
      </w:r>
      <w:r w:rsidRPr="00B03849">
        <w:rPr>
          <w:rFonts w:ascii="Arial" w:hAnsi="Arial" w:cs="Arial"/>
          <w:b/>
          <w:bCs/>
          <w:lang w:val="en-AU"/>
        </w:rPr>
        <w:tab/>
      </w:r>
      <w:r w:rsidR="00B03849" w:rsidRPr="00B03849">
        <w:rPr>
          <w:rFonts w:ascii="Arial" w:hAnsi="Arial" w:cs="Arial"/>
          <w:b/>
          <w:bCs/>
          <w:lang w:val="en-AU"/>
        </w:rPr>
        <w:t>CREATION OF INTELLECTUAL PROPERTY</w:t>
      </w:r>
      <w:r w:rsidRPr="00B03849">
        <w:rPr>
          <w:rFonts w:ascii="Arial" w:hAnsi="Arial" w:cs="Arial"/>
          <w:b/>
          <w:bCs/>
          <w:lang w:val="en-AU"/>
        </w:rPr>
        <w:t>.</w:t>
      </w:r>
      <w:r w:rsidR="007D06FA">
        <w:rPr>
          <w:rFonts w:ascii="Arial" w:hAnsi="Arial" w:cs="Arial"/>
          <w:b/>
          <w:bCs/>
          <w:lang w:val="en-AU"/>
        </w:rPr>
        <w:t xml:space="preserve"> - NA</w:t>
      </w:r>
    </w:p>
    <w:p w:rsidR="007D06FA" w:rsidRDefault="00324480" w:rsidP="00324480">
      <w:pPr>
        <w:rPr>
          <w:rFonts w:ascii="Arial" w:hAnsi="Arial" w:cs="Arial"/>
          <w:b/>
          <w:bCs/>
          <w:lang w:val="en-AU"/>
        </w:rPr>
      </w:pPr>
      <w:r w:rsidRPr="00B03849">
        <w:rPr>
          <w:rFonts w:ascii="Arial" w:hAnsi="Arial" w:cs="Arial"/>
          <w:b/>
          <w:bCs/>
          <w:lang w:val="en-AU"/>
        </w:rPr>
        <w:t>6.</w:t>
      </w:r>
      <w:r w:rsidRPr="00B03849">
        <w:rPr>
          <w:rFonts w:ascii="Arial" w:hAnsi="Arial" w:cs="Arial"/>
          <w:b/>
          <w:bCs/>
          <w:lang w:val="en-AU"/>
        </w:rPr>
        <w:tab/>
      </w:r>
      <w:r w:rsidR="00B03849" w:rsidRPr="00B03849">
        <w:rPr>
          <w:rFonts w:ascii="Arial" w:hAnsi="Arial" w:cs="Arial"/>
          <w:b/>
          <w:bCs/>
          <w:lang w:val="en-AU"/>
        </w:rPr>
        <w:t>LEADERSHIP IN ACADEMIC ENTERPRISE</w:t>
      </w:r>
      <w:r w:rsidRPr="00B03849">
        <w:rPr>
          <w:rFonts w:ascii="Arial" w:hAnsi="Arial" w:cs="Arial"/>
          <w:b/>
          <w:bCs/>
          <w:lang w:val="en-AU"/>
        </w:rPr>
        <w:t xml:space="preserve">. </w:t>
      </w:r>
      <w:r w:rsidR="007D06FA">
        <w:rPr>
          <w:rFonts w:ascii="Arial" w:hAnsi="Arial" w:cs="Arial"/>
          <w:b/>
          <w:bCs/>
          <w:lang w:val="en-AU"/>
        </w:rPr>
        <w:t>– NA</w:t>
      </w:r>
    </w:p>
    <w:p w:rsidR="00324480" w:rsidRPr="00B03849" w:rsidRDefault="00324480" w:rsidP="00324480">
      <w:pPr>
        <w:rPr>
          <w:rFonts w:ascii="Arial" w:hAnsi="Arial" w:cs="Arial"/>
          <w:b/>
          <w:bCs/>
          <w:lang w:val="en-AU"/>
        </w:rPr>
      </w:pPr>
      <w:r w:rsidRPr="00B03849">
        <w:rPr>
          <w:rFonts w:ascii="Arial" w:hAnsi="Arial" w:cs="Arial"/>
          <w:b/>
          <w:bCs/>
          <w:lang w:val="en-AU"/>
        </w:rPr>
        <w:t>7.</w:t>
      </w:r>
      <w:r w:rsidRPr="00B03849">
        <w:rPr>
          <w:rFonts w:ascii="Arial" w:hAnsi="Arial" w:cs="Arial"/>
          <w:b/>
          <w:bCs/>
          <w:lang w:val="en-AU"/>
        </w:rPr>
        <w:tab/>
      </w:r>
      <w:r w:rsidR="00B03849" w:rsidRPr="00B03849">
        <w:rPr>
          <w:rFonts w:ascii="Arial" w:hAnsi="Arial" w:cs="Arial"/>
          <w:b/>
          <w:bCs/>
          <w:lang w:val="en-AU"/>
        </w:rPr>
        <w:t>RAISING CAPITAL</w:t>
      </w:r>
      <w:r w:rsidRPr="00B03849">
        <w:rPr>
          <w:rFonts w:ascii="Arial" w:hAnsi="Arial" w:cs="Arial"/>
          <w:b/>
          <w:bCs/>
          <w:lang w:val="en-AU"/>
        </w:rPr>
        <w:t>.</w:t>
      </w:r>
      <w:r w:rsidR="007D06FA">
        <w:rPr>
          <w:rFonts w:ascii="Arial" w:hAnsi="Arial" w:cs="Arial"/>
          <w:b/>
          <w:bCs/>
          <w:lang w:val="en-AU"/>
        </w:rPr>
        <w:t xml:space="preserve"> - </w:t>
      </w:r>
      <w:r w:rsidR="001C5159" w:rsidRPr="001C5159">
        <w:rPr>
          <w:rFonts w:ascii="Arial" w:hAnsi="Arial" w:cs="Arial"/>
          <w:bCs/>
          <w:lang w:val="en-AU"/>
        </w:rPr>
        <w:t>NA</w:t>
      </w:r>
    </w:p>
    <w:p w:rsidR="00B03849" w:rsidRDefault="00324480" w:rsidP="00324480">
      <w:pPr>
        <w:rPr>
          <w:rFonts w:ascii="Arial" w:hAnsi="Arial" w:cs="Arial"/>
          <w:b/>
          <w:bCs/>
          <w:lang w:val="en-AU"/>
        </w:rPr>
      </w:pPr>
      <w:r w:rsidRPr="00B03849">
        <w:rPr>
          <w:rFonts w:ascii="Arial" w:hAnsi="Arial" w:cs="Arial"/>
          <w:b/>
          <w:bCs/>
          <w:lang w:val="en-AU"/>
        </w:rPr>
        <w:t>8.</w:t>
      </w:r>
      <w:r w:rsidRPr="00B03849">
        <w:rPr>
          <w:rFonts w:ascii="Arial" w:hAnsi="Arial" w:cs="Arial"/>
          <w:b/>
          <w:bCs/>
          <w:lang w:val="en-AU"/>
        </w:rPr>
        <w:tab/>
      </w:r>
      <w:r w:rsidR="00B03849" w:rsidRPr="00B03849">
        <w:rPr>
          <w:rFonts w:ascii="Arial" w:hAnsi="Arial" w:cs="Arial"/>
          <w:b/>
          <w:bCs/>
          <w:lang w:val="en-AU"/>
        </w:rPr>
        <w:t>COMMUNITY OR PUBLIC ENGAGEMENT</w:t>
      </w:r>
      <w:r w:rsidRPr="00B03849">
        <w:rPr>
          <w:rFonts w:ascii="Arial" w:hAnsi="Arial" w:cs="Arial"/>
          <w:b/>
          <w:bCs/>
          <w:lang w:val="en-AU"/>
        </w:rPr>
        <w:t>.</w:t>
      </w:r>
    </w:p>
    <w:p w:rsidR="0014335F" w:rsidRDefault="00B03849" w:rsidP="009A3273">
      <w:pPr>
        <w:ind w:left="709"/>
        <w:rPr>
          <w:rFonts w:ascii="Arial" w:hAnsi="Arial" w:cs="Arial"/>
          <w:bCs/>
          <w:lang w:val="en-AU"/>
        </w:rPr>
      </w:pPr>
      <w:r w:rsidRPr="00B03849">
        <w:rPr>
          <w:rFonts w:ascii="Arial" w:hAnsi="Arial" w:cs="Arial"/>
          <w:bCs/>
          <w:lang w:val="en-AU"/>
        </w:rPr>
        <w:t xml:space="preserve">School </w:t>
      </w:r>
      <w:proofErr w:type="spellStart"/>
      <w:r w:rsidRPr="00B03849">
        <w:rPr>
          <w:rFonts w:ascii="Arial" w:hAnsi="Arial" w:cs="Arial"/>
          <w:bCs/>
          <w:lang w:val="en-AU"/>
        </w:rPr>
        <w:t>Govenor</w:t>
      </w:r>
      <w:proofErr w:type="spellEnd"/>
      <w:r w:rsidRPr="00B03849">
        <w:rPr>
          <w:rFonts w:ascii="Arial" w:hAnsi="Arial" w:cs="Arial"/>
          <w:bCs/>
          <w:lang w:val="en-AU"/>
        </w:rPr>
        <w:t xml:space="preserve"> St Clements Primary School</w:t>
      </w:r>
      <w:r>
        <w:rPr>
          <w:rFonts w:ascii="Arial" w:hAnsi="Arial" w:cs="Arial"/>
          <w:bCs/>
          <w:lang w:val="en-AU"/>
        </w:rPr>
        <w:t xml:space="preserve"> (2013-2016)</w:t>
      </w:r>
      <w:r w:rsidRPr="00B03849">
        <w:rPr>
          <w:rFonts w:ascii="Arial" w:hAnsi="Arial" w:cs="Arial"/>
          <w:bCs/>
          <w:lang w:val="en-AU"/>
        </w:rPr>
        <w:t xml:space="preserve">, </w:t>
      </w:r>
      <w:proofErr w:type="spellStart"/>
      <w:r w:rsidRPr="00B03849">
        <w:rPr>
          <w:rFonts w:ascii="Arial" w:hAnsi="Arial" w:cs="Arial"/>
          <w:bCs/>
          <w:lang w:val="en-AU"/>
        </w:rPr>
        <w:t>Openshaw</w:t>
      </w:r>
      <w:proofErr w:type="spellEnd"/>
      <w:r w:rsidRPr="00B03849">
        <w:rPr>
          <w:rFonts w:ascii="Arial" w:hAnsi="Arial" w:cs="Arial"/>
          <w:bCs/>
          <w:lang w:val="en-AU"/>
        </w:rPr>
        <w:t xml:space="preserve">, Greater Manchester (as part of the </w:t>
      </w:r>
      <w:proofErr w:type="spellStart"/>
      <w:r w:rsidRPr="00B03849">
        <w:rPr>
          <w:rFonts w:ascii="Arial" w:hAnsi="Arial" w:cs="Arial"/>
          <w:bCs/>
          <w:lang w:val="en-AU"/>
        </w:rPr>
        <w:t>The</w:t>
      </w:r>
      <w:proofErr w:type="spellEnd"/>
      <w:r w:rsidRPr="00B03849">
        <w:rPr>
          <w:rFonts w:ascii="Arial" w:hAnsi="Arial" w:cs="Arial"/>
          <w:bCs/>
          <w:lang w:val="en-AU"/>
        </w:rPr>
        <w:t xml:space="preserve"> University of Manchester School Governor Initiative, UMSGI)</w:t>
      </w:r>
      <w:r w:rsidR="008A6175">
        <w:rPr>
          <w:rFonts w:ascii="Arial" w:hAnsi="Arial" w:cs="Arial"/>
          <w:bCs/>
          <w:lang w:val="en-AU"/>
        </w:rPr>
        <w:t>.</w:t>
      </w:r>
    </w:p>
    <w:p w:rsidR="00E31EB6" w:rsidRPr="009A3273" w:rsidRDefault="00E31EB6" w:rsidP="009A3273">
      <w:pPr>
        <w:ind w:left="709"/>
        <w:rPr>
          <w:rFonts w:ascii="Arial" w:hAnsi="Arial" w:cs="Arial"/>
          <w:bCs/>
          <w:lang w:val="en-AU"/>
        </w:rPr>
      </w:pPr>
    </w:p>
    <w:p w:rsidR="00FE447D" w:rsidRPr="00614A61" w:rsidRDefault="00715543" w:rsidP="00FE447D">
      <w:pPr>
        <w:pStyle w:val="Heading3"/>
        <w:rPr>
          <w:rFonts w:ascii="Arial" w:hAnsi="Arial" w:cs="Arial"/>
          <w:lang w:val="en-AU"/>
        </w:rPr>
      </w:pPr>
      <w:r>
        <w:rPr>
          <w:rFonts w:ascii="Arial" w:hAnsi="Arial" w:cs="Arial"/>
          <w:lang w:val="en-AU"/>
        </w:rPr>
        <w:t>D</w:t>
      </w:r>
      <w:r w:rsidR="00FE447D" w:rsidRPr="00614A61">
        <w:rPr>
          <w:rFonts w:ascii="Arial" w:hAnsi="Arial" w:cs="Arial"/>
          <w:lang w:val="en-AU"/>
        </w:rPr>
        <w:t>. ACADEMIC SERVICE</w:t>
      </w:r>
    </w:p>
    <w:p w:rsidR="00FE447D" w:rsidRPr="00614A61" w:rsidRDefault="00FE447D" w:rsidP="00FE447D">
      <w:pPr>
        <w:pStyle w:val="Heading3"/>
        <w:rPr>
          <w:rFonts w:ascii="Arial" w:hAnsi="Arial" w:cs="Arial"/>
          <w:u w:val="none"/>
          <w:lang w:val="en-AU"/>
        </w:rPr>
      </w:pPr>
    </w:p>
    <w:p w:rsidR="00C0775E" w:rsidRDefault="00C0775E" w:rsidP="00C0775E">
      <w:pPr>
        <w:pStyle w:val="Heading3"/>
        <w:rPr>
          <w:rFonts w:ascii="Arial" w:hAnsi="Arial" w:cs="Arial"/>
          <w:u w:val="none"/>
          <w:lang w:val="en-AU"/>
        </w:rPr>
      </w:pPr>
      <w:r w:rsidRPr="00C0775E">
        <w:rPr>
          <w:rFonts w:ascii="Arial" w:hAnsi="Arial" w:cs="Arial"/>
          <w:u w:val="none"/>
          <w:lang w:val="en-AU"/>
        </w:rPr>
        <w:t>1.</w:t>
      </w:r>
      <w:r w:rsidRPr="00C0775E">
        <w:rPr>
          <w:rFonts w:ascii="Arial" w:hAnsi="Arial" w:cs="Arial"/>
          <w:u w:val="none"/>
          <w:lang w:val="en-AU"/>
        </w:rPr>
        <w:tab/>
      </w:r>
      <w:r w:rsidR="00422FA2">
        <w:rPr>
          <w:rFonts w:ascii="Arial" w:hAnsi="Arial" w:cs="Arial"/>
          <w:u w:val="none"/>
          <w:lang w:val="en-AU"/>
        </w:rPr>
        <w:t>ROLES OF RESPONSIBILITY</w:t>
      </w:r>
      <w:r w:rsidRPr="00C0775E">
        <w:rPr>
          <w:rFonts w:ascii="Arial" w:hAnsi="Arial" w:cs="Arial"/>
          <w:u w:val="none"/>
          <w:lang w:val="en-AU"/>
        </w:rPr>
        <w:t>.</w:t>
      </w:r>
      <w:r w:rsidR="00813701">
        <w:rPr>
          <w:rFonts w:ascii="Arial" w:hAnsi="Arial" w:cs="Arial"/>
          <w:u w:val="none"/>
          <w:lang w:val="en-AU"/>
        </w:rPr>
        <w:br/>
      </w:r>
    </w:p>
    <w:p w:rsidR="00496209" w:rsidRPr="006C4FAD" w:rsidRDefault="00813701" w:rsidP="00A11024">
      <w:pPr>
        <w:pStyle w:val="ListParagraph"/>
        <w:numPr>
          <w:ilvl w:val="0"/>
          <w:numId w:val="8"/>
        </w:numPr>
        <w:rPr>
          <w:rFonts w:ascii="Arial" w:hAnsi="Arial" w:cs="Arial"/>
          <w:bCs/>
          <w:lang w:val="en-AU"/>
        </w:rPr>
      </w:pPr>
      <w:r w:rsidRPr="00DB6DDC">
        <w:rPr>
          <w:rFonts w:ascii="Arial" w:hAnsi="Arial" w:cs="Arial"/>
          <w:b/>
          <w:bCs/>
          <w:lang w:val="en-AU"/>
        </w:rPr>
        <w:t>Deputy Head of Discipline Area</w:t>
      </w:r>
      <w:r w:rsidRPr="006C4FAD">
        <w:rPr>
          <w:rFonts w:ascii="Arial" w:hAnsi="Arial" w:cs="Arial"/>
          <w:bCs/>
          <w:lang w:val="en-AU"/>
        </w:rPr>
        <w:t xml:space="preserve"> (from Jan 2016)</w:t>
      </w:r>
      <w:r w:rsidR="00DB6DDC">
        <w:rPr>
          <w:rFonts w:ascii="Arial" w:hAnsi="Arial" w:cs="Arial"/>
          <w:bCs/>
          <w:lang w:val="en-AU"/>
        </w:rPr>
        <w:t>.</w:t>
      </w:r>
      <w:r w:rsidR="00496209" w:rsidRPr="006C4FAD">
        <w:rPr>
          <w:rFonts w:ascii="Arial" w:hAnsi="Arial" w:cs="Arial"/>
          <w:bCs/>
          <w:lang w:val="en-AU"/>
        </w:rPr>
        <w:br/>
      </w:r>
      <w:r w:rsidR="00383A63" w:rsidRPr="006C4FAD">
        <w:rPr>
          <w:rFonts w:ascii="Arial" w:hAnsi="Arial" w:cs="Arial"/>
          <w:bCs/>
          <w:lang w:val="en-AU"/>
        </w:rPr>
        <w:t>At a time when the Department was still under significant pressure to improve its teaching and learning provision to our students I was asked to become the Departments Deputy Head with responsibility for teaching and learning. In 2019 I confirmed with the Head of Department that I would carry on in this role for another three years.</w:t>
      </w:r>
      <w:r w:rsidR="00383A63" w:rsidRPr="006C4FAD">
        <w:rPr>
          <w:rFonts w:ascii="Arial" w:hAnsi="Arial" w:cs="Arial"/>
          <w:bCs/>
          <w:lang w:val="en-AU"/>
        </w:rPr>
        <w:br/>
        <w:t xml:space="preserve">The challenges in this position have been </w:t>
      </w:r>
      <w:r w:rsidR="00544A5A" w:rsidRPr="006C4FAD">
        <w:rPr>
          <w:rFonts w:ascii="Arial" w:hAnsi="Arial" w:cs="Arial"/>
          <w:bCs/>
          <w:lang w:val="en-AU"/>
        </w:rPr>
        <w:t xml:space="preserve">numerous. None more so than encouraging colleagues to respond to the challenges posed by the low NSS results and the </w:t>
      </w:r>
      <w:r w:rsidR="009514C8" w:rsidRPr="006C4FAD">
        <w:rPr>
          <w:rFonts w:ascii="Arial" w:hAnsi="Arial" w:cs="Arial"/>
          <w:bCs/>
          <w:lang w:val="en-AU"/>
        </w:rPr>
        <w:t>public scrutiny regarding the economics curricul</w:t>
      </w:r>
      <w:r w:rsidR="00CA64A3" w:rsidRPr="006C4FAD">
        <w:rPr>
          <w:rFonts w:ascii="Arial" w:hAnsi="Arial" w:cs="Arial"/>
          <w:bCs/>
          <w:lang w:val="en-AU"/>
        </w:rPr>
        <w:t>um (in Manchester but also more widely).</w:t>
      </w:r>
      <w:r w:rsidR="001D6966" w:rsidRPr="006C4FAD">
        <w:rPr>
          <w:rFonts w:ascii="Arial" w:hAnsi="Arial" w:cs="Arial"/>
          <w:bCs/>
          <w:lang w:val="en-AU"/>
        </w:rPr>
        <w:t xml:space="preserve"> The changes which needed implementing were numerous. While changes to the actual unit and programme offerings (see next bullet point) were perhaps the most eye-catching ones, in my view the more important changes were the raising of the profile of teaching and learning in the perception and awareness of colleagues in the department.</w:t>
      </w:r>
      <w:r w:rsidR="001D6966" w:rsidRPr="006C4FAD">
        <w:rPr>
          <w:rFonts w:ascii="Arial" w:hAnsi="Arial" w:cs="Arial"/>
          <w:bCs/>
          <w:lang w:val="en-AU"/>
        </w:rPr>
        <w:br/>
        <w:t xml:space="preserve">Together with the department’s leadership team we decided to introduce individual teaching meetings (outside the discussions which individuals had as part of their PDRs). These were to be held before the start of teaching to discuss with colleagues the delivery of upcoming UG units. </w:t>
      </w:r>
      <w:r w:rsidR="00657FCF" w:rsidRPr="006C4FAD">
        <w:rPr>
          <w:rFonts w:ascii="Arial" w:hAnsi="Arial" w:cs="Arial"/>
          <w:bCs/>
          <w:lang w:val="en-AU"/>
        </w:rPr>
        <w:t xml:space="preserve">At the core of the meetings are reflective assessments of individual lecturers which are triangulated with the student feedback from SSLC and unit surveys as well as insights from previous year’s grade distributions. </w:t>
      </w:r>
      <w:r w:rsidR="001D6966" w:rsidRPr="006C4FAD">
        <w:rPr>
          <w:rFonts w:ascii="Arial" w:hAnsi="Arial" w:cs="Arial"/>
          <w:bCs/>
          <w:lang w:val="en-AU"/>
        </w:rPr>
        <w:t xml:space="preserve">The spirit of these meetings </w:t>
      </w:r>
      <w:r w:rsidR="00657FCF" w:rsidRPr="006C4FAD">
        <w:rPr>
          <w:rFonts w:ascii="Arial" w:hAnsi="Arial" w:cs="Arial"/>
          <w:bCs/>
          <w:lang w:val="en-AU"/>
        </w:rPr>
        <w:t>is</w:t>
      </w:r>
      <w:r w:rsidR="001D6966" w:rsidRPr="006C4FAD">
        <w:rPr>
          <w:rFonts w:ascii="Arial" w:hAnsi="Arial" w:cs="Arial"/>
          <w:bCs/>
          <w:lang w:val="en-AU"/>
        </w:rPr>
        <w:t xml:space="preserve"> wholly supportive (although this was not always perceived in that manner) and they were used to convince colleagues of a series of individual measures which would contribute to tackle the </w:t>
      </w:r>
      <w:r w:rsidR="008E6B89" w:rsidRPr="006C4FAD">
        <w:rPr>
          <w:rFonts w:ascii="Arial" w:hAnsi="Arial" w:cs="Arial"/>
          <w:bCs/>
          <w:lang w:val="en-AU"/>
        </w:rPr>
        <w:t>shortcomings in our offerings (too little historical context, too little real-</w:t>
      </w:r>
      <w:r w:rsidR="00657FCF" w:rsidRPr="006C4FAD">
        <w:rPr>
          <w:rFonts w:ascii="Arial" w:hAnsi="Arial" w:cs="Arial"/>
          <w:bCs/>
          <w:lang w:val="en-AU"/>
        </w:rPr>
        <w:t xml:space="preserve">life applications, too mechanical assessments, lack of useful feedback, etc.). </w:t>
      </w:r>
      <w:r w:rsidR="00657FCF" w:rsidRPr="006C4FAD">
        <w:rPr>
          <w:rFonts w:ascii="Arial" w:hAnsi="Arial" w:cs="Arial"/>
          <w:bCs/>
          <w:lang w:val="en-AU"/>
        </w:rPr>
        <w:br/>
        <w:t xml:space="preserve">I believe that it is these meetings combined with many other smaller measures in the department which aim to make the teaching more effective and enjoyable, which has raised the importance of teaching in the department and has created an atmosphere in which colleagues care strongly and take pride in their teaching. This has not only been to the advantage of the department but also contributed to the development of the individual colleagues who, via these meetings, all receive detailed individual feedback on </w:t>
      </w:r>
      <w:r w:rsidR="00657FCF" w:rsidRPr="006C4FAD">
        <w:rPr>
          <w:rFonts w:ascii="Arial" w:hAnsi="Arial" w:cs="Arial"/>
          <w:bCs/>
          <w:lang w:val="en-AU"/>
        </w:rPr>
        <w:lastRenderedPageBreak/>
        <w:t>their teaching.</w:t>
      </w:r>
      <w:r w:rsidR="00496209" w:rsidRPr="006C4FAD">
        <w:rPr>
          <w:rFonts w:ascii="Arial" w:hAnsi="Arial" w:cs="Arial"/>
          <w:bCs/>
          <w:lang w:val="en-AU"/>
        </w:rPr>
        <w:br/>
      </w:r>
    </w:p>
    <w:p w:rsidR="00496209" w:rsidRPr="006C4FAD" w:rsidRDefault="00496209" w:rsidP="001D2465">
      <w:pPr>
        <w:pStyle w:val="ListParagraph"/>
        <w:numPr>
          <w:ilvl w:val="0"/>
          <w:numId w:val="8"/>
        </w:numPr>
        <w:rPr>
          <w:rFonts w:ascii="Arial" w:hAnsi="Arial" w:cs="Arial"/>
          <w:bCs/>
          <w:lang w:val="en-AU"/>
        </w:rPr>
      </w:pPr>
      <w:r w:rsidRPr="006C4FAD">
        <w:rPr>
          <w:rFonts w:ascii="Arial" w:hAnsi="Arial" w:cs="Arial"/>
          <w:bCs/>
          <w:lang w:val="en-AU"/>
        </w:rPr>
        <w:t xml:space="preserve">Coordinator of the </w:t>
      </w:r>
      <w:r w:rsidRPr="00DB6DDC">
        <w:rPr>
          <w:rFonts w:ascii="Arial" w:hAnsi="Arial" w:cs="Arial"/>
          <w:b/>
          <w:bCs/>
          <w:lang w:val="en-AU"/>
        </w:rPr>
        <w:t>Economic UG Review process</w:t>
      </w:r>
      <w:r w:rsidRPr="006C4FAD">
        <w:rPr>
          <w:rFonts w:ascii="Arial" w:hAnsi="Arial" w:cs="Arial"/>
          <w:bCs/>
          <w:lang w:val="en-AU"/>
        </w:rPr>
        <w:t xml:space="preserve"> (since Sept 2014)</w:t>
      </w:r>
      <w:r w:rsidR="00DB6DDC">
        <w:rPr>
          <w:rFonts w:ascii="Arial" w:hAnsi="Arial" w:cs="Arial"/>
          <w:bCs/>
          <w:lang w:val="en-AU"/>
        </w:rPr>
        <w:t>.</w:t>
      </w:r>
      <w:r w:rsidRPr="006C4FAD">
        <w:rPr>
          <w:rFonts w:ascii="Arial" w:hAnsi="Arial" w:cs="Arial"/>
          <w:bCs/>
          <w:lang w:val="en-AU"/>
        </w:rPr>
        <w:br/>
        <w:t xml:space="preserve">In 2013/14 a number of events put significant stress on the economics department. In the NSS we landed at the bottom of the </w:t>
      </w:r>
      <w:r w:rsidR="00F30A5A" w:rsidRPr="006C4FAD">
        <w:rPr>
          <w:rFonts w:ascii="Arial" w:hAnsi="Arial" w:cs="Arial"/>
          <w:bCs/>
          <w:lang w:val="en-AU"/>
        </w:rPr>
        <w:t xml:space="preserve">table of </w:t>
      </w:r>
      <w:r w:rsidRPr="006C4FAD">
        <w:rPr>
          <w:rFonts w:ascii="Arial" w:hAnsi="Arial" w:cs="Arial"/>
          <w:bCs/>
          <w:lang w:val="en-AU"/>
        </w:rPr>
        <w:t xml:space="preserve">Russell Group </w:t>
      </w:r>
      <w:r w:rsidR="00F30A5A" w:rsidRPr="006C4FAD">
        <w:rPr>
          <w:rFonts w:ascii="Arial" w:hAnsi="Arial" w:cs="Arial"/>
          <w:bCs/>
          <w:lang w:val="en-AU"/>
        </w:rPr>
        <w:t>economics departments and the Post-Crash Economics Society (PCES) published its first report on the state of economics education (alongside very wide-spread publicity). Independently, and with somewhat independent aims, a departmental internal process had started to rethink our core economics offerings.</w:t>
      </w:r>
      <w:r w:rsidR="00F30A5A" w:rsidRPr="006C4FAD">
        <w:rPr>
          <w:rFonts w:ascii="Arial" w:hAnsi="Arial" w:cs="Arial"/>
          <w:bCs/>
          <w:lang w:val="en-AU"/>
        </w:rPr>
        <w:br/>
        <w:t>The Head of Department at the time, Paul Madden, asked me to coordinate the review process and ensure that all voices (departmental, students and employers) are heard. As this all happened under the spotlight of considerable external scrutiny (PCES for curriculum, Faculty for NSS results) this turned out to be a challenging process. It is possibly my most important contribution to the department to have guided this process in a manner which led to decisive measures (a total revamp of all 1</w:t>
      </w:r>
      <w:r w:rsidR="00F30A5A" w:rsidRPr="006C4FAD">
        <w:rPr>
          <w:rFonts w:ascii="Arial" w:hAnsi="Arial" w:cs="Arial"/>
          <w:bCs/>
          <w:vertAlign w:val="superscript"/>
          <w:lang w:val="en-AU"/>
        </w:rPr>
        <w:t>st</w:t>
      </w:r>
      <w:r w:rsidR="00F30A5A" w:rsidRPr="006C4FAD">
        <w:rPr>
          <w:rFonts w:ascii="Arial" w:hAnsi="Arial" w:cs="Arial"/>
          <w:bCs/>
          <w:lang w:val="en-AU"/>
        </w:rPr>
        <w:t xml:space="preserve"> and 2</w:t>
      </w:r>
      <w:r w:rsidR="00F30A5A" w:rsidRPr="006C4FAD">
        <w:rPr>
          <w:rFonts w:ascii="Arial" w:hAnsi="Arial" w:cs="Arial"/>
          <w:bCs/>
          <w:vertAlign w:val="superscript"/>
          <w:lang w:val="en-AU"/>
        </w:rPr>
        <w:t>nd</w:t>
      </w:r>
      <w:r w:rsidR="00F30A5A" w:rsidRPr="006C4FAD">
        <w:rPr>
          <w:rFonts w:ascii="Arial" w:hAnsi="Arial" w:cs="Arial"/>
          <w:bCs/>
          <w:lang w:val="en-AU"/>
        </w:rPr>
        <w:t xml:space="preserve"> year core economics units) which were implemented in the swiftest possible manner (the last new units ran for the first time in 2018/19).</w:t>
      </w:r>
      <w:r w:rsidR="00F30A5A" w:rsidRPr="006C4FAD">
        <w:rPr>
          <w:rFonts w:ascii="Arial" w:hAnsi="Arial" w:cs="Arial"/>
          <w:bCs/>
          <w:lang w:val="en-AU"/>
        </w:rPr>
        <w:br/>
        <w:t>This review</w:t>
      </w:r>
      <w:r w:rsidR="0070465C" w:rsidRPr="006C4FAD">
        <w:rPr>
          <w:rFonts w:ascii="Arial" w:hAnsi="Arial" w:cs="Arial"/>
          <w:bCs/>
          <w:lang w:val="en-AU"/>
        </w:rPr>
        <w:t xml:space="preserve"> contributed significantly to the department’s strengthening </w:t>
      </w:r>
      <w:r w:rsidR="00383A63" w:rsidRPr="006C4FAD">
        <w:rPr>
          <w:rFonts w:ascii="Arial" w:hAnsi="Arial" w:cs="Arial"/>
          <w:bCs/>
          <w:lang w:val="en-AU"/>
        </w:rPr>
        <w:t>of its UG offering. Together with a range of other measures this resulted in a significant improvement of the department’s NSS position (in the midfield of the Russell Group economics departments, 8/20 in 2018 and 14/21 in 2019).</w:t>
      </w:r>
      <w:r w:rsidRPr="006C4FAD">
        <w:rPr>
          <w:rFonts w:ascii="Arial" w:hAnsi="Arial" w:cs="Arial"/>
          <w:bCs/>
          <w:lang w:val="en-AU"/>
        </w:rPr>
        <w:br/>
      </w:r>
    </w:p>
    <w:p w:rsidR="00657FCF" w:rsidRPr="00657FCF" w:rsidRDefault="00657FCF" w:rsidP="00657FCF">
      <w:pPr>
        <w:rPr>
          <w:rFonts w:ascii="Arial" w:hAnsi="Arial" w:cs="Arial"/>
          <w:b/>
          <w:bCs/>
          <w:lang w:val="en-AU"/>
        </w:rPr>
      </w:pPr>
      <w:r>
        <w:rPr>
          <w:rFonts w:ascii="Arial" w:hAnsi="Arial" w:cs="Arial"/>
          <w:bCs/>
          <w:lang w:val="en-AU"/>
        </w:rPr>
        <w:tab/>
      </w:r>
      <w:r w:rsidRPr="00657FCF">
        <w:rPr>
          <w:rFonts w:ascii="Arial" w:hAnsi="Arial" w:cs="Arial"/>
          <w:b/>
          <w:bCs/>
          <w:lang w:val="en-AU"/>
        </w:rPr>
        <w:t>Other significant, departmental posts</w:t>
      </w:r>
      <w:r>
        <w:rPr>
          <w:rFonts w:ascii="Arial" w:hAnsi="Arial" w:cs="Arial"/>
          <w:b/>
          <w:bCs/>
          <w:lang w:val="en-AU"/>
        </w:rPr>
        <w:t>:</w:t>
      </w:r>
    </w:p>
    <w:p w:rsidR="00813701" w:rsidRPr="00657FCF" w:rsidRDefault="00813701" w:rsidP="00657FCF">
      <w:pPr>
        <w:pStyle w:val="ListParagraph"/>
        <w:numPr>
          <w:ilvl w:val="0"/>
          <w:numId w:val="8"/>
        </w:numPr>
        <w:rPr>
          <w:rFonts w:ascii="Arial" w:hAnsi="Arial" w:cs="Arial"/>
          <w:bCs/>
          <w:lang w:val="en-AU"/>
        </w:rPr>
      </w:pPr>
      <w:r>
        <w:rPr>
          <w:rFonts w:ascii="Arial" w:hAnsi="Arial" w:cs="Arial"/>
          <w:bCs/>
          <w:lang w:val="en-AU"/>
        </w:rPr>
        <w:t xml:space="preserve">Programme Director, </w:t>
      </w:r>
      <w:proofErr w:type="spellStart"/>
      <w:r w:rsidRPr="0033372E">
        <w:rPr>
          <w:rFonts w:ascii="Arial" w:hAnsi="Arial" w:cs="Arial"/>
          <w:bCs/>
          <w:lang w:val="en-AU"/>
        </w:rPr>
        <w:t>BEconSc</w:t>
      </w:r>
      <w:proofErr w:type="spellEnd"/>
      <w:r w:rsidRPr="0033372E">
        <w:rPr>
          <w:rFonts w:ascii="Arial" w:hAnsi="Arial" w:cs="Arial"/>
          <w:bCs/>
          <w:lang w:val="en-AU"/>
        </w:rPr>
        <w:t xml:space="preserve"> (now BSc Economics), Sept 2013- August 2016</w:t>
      </w:r>
    </w:p>
    <w:p w:rsidR="00813701" w:rsidRPr="0033372E" w:rsidRDefault="00813701" w:rsidP="00813701">
      <w:pPr>
        <w:pStyle w:val="ListParagraph"/>
        <w:numPr>
          <w:ilvl w:val="0"/>
          <w:numId w:val="8"/>
        </w:numPr>
        <w:rPr>
          <w:rFonts w:ascii="Arial" w:hAnsi="Arial" w:cs="Arial"/>
          <w:bCs/>
          <w:lang w:val="en-AU"/>
        </w:rPr>
      </w:pPr>
      <w:r>
        <w:rPr>
          <w:rFonts w:ascii="Arial" w:hAnsi="Arial" w:cs="Arial"/>
          <w:bCs/>
          <w:lang w:val="en-AU"/>
        </w:rPr>
        <w:t xml:space="preserve">Programme Director, </w:t>
      </w:r>
      <w:r w:rsidRPr="0033372E">
        <w:rPr>
          <w:rFonts w:ascii="Arial" w:hAnsi="Arial" w:cs="Arial"/>
          <w:bCs/>
          <w:lang w:val="en-AU"/>
        </w:rPr>
        <w:t>MSc Economics, 2012-2013</w:t>
      </w:r>
    </w:p>
    <w:p w:rsidR="00813701" w:rsidRPr="00D72CF7" w:rsidRDefault="00813701" w:rsidP="00813701">
      <w:pPr>
        <w:pStyle w:val="ListParagraph"/>
        <w:numPr>
          <w:ilvl w:val="0"/>
          <w:numId w:val="8"/>
        </w:numPr>
        <w:rPr>
          <w:rFonts w:ascii="Arial" w:hAnsi="Arial" w:cs="Arial"/>
          <w:bCs/>
          <w:lang w:val="en-AU"/>
        </w:rPr>
      </w:pPr>
      <w:r w:rsidRPr="00D72CF7">
        <w:rPr>
          <w:rFonts w:ascii="Arial" w:hAnsi="Arial" w:cs="Arial"/>
          <w:bCs/>
          <w:lang w:val="en-AU"/>
        </w:rPr>
        <w:t>Editor Economics Newsletter (2009 to 2012)</w:t>
      </w:r>
    </w:p>
    <w:p w:rsidR="00813701" w:rsidRPr="00D72CF7" w:rsidRDefault="00813701" w:rsidP="00813701">
      <w:pPr>
        <w:pStyle w:val="ListParagraph"/>
        <w:numPr>
          <w:ilvl w:val="0"/>
          <w:numId w:val="8"/>
        </w:numPr>
        <w:rPr>
          <w:rFonts w:ascii="Arial" w:hAnsi="Arial" w:cs="Arial"/>
          <w:bCs/>
          <w:lang w:val="en-AU"/>
        </w:rPr>
      </w:pPr>
      <w:r w:rsidRPr="00D72CF7">
        <w:rPr>
          <w:rFonts w:ascii="Arial" w:hAnsi="Arial" w:cs="Arial"/>
          <w:bCs/>
          <w:lang w:val="en-AU"/>
        </w:rPr>
        <w:t>Undergraduate Director, Economics, School of Social Sciences (2007-2009)</w:t>
      </w:r>
    </w:p>
    <w:p w:rsidR="00813701" w:rsidRDefault="00813701" w:rsidP="008F56F0">
      <w:pPr>
        <w:pStyle w:val="ListParagraph"/>
        <w:numPr>
          <w:ilvl w:val="0"/>
          <w:numId w:val="8"/>
        </w:numPr>
        <w:rPr>
          <w:rFonts w:ascii="Arial" w:hAnsi="Arial" w:cs="Arial"/>
          <w:bCs/>
          <w:lang w:val="en-AU"/>
        </w:rPr>
      </w:pPr>
      <w:proofErr w:type="spellStart"/>
      <w:r w:rsidRPr="00813701">
        <w:rPr>
          <w:rFonts w:ascii="Arial" w:hAnsi="Arial" w:cs="Arial"/>
          <w:bCs/>
          <w:lang w:val="en-AU"/>
        </w:rPr>
        <w:t>BEconSc</w:t>
      </w:r>
      <w:proofErr w:type="spellEnd"/>
      <w:r w:rsidRPr="00813701">
        <w:rPr>
          <w:rFonts w:ascii="Arial" w:hAnsi="Arial" w:cs="Arial"/>
          <w:bCs/>
          <w:lang w:val="en-AU"/>
        </w:rPr>
        <w:t>, Admissions Officer (2006)</w:t>
      </w:r>
    </w:p>
    <w:p w:rsidR="00C0775E" w:rsidRPr="00813701" w:rsidRDefault="00813701" w:rsidP="008F56F0">
      <w:pPr>
        <w:pStyle w:val="ListParagraph"/>
        <w:numPr>
          <w:ilvl w:val="0"/>
          <w:numId w:val="8"/>
        </w:numPr>
        <w:rPr>
          <w:rFonts w:ascii="Arial" w:hAnsi="Arial" w:cs="Arial"/>
          <w:bCs/>
          <w:lang w:val="en-AU"/>
        </w:rPr>
      </w:pPr>
      <w:r w:rsidRPr="00813701">
        <w:rPr>
          <w:rFonts w:ascii="Arial" w:hAnsi="Arial" w:cs="Arial"/>
          <w:bCs/>
          <w:lang w:val="en-AU"/>
        </w:rPr>
        <w:t>Special Circumstances Committee (SCC), Member (2006, 2015</w:t>
      </w:r>
      <w:r w:rsidR="00546E82">
        <w:rPr>
          <w:rFonts w:ascii="Arial" w:hAnsi="Arial" w:cs="Arial"/>
          <w:bCs/>
          <w:lang w:val="en-AU"/>
        </w:rPr>
        <w:t xml:space="preserve"> -</w:t>
      </w:r>
      <w:r w:rsidRPr="00813701">
        <w:rPr>
          <w:rFonts w:ascii="Arial" w:hAnsi="Arial" w:cs="Arial"/>
          <w:bCs/>
          <w:lang w:val="en-AU"/>
        </w:rPr>
        <w:t xml:space="preserve"> to date), Convenor (2007 to 2014)</w:t>
      </w:r>
    </w:p>
    <w:p w:rsidR="00813701" w:rsidRPr="00C0775E" w:rsidRDefault="00813701" w:rsidP="00813701">
      <w:pPr>
        <w:rPr>
          <w:lang w:val="en-AU"/>
        </w:rPr>
      </w:pPr>
    </w:p>
    <w:p w:rsidR="00C0775E" w:rsidRDefault="00546E82" w:rsidP="00C0775E">
      <w:pPr>
        <w:pStyle w:val="Heading3"/>
        <w:rPr>
          <w:rFonts w:ascii="Arial" w:hAnsi="Arial" w:cs="Arial"/>
          <w:u w:val="none"/>
          <w:lang w:val="en-AU"/>
        </w:rPr>
      </w:pPr>
      <w:r>
        <w:rPr>
          <w:rFonts w:ascii="Arial" w:hAnsi="Arial" w:cs="Arial"/>
          <w:u w:val="none"/>
          <w:lang w:val="en-AU"/>
        </w:rPr>
        <w:t>2.</w:t>
      </w:r>
      <w:r>
        <w:rPr>
          <w:rFonts w:ascii="Arial" w:hAnsi="Arial" w:cs="Arial"/>
          <w:u w:val="none"/>
          <w:lang w:val="en-AU"/>
        </w:rPr>
        <w:tab/>
        <w:t>SERVICE ON COMMITTEES (SCHOOL, FACULTY, UNIVERSITY)</w:t>
      </w:r>
    </w:p>
    <w:p w:rsidR="00C0775E" w:rsidRDefault="00C0775E" w:rsidP="00C0775E">
      <w:pPr>
        <w:rPr>
          <w:lang w:val="en-AU"/>
        </w:rPr>
      </w:pPr>
    </w:p>
    <w:p w:rsidR="00657FCF" w:rsidRPr="00657FCF" w:rsidRDefault="00657FCF" w:rsidP="00657FCF">
      <w:pPr>
        <w:pStyle w:val="ListParagraph"/>
        <w:rPr>
          <w:rFonts w:ascii="Arial" w:hAnsi="Arial" w:cs="Arial"/>
          <w:bCs/>
          <w:lang w:val="en-AU"/>
        </w:rPr>
      </w:pPr>
      <w:r w:rsidRPr="00657FCF">
        <w:rPr>
          <w:rFonts w:ascii="Arial" w:hAnsi="Arial" w:cs="Arial"/>
          <w:bCs/>
          <w:lang w:val="en-AU"/>
        </w:rPr>
        <w:t>I have</w:t>
      </w:r>
      <w:r w:rsidR="00553F94">
        <w:rPr>
          <w:rFonts w:ascii="Arial" w:hAnsi="Arial" w:cs="Arial"/>
          <w:bCs/>
          <w:lang w:val="en-AU"/>
        </w:rPr>
        <w:t>,</w:t>
      </w:r>
      <w:r w:rsidRPr="00657FCF">
        <w:rPr>
          <w:rFonts w:ascii="Arial" w:hAnsi="Arial" w:cs="Arial"/>
          <w:bCs/>
          <w:lang w:val="en-AU"/>
        </w:rPr>
        <w:t xml:space="preserve"> </w:t>
      </w:r>
      <w:r w:rsidR="00553F94">
        <w:rPr>
          <w:rFonts w:ascii="Arial" w:hAnsi="Arial" w:cs="Arial"/>
          <w:bCs/>
          <w:lang w:val="en-AU"/>
        </w:rPr>
        <w:t xml:space="preserve">over the last two years, </w:t>
      </w:r>
      <w:r w:rsidR="00553F94" w:rsidRPr="00553F94">
        <w:rPr>
          <w:rFonts w:ascii="Arial" w:hAnsi="Arial" w:cs="Arial"/>
          <w:bCs/>
          <w:lang w:val="en-AU"/>
        </w:rPr>
        <w:t>a</w:t>
      </w:r>
      <w:r w:rsidR="00553F94">
        <w:rPr>
          <w:rFonts w:ascii="Arial" w:hAnsi="Arial" w:cs="Arial"/>
          <w:bCs/>
          <w:lang w:val="en-AU"/>
        </w:rPr>
        <w:t>cted to as</w:t>
      </w:r>
      <w:r w:rsidR="00553F94" w:rsidRPr="00553F94">
        <w:rPr>
          <w:rFonts w:ascii="Arial" w:hAnsi="Arial" w:cs="Arial"/>
          <w:bCs/>
          <w:lang w:val="en-AU"/>
        </w:rPr>
        <w:t xml:space="preserve"> an advisor to the Head of School</w:t>
      </w:r>
      <w:r w:rsidR="00553F94">
        <w:rPr>
          <w:rFonts w:ascii="Arial" w:hAnsi="Arial" w:cs="Arial"/>
          <w:bCs/>
          <w:lang w:val="en-AU"/>
        </w:rPr>
        <w:t xml:space="preserve"> on a number of teaching related issues. In this function I have supported the </w:t>
      </w:r>
      <w:proofErr w:type="spellStart"/>
      <w:r w:rsidR="00553F94">
        <w:rPr>
          <w:rFonts w:ascii="Arial" w:hAnsi="Arial" w:cs="Arial"/>
          <w:bCs/>
          <w:lang w:val="en-AU"/>
        </w:rPr>
        <w:t>HoS</w:t>
      </w:r>
      <w:proofErr w:type="spellEnd"/>
      <w:r w:rsidR="00553F94">
        <w:rPr>
          <w:rFonts w:ascii="Arial" w:hAnsi="Arial" w:cs="Arial"/>
          <w:bCs/>
          <w:lang w:val="en-AU"/>
        </w:rPr>
        <w:t xml:space="preserve"> in making significant personnel decisions but also by talking to the Teaching Leadership of other departments in order to support these.</w:t>
      </w:r>
    </w:p>
    <w:p w:rsidR="00DB6DDC" w:rsidRPr="00DB6DDC" w:rsidRDefault="00DB6DDC" w:rsidP="00DB6DDC">
      <w:pPr>
        <w:ind w:left="360"/>
        <w:rPr>
          <w:lang w:val="en-AU"/>
        </w:rPr>
      </w:pPr>
    </w:p>
    <w:p w:rsidR="00C0775E" w:rsidRPr="00DB6DDC" w:rsidRDefault="00E31EB6" w:rsidP="00932A93">
      <w:pPr>
        <w:numPr>
          <w:ilvl w:val="0"/>
          <w:numId w:val="8"/>
        </w:numPr>
        <w:rPr>
          <w:lang w:val="en-AU"/>
        </w:rPr>
      </w:pPr>
      <w:r w:rsidRPr="00DB6DDC">
        <w:rPr>
          <w:rFonts w:ascii="Arial" w:hAnsi="Arial" w:cs="Arial"/>
          <w:lang w:val="en-AU"/>
        </w:rPr>
        <w:t>Student Experience Programme Working Group (2020)</w:t>
      </w:r>
      <w:r w:rsidR="00DB6DDC" w:rsidRPr="00DB6DDC">
        <w:rPr>
          <w:rFonts w:ascii="Arial" w:hAnsi="Arial" w:cs="Arial"/>
          <w:lang w:val="en-AU"/>
        </w:rPr>
        <w:t xml:space="preserve">; </w:t>
      </w:r>
      <w:proofErr w:type="spellStart"/>
      <w:r w:rsidR="00ED7651" w:rsidRPr="00DB6DDC">
        <w:rPr>
          <w:rFonts w:ascii="Arial" w:hAnsi="Arial" w:cs="Arial"/>
          <w:lang w:val="en-AU"/>
        </w:rPr>
        <w:t>SoSS</w:t>
      </w:r>
      <w:proofErr w:type="spellEnd"/>
      <w:r w:rsidR="00ED7651" w:rsidRPr="00DB6DDC">
        <w:rPr>
          <w:rFonts w:ascii="Arial" w:hAnsi="Arial" w:cs="Arial"/>
          <w:lang w:val="en-AU"/>
        </w:rPr>
        <w:t xml:space="preserve"> Working Group on Assessment and Feedback (2019 – to date)</w:t>
      </w:r>
      <w:r w:rsidR="00DB6DDC" w:rsidRPr="00DB6DDC">
        <w:rPr>
          <w:rFonts w:ascii="Arial" w:hAnsi="Arial" w:cs="Arial"/>
          <w:lang w:val="en-AU"/>
        </w:rPr>
        <w:t xml:space="preserve">; </w:t>
      </w:r>
      <w:proofErr w:type="spellStart"/>
      <w:r w:rsidR="00546E82" w:rsidRPr="00DB6DDC">
        <w:rPr>
          <w:rFonts w:ascii="Arial" w:hAnsi="Arial" w:cs="Arial"/>
          <w:lang w:val="en-AU"/>
        </w:rPr>
        <w:t>SoSS</w:t>
      </w:r>
      <w:proofErr w:type="spellEnd"/>
      <w:r w:rsidR="00546E82" w:rsidRPr="00DB6DDC">
        <w:rPr>
          <w:rFonts w:ascii="Arial" w:hAnsi="Arial" w:cs="Arial"/>
          <w:lang w:val="en-AU"/>
        </w:rPr>
        <w:t xml:space="preserve"> T&amp;L Committee, (2007 – to date)</w:t>
      </w:r>
      <w:r w:rsidR="00DB6DDC" w:rsidRPr="00DB6DDC">
        <w:rPr>
          <w:rFonts w:ascii="Arial" w:hAnsi="Arial" w:cs="Arial"/>
          <w:lang w:val="en-AU"/>
        </w:rPr>
        <w:t xml:space="preserve">; </w:t>
      </w:r>
      <w:proofErr w:type="spellStart"/>
      <w:r w:rsidR="00546E82" w:rsidRPr="00DB6DDC">
        <w:rPr>
          <w:rFonts w:ascii="Arial" w:hAnsi="Arial" w:cs="Arial"/>
          <w:lang w:val="en-AU"/>
        </w:rPr>
        <w:t>SoSS</w:t>
      </w:r>
      <w:proofErr w:type="spellEnd"/>
      <w:r w:rsidR="00546E82" w:rsidRPr="00DB6DDC">
        <w:rPr>
          <w:rFonts w:ascii="Arial" w:hAnsi="Arial" w:cs="Arial"/>
          <w:lang w:val="en-AU"/>
        </w:rPr>
        <w:t xml:space="preserve"> Special Circumstances Committee (</w:t>
      </w:r>
      <w:r w:rsidR="00546E82" w:rsidRPr="00DB6DDC">
        <w:rPr>
          <w:rFonts w:ascii="Arial" w:hAnsi="Arial" w:cs="Arial"/>
          <w:bCs/>
          <w:lang w:val="en-AU"/>
        </w:rPr>
        <w:t>2015 - to date)</w:t>
      </w:r>
      <w:r w:rsidR="00DB6DDC" w:rsidRPr="00DB6DDC">
        <w:rPr>
          <w:rFonts w:ascii="Arial" w:hAnsi="Arial" w:cs="Arial"/>
          <w:bCs/>
          <w:lang w:val="en-AU"/>
        </w:rPr>
        <w:t xml:space="preserve">; </w:t>
      </w:r>
      <w:r w:rsidR="00546E82" w:rsidRPr="00DB6DDC">
        <w:rPr>
          <w:rFonts w:ascii="Arial" w:hAnsi="Arial" w:cs="Arial"/>
          <w:lang w:val="en-AU"/>
        </w:rPr>
        <w:t xml:space="preserve">Periodic Review Board (Philosophy, </w:t>
      </w:r>
      <w:proofErr w:type="spellStart"/>
      <w:r w:rsidR="00546E82" w:rsidRPr="00DB6DDC">
        <w:rPr>
          <w:rFonts w:ascii="Arial" w:hAnsi="Arial" w:cs="Arial"/>
          <w:lang w:val="en-AU"/>
        </w:rPr>
        <w:t>SoSS</w:t>
      </w:r>
      <w:proofErr w:type="spellEnd"/>
      <w:r w:rsidR="00546E82" w:rsidRPr="00DB6DDC">
        <w:rPr>
          <w:rFonts w:ascii="Arial" w:hAnsi="Arial" w:cs="Arial"/>
          <w:lang w:val="en-AU"/>
        </w:rPr>
        <w:t>, 2018)</w:t>
      </w:r>
      <w:r w:rsidR="00DB6DDC" w:rsidRPr="00DB6DDC">
        <w:rPr>
          <w:rFonts w:ascii="Arial" w:hAnsi="Arial" w:cs="Arial"/>
          <w:lang w:val="en-AU"/>
        </w:rPr>
        <w:t xml:space="preserve">; </w:t>
      </w:r>
      <w:proofErr w:type="spellStart"/>
      <w:r w:rsidR="005C6C1F" w:rsidRPr="00DB6DDC">
        <w:rPr>
          <w:rFonts w:ascii="Arial" w:hAnsi="Arial" w:cs="Arial"/>
          <w:lang w:val="en-AU"/>
        </w:rPr>
        <w:t>SoSS</w:t>
      </w:r>
      <w:proofErr w:type="spellEnd"/>
      <w:r w:rsidR="005C6C1F" w:rsidRPr="00DB6DDC">
        <w:rPr>
          <w:rFonts w:ascii="Arial" w:hAnsi="Arial" w:cs="Arial"/>
          <w:lang w:val="en-AU"/>
        </w:rPr>
        <w:t xml:space="preserve"> Working Group on Academic Advising (2016-2017)</w:t>
      </w:r>
      <w:r w:rsidR="00DB6DDC" w:rsidRPr="00DB6DDC">
        <w:rPr>
          <w:rFonts w:ascii="Arial" w:hAnsi="Arial" w:cs="Arial"/>
          <w:lang w:val="en-AU"/>
        </w:rPr>
        <w:t xml:space="preserve">; </w:t>
      </w:r>
      <w:r w:rsidR="000B520D" w:rsidRPr="00DB6DDC">
        <w:rPr>
          <w:rFonts w:ascii="Arial" w:hAnsi="Arial" w:cs="Arial"/>
          <w:lang w:val="en-AU"/>
        </w:rPr>
        <w:t>University Peer Support Strategy Board (2013-2016)</w:t>
      </w:r>
      <w:r w:rsidR="00DB6DDC" w:rsidRPr="00DB6DDC">
        <w:rPr>
          <w:rFonts w:ascii="Arial" w:hAnsi="Arial" w:cs="Arial"/>
          <w:lang w:val="en-AU"/>
        </w:rPr>
        <w:t>;</w:t>
      </w:r>
      <w:r w:rsidR="00DB6DDC">
        <w:rPr>
          <w:rFonts w:ascii="Arial" w:hAnsi="Arial" w:cs="Arial"/>
          <w:lang w:val="en-AU"/>
        </w:rPr>
        <w:t xml:space="preserve"> </w:t>
      </w:r>
      <w:r w:rsidR="000B520D" w:rsidRPr="00DB6DDC">
        <w:rPr>
          <w:rFonts w:ascii="Arial" w:hAnsi="Arial" w:cs="Arial"/>
          <w:lang w:val="en-AU"/>
        </w:rPr>
        <w:t>University Learning through Research Board (2014-2015</w:t>
      </w:r>
      <w:r w:rsidR="00657FCF" w:rsidRPr="00DB6DDC">
        <w:rPr>
          <w:rFonts w:ascii="Arial" w:hAnsi="Arial" w:cs="Arial"/>
          <w:lang w:val="en-AU"/>
        </w:rPr>
        <w:t>)</w:t>
      </w:r>
    </w:p>
    <w:p w:rsidR="000B520D" w:rsidRPr="000B520D" w:rsidRDefault="000B520D" w:rsidP="000B520D">
      <w:pPr>
        <w:ind w:left="720"/>
        <w:rPr>
          <w:lang w:val="en-AU"/>
        </w:rPr>
      </w:pPr>
    </w:p>
    <w:p w:rsidR="00C0775E" w:rsidRDefault="00C0775E" w:rsidP="00C0775E">
      <w:pPr>
        <w:pStyle w:val="Heading3"/>
        <w:rPr>
          <w:rFonts w:ascii="Arial" w:hAnsi="Arial" w:cs="Arial"/>
          <w:u w:val="none"/>
          <w:lang w:val="en-AU"/>
        </w:rPr>
      </w:pPr>
      <w:r w:rsidRPr="00C0775E">
        <w:rPr>
          <w:rFonts w:ascii="Arial" w:hAnsi="Arial" w:cs="Arial"/>
          <w:u w:val="none"/>
          <w:lang w:val="en-AU"/>
        </w:rPr>
        <w:t>3.</w:t>
      </w:r>
      <w:r w:rsidRPr="00C0775E">
        <w:rPr>
          <w:rFonts w:ascii="Arial" w:hAnsi="Arial" w:cs="Arial"/>
          <w:u w:val="none"/>
          <w:lang w:val="en-AU"/>
        </w:rPr>
        <w:tab/>
      </w:r>
      <w:r w:rsidR="00422FA2">
        <w:rPr>
          <w:rFonts w:ascii="Arial" w:hAnsi="Arial" w:cs="Arial"/>
          <w:u w:val="none"/>
          <w:lang w:val="en-AU"/>
        </w:rPr>
        <w:t>SERVICE ON EXTERNAL BODIES</w:t>
      </w:r>
      <w:r w:rsidRPr="00C0775E">
        <w:rPr>
          <w:rFonts w:ascii="Arial" w:hAnsi="Arial" w:cs="Arial"/>
          <w:u w:val="none"/>
          <w:lang w:val="en-AU"/>
        </w:rPr>
        <w:t>.</w:t>
      </w:r>
    </w:p>
    <w:p w:rsidR="00C0775E" w:rsidRDefault="00C0775E" w:rsidP="00C0775E">
      <w:pPr>
        <w:rPr>
          <w:lang w:val="en-AU"/>
        </w:rPr>
      </w:pPr>
    </w:p>
    <w:p w:rsidR="000B520D" w:rsidRDefault="00C0775E" w:rsidP="00C0775E">
      <w:pPr>
        <w:numPr>
          <w:ilvl w:val="0"/>
          <w:numId w:val="22"/>
        </w:numPr>
        <w:rPr>
          <w:rFonts w:ascii="Arial" w:hAnsi="Arial" w:cs="Arial"/>
          <w:bCs/>
          <w:lang w:val="en-AU"/>
        </w:rPr>
      </w:pPr>
      <w:r>
        <w:rPr>
          <w:rFonts w:ascii="Arial" w:hAnsi="Arial" w:cs="Arial"/>
          <w:bCs/>
          <w:lang w:val="en-AU"/>
        </w:rPr>
        <w:t xml:space="preserve">I was a </w:t>
      </w:r>
      <w:r w:rsidRPr="0014335F">
        <w:rPr>
          <w:rFonts w:ascii="Arial" w:hAnsi="Arial" w:cs="Arial"/>
          <w:b/>
          <w:bCs/>
          <w:lang w:val="en-AU"/>
        </w:rPr>
        <w:t>member of the Advisory Group designing the standards document for the Degree Apprenticeship</w:t>
      </w:r>
      <w:r>
        <w:rPr>
          <w:rFonts w:ascii="Arial" w:hAnsi="Arial" w:cs="Arial"/>
          <w:bCs/>
          <w:lang w:val="en-AU"/>
        </w:rPr>
        <w:t xml:space="preserve"> for “</w:t>
      </w:r>
      <w:hyperlink r:id="rId18" w:history="1">
        <w:r w:rsidRPr="00620235">
          <w:rPr>
            <w:rStyle w:val="Hyperlink"/>
            <w:rFonts w:ascii="Arial" w:hAnsi="Arial" w:cs="Arial"/>
            <w:bCs/>
            <w:lang w:val="en-AU"/>
          </w:rPr>
          <w:t>Professional Economist</w:t>
        </w:r>
      </w:hyperlink>
      <w:r w:rsidR="00E31EB6">
        <w:rPr>
          <w:rFonts w:ascii="Arial" w:hAnsi="Arial" w:cs="Arial"/>
          <w:bCs/>
          <w:lang w:val="en-AU"/>
        </w:rPr>
        <w:t>”. 2017-2018</w:t>
      </w:r>
      <w:r>
        <w:rPr>
          <w:rFonts w:ascii="Arial" w:hAnsi="Arial" w:cs="Arial"/>
          <w:bCs/>
          <w:lang w:val="en-AU"/>
        </w:rPr>
        <w:br/>
        <w:t>On the initiative of the Government Economic Service (GES) a working group was created in order to draft a standard for a Professional Economist Degree Apprenticeship. The group consisted of a range of economists from the Higher Education, The government and the commercial sectors. This group drafted the requirements for applicants as well as degree specific knowledge, skills and behaviours. My recent experience of guiding a curriculum reform process in our department put me in a good place to make contributions in this process. In August 2018 the new standard was approved for delivery and in September 2019 the first group of Professional Economist started their apprenticeships at the GES and the Bank of England.</w:t>
      </w:r>
      <w:r w:rsidR="000B520D">
        <w:rPr>
          <w:rFonts w:ascii="Arial" w:hAnsi="Arial" w:cs="Arial"/>
          <w:bCs/>
          <w:lang w:val="en-AU"/>
        </w:rPr>
        <w:br/>
      </w:r>
    </w:p>
    <w:p w:rsidR="00C0775E" w:rsidRDefault="000B520D" w:rsidP="000B520D">
      <w:pPr>
        <w:numPr>
          <w:ilvl w:val="0"/>
          <w:numId w:val="22"/>
        </w:numPr>
        <w:rPr>
          <w:rFonts w:ascii="Arial" w:hAnsi="Arial" w:cs="Arial"/>
          <w:bCs/>
          <w:lang w:val="en-AU"/>
        </w:rPr>
      </w:pPr>
      <w:r>
        <w:rPr>
          <w:rFonts w:ascii="Arial" w:hAnsi="Arial" w:cs="Arial"/>
          <w:b/>
          <w:bCs/>
          <w:lang w:val="en-AU"/>
        </w:rPr>
        <w:t>Senior Associate</w:t>
      </w:r>
      <w:r>
        <w:rPr>
          <w:rFonts w:ascii="Arial" w:hAnsi="Arial" w:cs="Arial"/>
          <w:bCs/>
          <w:lang w:val="en-AU"/>
        </w:rPr>
        <w:t xml:space="preserve"> of the </w:t>
      </w:r>
      <w:hyperlink r:id="rId19" w:history="1">
        <w:r w:rsidRPr="000B520D">
          <w:rPr>
            <w:rStyle w:val="Hyperlink"/>
            <w:rFonts w:ascii="Arial" w:hAnsi="Arial" w:cs="Arial"/>
            <w:bCs/>
            <w:lang w:val="en-AU"/>
          </w:rPr>
          <w:t>Economics Network</w:t>
        </w:r>
      </w:hyperlink>
      <w:r w:rsidR="00E31EB6">
        <w:rPr>
          <w:rFonts w:ascii="Arial" w:hAnsi="Arial" w:cs="Arial"/>
          <w:bCs/>
          <w:lang w:val="en-AU"/>
        </w:rPr>
        <w:t>. 2016 to date.</w:t>
      </w:r>
      <w:r>
        <w:rPr>
          <w:rFonts w:ascii="Arial" w:hAnsi="Arial" w:cs="Arial"/>
          <w:bCs/>
          <w:lang w:val="en-AU"/>
        </w:rPr>
        <w:br/>
        <w:t xml:space="preserve">The Economics </w:t>
      </w:r>
      <w:r w:rsidR="00813701">
        <w:rPr>
          <w:rFonts w:ascii="Arial" w:hAnsi="Arial" w:cs="Arial"/>
          <w:bCs/>
          <w:lang w:val="en-AU"/>
        </w:rPr>
        <w:t>Network’s</w:t>
      </w:r>
      <w:r w:rsidRPr="000B520D">
        <w:rPr>
          <w:rFonts w:ascii="Arial" w:hAnsi="Arial" w:cs="Arial"/>
          <w:bCs/>
          <w:lang w:val="en-AU"/>
        </w:rPr>
        <w:t xml:space="preserve"> aim</w:t>
      </w:r>
      <w:r w:rsidR="00813701">
        <w:rPr>
          <w:rFonts w:ascii="Arial" w:hAnsi="Arial" w:cs="Arial"/>
          <w:bCs/>
          <w:lang w:val="en-AU"/>
        </w:rPr>
        <w:t xml:space="preserve"> is</w:t>
      </w:r>
      <w:r w:rsidRPr="000B520D">
        <w:rPr>
          <w:rFonts w:ascii="Arial" w:hAnsi="Arial" w:cs="Arial"/>
          <w:bCs/>
          <w:lang w:val="en-AU"/>
        </w:rPr>
        <w:t xml:space="preserve"> to enhance the quality of learning and teaching throughout the Higher Education economics community.</w:t>
      </w:r>
      <w:r w:rsidR="00813701">
        <w:rPr>
          <w:rFonts w:ascii="Arial" w:hAnsi="Arial" w:cs="Arial"/>
          <w:bCs/>
          <w:lang w:val="en-AU"/>
        </w:rPr>
        <w:t xml:space="preserve"> It was initially a HEA subject centre, but when central funding for these subject centres ceased to exist it continued as an independent network financed by departmental subscriptions. </w:t>
      </w:r>
      <w:r w:rsidR="00813701">
        <w:rPr>
          <w:rFonts w:ascii="Arial" w:hAnsi="Arial" w:cs="Arial"/>
          <w:bCs/>
          <w:lang w:val="en-AU"/>
        </w:rPr>
        <w:br/>
        <w:t xml:space="preserve">A group of senior associates assists the Director (Prof Alvin </w:t>
      </w:r>
      <w:proofErr w:type="spellStart"/>
      <w:r w:rsidR="00813701">
        <w:rPr>
          <w:rFonts w:ascii="Arial" w:hAnsi="Arial" w:cs="Arial"/>
          <w:bCs/>
          <w:lang w:val="en-AU"/>
        </w:rPr>
        <w:t>Birdi</w:t>
      </w:r>
      <w:proofErr w:type="spellEnd"/>
      <w:r w:rsidR="00813701">
        <w:rPr>
          <w:rFonts w:ascii="Arial" w:hAnsi="Arial" w:cs="Arial"/>
          <w:bCs/>
          <w:lang w:val="en-AU"/>
        </w:rPr>
        <w:t>, University of Bristol) in the running of the activities (a bi-annual conference, annual new lecturer training, graduate teaching assistant training, online resources, etc.). My main contribution in the Network has been to contribute to the running and design of the training workshops and associated support material. In future I will also contribute increasingly to research projects (e.g. student, public and employer surveys).</w:t>
      </w:r>
      <w:r>
        <w:rPr>
          <w:rFonts w:ascii="Arial" w:hAnsi="Arial" w:cs="Arial"/>
          <w:bCs/>
          <w:lang w:val="en-AU"/>
        </w:rPr>
        <w:br/>
      </w:r>
    </w:p>
    <w:p w:rsidR="000B520D" w:rsidRDefault="000B520D" w:rsidP="00C0775E">
      <w:pPr>
        <w:numPr>
          <w:ilvl w:val="0"/>
          <w:numId w:val="22"/>
        </w:numPr>
        <w:rPr>
          <w:rFonts w:ascii="Arial" w:hAnsi="Arial" w:cs="Arial"/>
          <w:bCs/>
          <w:lang w:val="en-AU"/>
        </w:rPr>
      </w:pPr>
      <w:r w:rsidRPr="008103C9">
        <w:rPr>
          <w:rFonts w:ascii="Arial" w:hAnsi="Arial" w:cs="Arial"/>
          <w:b/>
          <w:bCs/>
          <w:lang w:val="en-AU"/>
        </w:rPr>
        <w:t>Representative</w:t>
      </w:r>
      <w:r>
        <w:rPr>
          <w:rFonts w:ascii="Arial" w:hAnsi="Arial" w:cs="Arial"/>
          <w:bCs/>
          <w:lang w:val="en-AU"/>
        </w:rPr>
        <w:t xml:space="preserve"> of the Economics Network on the </w:t>
      </w:r>
      <w:r w:rsidRPr="008103C9">
        <w:rPr>
          <w:rFonts w:ascii="Arial" w:hAnsi="Arial" w:cs="Arial"/>
          <w:b/>
          <w:bCs/>
          <w:lang w:val="en-AU"/>
        </w:rPr>
        <w:t>Royal Economic Society’s Teaching and Learning Committee</w:t>
      </w:r>
      <w:r w:rsidR="00E31EB6">
        <w:rPr>
          <w:rFonts w:ascii="Arial" w:hAnsi="Arial" w:cs="Arial"/>
          <w:bCs/>
          <w:lang w:val="en-AU"/>
        </w:rPr>
        <w:t>.</w:t>
      </w:r>
      <w:r>
        <w:rPr>
          <w:rFonts w:ascii="Arial" w:hAnsi="Arial" w:cs="Arial"/>
          <w:bCs/>
          <w:lang w:val="en-AU"/>
        </w:rPr>
        <w:br/>
        <w:t xml:space="preserve">Under recent new leadership, spurred by recent debates about the value of professional economic advice, debates about the teaching of economics and recognition of underrepresentation of various minorities, the RES has widened its focus. It has therefore created </w:t>
      </w:r>
      <w:r w:rsidR="00E31EB6">
        <w:rPr>
          <w:rFonts w:ascii="Arial" w:hAnsi="Arial" w:cs="Arial"/>
          <w:bCs/>
          <w:lang w:val="en-AU"/>
        </w:rPr>
        <w:t>this new committee.</w:t>
      </w:r>
    </w:p>
    <w:p w:rsidR="00C0775E" w:rsidRPr="00C0775E" w:rsidRDefault="00C0775E" w:rsidP="00C0775E">
      <w:pPr>
        <w:rPr>
          <w:lang w:val="en-AU"/>
        </w:rPr>
      </w:pPr>
    </w:p>
    <w:p w:rsidR="00C0775E" w:rsidRPr="00C0775E" w:rsidRDefault="00C0775E" w:rsidP="00C0775E">
      <w:pPr>
        <w:pStyle w:val="Heading3"/>
        <w:rPr>
          <w:rFonts w:ascii="Arial" w:hAnsi="Arial" w:cs="Arial"/>
          <w:u w:val="none"/>
          <w:lang w:val="en-AU"/>
        </w:rPr>
      </w:pPr>
      <w:r w:rsidRPr="00C0775E">
        <w:rPr>
          <w:rFonts w:ascii="Arial" w:hAnsi="Arial" w:cs="Arial"/>
          <w:u w:val="none"/>
          <w:lang w:val="en-AU"/>
        </w:rPr>
        <w:t>4.</w:t>
      </w:r>
      <w:r w:rsidRPr="00C0775E">
        <w:rPr>
          <w:rFonts w:ascii="Arial" w:hAnsi="Arial" w:cs="Arial"/>
          <w:u w:val="none"/>
          <w:lang w:val="en-AU"/>
        </w:rPr>
        <w:tab/>
      </w:r>
      <w:r w:rsidR="00422FA2">
        <w:rPr>
          <w:rFonts w:ascii="Arial" w:hAnsi="Arial" w:cs="Arial"/>
          <w:u w:val="none"/>
          <w:lang w:val="en-AU"/>
        </w:rPr>
        <w:t>ADMINISTRTAIVE WORK UNDERTAKEN FOR THE NHS</w:t>
      </w:r>
      <w:r w:rsidRPr="00C0775E">
        <w:rPr>
          <w:rFonts w:ascii="Arial" w:hAnsi="Arial" w:cs="Arial"/>
          <w:u w:val="none"/>
          <w:lang w:val="en-AU"/>
        </w:rPr>
        <w:t>.</w:t>
      </w:r>
      <w:r w:rsidR="009A3273">
        <w:rPr>
          <w:rFonts w:ascii="Arial" w:hAnsi="Arial" w:cs="Arial"/>
          <w:u w:val="none"/>
          <w:lang w:val="en-AU"/>
        </w:rPr>
        <w:t xml:space="preserve"> - </w:t>
      </w:r>
      <w:r w:rsidRPr="00DC360B">
        <w:rPr>
          <w:rFonts w:ascii="Arial" w:hAnsi="Arial" w:cs="Arial"/>
          <w:b w:val="0"/>
          <w:u w:val="none"/>
          <w:lang w:val="en-AU"/>
        </w:rPr>
        <w:t>NA</w:t>
      </w:r>
      <w:r>
        <w:rPr>
          <w:rFonts w:ascii="Arial" w:hAnsi="Arial" w:cs="Arial"/>
          <w:u w:val="none"/>
          <w:lang w:val="en-AU"/>
        </w:rPr>
        <w:br/>
      </w:r>
    </w:p>
    <w:p w:rsidR="00C0775E" w:rsidRPr="00813701" w:rsidRDefault="00C0775E" w:rsidP="00813701">
      <w:pPr>
        <w:rPr>
          <w:rFonts w:ascii="Arial" w:hAnsi="Arial" w:cs="Arial"/>
          <w:b/>
          <w:lang w:val="en-AU"/>
        </w:rPr>
      </w:pPr>
      <w:r w:rsidRPr="00813701">
        <w:rPr>
          <w:rFonts w:ascii="Arial" w:hAnsi="Arial" w:cs="Arial"/>
          <w:b/>
          <w:lang w:val="en-AU"/>
        </w:rPr>
        <w:t>5.</w:t>
      </w:r>
      <w:r w:rsidRPr="00813701">
        <w:rPr>
          <w:rFonts w:ascii="Arial" w:hAnsi="Arial" w:cs="Arial"/>
          <w:b/>
          <w:lang w:val="en-AU"/>
        </w:rPr>
        <w:tab/>
      </w:r>
      <w:r w:rsidR="00422FA2">
        <w:rPr>
          <w:rFonts w:ascii="Arial" w:hAnsi="Arial" w:cs="Arial"/>
          <w:b/>
          <w:lang w:val="en-AU"/>
        </w:rPr>
        <w:t>EXTERNAL EXAMINER OR REFEREE</w:t>
      </w:r>
      <w:r w:rsidRPr="00813701">
        <w:rPr>
          <w:rFonts w:ascii="Arial" w:hAnsi="Arial" w:cs="Arial"/>
          <w:b/>
          <w:lang w:val="en-AU"/>
        </w:rPr>
        <w:br/>
      </w:r>
    </w:p>
    <w:p w:rsidR="00C0775E" w:rsidRPr="009A3273" w:rsidRDefault="009A3273" w:rsidP="00745BF4">
      <w:pPr>
        <w:pStyle w:val="ListParagraph"/>
        <w:numPr>
          <w:ilvl w:val="0"/>
          <w:numId w:val="8"/>
        </w:numPr>
        <w:rPr>
          <w:rFonts w:ascii="Arial" w:hAnsi="Arial" w:cs="Arial"/>
          <w:lang w:val="en-AU"/>
        </w:rPr>
      </w:pPr>
      <w:r w:rsidRPr="009A3273">
        <w:rPr>
          <w:rFonts w:ascii="Arial" w:hAnsi="Arial" w:cs="Arial"/>
          <w:bCs/>
          <w:lang w:val="en-AU"/>
        </w:rPr>
        <w:t xml:space="preserve">Economic Modelling, </w:t>
      </w:r>
      <w:r w:rsidR="00813701" w:rsidRPr="009A3273">
        <w:rPr>
          <w:rFonts w:ascii="Arial" w:hAnsi="Arial" w:cs="Arial"/>
          <w:bCs/>
          <w:lang w:val="en-AU"/>
        </w:rPr>
        <w:t>Communications in Statistics</w:t>
      </w:r>
      <w:r w:rsidRPr="009A3273">
        <w:rPr>
          <w:rFonts w:ascii="Arial" w:hAnsi="Arial" w:cs="Arial"/>
          <w:bCs/>
          <w:lang w:val="en-AU"/>
        </w:rPr>
        <w:t xml:space="preserve">, </w:t>
      </w:r>
      <w:r w:rsidR="00C0775E" w:rsidRPr="009A3273">
        <w:rPr>
          <w:rFonts w:ascii="Arial" w:hAnsi="Arial" w:cs="Arial"/>
          <w:bCs/>
          <w:lang w:val="en-AU"/>
        </w:rPr>
        <w:t>Journal of Empirical Finance</w:t>
      </w:r>
      <w:r w:rsidRPr="009A3273">
        <w:rPr>
          <w:rFonts w:ascii="Arial" w:hAnsi="Arial" w:cs="Arial"/>
          <w:bCs/>
          <w:lang w:val="en-AU"/>
        </w:rPr>
        <w:t xml:space="preserve">, The Manchester School, </w:t>
      </w:r>
      <w:r w:rsidR="00C0775E" w:rsidRPr="009A3273">
        <w:rPr>
          <w:rFonts w:ascii="Arial" w:hAnsi="Arial" w:cs="Arial"/>
          <w:bCs/>
          <w:lang w:val="en-AU"/>
        </w:rPr>
        <w:t>Studies in Nonlinear Dynamics and Econometrics</w:t>
      </w:r>
      <w:r w:rsidRPr="009A3273">
        <w:rPr>
          <w:rFonts w:ascii="Arial" w:hAnsi="Arial" w:cs="Arial"/>
          <w:bCs/>
          <w:lang w:val="en-AU"/>
        </w:rPr>
        <w:t xml:space="preserve">, </w:t>
      </w:r>
      <w:r w:rsidR="00C0775E" w:rsidRPr="009A3273">
        <w:rPr>
          <w:rFonts w:ascii="Arial" w:hAnsi="Arial" w:cs="Arial"/>
          <w:bCs/>
          <w:lang w:val="en-AU"/>
        </w:rPr>
        <w:t>International Journal of Forecasting</w:t>
      </w:r>
      <w:r w:rsidRPr="009A3273">
        <w:rPr>
          <w:rFonts w:ascii="Arial" w:hAnsi="Arial" w:cs="Arial"/>
          <w:bCs/>
          <w:lang w:val="en-AU"/>
        </w:rPr>
        <w:t xml:space="preserve">, </w:t>
      </w:r>
      <w:r w:rsidR="00C0775E" w:rsidRPr="009A3273">
        <w:rPr>
          <w:rFonts w:ascii="Arial" w:hAnsi="Arial" w:cs="Arial"/>
          <w:bCs/>
          <w:lang w:val="en-AU"/>
        </w:rPr>
        <w:t>Quarterly Review of Economics and Finance</w:t>
      </w:r>
      <w:r w:rsidRPr="009A3273">
        <w:rPr>
          <w:rFonts w:ascii="Arial" w:hAnsi="Arial" w:cs="Arial"/>
          <w:bCs/>
          <w:lang w:val="en-AU"/>
        </w:rPr>
        <w:t xml:space="preserve">, </w:t>
      </w:r>
      <w:r w:rsidR="00C0775E" w:rsidRPr="009A3273">
        <w:rPr>
          <w:rFonts w:ascii="Arial" w:hAnsi="Arial" w:cs="Arial"/>
          <w:bCs/>
          <w:lang w:val="en-AU"/>
        </w:rPr>
        <w:t>Journal of Banking and Finance</w:t>
      </w:r>
      <w:r w:rsidRPr="009A3273">
        <w:rPr>
          <w:rFonts w:ascii="Arial" w:hAnsi="Arial" w:cs="Arial"/>
          <w:bCs/>
          <w:lang w:val="en-AU"/>
        </w:rPr>
        <w:t xml:space="preserve">, </w:t>
      </w:r>
      <w:r w:rsidR="00C0775E" w:rsidRPr="009A3273">
        <w:rPr>
          <w:rFonts w:ascii="Arial" w:hAnsi="Arial" w:cs="Arial"/>
          <w:bCs/>
          <w:lang w:val="en-AU"/>
        </w:rPr>
        <w:t>Asia Pacific Journal of Financial Studies</w:t>
      </w:r>
      <w:r w:rsidRPr="009A3273">
        <w:rPr>
          <w:rFonts w:ascii="Arial" w:hAnsi="Arial" w:cs="Arial"/>
          <w:bCs/>
          <w:lang w:val="en-AU"/>
        </w:rPr>
        <w:t>,</w:t>
      </w:r>
      <w:r>
        <w:rPr>
          <w:rFonts w:ascii="Arial" w:hAnsi="Arial" w:cs="Arial"/>
          <w:bCs/>
          <w:lang w:val="en-AU"/>
        </w:rPr>
        <w:t xml:space="preserve"> </w:t>
      </w:r>
      <w:r w:rsidR="00C0775E" w:rsidRPr="009A3273">
        <w:rPr>
          <w:rFonts w:ascii="Arial" w:hAnsi="Arial" w:cs="Arial"/>
          <w:bCs/>
          <w:lang w:val="en-AU"/>
        </w:rPr>
        <w:t>International Review of Economic Education</w:t>
      </w:r>
      <w:r w:rsidR="00C0775E" w:rsidRPr="009A3273">
        <w:rPr>
          <w:rFonts w:ascii="Arial" w:hAnsi="Arial" w:cs="Arial"/>
          <w:lang w:val="en-AU"/>
        </w:rPr>
        <w:br/>
      </w:r>
    </w:p>
    <w:p w:rsidR="00DC360B" w:rsidRPr="009A3273" w:rsidRDefault="00C0775E" w:rsidP="009A3273">
      <w:pPr>
        <w:pStyle w:val="Heading3"/>
        <w:rPr>
          <w:rFonts w:ascii="Arial" w:hAnsi="Arial" w:cs="Arial"/>
          <w:u w:val="none"/>
          <w:lang w:val="en-AU"/>
        </w:rPr>
      </w:pPr>
      <w:r w:rsidRPr="00C0775E">
        <w:rPr>
          <w:rFonts w:ascii="Arial" w:hAnsi="Arial" w:cs="Arial"/>
          <w:u w:val="none"/>
          <w:lang w:val="en-AU"/>
        </w:rPr>
        <w:t>6.</w:t>
      </w:r>
      <w:r w:rsidRPr="00C0775E">
        <w:rPr>
          <w:rFonts w:ascii="Arial" w:hAnsi="Arial" w:cs="Arial"/>
          <w:u w:val="none"/>
          <w:lang w:val="en-AU"/>
        </w:rPr>
        <w:tab/>
      </w:r>
      <w:r w:rsidR="00422FA2">
        <w:rPr>
          <w:rFonts w:ascii="Arial" w:hAnsi="Arial" w:cs="Arial"/>
          <w:u w:val="none"/>
          <w:lang w:val="en-AU"/>
        </w:rPr>
        <w:t>OFFICE IN LEARNED SOCIETY</w:t>
      </w:r>
      <w:r w:rsidRPr="00C0775E">
        <w:rPr>
          <w:rFonts w:ascii="Arial" w:hAnsi="Arial" w:cs="Arial"/>
          <w:u w:val="none"/>
          <w:lang w:val="en-AU"/>
        </w:rPr>
        <w:t>.</w:t>
      </w:r>
      <w:r w:rsidR="009A3273">
        <w:rPr>
          <w:rFonts w:ascii="Arial" w:hAnsi="Arial" w:cs="Arial"/>
          <w:u w:val="none"/>
          <w:lang w:val="en-AU"/>
        </w:rPr>
        <w:t xml:space="preserve"> - </w:t>
      </w:r>
      <w:r w:rsidR="00DC360B" w:rsidRPr="009A3273">
        <w:rPr>
          <w:rFonts w:ascii="Arial" w:hAnsi="Arial" w:cs="Arial"/>
          <w:u w:val="none"/>
          <w:lang w:val="en-AU"/>
        </w:rPr>
        <w:t>NA</w:t>
      </w:r>
    </w:p>
    <w:p w:rsidR="007553D1" w:rsidRDefault="007553D1" w:rsidP="00BC1B0B">
      <w:pPr>
        <w:rPr>
          <w:rFonts w:ascii="Arial" w:hAnsi="Arial" w:cs="Arial"/>
          <w:lang w:val="en-AU"/>
        </w:rPr>
      </w:pPr>
      <w:bookmarkStart w:id="0" w:name="_GoBack"/>
      <w:bookmarkEnd w:id="0"/>
    </w:p>
    <w:sectPr w:rsidR="007553D1" w:rsidSect="00E31EB6">
      <w:footerReference w:type="default" r:id="rId20"/>
      <w:pgSz w:w="16838" w:h="11906" w:orient="landscape"/>
      <w:pgMar w:top="964" w:right="1191" w:bottom="851" w:left="964" w:header="709" w:footer="709"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65F" w:rsidRDefault="00F9565F">
      <w:r>
        <w:separator/>
      </w:r>
    </w:p>
  </w:endnote>
  <w:endnote w:type="continuationSeparator" w:id="0">
    <w:p w:rsidR="00F9565F" w:rsidRDefault="00F95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6F0" w:rsidRPr="007F3D41" w:rsidRDefault="008F56F0">
    <w:pPr>
      <w:pStyle w:val="Footer"/>
      <w:jc w:val="right"/>
      <w:rPr>
        <w:rFonts w:ascii="Arial" w:hAnsi="Arial" w:cs="Arial"/>
        <w:sz w:val="18"/>
      </w:rPr>
    </w:pPr>
    <w:r w:rsidRPr="007F3D41">
      <w:rPr>
        <w:rFonts w:ascii="Arial" w:hAnsi="Arial" w:cs="Arial"/>
        <w:sz w:val="18"/>
      </w:rPr>
      <w:t xml:space="preserve">Curriculum Vitae, Ralf Becker, page </w:t>
    </w:r>
    <w:r w:rsidRPr="007F3D41">
      <w:rPr>
        <w:rFonts w:ascii="Arial" w:hAnsi="Arial" w:cs="Arial"/>
        <w:snapToGrid w:val="0"/>
        <w:sz w:val="18"/>
      </w:rPr>
      <w:fldChar w:fldCharType="begin"/>
    </w:r>
    <w:r w:rsidRPr="007F3D41">
      <w:rPr>
        <w:rFonts w:ascii="Arial" w:hAnsi="Arial" w:cs="Arial"/>
        <w:snapToGrid w:val="0"/>
        <w:sz w:val="18"/>
      </w:rPr>
      <w:instrText xml:space="preserve"> PAGE </w:instrText>
    </w:r>
    <w:r w:rsidRPr="007F3D41">
      <w:rPr>
        <w:rFonts w:ascii="Arial" w:hAnsi="Arial" w:cs="Arial"/>
        <w:snapToGrid w:val="0"/>
        <w:sz w:val="18"/>
      </w:rPr>
      <w:fldChar w:fldCharType="separate"/>
    </w:r>
    <w:r w:rsidR="001B00DE">
      <w:rPr>
        <w:rFonts w:ascii="Arial" w:hAnsi="Arial" w:cs="Arial"/>
        <w:noProof/>
        <w:snapToGrid w:val="0"/>
        <w:sz w:val="18"/>
      </w:rPr>
      <w:t>19</w:t>
    </w:r>
    <w:r w:rsidRPr="007F3D41">
      <w:rPr>
        <w:rFonts w:ascii="Arial" w:hAnsi="Arial" w:cs="Arial"/>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65F" w:rsidRDefault="00F9565F">
      <w:r>
        <w:separator/>
      </w:r>
    </w:p>
  </w:footnote>
  <w:footnote w:type="continuationSeparator" w:id="0">
    <w:p w:rsidR="00F9565F" w:rsidRDefault="00F95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680"/>
    <w:multiLevelType w:val="hybridMultilevel"/>
    <w:tmpl w:val="C100D4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C6700"/>
    <w:multiLevelType w:val="hybridMultilevel"/>
    <w:tmpl w:val="5F081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A75F57"/>
    <w:multiLevelType w:val="hybridMultilevel"/>
    <w:tmpl w:val="9954975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E2BA7"/>
    <w:multiLevelType w:val="hybridMultilevel"/>
    <w:tmpl w:val="D63C6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D10C41"/>
    <w:multiLevelType w:val="hybridMultilevel"/>
    <w:tmpl w:val="7D689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C03A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E12DE2"/>
    <w:multiLevelType w:val="hybridMultilevel"/>
    <w:tmpl w:val="6C4C288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BB77410"/>
    <w:multiLevelType w:val="hybridMultilevel"/>
    <w:tmpl w:val="BAE8D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C351A7"/>
    <w:multiLevelType w:val="hybridMultilevel"/>
    <w:tmpl w:val="5832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854CD5"/>
    <w:multiLevelType w:val="hybridMultilevel"/>
    <w:tmpl w:val="8B84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E47A4"/>
    <w:multiLevelType w:val="hybridMultilevel"/>
    <w:tmpl w:val="8BDCDAD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8F08B2"/>
    <w:multiLevelType w:val="hybridMultilevel"/>
    <w:tmpl w:val="6C16014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CB0253C"/>
    <w:multiLevelType w:val="hybridMultilevel"/>
    <w:tmpl w:val="C1AC808C"/>
    <w:lvl w:ilvl="0" w:tplc="0C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C3244E"/>
    <w:multiLevelType w:val="hybridMultilevel"/>
    <w:tmpl w:val="18D89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5278F"/>
    <w:multiLevelType w:val="hybridMultilevel"/>
    <w:tmpl w:val="865872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974DCB"/>
    <w:multiLevelType w:val="hybridMultilevel"/>
    <w:tmpl w:val="69BE2854"/>
    <w:lvl w:ilvl="0" w:tplc="DCB6B14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0B36BA"/>
    <w:multiLevelType w:val="hybridMultilevel"/>
    <w:tmpl w:val="0602C5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4A3B42"/>
    <w:multiLevelType w:val="hybridMultilevel"/>
    <w:tmpl w:val="3D566B2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944A7D"/>
    <w:multiLevelType w:val="hybridMultilevel"/>
    <w:tmpl w:val="69BE2854"/>
    <w:lvl w:ilvl="0" w:tplc="DCB6B14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9407D06"/>
    <w:multiLevelType w:val="hybridMultilevel"/>
    <w:tmpl w:val="505431D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DD679FE"/>
    <w:multiLevelType w:val="hybridMultilevel"/>
    <w:tmpl w:val="A25A0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9A6C73"/>
    <w:multiLevelType w:val="multilevel"/>
    <w:tmpl w:val="505431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1F5233E"/>
    <w:multiLevelType w:val="singleLevel"/>
    <w:tmpl w:val="3F4CB9E0"/>
    <w:lvl w:ilvl="0">
      <w:start w:val="1"/>
      <w:numFmt w:val="bullet"/>
      <w:pStyle w:val="bullet"/>
      <w:lvlText w:val=""/>
      <w:lvlJc w:val="left"/>
      <w:pPr>
        <w:tabs>
          <w:tab w:val="num" w:pos="360"/>
        </w:tabs>
        <w:ind w:left="360" w:hanging="360"/>
      </w:pPr>
      <w:rPr>
        <w:rFonts w:ascii="Symbol" w:hAnsi="Symbol" w:hint="default"/>
      </w:rPr>
    </w:lvl>
  </w:abstractNum>
  <w:abstractNum w:abstractNumId="23" w15:restartNumberingAfterBreak="0">
    <w:nsid w:val="4DCF364D"/>
    <w:multiLevelType w:val="hybridMultilevel"/>
    <w:tmpl w:val="D304E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532C34"/>
    <w:multiLevelType w:val="hybridMultilevel"/>
    <w:tmpl w:val="09544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770105"/>
    <w:multiLevelType w:val="hybridMultilevel"/>
    <w:tmpl w:val="88D01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B97C2F"/>
    <w:multiLevelType w:val="hybridMultilevel"/>
    <w:tmpl w:val="DD3A8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B3D98"/>
    <w:multiLevelType w:val="hybridMultilevel"/>
    <w:tmpl w:val="6C4C288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3DC5A8B"/>
    <w:multiLevelType w:val="hybridMultilevel"/>
    <w:tmpl w:val="93AE1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904DBC"/>
    <w:multiLevelType w:val="hybridMultilevel"/>
    <w:tmpl w:val="8BDCDAD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CDD6699"/>
    <w:multiLevelType w:val="hybridMultilevel"/>
    <w:tmpl w:val="B26C4BD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8E1C1A"/>
    <w:multiLevelType w:val="hybridMultilevel"/>
    <w:tmpl w:val="1DCA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1A16E1"/>
    <w:multiLevelType w:val="hybridMultilevel"/>
    <w:tmpl w:val="51885EC8"/>
    <w:lvl w:ilvl="0" w:tplc="0C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5D3B75"/>
    <w:multiLevelType w:val="hybridMultilevel"/>
    <w:tmpl w:val="6C4C288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2"/>
  </w:num>
  <w:num w:numId="2">
    <w:abstractNumId w:val="5"/>
  </w:num>
  <w:num w:numId="3">
    <w:abstractNumId w:val="30"/>
  </w:num>
  <w:num w:numId="4">
    <w:abstractNumId w:val="17"/>
  </w:num>
  <w:num w:numId="5">
    <w:abstractNumId w:val="2"/>
  </w:num>
  <w:num w:numId="6">
    <w:abstractNumId w:val="32"/>
  </w:num>
  <w:num w:numId="7">
    <w:abstractNumId w:val="12"/>
  </w:num>
  <w:num w:numId="8">
    <w:abstractNumId w:val="14"/>
  </w:num>
  <w:num w:numId="9">
    <w:abstractNumId w:val="10"/>
  </w:num>
  <w:num w:numId="10">
    <w:abstractNumId w:val="11"/>
  </w:num>
  <w:num w:numId="11">
    <w:abstractNumId w:val="19"/>
  </w:num>
  <w:num w:numId="12">
    <w:abstractNumId w:val="21"/>
  </w:num>
  <w:num w:numId="13">
    <w:abstractNumId w:val="16"/>
  </w:num>
  <w:num w:numId="14">
    <w:abstractNumId w:val="0"/>
  </w:num>
  <w:num w:numId="15">
    <w:abstractNumId w:val="33"/>
  </w:num>
  <w:num w:numId="16">
    <w:abstractNumId w:val="27"/>
  </w:num>
  <w:num w:numId="17">
    <w:abstractNumId w:val="6"/>
  </w:num>
  <w:num w:numId="18">
    <w:abstractNumId w:val="18"/>
  </w:num>
  <w:num w:numId="19">
    <w:abstractNumId w:val="31"/>
  </w:num>
  <w:num w:numId="20">
    <w:abstractNumId w:val="15"/>
  </w:num>
  <w:num w:numId="21">
    <w:abstractNumId w:val="29"/>
  </w:num>
  <w:num w:numId="22">
    <w:abstractNumId w:val="9"/>
  </w:num>
  <w:num w:numId="23">
    <w:abstractNumId w:val="20"/>
  </w:num>
  <w:num w:numId="24">
    <w:abstractNumId w:val="28"/>
  </w:num>
  <w:num w:numId="25">
    <w:abstractNumId w:val="25"/>
  </w:num>
  <w:num w:numId="26">
    <w:abstractNumId w:val="4"/>
  </w:num>
  <w:num w:numId="27">
    <w:abstractNumId w:val="3"/>
  </w:num>
  <w:num w:numId="28">
    <w:abstractNumId w:val="26"/>
  </w:num>
  <w:num w:numId="29">
    <w:abstractNumId w:val="7"/>
  </w:num>
  <w:num w:numId="30">
    <w:abstractNumId w:val="24"/>
  </w:num>
  <w:num w:numId="31">
    <w:abstractNumId w:val="23"/>
  </w:num>
  <w:num w:numId="32">
    <w:abstractNumId w:val="8"/>
  </w:num>
  <w:num w:numId="33">
    <w:abstractNumId w:val="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9D3"/>
    <w:rsid w:val="00005ABB"/>
    <w:rsid w:val="0001238D"/>
    <w:rsid w:val="00013712"/>
    <w:rsid w:val="00013D50"/>
    <w:rsid w:val="00014127"/>
    <w:rsid w:val="00015217"/>
    <w:rsid w:val="0002418B"/>
    <w:rsid w:val="00024EB8"/>
    <w:rsid w:val="00030E46"/>
    <w:rsid w:val="000338E4"/>
    <w:rsid w:val="00033BF5"/>
    <w:rsid w:val="00054EEF"/>
    <w:rsid w:val="00060E24"/>
    <w:rsid w:val="00065AAA"/>
    <w:rsid w:val="00066D0A"/>
    <w:rsid w:val="00070BE2"/>
    <w:rsid w:val="00073A08"/>
    <w:rsid w:val="00084D73"/>
    <w:rsid w:val="00095130"/>
    <w:rsid w:val="0009628F"/>
    <w:rsid w:val="000A7005"/>
    <w:rsid w:val="000B10CA"/>
    <w:rsid w:val="000B175C"/>
    <w:rsid w:val="000B520D"/>
    <w:rsid w:val="000C1044"/>
    <w:rsid w:val="000C151B"/>
    <w:rsid w:val="000C28EA"/>
    <w:rsid w:val="000C2DD5"/>
    <w:rsid w:val="000C36E0"/>
    <w:rsid w:val="000D2956"/>
    <w:rsid w:val="000D5E2F"/>
    <w:rsid w:val="000F020E"/>
    <w:rsid w:val="000F3C28"/>
    <w:rsid w:val="000F5774"/>
    <w:rsid w:val="000F6C92"/>
    <w:rsid w:val="00103F74"/>
    <w:rsid w:val="001109D6"/>
    <w:rsid w:val="0011510D"/>
    <w:rsid w:val="00122428"/>
    <w:rsid w:val="001364E5"/>
    <w:rsid w:val="00141FC2"/>
    <w:rsid w:val="0014335F"/>
    <w:rsid w:val="00172CC3"/>
    <w:rsid w:val="001753A4"/>
    <w:rsid w:val="00182082"/>
    <w:rsid w:val="00192947"/>
    <w:rsid w:val="00195258"/>
    <w:rsid w:val="001A3943"/>
    <w:rsid w:val="001A6F9B"/>
    <w:rsid w:val="001B00DE"/>
    <w:rsid w:val="001B0EB0"/>
    <w:rsid w:val="001B3A96"/>
    <w:rsid w:val="001B7D59"/>
    <w:rsid w:val="001C1F83"/>
    <w:rsid w:val="001C44EB"/>
    <w:rsid w:val="001C5159"/>
    <w:rsid w:val="001C6EA4"/>
    <w:rsid w:val="001C7319"/>
    <w:rsid w:val="001C7E2F"/>
    <w:rsid w:val="001D54DE"/>
    <w:rsid w:val="001D6966"/>
    <w:rsid w:val="001E7867"/>
    <w:rsid w:val="001F74E6"/>
    <w:rsid w:val="002052B9"/>
    <w:rsid w:val="00207627"/>
    <w:rsid w:val="00211CD4"/>
    <w:rsid w:val="00231649"/>
    <w:rsid w:val="00250684"/>
    <w:rsid w:val="00252AC0"/>
    <w:rsid w:val="00253716"/>
    <w:rsid w:val="0025465D"/>
    <w:rsid w:val="00254778"/>
    <w:rsid w:val="00265707"/>
    <w:rsid w:val="0026579D"/>
    <w:rsid w:val="0026624F"/>
    <w:rsid w:val="00267261"/>
    <w:rsid w:val="00277855"/>
    <w:rsid w:val="002830EA"/>
    <w:rsid w:val="00285EC7"/>
    <w:rsid w:val="00290C91"/>
    <w:rsid w:val="0029178D"/>
    <w:rsid w:val="00292367"/>
    <w:rsid w:val="00295E49"/>
    <w:rsid w:val="002A01DF"/>
    <w:rsid w:val="002A064B"/>
    <w:rsid w:val="002A1D19"/>
    <w:rsid w:val="002A3D4C"/>
    <w:rsid w:val="002B1335"/>
    <w:rsid w:val="002B27A5"/>
    <w:rsid w:val="002B7F4C"/>
    <w:rsid w:val="002C1607"/>
    <w:rsid w:val="002C7DE5"/>
    <w:rsid w:val="002E49BB"/>
    <w:rsid w:val="00307332"/>
    <w:rsid w:val="003119F6"/>
    <w:rsid w:val="003164BC"/>
    <w:rsid w:val="00320D75"/>
    <w:rsid w:val="00322171"/>
    <w:rsid w:val="00324480"/>
    <w:rsid w:val="00326693"/>
    <w:rsid w:val="0033372E"/>
    <w:rsid w:val="003342D1"/>
    <w:rsid w:val="003462F5"/>
    <w:rsid w:val="00347915"/>
    <w:rsid w:val="003522E6"/>
    <w:rsid w:val="003562B7"/>
    <w:rsid w:val="003619DA"/>
    <w:rsid w:val="00362541"/>
    <w:rsid w:val="003639C6"/>
    <w:rsid w:val="00364ECA"/>
    <w:rsid w:val="00364F22"/>
    <w:rsid w:val="00383A63"/>
    <w:rsid w:val="00386585"/>
    <w:rsid w:val="003912C0"/>
    <w:rsid w:val="003A031C"/>
    <w:rsid w:val="003A72FF"/>
    <w:rsid w:val="003B2EF7"/>
    <w:rsid w:val="003D1B66"/>
    <w:rsid w:val="003D4D68"/>
    <w:rsid w:val="003E4C4B"/>
    <w:rsid w:val="003F0140"/>
    <w:rsid w:val="00407564"/>
    <w:rsid w:val="00413A8E"/>
    <w:rsid w:val="00413B5C"/>
    <w:rsid w:val="0041549C"/>
    <w:rsid w:val="004174F8"/>
    <w:rsid w:val="00422FA2"/>
    <w:rsid w:val="00423935"/>
    <w:rsid w:val="00423E0D"/>
    <w:rsid w:val="00423F4B"/>
    <w:rsid w:val="00431DC8"/>
    <w:rsid w:val="00441234"/>
    <w:rsid w:val="004438A4"/>
    <w:rsid w:val="00446AB9"/>
    <w:rsid w:val="004522EC"/>
    <w:rsid w:val="00454DDC"/>
    <w:rsid w:val="00460B15"/>
    <w:rsid w:val="004613F2"/>
    <w:rsid w:val="0046322D"/>
    <w:rsid w:val="00464BCB"/>
    <w:rsid w:val="004709BA"/>
    <w:rsid w:val="0047181B"/>
    <w:rsid w:val="00481638"/>
    <w:rsid w:val="0049566F"/>
    <w:rsid w:val="00496209"/>
    <w:rsid w:val="00497647"/>
    <w:rsid w:val="004A3F4F"/>
    <w:rsid w:val="004B41B1"/>
    <w:rsid w:val="004C03C1"/>
    <w:rsid w:val="004D2D36"/>
    <w:rsid w:val="004D35F9"/>
    <w:rsid w:val="004E5A40"/>
    <w:rsid w:val="0050406E"/>
    <w:rsid w:val="005210BE"/>
    <w:rsid w:val="00525D72"/>
    <w:rsid w:val="00531F8C"/>
    <w:rsid w:val="00533EE4"/>
    <w:rsid w:val="00540DFD"/>
    <w:rsid w:val="005413D3"/>
    <w:rsid w:val="00544A5A"/>
    <w:rsid w:val="00546E82"/>
    <w:rsid w:val="00553F94"/>
    <w:rsid w:val="0055422A"/>
    <w:rsid w:val="00555972"/>
    <w:rsid w:val="00556236"/>
    <w:rsid w:val="00561E24"/>
    <w:rsid w:val="005629FE"/>
    <w:rsid w:val="00574096"/>
    <w:rsid w:val="005756A8"/>
    <w:rsid w:val="0057722F"/>
    <w:rsid w:val="00581CE0"/>
    <w:rsid w:val="00584480"/>
    <w:rsid w:val="00584FE2"/>
    <w:rsid w:val="00585E39"/>
    <w:rsid w:val="005905D7"/>
    <w:rsid w:val="00590C12"/>
    <w:rsid w:val="00596D79"/>
    <w:rsid w:val="005A28F0"/>
    <w:rsid w:val="005B14D2"/>
    <w:rsid w:val="005B3EE5"/>
    <w:rsid w:val="005B73D9"/>
    <w:rsid w:val="005C6C1F"/>
    <w:rsid w:val="005D6D51"/>
    <w:rsid w:val="005E3DDC"/>
    <w:rsid w:val="005E66AB"/>
    <w:rsid w:val="005F032A"/>
    <w:rsid w:val="0060036F"/>
    <w:rsid w:val="00601139"/>
    <w:rsid w:val="00603594"/>
    <w:rsid w:val="00610E79"/>
    <w:rsid w:val="00614A61"/>
    <w:rsid w:val="00620235"/>
    <w:rsid w:val="00621EFE"/>
    <w:rsid w:val="006260EE"/>
    <w:rsid w:val="006303E8"/>
    <w:rsid w:val="00631E51"/>
    <w:rsid w:val="00632199"/>
    <w:rsid w:val="0064173C"/>
    <w:rsid w:val="00651C68"/>
    <w:rsid w:val="00657FCF"/>
    <w:rsid w:val="006613C6"/>
    <w:rsid w:val="00663827"/>
    <w:rsid w:val="0066498C"/>
    <w:rsid w:val="00664F8B"/>
    <w:rsid w:val="00665A24"/>
    <w:rsid w:val="00667759"/>
    <w:rsid w:val="00670A87"/>
    <w:rsid w:val="00672F6B"/>
    <w:rsid w:val="0067331A"/>
    <w:rsid w:val="0068174B"/>
    <w:rsid w:val="00685E37"/>
    <w:rsid w:val="006919D3"/>
    <w:rsid w:val="0069348C"/>
    <w:rsid w:val="006C4FAD"/>
    <w:rsid w:val="006D54D8"/>
    <w:rsid w:val="006E4DEE"/>
    <w:rsid w:val="006E4E87"/>
    <w:rsid w:val="006F1BB4"/>
    <w:rsid w:val="0070465C"/>
    <w:rsid w:val="007054D5"/>
    <w:rsid w:val="007133D1"/>
    <w:rsid w:val="00715543"/>
    <w:rsid w:val="0072414F"/>
    <w:rsid w:val="0075292E"/>
    <w:rsid w:val="00753139"/>
    <w:rsid w:val="007553D1"/>
    <w:rsid w:val="007574C9"/>
    <w:rsid w:val="0076367F"/>
    <w:rsid w:val="00765F87"/>
    <w:rsid w:val="007673C9"/>
    <w:rsid w:val="00771F6A"/>
    <w:rsid w:val="00774B46"/>
    <w:rsid w:val="00783435"/>
    <w:rsid w:val="007B2C52"/>
    <w:rsid w:val="007C42A2"/>
    <w:rsid w:val="007D06FA"/>
    <w:rsid w:val="007D541A"/>
    <w:rsid w:val="007D79BB"/>
    <w:rsid w:val="007E40A1"/>
    <w:rsid w:val="007E770E"/>
    <w:rsid w:val="007F0146"/>
    <w:rsid w:val="007F09AA"/>
    <w:rsid w:val="007F0F76"/>
    <w:rsid w:val="007F3D41"/>
    <w:rsid w:val="008103C9"/>
    <w:rsid w:val="00813701"/>
    <w:rsid w:val="0081508C"/>
    <w:rsid w:val="0081645D"/>
    <w:rsid w:val="008315BD"/>
    <w:rsid w:val="00833C1A"/>
    <w:rsid w:val="008356CC"/>
    <w:rsid w:val="00840103"/>
    <w:rsid w:val="00845D77"/>
    <w:rsid w:val="0084669E"/>
    <w:rsid w:val="00851BC2"/>
    <w:rsid w:val="00885B09"/>
    <w:rsid w:val="00894BAB"/>
    <w:rsid w:val="008A447F"/>
    <w:rsid w:val="008A526E"/>
    <w:rsid w:val="008A6175"/>
    <w:rsid w:val="008A7992"/>
    <w:rsid w:val="008A7A34"/>
    <w:rsid w:val="008C0E71"/>
    <w:rsid w:val="008C1BB6"/>
    <w:rsid w:val="008C24F5"/>
    <w:rsid w:val="008C4B48"/>
    <w:rsid w:val="008C59D0"/>
    <w:rsid w:val="008D0B89"/>
    <w:rsid w:val="008D5330"/>
    <w:rsid w:val="008D7D90"/>
    <w:rsid w:val="008E1E78"/>
    <w:rsid w:val="008E6B89"/>
    <w:rsid w:val="008F2A1E"/>
    <w:rsid w:val="008F56F0"/>
    <w:rsid w:val="008F589B"/>
    <w:rsid w:val="00900927"/>
    <w:rsid w:val="00903DCA"/>
    <w:rsid w:val="009040A9"/>
    <w:rsid w:val="00923EC5"/>
    <w:rsid w:val="009255F2"/>
    <w:rsid w:val="00940F44"/>
    <w:rsid w:val="0094199C"/>
    <w:rsid w:val="00944177"/>
    <w:rsid w:val="0094779B"/>
    <w:rsid w:val="00950705"/>
    <w:rsid w:val="009514C8"/>
    <w:rsid w:val="009527F5"/>
    <w:rsid w:val="00952D5A"/>
    <w:rsid w:val="00956469"/>
    <w:rsid w:val="009572AD"/>
    <w:rsid w:val="00967941"/>
    <w:rsid w:val="009725A8"/>
    <w:rsid w:val="009851CD"/>
    <w:rsid w:val="00992CBF"/>
    <w:rsid w:val="009A3273"/>
    <w:rsid w:val="009A40C6"/>
    <w:rsid w:val="009A50A9"/>
    <w:rsid w:val="009B10EE"/>
    <w:rsid w:val="009B3FD3"/>
    <w:rsid w:val="009C424D"/>
    <w:rsid w:val="009C52D3"/>
    <w:rsid w:val="009C71AD"/>
    <w:rsid w:val="009D7F1E"/>
    <w:rsid w:val="009E5DA1"/>
    <w:rsid w:val="00A016A9"/>
    <w:rsid w:val="00A02786"/>
    <w:rsid w:val="00A02FD6"/>
    <w:rsid w:val="00A101C3"/>
    <w:rsid w:val="00A14577"/>
    <w:rsid w:val="00A21D0A"/>
    <w:rsid w:val="00A24C7E"/>
    <w:rsid w:val="00A26D01"/>
    <w:rsid w:val="00A32690"/>
    <w:rsid w:val="00A430BE"/>
    <w:rsid w:val="00A45CBB"/>
    <w:rsid w:val="00A46616"/>
    <w:rsid w:val="00A47FEB"/>
    <w:rsid w:val="00A565A9"/>
    <w:rsid w:val="00A56BA4"/>
    <w:rsid w:val="00A63E69"/>
    <w:rsid w:val="00A6542E"/>
    <w:rsid w:val="00A750ED"/>
    <w:rsid w:val="00A84507"/>
    <w:rsid w:val="00A84DDB"/>
    <w:rsid w:val="00A926DB"/>
    <w:rsid w:val="00AB5805"/>
    <w:rsid w:val="00AB7DFA"/>
    <w:rsid w:val="00AC1221"/>
    <w:rsid w:val="00AC669B"/>
    <w:rsid w:val="00AD09B7"/>
    <w:rsid w:val="00AD258E"/>
    <w:rsid w:val="00AD5E85"/>
    <w:rsid w:val="00AE0C22"/>
    <w:rsid w:val="00AE7D49"/>
    <w:rsid w:val="00AF02D3"/>
    <w:rsid w:val="00AF1E0A"/>
    <w:rsid w:val="00AF2D44"/>
    <w:rsid w:val="00AF7990"/>
    <w:rsid w:val="00B023AD"/>
    <w:rsid w:val="00B02BC0"/>
    <w:rsid w:val="00B03849"/>
    <w:rsid w:val="00B051EC"/>
    <w:rsid w:val="00B06B6B"/>
    <w:rsid w:val="00B117A4"/>
    <w:rsid w:val="00B17188"/>
    <w:rsid w:val="00B4128C"/>
    <w:rsid w:val="00B466DD"/>
    <w:rsid w:val="00B46A8B"/>
    <w:rsid w:val="00B51053"/>
    <w:rsid w:val="00B52394"/>
    <w:rsid w:val="00B54AD1"/>
    <w:rsid w:val="00B55F4B"/>
    <w:rsid w:val="00B56E49"/>
    <w:rsid w:val="00B60A9E"/>
    <w:rsid w:val="00B614E9"/>
    <w:rsid w:val="00B71D3C"/>
    <w:rsid w:val="00B74041"/>
    <w:rsid w:val="00B82369"/>
    <w:rsid w:val="00B9559A"/>
    <w:rsid w:val="00B95E86"/>
    <w:rsid w:val="00BA4BD1"/>
    <w:rsid w:val="00BB09C0"/>
    <w:rsid w:val="00BC1B0B"/>
    <w:rsid w:val="00BC44AF"/>
    <w:rsid w:val="00BC45BF"/>
    <w:rsid w:val="00BC54C6"/>
    <w:rsid w:val="00BD04FD"/>
    <w:rsid w:val="00BD1385"/>
    <w:rsid w:val="00BD347A"/>
    <w:rsid w:val="00BF3450"/>
    <w:rsid w:val="00BF3581"/>
    <w:rsid w:val="00BF46F9"/>
    <w:rsid w:val="00C05661"/>
    <w:rsid w:val="00C0775E"/>
    <w:rsid w:val="00C123FA"/>
    <w:rsid w:val="00C24CE3"/>
    <w:rsid w:val="00C305A7"/>
    <w:rsid w:val="00C30E26"/>
    <w:rsid w:val="00C41D16"/>
    <w:rsid w:val="00C42F7A"/>
    <w:rsid w:val="00C46B74"/>
    <w:rsid w:val="00C52B71"/>
    <w:rsid w:val="00C6331B"/>
    <w:rsid w:val="00C633DE"/>
    <w:rsid w:val="00C63A02"/>
    <w:rsid w:val="00C753C1"/>
    <w:rsid w:val="00C9309A"/>
    <w:rsid w:val="00C96691"/>
    <w:rsid w:val="00CA105D"/>
    <w:rsid w:val="00CA64A3"/>
    <w:rsid w:val="00CA7296"/>
    <w:rsid w:val="00CB00DA"/>
    <w:rsid w:val="00CB36C2"/>
    <w:rsid w:val="00CB478D"/>
    <w:rsid w:val="00CC0198"/>
    <w:rsid w:val="00CD33A1"/>
    <w:rsid w:val="00CD4996"/>
    <w:rsid w:val="00CE330E"/>
    <w:rsid w:val="00CE3E4F"/>
    <w:rsid w:val="00CF724A"/>
    <w:rsid w:val="00CF7B66"/>
    <w:rsid w:val="00D00A98"/>
    <w:rsid w:val="00D1681C"/>
    <w:rsid w:val="00D20C52"/>
    <w:rsid w:val="00D22EAC"/>
    <w:rsid w:val="00D23D90"/>
    <w:rsid w:val="00D319C4"/>
    <w:rsid w:val="00D3322A"/>
    <w:rsid w:val="00D3367D"/>
    <w:rsid w:val="00D403BD"/>
    <w:rsid w:val="00D448A3"/>
    <w:rsid w:val="00D525AA"/>
    <w:rsid w:val="00D63312"/>
    <w:rsid w:val="00D6379A"/>
    <w:rsid w:val="00D72CF7"/>
    <w:rsid w:val="00D73FBB"/>
    <w:rsid w:val="00D81442"/>
    <w:rsid w:val="00D821AC"/>
    <w:rsid w:val="00D83E88"/>
    <w:rsid w:val="00D8526A"/>
    <w:rsid w:val="00D92191"/>
    <w:rsid w:val="00D92828"/>
    <w:rsid w:val="00D94442"/>
    <w:rsid w:val="00D94FD6"/>
    <w:rsid w:val="00DB5B21"/>
    <w:rsid w:val="00DB6DDC"/>
    <w:rsid w:val="00DB7762"/>
    <w:rsid w:val="00DC360B"/>
    <w:rsid w:val="00DD13E6"/>
    <w:rsid w:val="00DE35D6"/>
    <w:rsid w:val="00E0050A"/>
    <w:rsid w:val="00E06827"/>
    <w:rsid w:val="00E31EB6"/>
    <w:rsid w:val="00E320CB"/>
    <w:rsid w:val="00E4611A"/>
    <w:rsid w:val="00E60E12"/>
    <w:rsid w:val="00E6193F"/>
    <w:rsid w:val="00E673BE"/>
    <w:rsid w:val="00E67674"/>
    <w:rsid w:val="00E71E03"/>
    <w:rsid w:val="00E7588A"/>
    <w:rsid w:val="00E815E0"/>
    <w:rsid w:val="00E8334D"/>
    <w:rsid w:val="00E83727"/>
    <w:rsid w:val="00E876E8"/>
    <w:rsid w:val="00E9223D"/>
    <w:rsid w:val="00E92DAE"/>
    <w:rsid w:val="00E97053"/>
    <w:rsid w:val="00E97403"/>
    <w:rsid w:val="00EA4BDE"/>
    <w:rsid w:val="00EC6AB6"/>
    <w:rsid w:val="00ED5274"/>
    <w:rsid w:val="00ED7651"/>
    <w:rsid w:val="00EE3326"/>
    <w:rsid w:val="00EF50FB"/>
    <w:rsid w:val="00F164F7"/>
    <w:rsid w:val="00F27D77"/>
    <w:rsid w:val="00F30A5A"/>
    <w:rsid w:val="00F34393"/>
    <w:rsid w:val="00F422BA"/>
    <w:rsid w:val="00F44588"/>
    <w:rsid w:val="00F54F74"/>
    <w:rsid w:val="00F55577"/>
    <w:rsid w:val="00F74F49"/>
    <w:rsid w:val="00F756BB"/>
    <w:rsid w:val="00F75979"/>
    <w:rsid w:val="00F92F3C"/>
    <w:rsid w:val="00F9565F"/>
    <w:rsid w:val="00F964BD"/>
    <w:rsid w:val="00FA00A2"/>
    <w:rsid w:val="00FA3E1E"/>
    <w:rsid w:val="00FB6FB1"/>
    <w:rsid w:val="00FC41B3"/>
    <w:rsid w:val="00FC6601"/>
    <w:rsid w:val="00FE391C"/>
    <w:rsid w:val="00FE3E38"/>
    <w:rsid w:val="00FE447D"/>
    <w:rsid w:val="00FF2BB3"/>
    <w:rsid w:val="00FF4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DE399"/>
  <w15:docId w15:val="{C4BA6952-9034-4E02-A80F-255368C7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096"/>
    <w:rPr>
      <w:sz w:val="24"/>
      <w:lang w:val="de-DE" w:eastAsia="en-US"/>
    </w:rPr>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
    <w:name w:val="cv"/>
    <w:basedOn w:val="Normal"/>
    <w:pPr>
      <w:spacing w:before="120" w:after="120"/>
      <w:ind w:left="1418"/>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bullet">
    <w:name w:val="bullet"/>
    <w:basedOn w:val="cv"/>
    <w:pPr>
      <w:numPr>
        <w:numId w:val="1"/>
      </w:numPr>
      <w:spacing w:before="0" w:after="0"/>
      <w:ind w:left="2058" w:hanging="357"/>
    </w:pPr>
  </w:style>
  <w:style w:type="character" w:styleId="Hyperlink">
    <w:name w:val="Hyperlink"/>
    <w:rPr>
      <w:color w:val="0000FF"/>
      <w:u w:val="single"/>
    </w:rPr>
  </w:style>
  <w:style w:type="character" w:customStyle="1" w:styleId="eudoraheader">
    <w:name w:val="eudoraheader"/>
    <w:basedOn w:val="DefaultParagraphFont"/>
  </w:style>
  <w:style w:type="table" w:styleId="TableGrid">
    <w:name w:val="Table Grid"/>
    <w:basedOn w:val="TableNormal"/>
    <w:rsid w:val="00497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6322D"/>
    <w:rPr>
      <w:rFonts w:ascii="Tahoma" w:hAnsi="Tahoma" w:cs="Tahoma"/>
      <w:sz w:val="16"/>
      <w:szCs w:val="16"/>
    </w:rPr>
  </w:style>
  <w:style w:type="character" w:styleId="Strong">
    <w:name w:val="Strong"/>
    <w:qFormat/>
    <w:rsid w:val="00413A8E"/>
    <w:rPr>
      <w:b/>
      <w:bCs/>
    </w:rPr>
  </w:style>
  <w:style w:type="paragraph" w:styleId="ListParagraph">
    <w:name w:val="List Paragraph"/>
    <w:basedOn w:val="Normal"/>
    <w:uiPriority w:val="34"/>
    <w:qFormat/>
    <w:rsid w:val="000338E4"/>
    <w:pPr>
      <w:ind w:left="720"/>
      <w:contextualSpacing/>
    </w:pPr>
  </w:style>
  <w:style w:type="character" w:styleId="FollowedHyperlink">
    <w:name w:val="FollowedHyperlink"/>
    <w:basedOn w:val="DefaultParagraphFont"/>
    <w:rsid w:val="005629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543">
      <w:bodyDiv w:val="1"/>
      <w:marLeft w:val="0"/>
      <w:marRight w:val="0"/>
      <w:marTop w:val="0"/>
      <w:marBottom w:val="0"/>
      <w:divBdr>
        <w:top w:val="none" w:sz="0" w:space="0" w:color="auto"/>
        <w:left w:val="none" w:sz="0" w:space="0" w:color="auto"/>
        <w:bottom w:val="none" w:sz="0" w:space="0" w:color="auto"/>
        <w:right w:val="none" w:sz="0" w:space="0" w:color="auto"/>
      </w:divBdr>
    </w:div>
    <w:div w:id="296036783">
      <w:bodyDiv w:val="1"/>
      <w:marLeft w:val="0"/>
      <w:marRight w:val="0"/>
      <w:marTop w:val="0"/>
      <w:marBottom w:val="0"/>
      <w:divBdr>
        <w:top w:val="none" w:sz="0" w:space="0" w:color="auto"/>
        <w:left w:val="none" w:sz="0" w:space="0" w:color="auto"/>
        <w:bottom w:val="none" w:sz="0" w:space="0" w:color="auto"/>
        <w:right w:val="none" w:sz="0" w:space="0" w:color="auto"/>
      </w:divBdr>
    </w:div>
    <w:div w:id="678123093">
      <w:bodyDiv w:val="1"/>
      <w:marLeft w:val="0"/>
      <w:marRight w:val="0"/>
      <w:marTop w:val="0"/>
      <w:marBottom w:val="0"/>
      <w:divBdr>
        <w:top w:val="none" w:sz="0" w:space="0" w:color="auto"/>
        <w:left w:val="none" w:sz="0" w:space="0" w:color="auto"/>
        <w:bottom w:val="none" w:sz="0" w:space="0" w:color="auto"/>
        <w:right w:val="none" w:sz="0" w:space="0" w:color="auto"/>
      </w:divBdr>
    </w:div>
    <w:div w:id="1524589006">
      <w:bodyDiv w:val="1"/>
      <w:marLeft w:val="0"/>
      <w:marRight w:val="0"/>
      <w:marTop w:val="0"/>
      <w:marBottom w:val="0"/>
      <w:divBdr>
        <w:top w:val="none" w:sz="0" w:space="0" w:color="auto"/>
        <w:left w:val="none" w:sz="0" w:space="0" w:color="auto"/>
        <w:bottom w:val="none" w:sz="0" w:space="0" w:color="auto"/>
        <w:right w:val="none" w:sz="0" w:space="0" w:color="auto"/>
      </w:divBdr>
    </w:div>
    <w:div w:id="1809088422">
      <w:bodyDiv w:val="1"/>
      <w:marLeft w:val="0"/>
      <w:marRight w:val="0"/>
      <w:marTop w:val="0"/>
      <w:marBottom w:val="0"/>
      <w:divBdr>
        <w:top w:val="none" w:sz="0" w:space="0" w:color="auto"/>
        <w:left w:val="none" w:sz="0" w:space="0" w:color="auto"/>
        <w:bottom w:val="none" w:sz="0" w:space="0" w:color="auto"/>
        <w:right w:val="none" w:sz="0" w:space="0" w:color="auto"/>
      </w:divBdr>
    </w:div>
    <w:div w:id="190166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W7MJJThJQQtRx74JRLuYwyvV7W0RhFJc" TargetMode="External"/><Relationship Id="rId13" Type="http://schemas.openxmlformats.org/officeDocument/2006/relationships/hyperlink" Target="http://eclr.humanities.manchester.ac.uk/index.php/Main_Page" TargetMode="External"/><Relationship Id="rId18" Type="http://schemas.openxmlformats.org/officeDocument/2006/relationships/hyperlink" Target="https://www.instituteforapprenticeships.org/apprenticeship-standards/professional-economist-degre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playlist?list=PL85YzEHuxyUL7LOjr5Wf9wUmYVQmhzyFd" TargetMode="External"/><Relationship Id="rId12" Type="http://schemas.openxmlformats.org/officeDocument/2006/relationships/hyperlink" Target="https://doi.org/10.1016/j.iree.2018.01.004" TargetMode="External"/><Relationship Id="rId17" Type="http://schemas.openxmlformats.org/officeDocument/2006/relationships/hyperlink" Target="http://www.youtube.com/c/RalfBecker" TargetMode="External"/><Relationship Id="rId2" Type="http://schemas.openxmlformats.org/officeDocument/2006/relationships/styles" Target="styles.xml"/><Relationship Id="rId16" Type="http://schemas.openxmlformats.org/officeDocument/2006/relationships/hyperlink" Target="https://manuniecon.github.io/EconSkill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0.1016/j.iree.2018.06.001" TargetMode="External"/><Relationship Id="rId5" Type="http://schemas.openxmlformats.org/officeDocument/2006/relationships/footnotes" Target="footnotes.xml"/><Relationship Id="rId15" Type="http://schemas.openxmlformats.org/officeDocument/2006/relationships/hyperlink" Target="http://eclr.humanities.manchester.ac.uk/index.php/Main_Page" TargetMode="External"/><Relationship Id="rId10" Type="http://schemas.openxmlformats.org/officeDocument/2006/relationships/hyperlink" Target="http://eclr.humanities.manchester.ac.uk/index.php/MATLAB" TargetMode="External"/><Relationship Id="rId19" Type="http://schemas.openxmlformats.org/officeDocument/2006/relationships/hyperlink" Target="https://www.economicsnetwork.ac.uk/" TargetMode="External"/><Relationship Id="rId4" Type="http://schemas.openxmlformats.org/officeDocument/2006/relationships/webSettings" Target="webSettings.xml"/><Relationship Id="rId9" Type="http://schemas.openxmlformats.org/officeDocument/2006/relationships/hyperlink" Target="http://eclr.humanities.manchester.ac.uk/index.php/R" TargetMode="External"/><Relationship Id="rId14" Type="http://schemas.openxmlformats.org/officeDocument/2006/relationships/hyperlink" Target="http://www.youtube.com/c/RalfBeck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1575</TotalTime>
  <Pages>20</Pages>
  <Words>7810</Words>
  <Characters>44521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Curriculum Vitae</vt:lpstr>
    </vt:vector>
  </TitlesOfParts>
  <Company>Unbekannte Organisation</Company>
  <LinksUpToDate>false</LinksUpToDate>
  <CharactersWithSpaces>52227</CharactersWithSpaces>
  <SharedDoc>false</SharedDoc>
  <HLinks>
    <vt:vector size="6" baseType="variant">
      <vt:variant>
        <vt:i4>2359352</vt:i4>
      </vt:variant>
      <vt:variant>
        <vt:i4>0</vt:i4>
      </vt:variant>
      <vt:variant>
        <vt:i4>0</vt:i4>
      </vt:variant>
      <vt:variant>
        <vt:i4>5</vt:i4>
      </vt:variant>
      <vt:variant>
        <vt:lpwstr>https://www.instituteforapprenticeships.org/apprenticeship-standards/professional-economist-degree/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Jörg Schede</dc:creator>
  <cp:lastModifiedBy>Ralf Becker</cp:lastModifiedBy>
  <cp:revision>8</cp:revision>
  <cp:lastPrinted>2016-01-07T10:22:00Z</cp:lastPrinted>
  <dcterms:created xsi:type="dcterms:W3CDTF">2020-02-29T19:08:00Z</dcterms:created>
  <dcterms:modified xsi:type="dcterms:W3CDTF">2020-03-01T21:23:00Z</dcterms:modified>
</cp:coreProperties>
</file>