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0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4128"/>
        <w:gridCol w:w="5771"/>
      </w:tblGrid>
      <w:tr w:rsidR="00B55190" w:rsidRPr="00A76267" w14:paraId="418AC513" w14:textId="77777777" w:rsidTr="4E3F4396">
        <w:trPr>
          <w:cantSplit/>
          <w:trHeight w:val="287"/>
        </w:trPr>
        <w:tc>
          <w:tcPr>
            <w:tcW w:w="709" w:type="dxa"/>
            <w:tcBorders>
              <w:top w:val="single" w:sz="4" w:space="0" w:color="auto"/>
              <w:left w:val="single" w:sz="4" w:space="0" w:color="auto"/>
              <w:bottom w:val="single" w:sz="4" w:space="0" w:color="auto"/>
              <w:right w:val="single" w:sz="4" w:space="0" w:color="auto"/>
            </w:tcBorders>
          </w:tcPr>
          <w:p w14:paraId="02C6E846" w14:textId="77777777" w:rsidR="001609B4" w:rsidRPr="00A76267" w:rsidRDefault="001609B4" w:rsidP="00CA54BD">
            <w:pPr>
              <w:pStyle w:val="p1"/>
              <w:jc w:val="both"/>
              <w:rPr>
                <w:rFonts w:asciiTheme="majorBidi" w:hAnsiTheme="majorBidi" w:cstheme="majorBidi"/>
                <w:color w:val="000000" w:themeColor="text1"/>
                <w:sz w:val="20"/>
                <w:szCs w:val="20"/>
              </w:rPr>
            </w:pPr>
          </w:p>
        </w:tc>
        <w:tc>
          <w:tcPr>
            <w:tcW w:w="4128" w:type="dxa"/>
            <w:tcBorders>
              <w:top w:val="single" w:sz="4" w:space="0" w:color="auto"/>
              <w:left w:val="single" w:sz="4" w:space="0" w:color="auto"/>
              <w:bottom w:val="single" w:sz="4" w:space="0" w:color="auto"/>
              <w:right w:val="single" w:sz="4" w:space="0" w:color="auto"/>
            </w:tcBorders>
          </w:tcPr>
          <w:p w14:paraId="23C974B6" w14:textId="77777777" w:rsidR="001609B4" w:rsidRPr="00A76267" w:rsidRDefault="42D56BE3" w:rsidP="00CA54BD">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Name of Course/Module/Subject</w:t>
            </w:r>
          </w:p>
          <w:p w14:paraId="028F3534" w14:textId="77777777" w:rsidR="001609B4" w:rsidRPr="00A76267" w:rsidRDefault="001609B4" w:rsidP="00CA54BD">
            <w:pPr>
              <w:pStyle w:val="p1"/>
              <w:jc w:val="both"/>
              <w:rPr>
                <w:rFonts w:asciiTheme="majorBidi" w:hAnsiTheme="majorBidi" w:cstheme="majorBidi"/>
                <w:color w:val="000000" w:themeColor="text1"/>
                <w:sz w:val="20"/>
                <w:szCs w:val="20"/>
              </w:rPr>
            </w:pPr>
          </w:p>
        </w:tc>
        <w:tc>
          <w:tcPr>
            <w:tcW w:w="5771" w:type="dxa"/>
            <w:tcBorders>
              <w:top w:val="single" w:sz="4" w:space="0" w:color="auto"/>
              <w:left w:val="single" w:sz="4" w:space="0" w:color="auto"/>
              <w:bottom w:val="single" w:sz="4" w:space="0" w:color="auto"/>
              <w:right w:val="single" w:sz="4" w:space="0" w:color="auto"/>
            </w:tcBorders>
          </w:tcPr>
          <w:p w14:paraId="4AF8B028" w14:textId="31542654" w:rsidR="001609B4" w:rsidRPr="00A76267" w:rsidRDefault="00391298" w:rsidP="00A76267">
            <w:pPr>
              <w:pStyle w:val="p1"/>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Reinforcement Learning for AI/ML Engineers</w:t>
            </w:r>
          </w:p>
        </w:tc>
      </w:tr>
      <w:tr w:rsidR="00B55190" w:rsidRPr="00A76267" w14:paraId="46DDFF5A" w14:textId="77777777" w:rsidTr="4E3F4396">
        <w:trPr>
          <w:cantSplit/>
          <w:trHeight w:val="283"/>
        </w:trPr>
        <w:tc>
          <w:tcPr>
            <w:tcW w:w="709" w:type="dxa"/>
            <w:tcBorders>
              <w:top w:val="single" w:sz="4" w:space="0" w:color="auto"/>
              <w:left w:val="single" w:sz="4" w:space="0" w:color="auto"/>
              <w:bottom w:val="single" w:sz="4" w:space="0" w:color="auto"/>
              <w:right w:val="single" w:sz="4" w:space="0" w:color="auto"/>
            </w:tcBorders>
          </w:tcPr>
          <w:p w14:paraId="03B752E2" w14:textId="77777777" w:rsidR="001609B4" w:rsidRPr="00A76267" w:rsidRDefault="001609B4" w:rsidP="00CA54BD">
            <w:pPr>
              <w:pStyle w:val="p1"/>
              <w:jc w:val="both"/>
              <w:rPr>
                <w:rFonts w:asciiTheme="majorBidi" w:hAnsiTheme="majorBidi" w:cstheme="majorBidi"/>
                <w:color w:val="000000" w:themeColor="text1"/>
                <w:sz w:val="20"/>
                <w:szCs w:val="20"/>
              </w:rPr>
            </w:pPr>
          </w:p>
        </w:tc>
        <w:tc>
          <w:tcPr>
            <w:tcW w:w="4128" w:type="dxa"/>
            <w:tcBorders>
              <w:top w:val="single" w:sz="4" w:space="0" w:color="auto"/>
              <w:left w:val="single" w:sz="4" w:space="0" w:color="auto"/>
              <w:bottom w:val="single" w:sz="4" w:space="0" w:color="auto"/>
              <w:right w:val="single" w:sz="4" w:space="0" w:color="auto"/>
            </w:tcBorders>
          </w:tcPr>
          <w:p w14:paraId="2AF34793" w14:textId="77777777" w:rsidR="001609B4" w:rsidRPr="00A76267" w:rsidRDefault="42D56BE3" w:rsidP="00CA54BD">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Pre-Requisite/Requirement for Registration</w:t>
            </w:r>
          </w:p>
          <w:p w14:paraId="520D90F7" w14:textId="77777777" w:rsidR="001609B4" w:rsidRPr="00A76267" w:rsidRDefault="001609B4" w:rsidP="00CA54BD">
            <w:pPr>
              <w:pStyle w:val="p1"/>
              <w:jc w:val="both"/>
              <w:rPr>
                <w:rFonts w:asciiTheme="majorBidi" w:hAnsiTheme="majorBidi" w:cstheme="majorBidi"/>
                <w:color w:val="000000" w:themeColor="text1"/>
                <w:sz w:val="20"/>
                <w:szCs w:val="20"/>
              </w:rPr>
            </w:pPr>
          </w:p>
        </w:tc>
        <w:tc>
          <w:tcPr>
            <w:tcW w:w="5771" w:type="dxa"/>
            <w:tcBorders>
              <w:top w:val="single" w:sz="4" w:space="0" w:color="auto"/>
              <w:left w:val="single" w:sz="4" w:space="0" w:color="auto"/>
              <w:bottom w:val="single" w:sz="4" w:space="0" w:color="auto"/>
              <w:right w:val="single" w:sz="4" w:space="0" w:color="auto"/>
            </w:tcBorders>
          </w:tcPr>
          <w:p w14:paraId="6D7F4744" w14:textId="349F16B0" w:rsidR="001609B4" w:rsidRPr="00A76267" w:rsidRDefault="00F44BC2" w:rsidP="00A76267">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 xml:space="preserve">AI Algorithm Basics (Neural Networks &amp; Machine Learning) or equivalent experience. Strong Python programming skills with deep learning frameworks (TensorFlow or </w:t>
            </w:r>
            <w:proofErr w:type="spellStart"/>
            <w:r w:rsidRPr="00A76267">
              <w:rPr>
                <w:rFonts w:asciiTheme="majorBidi" w:hAnsiTheme="majorBidi" w:cstheme="majorBidi"/>
                <w:color w:val="000000" w:themeColor="text1"/>
                <w:sz w:val="20"/>
                <w:szCs w:val="20"/>
              </w:rPr>
              <w:t>PyTorch</w:t>
            </w:r>
            <w:proofErr w:type="spellEnd"/>
            <w:r w:rsidRPr="00A76267">
              <w:rPr>
                <w:rFonts w:asciiTheme="majorBidi" w:hAnsiTheme="majorBidi" w:cstheme="majorBidi"/>
                <w:color w:val="000000" w:themeColor="text1"/>
                <w:sz w:val="20"/>
                <w:szCs w:val="20"/>
              </w:rPr>
              <w:t>). Understanding of neural networks, particularly feedforward and recurrent architectures recommended.</w:t>
            </w:r>
          </w:p>
        </w:tc>
      </w:tr>
      <w:tr w:rsidR="00B55190" w:rsidRPr="00A76267" w14:paraId="268D67DA" w14:textId="77777777" w:rsidTr="4E3F4396">
        <w:trPr>
          <w:cantSplit/>
          <w:trHeight w:val="241"/>
        </w:trPr>
        <w:tc>
          <w:tcPr>
            <w:tcW w:w="709" w:type="dxa"/>
            <w:tcBorders>
              <w:top w:val="single" w:sz="4" w:space="0" w:color="auto"/>
              <w:left w:val="single" w:sz="4" w:space="0" w:color="auto"/>
              <w:bottom w:val="single" w:sz="4" w:space="0" w:color="auto"/>
              <w:right w:val="single" w:sz="4" w:space="0" w:color="auto"/>
            </w:tcBorders>
          </w:tcPr>
          <w:p w14:paraId="4D99FF14" w14:textId="77777777" w:rsidR="001609B4" w:rsidRPr="00A76267" w:rsidRDefault="001609B4" w:rsidP="00CA54BD">
            <w:pPr>
              <w:pStyle w:val="p1"/>
              <w:jc w:val="both"/>
              <w:rPr>
                <w:rFonts w:asciiTheme="majorBidi" w:hAnsiTheme="majorBidi" w:cstheme="majorBidi"/>
                <w:color w:val="000000" w:themeColor="text1"/>
                <w:sz w:val="20"/>
                <w:szCs w:val="20"/>
              </w:rPr>
            </w:pPr>
          </w:p>
        </w:tc>
        <w:tc>
          <w:tcPr>
            <w:tcW w:w="4128" w:type="dxa"/>
            <w:tcBorders>
              <w:top w:val="single" w:sz="4" w:space="0" w:color="auto"/>
              <w:left w:val="single" w:sz="4" w:space="0" w:color="auto"/>
              <w:bottom w:val="single" w:sz="4" w:space="0" w:color="auto"/>
              <w:right w:val="single" w:sz="4" w:space="0" w:color="auto"/>
            </w:tcBorders>
          </w:tcPr>
          <w:p w14:paraId="27DB84E0" w14:textId="77777777" w:rsidR="001609B4" w:rsidRPr="00A76267" w:rsidRDefault="42D56BE3" w:rsidP="5B7333A0">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Minimum Training Qualification for Audiences (e.g., undergraduate degree, postgraduate, etc.)</w:t>
            </w:r>
          </w:p>
          <w:p w14:paraId="2B853A5A" w14:textId="77777777" w:rsidR="001609B4" w:rsidRPr="00A76267" w:rsidRDefault="001609B4" w:rsidP="00CA54BD">
            <w:pPr>
              <w:pStyle w:val="p1"/>
              <w:jc w:val="both"/>
              <w:rPr>
                <w:rFonts w:asciiTheme="majorBidi" w:hAnsiTheme="majorBidi" w:cstheme="majorBidi"/>
                <w:color w:val="000000" w:themeColor="text1"/>
                <w:sz w:val="20"/>
                <w:szCs w:val="20"/>
              </w:rPr>
            </w:pPr>
          </w:p>
        </w:tc>
        <w:tc>
          <w:tcPr>
            <w:tcW w:w="5771" w:type="dxa"/>
            <w:tcBorders>
              <w:top w:val="single" w:sz="4" w:space="0" w:color="auto"/>
              <w:left w:val="single" w:sz="4" w:space="0" w:color="auto"/>
              <w:bottom w:val="single" w:sz="4" w:space="0" w:color="auto"/>
              <w:right w:val="single" w:sz="4" w:space="0" w:color="auto"/>
            </w:tcBorders>
          </w:tcPr>
          <w:p w14:paraId="311C5248" w14:textId="2BB2C5B7" w:rsidR="001609B4" w:rsidRPr="00A76267" w:rsidRDefault="00F44BC2" w:rsidP="00CA54BD">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Undergraduate Degree with machine learning or deep learning experience</w:t>
            </w:r>
          </w:p>
        </w:tc>
      </w:tr>
      <w:tr w:rsidR="00B55190" w:rsidRPr="00A76267" w14:paraId="08E7B8A1" w14:textId="77777777" w:rsidTr="4E3F4396">
        <w:trPr>
          <w:cantSplit/>
          <w:trHeight w:val="241"/>
        </w:trPr>
        <w:tc>
          <w:tcPr>
            <w:tcW w:w="709" w:type="dxa"/>
            <w:tcBorders>
              <w:top w:val="single" w:sz="4" w:space="0" w:color="auto"/>
              <w:left w:val="single" w:sz="4" w:space="0" w:color="auto"/>
              <w:bottom w:val="single" w:sz="4" w:space="0" w:color="auto"/>
              <w:right w:val="single" w:sz="4" w:space="0" w:color="auto"/>
            </w:tcBorders>
          </w:tcPr>
          <w:p w14:paraId="19D5EBEA" w14:textId="77777777" w:rsidR="001609B4" w:rsidRPr="00A76267" w:rsidRDefault="001609B4" w:rsidP="00CA54BD">
            <w:pPr>
              <w:pStyle w:val="p1"/>
              <w:jc w:val="both"/>
              <w:rPr>
                <w:rFonts w:asciiTheme="majorBidi" w:hAnsiTheme="majorBidi" w:cstheme="majorBidi"/>
                <w:color w:val="000000" w:themeColor="text1"/>
                <w:sz w:val="20"/>
                <w:szCs w:val="20"/>
              </w:rPr>
            </w:pPr>
          </w:p>
        </w:tc>
        <w:tc>
          <w:tcPr>
            <w:tcW w:w="4128" w:type="dxa"/>
            <w:tcBorders>
              <w:top w:val="single" w:sz="4" w:space="0" w:color="auto"/>
              <w:left w:val="single" w:sz="4" w:space="0" w:color="auto"/>
              <w:bottom w:val="single" w:sz="4" w:space="0" w:color="auto"/>
              <w:right w:val="single" w:sz="4" w:space="0" w:color="auto"/>
            </w:tcBorders>
          </w:tcPr>
          <w:p w14:paraId="3EC8420E" w14:textId="77777777" w:rsidR="001609B4" w:rsidRPr="00A76267" w:rsidRDefault="42D56BE3" w:rsidP="5B7333A0">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Suggested Attendees</w:t>
            </w:r>
          </w:p>
        </w:tc>
        <w:tc>
          <w:tcPr>
            <w:tcW w:w="5771" w:type="dxa"/>
            <w:tcBorders>
              <w:top w:val="single" w:sz="4" w:space="0" w:color="auto"/>
              <w:left w:val="single" w:sz="4" w:space="0" w:color="auto"/>
              <w:bottom w:val="single" w:sz="4" w:space="0" w:color="auto"/>
              <w:right w:val="single" w:sz="4" w:space="0" w:color="auto"/>
            </w:tcBorders>
          </w:tcPr>
          <w:p w14:paraId="239AE8F5" w14:textId="571A9B20" w:rsidR="001609B4" w:rsidRPr="00A76267" w:rsidRDefault="00F44BC2" w:rsidP="00CA54BD">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AI/ML Engineers, Data Scientists, Machine Learning Engineers, NLP Engineers, AI Researchers, and technical professionals seeking to implement and deploy LLM-powered solutions in production environments</w:t>
            </w:r>
          </w:p>
        </w:tc>
      </w:tr>
      <w:tr w:rsidR="00B55190" w:rsidRPr="00A76267" w14:paraId="7E49F346" w14:textId="77777777" w:rsidTr="4E3F4396">
        <w:trPr>
          <w:cantSplit/>
          <w:trHeight w:val="241"/>
        </w:trPr>
        <w:tc>
          <w:tcPr>
            <w:tcW w:w="709" w:type="dxa"/>
            <w:tcBorders>
              <w:top w:val="single" w:sz="4" w:space="0" w:color="auto"/>
              <w:left w:val="single" w:sz="4" w:space="0" w:color="auto"/>
              <w:bottom w:val="single" w:sz="4" w:space="0" w:color="auto"/>
              <w:right w:val="single" w:sz="4" w:space="0" w:color="auto"/>
            </w:tcBorders>
          </w:tcPr>
          <w:p w14:paraId="3CA29FC0" w14:textId="77777777" w:rsidR="001609B4" w:rsidRPr="00A76267" w:rsidRDefault="001609B4" w:rsidP="00CA54BD">
            <w:pPr>
              <w:pStyle w:val="p1"/>
              <w:jc w:val="both"/>
              <w:rPr>
                <w:rFonts w:asciiTheme="majorBidi" w:hAnsiTheme="majorBidi" w:cstheme="majorBidi"/>
                <w:color w:val="000000" w:themeColor="text1"/>
                <w:sz w:val="20"/>
                <w:szCs w:val="20"/>
              </w:rPr>
            </w:pPr>
          </w:p>
        </w:tc>
        <w:tc>
          <w:tcPr>
            <w:tcW w:w="4128" w:type="dxa"/>
            <w:tcBorders>
              <w:top w:val="single" w:sz="4" w:space="0" w:color="auto"/>
              <w:left w:val="single" w:sz="4" w:space="0" w:color="auto"/>
              <w:bottom w:val="single" w:sz="4" w:space="0" w:color="auto"/>
              <w:right w:val="single" w:sz="4" w:space="0" w:color="auto"/>
            </w:tcBorders>
          </w:tcPr>
          <w:p w14:paraId="45D7697B" w14:textId="77777777" w:rsidR="001609B4" w:rsidRPr="00A76267" w:rsidRDefault="42D56BE3" w:rsidP="5B7333A0">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Methodology (e.g., project discussion, lecture, presentation, etc.)</w:t>
            </w:r>
          </w:p>
          <w:p w14:paraId="73F680A0" w14:textId="77777777" w:rsidR="001609B4" w:rsidRPr="00A76267" w:rsidRDefault="001609B4" w:rsidP="5B7333A0">
            <w:pPr>
              <w:pStyle w:val="p1"/>
              <w:jc w:val="both"/>
              <w:rPr>
                <w:rFonts w:asciiTheme="majorBidi" w:hAnsiTheme="majorBidi" w:cstheme="majorBidi"/>
                <w:color w:val="000000" w:themeColor="text1"/>
                <w:sz w:val="20"/>
                <w:szCs w:val="20"/>
              </w:rPr>
            </w:pPr>
          </w:p>
        </w:tc>
        <w:tc>
          <w:tcPr>
            <w:tcW w:w="5771" w:type="dxa"/>
            <w:tcBorders>
              <w:top w:val="single" w:sz="4" w:space="0" w:color="auto"/>
              <w:left w:val="single" w:sz="4" w:space="0" w:color="auto"/>
              <w:bottom w:val="single" w:sz="4" w:space="0" w:color="auto"/>
              <w:right w:val="single" w:sz="4" w:space="0" w:color="auto"/>
            </w:tcBorders>
          </w:tcPr>
          <w:p w14:paraId="52B17E5F" w14:textId="55077918" w:rsidR="001609B4" w:rsidRPr="00A76267" w:rsidRDefault="00F44BC2" w:rsidP="00CA54BD">
            <w:pPr>
              <w:pStyle w:val="p1"/>
              <w:jc w:val="both"/>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2</w:t>
            </w:r>
            <w:r w:rsidR="00441BF2" w:rsidRPr="00F44BC2">
              <w:rPr>
                <w:rFonts w:asciiTheme="majorBidi" w:hAnsiTheme="majorBidi" w:cstheme="majorBidi"/>
                <w:color w:val="000000" w:themeColor="text1"/>
                <w:sz w:val="20"/>
                <w:szCs w:val="20"/>
              </w:rPr>
              <w:t xml:space="preserve"> in-classroom days of 7 hours each including lecture, hands-on exercises, practical projects, and capstone project presentation</w:t>
            </w:r>
          </w:p>
        </w:tc>
      </w:tr>
      <w:tr w:rsidR="00B55190" w:rsidRPr="00A76267" w14:paraId="1D404F76" w14:textId="77777777" w:rsidTr="4E3F4396">
        <w:trPr>
          <w:cantSplit/>
          <w:trHeight w:val="241"/>
        </w:trPr>
        <w:tc>
          <w:tcPr>
            <w:tcW w:w="709" w:type="dxa"/>
            <w:tcBorders>
              <w:top w:val="single" w:sz="4" w:space="0" w:color="auto"/>
              <w:left w:val="single" w:sz="4" w:space="0" w:color="auto"/>
              <w:bottom w:val="single" w:sz="4" w:space="0" w:color="auto"/>
              <w:right w:val="single" w:sz="4" w:space="0" w:color="auto"/>
            </w:tcBorders>
          </w:tcPr>
          <w:p w14:paraId="7606D2CA" w14:textId="77777777" w:rsidR="001609B4" w:rsidRPr="00A76267" w:rsidRDefault="001609B4" w:rsidP="00CA54BD">
            <w:pPr>
              <w:pStyle w:val="p1"/>
              <w:jc w:val="both"/>
              <w:rPr>
                <w:rFonts w:asciiTheme="majorBidi" w:hAnsiTheme="majorBidi" w:cstheme="majorBidi"/>
                <w:color w:val="000000" w:themeColor="text1"/>
                <w:sz w:val="20"/>
                <w:szCs w:val="20"/>
              </w:rPr>
            </w:pPr>
          </w:p>
        </w:tc>
        <w:tc>
          <w:tcPr>
            <w:tcW w:w="4128" w:type="dxa"/>
            <w:tcBorders>
              <w:top w:val="single" w:sz="4" w:space="0" w:color="auto"/>
              <w:left w:val="single" w:sz="4" w:space="0" w:color="auto"/>
              <w:bottom w:val="single" w:sz="4" w:space="0" w:color="auto"/>
              <w:right w:val="single" w:sz="4" w:space="0" w:color="auto"/>
            </w:tcBorders>
          </w:tcPr>
          <w:p w14:paraId="7ED19414" w14:textId="77777777" w:rsidR="001609B4" w:rsidRPr="00A76267" w:rsidRDefault="42D56BE3" w:rsidP="5B7333A0">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Lead Instructor</w:t>
            </w:r>
          </w:p>
          <w:p w14:paraId="492AB77B" w14:textId="77777777" w:rsidR="001609B4" w:rsidRPr="00A76267" w:rsidRDefault="001609B4" w:rsidP="5B7333A0">
            <w:pPr>
              <w:pStyle w:val="p1"/>
              <w:jc w:val="both"/>
              <w:rPr>
                <w:rFonts w:asciiTheme="majorBidi" w:hAnsiTheme="majorBidi" w:cstheme="majorBidi"/>
                <w:color w:val="000000" w:themeColor="text1"/>
                <w:sz w:val="20"/>
                <w:szCs w:val="20"/>
              </w:rPr>
            </w:pPr>
          </w:p>
        </w:tc>
        <w:tc>
          <w:tcPr>
            <w:tcW w:w="5771" w:type="dxa"/>
            <w:tcBorders>
              <w:top w:val="single" w:sz="4" w:space="0" w:color="auto"/>
              <w:left w:val="single" w:sz="4" w:space="0" w:color="auto"/>
              <w:bottom w:val="single" w:sz="4" w:space="0" w:color="auto"/>
              <w:right w:val="single" w:sz="4" w:space="0" w:color="auto"/>
            </w:tcBorders>
          </w:tcPr>
          <w:p w14:paraId="06CDB909" w14:textId="0294AEC9" w:rsidR="001609B4" w:rsidRPr="00A76267" w:rsidRDefault="00C34B12" w:rsidP="00CA54BD">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Mehdi Lotfinejad</w:t>
            </w:r>
          </w:p>
        </w:tc>
      </w:tr>
      <w:tr w:rsidR="00B55190" w:rsidRPr="00A76267" w14:paraId="1495002B" w14:textId="77777777" w:rsidTr="4E3F4396">
        <w:trPr>
          <w:cantSplit/>
          <w:trHeight w:val="241"/>
        </w:trPr>
        <w:tc>
          <w:tcPr>
            <w:tcW w:w="709" w:type="dxa"/>
            <w:tcBorders>
              <w:top w:val="single" w:sz="4" w:space="0" w:color="auto"/>
              <w:left w:val="single" w:sz="4" w:space="0" w:color="auto"/>
              <w:bottom w:val="single" w:sz="4" w:space="0" w:color="auto"/>
              <w:right w:val="single" w:sz="4" w:space="0" w:color="auto"/>
            </w:tcBorders>
          </w:tcPr>
          <w:p w14:paraId="47351664" w14:textId="77777777" w:rsidR="001609B4" w:rsidRPr="00A76267" w:rsidRDefault="001609B4" w:rsidP="00CA54BD">
            <w:pPr>
              <w:pStyle w:val="p1"/>
              <w:jc w:val="both"/>
              <w:rPr>
                <w:rFonts w:asciiTheme="majorBidi" w:hAnsiTheme="majorBidi" w:cstheme="majorBidi"/>
                <w:color w:val="000000" w:themeColor="text1"/>
                <w:sz w:val="20"/>
                <w:szCs w:val="20"/>
              </w:rPr>
            </w:pPr>
          </w:p>
        </w:tc>
        <w:tc>
          <w:tcPr>
            <w:tcW w:w="4128" w:type="dxa"/>
            <w:tcBorders>
              <w:top w:val="single" w:sz="4" w:space="0" w:color="auto"/>
              <w:left w:val="single" w:sz="4" w:space="0" w:color="auto"/>
              <w:bottom w:val="single" w:sz="4" w:space="0" w:color="auto"/>
              <w:right w:val="single" w:sz="4" w:space="0" w:color="auto"/>
            </w:tcBorders>
          </w:tcPr>
          <w:p w14:paraId="5AA8E0D4" w14:textId="77777777" w:rsidR="001609B4" w:rsidRPr="00A76267" w:rsidRDefault="42D56BE3" w:rsidP="5B7333A0">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Instructors</w:t>
            </w:r>
          </w:p>
        </w:tc>
        <w:tc>
          <w:tcPr>
            <w:tcW w:w="5771" w:type="dxa"/>
            <w:tcBorders>
              <w:top w:val="single" w:sz="4" w:space="0" w:color="auto"/>
              <w:left w:val="single" w:sz="4" w:space="0" w:color="auto"/>
              <w:bottom w:val="single" w:sz="4" w:space="0" w:color="auto"/>
              <w:right w:val="single" w:sz="4" w:space="0" w:color="auto"/>
            </w:tcBorders>
          </w:tcPr>
          <w:p w14:paraId="120CEAB6" w14:textId="1B07A62D" w:rsidR="001609B4" w:rsidRPr="00A76267" w:rsidRDefault="00C34B12" w:rsidP="00CA54BD">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[TBC]</w:t>
            </w:r>
          </w:p>
        </w:tc>
      </w:tr>
      <w:tr w:rsidR="00B55190" w:rsidRPr="00A76267" w14:paraId="25431B0D" w14:textId="77777777" w:rsidTr="4E3F4396">
        <w:trPr>
          <w:cantSplit/>
          <w:trHeight w:val="241"/>
        </w:trPr>
        <w:tc>
          <w:tcPr>
            <w:tcW w:w="709" w:type="dxa"/>
            <w:tcBorders>
              <w:top w:val="single" w:sz="4" w:space="0" w:color="auto"/>
              <w:left w:val="single" w:sz="4" w:space="0" w:color="auto"/>
              <w:bottom w:val="single" w:sz="4" w:space="0" w:color="auto"/>
              <w:right w:val="single" w:sz="4" w:space="0" w:color="auto"/>
            </w:tcBorders>
          </w:tcPr>
          <w:p w14:paraId="33342001" w14:textId="77777777" w:rsidR="000A3E68" w:rsidRPr="00A76267" w:rsidRDefault="000A3E68" w:rsidP="00CA54BD">
            <w:pPr>
              <w:pStyle w:val="p1"/>
              <w:jc w:val="both"/>
              <w:rPr>
                <w:rFonts w:asciiTheme="majorBidi" w:hAnsiTheme="majorBidi" w:cstheme="majorBidi"/>
                <w:color w:val="000000" w:themeColor="text1"/>
                <w:sz w:val="20"/>
                <w:szCs w:val="20"/>
              </w:rPr>
            </w:pPr>
          </w:p>
        </w:tc>
        <w:tc>
          <w:tcPr>
            <w:tcW w:w="4128" w:type="dxa"/>
            <w:tcBorders>
              <w:top w:val="single" w:sz="4" w:space="0" w:color="auto"/>
              <w:left w:val="single" w:sz="4" w:space="0" w:color="auto"/>
              <w:right w:val="single" w:sz="4" w:space="0" w:color="auto"/>
            </w:tcBorders>
          </w:tcPr>
          <w:p w14:paraId="71BC8A8C" w14:textId="77777777" w:rsidR="000A3E68" w:rsidRPr="00A76267" w:rsidRDefault="73275F81" w:rsidP="5B7333A0">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Course Description</w:t>
            </w:r>
          </w:p>
        </w:tc>
        <w:tc>
          <w:tcPr>
            <w:tcW w:w="5771" w:type="dxa"/>
            <w:tcBorders>
              <w:top w:val="single" w:sz="4" w:space="0" w:color="auto"/>
              <w:left w:val="single" w:sz="4" w:space="0" w:color="auto"/>
              <w:right w:val="single" w:sz="4" w:space="0" w:color="auto"/>
            </w:tcBorders>
          </w:tcPr>
          <w:p w14:paraId="082C4441" w14:textId="1A98F5EB" w:rsidR="000A3E68" w:rsidRPr="00A76267" w:rsidRDefault="00391298" w:rsidP="00CA54BD">
            <w:pPr>
              <w:pStyle w:val="p1"/>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 xml:space="preserve">This comprehensive module provides an in-depth exploration of Reinforcement Learning (RL), covering theoretical foundations, key algorithms, and practical applications in gaming, robotics, and autonomous decision-making systems. Participants will master core RL concepts including agents, environments, states, actions, and rewards, along with the mathematical foundations of Markov Decision Processes and the Bellman equation. The curriculum progresses through classical algorithms such as Dynamic Programming, Monte Carlo methods, Q-Learning, and SARSA to advanced deep reinforcement learning techniques including Deep Q-Networks (DQN), Policy Gradient methods, Proximal Policy Optimization (PPO), and Trust Region Policy Optimization (TRPO). Through intensive hands-on coding sessions using Python, OpenAI Gym, and Stable-Baselines libraries, learners gain practical experience building, training, and evaluating RL agents. The course addresses critical challenges including the exploration-exploitation trade-off, reward shaping, training stability, and sample efficiency. Participants explore various exploration strategies such as ε-greedy and Boltzmann </w:t>
            </w:r>
            <w:proofErr w:type="gramStart"/>
            <w:r w:rsidRPr="00391298">
              <w:rPr>
                <w:rFonts w:asciiTheme="majorBidi" w:hAnsiTheme="majorBidi" w:cstheme="majorBidi"/>
                <w:color w:val="000000" w:themeColor="text1"/>
                <w:sz w:val="20"/>
                <w:szCs w:val="20"/>
              </w:rPr>
              <w:t>exploration, and</w:t>
            </w:r>
            <w:proofErr w:type="gramEnd"/>
            <w:r w:rsidRPr="00391298">
              <w:rPr>
                <w:rFonts w:asciiTheme="majorBidi" w:hAnsiTheme="majorBidi" w:cstheme="majorBidi"/>
                <w:color w:val="000000" w:themeColor="text1"/>
                <w:sz w:val="20"/>
                <w:szCs w:val="20"/>
              </w:rPr>
              <w:t xml:space="preserve"> learn techniques for improving agent performance and convergence. By the end of the module, participants will have the knowledge and practical skills to design, implement, and optimize RL agents for real-world applications including game playing, robotic control, resource allocation, and sequential decision-making problems.</w:t>
            </w:r>
          </w:p>
        </w:tc>
      </w:tr>
      <w:tr w:rsidR="00B55190" w:rsidRPr="00A76267" w14:paraId="4C63670F" w14:textId="77777777" w:rsidTr="4E3F4396">
        <w:trPr>
          <w:cantSplit/>
          <w:trHeight w:val="241"/>
        </w:trPr>
        <w:tc>
          <w:tcPr>
            <w:tcW w:w="709" w:type="dxa"/>
            <w:tcBorders>
              <w:top w:val="single" w:sz="4" w:space="0" w:color="auto"/>
              <w:left w:val="single" w:sz="4" w:space="0" w:color="auto"/>
              <w:bottom w:val="single" w:sz="4" w:space="0" w:color="auto"/>
              <w:right w:val="single" w:sz="4" w:space="0" w:color="auto"/>
            </w:tcBorders>
          </w:tcPr>
          <w:p w14:paraId="016DBE81" w14:textId="77777777" w:rsidR="000A3E68" w:rsidRPr="00A76267" w:rsidRDefault="000A3E68" w:rsidP="00CA54BD">
            <w:pPr>
              <w:pStyle w:val="p1"/>
              <w:jc w:val="both"/>
              <w:rPr>
                <w:rFonts w:asciiTheme="majorBidi" w:hAnsiTheme="majorBidi" w:cstheme="majorBidi"/>
                <w:color w:val="000000" w:themeColor="text1"/>
                <w:sz w:val="20"/>
                <w:szCs w:val="20"/>
              </w:rPr>
            </w:pPr>
          </w:p>
        </w:tc>
        <w:tc>
          <w:tcPr>
            <w:tcW w:w="4128" w:type="dxa"/>
            <w:tcBorders>
              <w:top w:val="single" w:sz="4" w:space="0" w:color="auto"/>
              <w:left w:val="single" w:sz="4" w:space="0" w:color="auto"/>
              <w:right w:val="single" w:sz="4" w:space="0" w:color="auto"/>
            </w:tcBorders>
            <w:vAlign w:val="center"/>
          </w:tcPr>
          <w:p w14:paraId="6A321B13" w14:textId="080C87ED" w:rsidR="000A3E68" w:rsidRPr="00A76267" w:rsidRDefault="73275F81" w:rsidP="5B7333A0">
            <w:pPr>
              <w:pStyle w:val="p1"/>
              <w:jc w:val="both"/>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Course Summary </w:t>
            </w:r>
          </w:p>
        </w:tc>
        <w:tc>
          <w:tcPr>
            <w:tcW w:w="5771" w:type="dxa"/>
            <w:tcBorders>
              <w:top w:val="single" w:sz="4" w:space="0" w:color="auto"/>
              <w:left w:val="single" w:sz="4" w:space="0" w:color="auto"/>
              <w:right w:val="single" w:sz="4" w:space="0" w:color="auto"/>
            </w:tcBorders>
          </w:tcPr>
          <w:p w14:paraId="1F459B4C" w14:textId="226B1EED" w:rsidR="000A3E68" w:rsidRPr="00A76267" w:rsidRDefault="00391298" w:rsidP="00CA54BD">
            <w:pPr>
              <w:pStyle w:val="p1"/>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Reinforcement Learning for AI/ML Engineers equips technical professionals with comprehensive skills to build intelligent agents that learn optimal behaviors through interaction with their environment. Participants progress from understanding fundamental RL theory and classical algorithms to implementing cutting-edge deep RL methods, learning how to train robust agents, optimize performance, and deploy RL solutions for complex sequential decision-making tasks.</w:t>
            </w:r>
          </w:p>
        </w:tc>
      </w:tr>
      <w:tr w:rsidR="00B55190" w:rsidRPr="00A76267" w14:paraId="2B641F36" w14:textId="77777777" w:rsidTr="4E3F4396">
        <w:trPr>
          <w:cantSplit/>
          <w:trHeight w:val="241"/>
        </w:trPr>
        <w:tc>
          <w:tcPr>
            <w:tcW w:w="709" w:type="dxa"/>
            <w:tcBorders>
              <w:top w:val="single" w:sz="4" w:space="0" w:color="auto"/>
              <w:left w:val="single" w:sz="4" w:space="0" w:color="auto"/>
              <w:bottom w:val="single" w:sz="4" w:space="0" w:color="auto"/>
              <w:right w:val="single" w:sz="4" w:space="0" w:color="auto"/>
            </w:tcBorders>
          </w:tcPr>
          <w:p w14:paraId="2F787075" w14:textId="77777777" w:rsidR="000A3E68" w:rsidRPr="00A76267" w:rsidRDefault="000A3E68" w:rsidP="00CA54BD">
            <w:pPr>
              <w:pStyle w:val="p1"/>
              <w:jc w:val="both"/>
              <w:rPr>
                <w:rFonts w:asciiTheme="majorBidi" w:hAnsiTheme="majorBidi" w:cstheme="majorBidi"/>
                <w:color w:val="000000" w:themeColor="text1"/>
                <w:sz w:val="20"/>
                <w:szCs w:val="20"/>
              </w:rPr>
            </w:pPr>
          </w:p>
        </w:tc>
        <w:tc>
          <w:tcPr>
            <w:tcW w:w="4128" w:type="dxa"/>
            <w:tcBorders>
              <w:top w:val="single" w:sz="4" w:space="0" w:color="auto"/>
              <w:left w:val="single" w:sz="4" w:space="0" w:color="auto"/>
              <w:right w:val="single" w:sz="4" w:space="0" w:color="auto"/>
            </w:tcBorders>
            <w:vAlign w:val="center"/>
          </w:tcPr>
          <w:p w14:paraId="3A7F0528" w14:textId="6D68FD8C" w:rsidR="000A3E68" w:rsidRPr="00A76267" w:rsidRDefault="73275F81" w:rsidP="5B7333A0">
            <w:pPr>
              <w:pStyle w:val="p1"/>
              <w:jc w:val="both"/>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Course Tagline </w:t>
            </w:r>
          </w:p>
        </w:tc>
        <w:tc>
          <w:tcPr>
            <w:tcW w:w="5771" w:type="dxa"/>
            <w:tcBorders>
              <w:top w:val="single" w:sz="4" w:space="0" w:color="auto"/>
              <w:left w:val="single" w:sz="4" w:space="0" w:color="auto"/>
              <w:right w:val="single" w:sz="4" w:space="0" w:color="auto"/>
            </w:tcBorders>
            <w:vAlign w:val="bottom"/>
          </w:tcPr>
          <w:p w14:paraId="35F5A267" w14:textId="02B7F168" w:rsidR="009B6333" w:rsidRPr="00A76267" w:rsidRDefault="00391298" w:rsidP="00A76267">
            <w:pPr>
              <w:pStyle w:val="p1"/>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Train Intelligent Agents - Master Reinforcement Learning from Theory to Practice</w:t>
            </w:r>
          </w:p>
        </w:tc>
      </w:tr>
      <w:tr w:rsidR="00B55190" w:rsidRPr="00A76267" w14:paraId="52DD29E9" w14:textId="77777777" w:rsidTr="4E3F4396">
        <w:trPr>
          <w:cantSplit/>
          <w:trHeight w:val="98"/>
        </w:trPr>
        <w:tc>
          <w:tcPr>
            <w:tcW w:w="709" w:type="dxa"/>
            <w:tcBorders>
              <w:top w:val="single" w:sz="4" w:space="0" w:color="auto"/>
              <w:left w:val="single" w:sz="4" w:space="0" w:color="auto"/>
              <w:right w:val="single" w:sz="4" w:space="0" w:color="auto"/>
            </w:tcBorders>
          </w:tcPr>
          <w:p w14:paraId="1A71865C" w14:textId="77777777" w:rsidR="000A3E68" w:rsidRPr="00A76267" w:rsidRDefault="000A3E68" w:rsidP="00CA54BD">
            <w:pPr>
              <w:pStyle w:val="p1"/>
              <w:jc w:val="both"/>
              <w:rPr>
                <w:rFonts w:asciiTheme="majorBidi" w:hAnsiTheme="majorBidi" w:cstheme="majorBidi"/>
                <w:color w:val="000000" w:themeColor="text1"/>
                <w:sz w:val="20"/>
                <w:szCs w:val="20"/>
              </w:rPr>
            </w:pPr>
          </w:p>
        </w:tc>
        <w:tc>
          <w:tcPr>
            <w:tcW w:w="9899" w:type="dxa"/>
            <w:gridSpan w:val="2"/>
            <w:tcBorders>
              <w:top w:val="single" w:sz="4" w:space="0" w:color="auto"/>
              <w:left w:val="single" w:sz="4" w:space="0" w:color="auto"/>
              <w:bottom w:val="single" w:sz="4" w:space="0" w:color="auto"/>
            </w:tcBorders>
            <w:shd w:val="clear" w:color="auto" w:fill="E6E6E6"/>
          </w:tcPr>
          <w:p w14:paraId="3C1AB7BA" w14:textId="77777777" w:rsidR="000A3E68" w:rsidRPr="00A76267" w:rsidRDefault="73275F81" w:rsidP="00CA54BD">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Goals:</w:t>
            </w:r>
          </w:p>
          <w:p w14:paraId="6E411C07" w14:textId="77777777" w:rsidR="000A3E68" w:rsidRPr="00A76267" w:rsidRDefault="000A3E68" w:rsidP="00CA54BD">
            <w:pPr>
              <w:pStyle w:val="p1"/>
              <w:jc w:val="both"/>
              <w:rPr>
                <w:rFonts w:asciiTheme="majorBidi" w:hAnsiTheme="majorBidi" w:cstheme="majorBidi"/>
                <w:color w:val="000000" w:themeColor="text1"/>
                <w:sz w:val="20"/>
                <w:szCs w:val="20"/>
              </w:rPr>
            </w:pPr>
          </w:p>
        </w:tc>
      </w:tr>
      <w:tr w:rsidR="00B55190" w:rsidRPr="00A76267" w14:paraId="10BBB34A" w14:textId="77777777" w:rsidTr="4E3F4396">
        <w:trPr>
          <w:cantSplit/>
          <w:trHeight w:val="98"/>
        </w:trPr>
        <w:tc>
          <w:tcPr>
            <w:tcW w:w="709" w:type="dxa"/>
            <w:tcBorders>
              <w:left w:val="single" w:sz="4" w:space="0" w:color="auto"/>
              <w:right w:val="single" w:sz="4" w:space="0" w:color="auto"/>
            </w:tcBorders>
          </w:tcPr>
          <w:p w14:paraId="099DA2BE" w14:textId="77777777" w:rsidR="000A3E68" w:rsidRPr="00A76267" w:rsidRDefault="000A3E68" w:rsidP="00CA54BD">
            <w:pPr>
              <w:pStyle w:val="p1"/>
              <w:jc w:val="both"/>
              <w:rPr>
                <w:rFonts w:asciiTheme="majorBidi" w:hAnsiTheme="majorBidi" w:cstheme="majorBidi"/>
                <w:color w:val="000000" w:themeColor="text1"/>
                <w:sz w:val="20"/>
                <w:szCs w:val="20"/>
              </w:rPr>
            </w:pPr>
          </w:p>
        </w:tc>
        <w:tc>
          <w:tcPr>
            <w:tcW w:w="9899" w:type="dxa"/>
            <w:gridSpan w:val="2"/>
            <w:tcBorders>
              <w:top w:val="single" w:sz="4" w:space="0" w:color="auto"/>
              <w:left w:val="single" w:sz="4" w:space="0" w:color="auto"/>
              <w:bottom w:val="single" w:sz="4" w:space="0" w:color="auto"/>
              <w:right w:val="single" w:sz="4" w:space="0" w:color="auto"/>
            </w:tcBorders>
          </w:tcPr>
          <w:p w14:paraId="161DBA4B" w14:textId="77777777" w:rsidR="00391298" w:rsidRPr="00391298" w:rsidRDefault="00391298" w:rsidP="00391298">
            <w:pPr>
              <w:pStyle w:val="p1"/>
              <w:ind w:left="720"/>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1. Understand the core concepts of RL, including agents, environments, states, actions, and rewards</w:t>
            </w:r>
          </w:p>
          <w:p w14:paraId="0D8082A6" w14:textId="77777777" w:rsidR="00391298" w:rsidRPr="00391298" w:rsidRDefault="00391298" w:rsidP="00391298">
            <w:pPr>
              <w:pStyle w:val="p1"/>
              <w:ind w:left="720"/>
              <w:jc w:val="both"/>
              <w:rPr>
                <w:rFonts w:asciiTheme="majorBidi" w:hAnsiTheme="majorBidi" w:cstheme="majorBidi"/>
                <w:color w:val="000000" w:themeColor="text1"/>
                <w:sz w:val="20"/>
                <w:szCs w:val="20"/>
              </w:rPr>
            </w:pPr>
          </w:p>
          <w:p w14:paraId="1620E503" w14:textId="77777777" w:rsidR="00391298" w:rsidRPr="00391298" w:rsidRDefault="00391298" w:rsidP="00391298">
            <w:pPr>
              <w:pStyle w:val="p1"/>
              <w:ind w:left="720"/>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2. Explain the mathematical foundations of RL, including Markov Decision Processes and the Bellman equation</w:t>
            </w:r>
          </w:p>
          <w:p w14:paraId="06FE5B3E" w14:textId="77777777" w:rsidR="00391298" w:rsidRPr="00391298" w:rsidRDefault="00391298" w:rsidP="00391298">
            <w:pPr>
              <w:pStyle w:val="p1"/>
              <w:ind w:left="720"/>
              <w:jc w:val="both"/>
              <w:rPr>
                <w:rFonts w:asciiTheme="majorBidi" w:hAnsiTheme="majorBidi" w:cstheme="majorBidi"/>
                <w:color w:val="000000" w:themeColor="text1"/>
                <w:sz w:val="20"/>
                <w:szCs w:val="20"/>
              </w:rPr>
            </w:pPr>
          </w:p>
          <w:p w14:paraId="66FF0102" w14:textId="77777777" w:rsidR="00391298" w:rsidRPr="00391298" w:rsidRDefault="00391298" w:rsidP="00391298">
            <w:pPr>
              <w:pStyle w:val="p1"/>
              <w:ind w:left="720"/>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3. Implement RL algorithms such as Q-Learning, SARSA, and Policy Gradient methods in Python</w:t>
            </w:r>
          </w:p>
          <w:p w14:paraId="5FD69F5D" w14:textId="77777777" w:rsidR="00391298" w:rsidRPr="00391298" w:rsidRDefault="00391298" w:rsidP="00391298">
            <w:pPr>
              <w:pStyle w:val="p1"/>
              <w:ind w:left="720"/>
              <w:jc w:val="both"/>
              <w:rPr>
                <w:rFonts w:asciiTheme="majorBidi" w:hAnsiTheme="majorBidi" w:cstheme="majorBidi"/>
                <w:color w:val="000000" w:themeColor="text1"/>
                <w:sz w:val="20"/>
                <w:szCs w:val="20"/>
              </w:rPr>
            </w:pPr>
          </w:p>
          <w:p w14:paraId="47AC935E" w14:textId="77777777" w:rsidR="00391298" w:rsidRPr="00391298" w:rsidRDefault="00391298" w:rsidP="00391298">
            <w:pPr>
              <w:pStyle w:val="p1"/>
              <w:ind w:left="720"/>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4. Train RL agents using OpenAI Gym and Stable-Baselines libraries</w:t>
            </w:r>
          </w:p>
          <w:p w14:paraId="429E5C28" w14:textId="77777777" w:rsidR="00391298" w:rsidRPr="00391298" w:rsidRDefault="00391298" w:rsidP="00391298">
            <w:pPr>
              <w:pStyle w:val="p1"/>
              <w:ind w:left="720"/>
              <w:jc w:val="both"/>
              <w:rPr>
                <w:rFonts w:asciiTheme="majorBidi" w:hAnsiTheme="majorBidi" w:cstheme="majorBidi"/>
                <w:color w:val="000000" w:themeColor="text1"/>
                <w:sz w:val="20"/>
                <w:szCs w:val="20"/>
              </w:rPr>
            </w:pPr>
          </w:p>
          <w:p w14:paraId="504250A8" w14:textId="77777777" w:rsidR="00391298" w:rsidRPr="00391298" w:rsidRDefault="00391298" w:rsidP="00391298">
            <w:pPr>
              <w:pStyle w:val="p1"/>
              <w:ind w:left="720"/>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5. Analyze the exploration-exploitation trade-off and implement exploration strategies (ε-greedy, Boltzmann)</w:t>
            </w:r>
          </w:p>
          <w:p w14:paraId="1B1D2CFA" w14:textId="77777777" w:rsidR="00391298" w:rsidRPr="00391298" w:rsidRDefault="00391298" w:rsidP="00391298">
            <w:pPr>
              <w:pStyle w:val="p1"/>
              <w:ind w:left="720"/>
              <w:jc w:val="both"/>
              <w:rPr>
                <w:rFonts w:asciiTheme="majorBidi" w:hAnsiTheme="majorBidi" w:cstheme="majorBidi"/>
                <w:color w:val="000000" w:themeColor="text1"/>
                <w:sz w:val="20"/>
                <w:szCs w:val="20"/>
              </w:rPr>
            </w:pPr>
          </w:p>
          <w:p w14:paraId="49533488" w14:textId="77777777" w:rsidR="00391298" w:rsidRPr="00391298" w:rsidRDefault="00391298" w:rsidP="00391298">
            <w:pPr>
              <w:pStyle w:val="p1"/>
              <w:ind w:left="720"/>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6. Address practical challenges in RL, including reward shaping, training stability, and sample efficiency</w:t>
            </w:r>
          </w:p>
          <w:p w14:paraId="18132AB6" w14:textId="77777777" w:rsidR="00391298" w:rsidRPr="00391298" w:rsidRDefault="00391298" w:rsidP="00391298">
            <w:pPr>
              <w:pStyle w:val="p1"/>
              <w:ind w:left="720"/>
              <w:jc w:val="both"/>
              <w:rPr>
                <w:rFonts w:asciiTheme="majorBidi" w:hAnsiTheme="majorBidi" w:cstheme="majorBidi"/>
                <w:color w:val="000000" w:themeColor="text1"/>
                <w:sz w:val="20"/>
                <w:szCs w:val="20"/>
              </w:rPr>
            </w:pPr>
          </w:p>
          <w:p w14:paraId="485219FC" w14:textId="325A51C6" w:rsidR="000A3E68" w:rsidRPr="00A76267" w:rsidRDefault="00391298" w:rsidP="00391298">
            <w:pPr>
              <w:pStyle w:val="p1"/>
              <w:ind w:left="720"/>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 xml:space="preserve">7. Build and train a complete RL agent to solve a problem (e.g., </w:t>
            </w:r>
            <w:proofErr w:type="spellStart"/>
            <w:r w:rsidRPr="00391298">
              <w:rPr>
                <w:rFonts w:asciiTheme="majorBidi" w:hAnsiTheme="majorBidi" w:cstheme="majorBidi"/>
                <w:color w:val="000000" w:themeColor="text1"/>
                <w:sz w:val="20"/>
                <w:szCs w:val="20"/>
              </w:rPr>
              <w:t>CartPole</w:t>
            </w:r>
            <w:proofErr w:type="spellEnd"/>
            <w:r w:rsidRPr="00391298">
              <w:rPr>
                <w:rFonts w:asciiTheme="majorBidi" w:hAnsiTheme="majorBidi" w:cstheme="majorBidi"/>
                <w:color w:val="000000" w:themeColor="text1"/>
                <w:sz w:val="20"/>
                <w:szCs w:val="20"/>
              </w:rPr>
              <w:t xml:space="preserve">, </w:t>
            </w:r>
            <w:proofErr w:type="spellStart"/>
            <w:r w:rsidRPr="00391298">
              <w:rPr>
                <w:rFonts w:asciiTheme="majorBidi" w:hAnsiTheme="majorBidi" w:cstheme="majorBidi"/>
                <w:color w:val="000000" w:themeColor="text1"/>
                <w:sz w:val="20"/>
                <w:szCs w:val="20"/>
              </w:rPr>
              <w:t>LunarLander</w:t>
            </w:r>
            <w:proofErr w:type="spellEnd"/>
            <w:r w:rsidRPr="00391298">
              <w:rPr>
                <w:rFonts w:asciiTheme="majorBidi" w:hAnsiTheme="majorBidi" w:cstheme="majorBidi"/>
                <w:color w:val="000000" w:themeColor="text1"/>
                <w:sz w:val="20"/>
                <w:szCs w:val="20"/>
              </w:rPr>
              <w:t>) and optimize performance</w:t>
            </w:r>
          </w:p>
        </w:tc>
      </w:tr>
      <w:tr w:rsidR="00B55190" w:rsidRPr="00A76267" w14:paraId="6D6FEACA" w14:textId="77777777" w:rsidTr="4E3F4396">
        <w:trPr>
          <w:cantSplit/>
          <w:trHeight w:val="492"/>
        </w:trPr>
        <w:tc>
          <w:tcPr>
            <w:tcW w:w="709" w:type="dxa"/>
            <w:vMerge w:val="restart"/>
            <w:tcBorders>
              <w:left w:val="single" w:sz="4" w:space="0" w:color="auto"/>
              <w:right w:val="single" w:sz="4" w:space="0" w:color="auto"/>
            </w:tcBorders>
          </w:tcPr>
          <w:p w14:paraId="369E77AE" w14:textId="77777777" w:rsidR="000A3E68" w:rsidRPr="00A76267" w:rsidRDefault="000A3E68" w:rsidP="00CA54BD">
            <w:pPr>
              <w:pStyle w:val="p1"/>
              <w:jc w:val="both"/>
              <w:rPr>
                <w:rFonts w:asciiTheme="majorBidi" w:hAnsiTheme="majorBidi" w:cstheme="majorBidi"/>
                <w:color w:val="000000" w:themeColor="text1"/>
                <w:sz w:val="20"/>
                <w:szCs w:val="20"/>
              </w:rPr>
            </w:pPr>
          </w:p>
          <w:p w14:paraId="78622221" w14:textId="77777777" w:rsidR="000A3E68" w:rsidRPr="00A76267" w:rsidRDefault="000A3E68" w:rsidP="00CA54BD">
            <w:pPr>
              <w:pStyle w:val="p1"/>
              <w:jc w:val="both"/>
              <w:rPr>
                <w:rFonts w:asciiTheme="majorBidi" w:hAnsiTheme="majorBidi" w:cstheme="majorBidi"/>
                <w:color w:val="000000" w:themeColor="text1"/>
                <w:sz w:val="20"/>
                <w:szCs w:val="20"/>
              </w:rPr>
            </w:pPr>
          </w:p>
        </w:tc>
        <w:tc>
          <w:tcPr>
            <w:tcW w:w="9899"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67C4369C" w14:textId="09F65AB7" w:rsidR="000A3E68" w:rsidRPr="00F44BC2" w:rsidRDefault="73275F81" w:rsidP="00CA54BD">
            <w:pPr>
              <w:pStyle w:val="p1"/>
              <w:jc w:val="both"/>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Methods (Percentage) </w:t>
            </w:r>
          </w:p>
        </w:tc>
      </w:tr>
      <w:tr w:rsidR="00B55190" w:rsidRPr="00A76267" w14:paraId="7C0DC1AA" w14:textId="77777777" w:rsidTr="4E3F4396">
        <w:trPr>
          <w:cantSplit/>
          <w:trHeight w:val="98"/>
        </w:trPr>
        <w:tc>
          <w:tcPr>
            <w:tcW w:w="709" w:type="dxa"/>
            <w:vMerge/>
          </w:tcPr>
          <w:p w14:paraId="798F4BB4" w14:textId="77777777" w:rsidR="000A3E68" w:rsidRPr="00A76267" w:rsidRDefault="000A3E68" w:rsidP="00CA54BD">
            <w:pPr>
              <w:pStyle w:val="p1"/>
              <w:jc w:val="both"/>
              <w:rPr>
                <w:rFonts w:asciiTheme="majorBidi" w:hAnsiTheme="majorBidi" w:cstheme="majorBidi"/>
                <w:color w:val="000000" w:themeColor="text1"/>
                <w:sz w:val="20"/>
                <w:szCs w:val="20"/>
              </w:rPr>
            </w:pPr>
          </w:p>
        </w:tc>
        <w:tc>
          <w:tcPr>
            <w:tcW w:w="9899" w:type="dxa"/>
            <w:gridSpan w:val="2"/>
            <w:tcBorders>
              <w:top w:val="single" w:sz="4" w:space="0" w:color="auto"/>
              <w:left w:val="single" w:sz="4" w:space="0" w:color="auto"/>
              <w:right w:val="single" w:sz="4" w:space="0" w:color="auto"/>
            </w:tcBorders>
          </w:tcPr>
          <w:p w14:paraId="56C04E0C" w14:textId="77777777" w:rsidR="00F44BC2" w:rsidRPr="00A76267" w:rsidRDefault="00F44BC2" w:rsidP="00A76267">
            <w:pPr>
              <w:pStyle w:val="p1"/>
              <w:jc w:val="both"/>
              <w:rPr>
                <w:rFonts w:asciiTheme="majorBidi" w:hAnsiTheme="majorBidi" w:cstheme="majorBidi"/>
                <w:b/>
                <w:bCs/>
                <w:color w:val="000000" w:themeColor="text1"/>
                <w:sz w:val="20"/>
                <w:szCs w:val="20"/>
              </w:rPr>
            </w:pPr>
            <w:r w:rsidRPr="00A76267">
              <w:rPr>
                <w:rFonts w:asciiTheme="majorBidi" w:hAnsiTheme="majorBidi" w:cstheme="majorBidi"/>
                <w:b/>
                <w:bCs/>
                <w:color w:val="000000" w:themeColor="text1"/>
                <w:sz w:val="20"/>
                <w:szCs w:val="20"/>
              </w:rPr>
              <w:t>Delivery:</w:t>
            </w:r>
          </w:p>
          <w:p w14:paraId="2A7F057E" w14:textId="77777777" w:rsidR="00F44BC2" w:rsidRPr="00A76267" w:rsidRDefault="00F44BC2" w:rsidP="00A76267">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Discussion (25%)</w:t>
            </w:r>
          </w:p>
          <w:p w14:paraId="66027229" w14:textId="77777777" w:rsidR="00F44BC2" w:rsidRPr="00A76267" w:rsidRDefault="00F44BC2" w:rsidP="00A76267">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Hands-on Exercises (75%)</w:t>
            </w:r>
          </w:p>
          <w:p w14:paraId="06E2825D" w14:textId="77777777" w:rsidR="00F44BC2" w:rsidRPr="00A76267" w:rsidRDefault="00F44BC2" w:rsidP="00A76267">
            <w:pPr>
              <w:pStyle w:val="p1"/>
              <w:jc w:val="both"/>
              <w:rPr>
                <w:rFonts w:asciiTheme="majorBidi" w:hAnsiTheme="majorBidi" w:cstheme="majorBidi"/>
                <w:b/>
                <w:bCs/>
                <w:color w:val="000000" w:themeColor="text1"/>
                <w:sz w:val="20"/>
                <w:szCs w:val="20"/>
              </w:rPr>
            </w:pPr>
            <w:r w:rsidRPr="00A76267">
              <w:rPr>
                <w:rFonts w:asciiTheme="majorBidi" w:hAnsiTheme="majorBidi" w:cstheme="majorBidi"/>
                <w:b/>
                <w:bCs/>
                <w:color w:val="000000" w:themeColor="text1"/>
                <w:sz w:val="20"/>
                <w:szCs w:val="20"/>
              </w:rPr>
              <w:t>Assessment:</w:t>
            </w:r>
          </w:p>
          <w:p w14:paraId="3AAFD9BD" w14:textId="77777777" w:rsidR="00F44BC2" w:rsidRPr="00A76267" w:rsidRDefault="00F44BC2" w:rsidP="00A76267">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Practical Exams (60%)</w:t>
            </w:r>
          </w:p>
          <w:p w14:paraId="334869C0" w14:textId="7A16526F" w:rsidR="000A3E68" w:rsidRPr="00A76267" w:rsidRDefault="00F44BC2" w:rsidP="00A76267">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Capstone Project (40%)</w:t>
            </w:r>
          </w:p>
        </w:tc>
      </w:tr>
    </w:tbl>
    <w:p w14:paraId="2D844CD9" w14:textId="4784ED69" w:rsidR="00A31EE2" w:rsidRPr="00A76267" w:rsidRDefault="00A31EE2" w:rsidP="00CA54BD">
      <w:pPr>
        <w:pStyle w:val="p1"/>
        <w:jc w:val="both"/>
        <w:rPr>
          <w:rFonts w:asciiTheme="majorBidi" w:hAnsiTheme="majorBidi" w:cstheme="majorBidi"/>
          <w:color w:val="000000" w:themeColor="text1"/>
          <w:sz w:val="20"/>
          <w:szCs w:val="20"/>
        </w:rPr>
      </w:pPr>
    </w:p>
    <w:tbl>
      <w:tblPr>
        <w:tblW w:w="10632"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709"/>
        <w:gridCol w:w="4201"/>
        <w:gridCol w:w="2603"/>
        <w:gridCol w:w="3119"/>
      </w:tblGrid>
      <w:tr w:rsidR="00B55190" w:rsidRPr="00A76267" w14:paraId="3B0B40CF" w14:textId="77777777" w:rsidTr="00A76267">
        <w:trPr>
          <w:trHeight w:val="90"/>
        </w:trPr>
        <w:tc>
          <w:tcPr>
            <w:tcW w:w="709" w:type="dxa"/>
            <w:vMerge w:val="restart"/>
            <w:tcBorders>
              <w:top w:val="single" w:sz="6" w:space="0" w:color="auto"/>
              <w:left w:val="single" w:sz="6" w:space="0" w:color="auto"/>
              <w:bottom w:val="single" w:sz="6" w:space="0" w:color="auto"/>
              <w:right w:val="single" w:sz="6" w:space="0" w:color="auto"/>
            </w:tcBorders>
            <w:hideMark/>
          </w:tcPr>
          <w:p w14:paraId="4DF32346" w14:textId="227A2FAA" w:rsidR="00A31EE2" w:rsidRPr="00A76267" w:rsidRDefault="00A31EE2" w:rsidP="00CA54BD">
            <w:pPr>
              <w:pStyle w:val="p1"/>
              <w:jc w:val="both"/>
              <w:rPr>
                <w:rFonts w:asciiTheme="majorBidi" w:hAnsiTheme="majorBidi" w:cstheme="majorBidi"/>
                <w:color w:val="000000" w:themeColor="text1"/>
                <w:sz w:val="20"/>
                <w:szCs w:val="20"/>
              </w:rPr>
            </w:pPr>
          </w:p>
        </w:tc>
        <w:tc>
          <w:tcPr>
            <w:tcW w:w="9923" w:type="dxa"/>
            <w:gridSpan w:val="3"/>
            <w:tcBorders>
              <w:top w:val="single" w:sz="6" w:space="0" w:color="auto"/>
              <w:left w:val="single" w:sz="6" w:space="0" w:color="auto"/>
              <w:bottom w:val="single" w:sz="6" w:space="0" w:color="auto"/>
              <w:right w:val="single" w:sz="6" w:space="0" w:color="auto"/>
            </w:tcBorders>
            <w:hideMark/>
          </w:tcPr>
          <w:p w14:paraId="039D0D13" w14:textId="48798198" w:rsidR="00A31EE2" w:rsidRPr="00A76267" w:rsidRDefault="00A31EE2" w:rsidP="00CA54BD">
            <w:pPr>
              <w:pStyle w:val="p1"/>
              <w:jc w:val="both"/>
              <w:rPr>
                <w:rFonts w:asciiTheme="majorBidi" w:hAnsiTheme="majorBidi" w:cstheme="majorBidi"/>
                <w:color w:val="000000" w:themeColor="text1"/>
                <w:sz w:val="20"/>
                <w:szCs w:val="20"/>
              </w:rPr>
            </w:pPr>
            <w:r w:rsidRPr="00A76267">
              <w:rPr>
                <w:rFonts w:asciiTheme="majorBidi" w:hAnsiTheme="majorBidi" w:cstheme="majorBidi"/>
                <w:color w:val="000000" w:themeColor="text1"/>
                <w:sz w:val="20"/>
                <w:szCs w:val="20"/>
              </w:rPr>
              <w:t>Details of Subject</w:t>
            </w:r>
          </w:p>
        </w:tc>
      </w:tr>
      <w:tr w:rsidR="00B55190" w:rsidRPr="00A76267" w14:paraId="3DBEA862" w14:textId="77777777" w:rsidTr="00A76267">
        <w:trPr>
          <w:trHeight w:val="465"/>
        </w:trPr>
        <w:tc>
          <w:tcPr>
            <w:tcW w:w="709" w:type="dxa"/>
            <w:vMerge/>
            <w:vAlign w:val="center"/>
            <w:hideMark/>
          </w:tcPr>
          <w:p w14:paraId="39C213CD" w14:textId="77777777" w:rsidR="00A31EE2" w:rsidRPr="00A76267" w:rsidRDefault="00A31EE2" w:rsidP="00CA54BD">
            <w:pPr>
              <w:pStyle w:val="p1"/>
              <w:jc w:val="both"/>
              <w:rPr>
                <w:rFonts w:asciiTheme="majorBidi" w:hAnsiTheme="majorBidi" w:cstheme="majorBidi"/>
                <w:color w:val="000000" w:themeColor="text1"/>
                <w:sz w:val="20"/>
                <w:szCs w:val="20"/>
              </w:rPr>
            </w:pPr>
          </w:p>
        </w:tc>
        <w:tc>
          <w:tcPr>
            <w:tcW w:w="6804" w:type="dxa"/>
            <w:gridSpan w:val="2"/>
            <w:tcBorders>
              <w:top w:val="single" w:sz="6" w:space="0" w:color="auto"/>
              <w:left w:val="single" w:sz="6" w:space="0" w:color="auto"/>
              <w:bottom w:val="single" w:sz="6" w:space="0" w:color="auto"/>
              <w:right w:val="single" w:sz="6" w:space="0" w:color="auto"/>
            </w:tcBorders>
            <w:shd w:val="clear" w:color="auto" w:fill="E6E6E6"/>
            <w:vAlign w:val="center"/>
            <w:hideMark/>
          </w:tcPr>
          <w:p w14:paraId="657E67B4" w14:textId="77777777" w:rsidR="00A31EE2" w:rsidRPr="00A76267" w:rsidRDefault="00A31EE2" w:rsidP="00CA54BD">
            <w:pPr>
              <w:pStyle w:val="p1"/>
              <w:jc w:val="both"/>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Topics </w:t>
            </w:r>
          </w:p>
        </w:tc>
        <w:tc>
          <w:tcPr>
            <w:tcW w:w="3119" w:type="dxa"/>
            <w:tcBorders>
              <w:top w:val="single" w:sz="6" w:space="0" w:color="auto"/>
              <w:left w:val="single" w:sz="6" w:space="0" w:color="auto"/>
              <w:bottom w:val="single" w:sz="6" w:space="0" w:color="auto"/>
              <w:right w:val="single" w:sz="6" w:space="0" w:color="auto"/>
            </w:tcBorders>
            <w:shd w:val="clear" w:color="auto" w:fill="E6E6E6"/>
            <w:vAlign w:val="center"/>
            <w:hideMark/>
          </w:tcPr>
          <w:p w14:paraId="3D5D4220" w14:textId="2267D888" w:rsidR="00A31EE2" w:rsidRPr="00A76267" w:rsidRDefault="00A31EE2" w:rsidP="00A76267">
            <w:pPr>
              <w:pStyle w:val="p1"/>
              <w:jc w:val="center"/>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Hours</w:t>
            </w:r>
          </w:p>
        </w:tc>
      </w:tr>
      <w:tr w:rsidR="00B55190" w:rsidRPr="00A76267" w14:paraId="455C140B" w14:textId="77777777" w:rsidTr="00A76267">
        <w:trPr>
          <w:trHeight w:val="1185"/>
        </w:trPr>
        <w:tc>
          <w:tcPr>
            <w:tcW w:w="709" w:type="dxa"/>
            <w:vMerge/>
            <w:vAlign w:val="center"/>
            <w:hideMark/>
          </w:tcPr>
          <w:p w14:paraId="564E7A83" w14:textId="77777777" w:rsidR="00A31EE2" w:rsidRPr="00A76267" w:rsidRDefault="00A31EE2" w:rsidP="00CA54BD">
            <w:pPr>
              <w:pStyle w:val="p1"/>
              <w:jc w:val="both"/>
              <w:rPr>
                <w:rFonts w:asciiTheme="majorBidi" w:hAnsiTheme="majorBidi" w:cstheme="majorBidi"/>
                <w:color w:val="000000" w:themeColor="text1"/>
                <w:sz w:val="20"/>
                <w:szCs w:val="20"/>
              </w:rPr>
            </w:pPr>
          </w:p>
        </w:tc>
        <w:tc>
          <w:tcPr>
            <w:tcW w:w="6804" w:type="dxa"/>
            <w:gridSpan w:val="2"/>
            <w:tcBorders>
              <w:top w:val="single" w:sz="6" w:space="0" w:color="auto"/>
              <w:left w:val="single" w:sz="6" w:space="0" w:color="auto"/>
              <w:bottom w:val="single" w:sz="6" w:space="0" w:color="auto"/>
              <w:right w:val="single" w:sz="6" w:space="0" w:color="auto"/>
            </w:tcBorders>
            <w:hideMark/>
          </w:tcPr>
          <w:p w14:paraId="0EF6C738" w14:textId="7E56B19F" w:rsidR="00391298" w:rsidRPr="00A76267" w:rsidRDefault="00391298" w:rsidP="00391298">
            <w:pPr>
              <w:pStyle w:val="p1"/>
              <w:jc w:val="both"/>
              <w:rPr>
                <w:rFonts w:asciiTheme="majorBidi" w:hAnsiTheme="majorBidi" w:cstheme="majorBidi"/>
                <w:b/>
                <w:bCs/>
                <w:color w:val="000000" w:themeColor="text1"/>
                <w:sz w:val="20"/>
                <w:szCs w:val="20"/>
              </w:rPr>
            </w:pPr>
            <w:r w:rsidRPr="00391298">
              <w:rPr>
                <w:rFonts w:asciiTheme="majorBidi" w:hAnsiTheme="majorBidi" w:cstheme="majorBidi"/>
                <w:b/>
                <w:bCs/>
                <w:color w:val="000000" w:themeColor="text1"/>
                <w:sz w:val="20"/>
                <w:szCs w:val="20"/>
              </w:rPr>
              <w:t>Introduction to Reinforcement Learning</w:t>
            </w:r>
          </w:p>
          <w:p w14:paraId="227B0BBF" w14:textId="20235869" w:rsidR="00391298" w:rsidRPr="00391298" w:rsidRDefault="00391298" w:rsidP="00391298">
            <w:pPr>
              <w:pStyle w:val="p1"/>
              <w:numPr>
                <w:ilvl w:val="0"/>
                <w:numId w:val="27"/>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Explore RL fundamentals, core concepts (agents, environments, states, actions, rewards), and the RL learning loop</w:t>
            </w:r>
          </w:p>
          <w:p w14:paraId="657E548F" w14:textId="2A689C64" w:rsidR="00391298" w:rsidRPr="00391298" w:rsidRDefault="00391298" w:rsidP="00391298">
            <w:pPr>
              <w:pStyle w:val="p1"/>
              <w:numPr>
                <w:ilvl w:val="0"/>
                <w:numId w:val="27"/>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Distinguish RL from supervised and unsupervised learning; understand the agent-environment interaction paradigm</w:t>
            </w:r>
          </w:p>
          <w:p w14:paraId="3A7ED84D" w14:textId="7D740922" w:rsidR="00391298" w:rsidRPr="00391298" w:rsidRDefault="00391298" w:rsidP="00391298">
            <w:pPr>
              <w:pStyle w:val="p1"/>
              <w:numPr>
                <w:ilvl w:val="0"/>
                <w:numId w:val="27"/>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Examine real-world RL applications in gaming (AlphaGo, Dota 2), robotics, autonomous vehicles, and recommendation systems</w:t>
            </w:r>
          </w:p>
          <w:p w14:paraId="0309990F" w14:textId="7E9829B3" w:rsidR="00A31EE2" w:rsidRPr="00A76267" w:rsidRDefault="00391298" w:rsidP="00391298">
            <w:pPr>
              <w:pStyle w:val="p1"/>
              <w:numPr>
                <w:ilvl w:val="0"/>
                <w:numId w:val="27"/>
              </w:numPr>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Set up RL development environment with Python, OpenAI Gym, and essential libraries</w:t>
            </w:r>
          </w:p>
        </w:tc>
        <w:tc>
          <w:tcPr>
            <w:tcW w:w="3119" w:type="dxa"/>
            <w:tcBorders>
              <w:top w:val="single" w:sz="6" w:space="0" w:color="auto"/>
              <w:left w:val="single" w:sz="6" w:space="0" w:color="auto"/>
              <w:bottom w:val="single" w:sz="6" w:space="0" w:color="auto"/>
              <w:right w:val="single" w:sz="6" w:space="0" w:color="auto"/>
            </w:tcBorders>
            <w:vAlign w:val="center"/>
            <w:hideMark/>
          </w:tcPr>
          <w:p w14:paraId="22417CC3" w14:textId="21B6ABDF" w:rsidR="00A31EE2" w:rsidRPr="00F44BC2" w:rsidRDefault="00441BF2" w:rsidP="00A76267">
            <w:pPr>
              <w:pStyle w:val="p1"/>
              <w:jc w:val="center"/>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1</w:t>
            </w:r>
            <w:r w:rsidR="00391298">
              <w:rPr>
                <w:rFonts w:asciiTheme="majorBidi" w:hAnsiTheme="majorBidi" w:cstheme="majorBidi"/>
                <w:color w:val="000000" w:themeColor="text1"/>
                <w:sz w:val="20"/>
                <w:szCs w:val="20"/>
              </w:rPr>
              <w:t>.5</w:t>
            </w:r>
          </w:p>
        </w:tc>
      </w:tr>
      <w:tr w:rsidR="00B55190" w:rsidRPr="00A76267" w14:paraId="652417E0" w14:textId="77777777" w:rsidTr="00A76267">
        <w:trPr>
          <w:trHeight w:val="735"/>
        </w:trPr>
        <w:tc>
          <w:tcPr>
            <w:tcW w:w="709" w:type="dxa"/>
            <w:vMerge/>
            <w:vAlign w:val="center"/>
            <w:hideMark/>
          </w:tcPr>
          <w:p w14:paraId="7879B43F" w14:textId="77777777" w:rsidR="00A31EE2" w:rsidRPr="00A76267" w:rsidRDefault="00A31EE2" w:rsidP="00CA54BD">
            <w:pPr>
              <w:pStyle w:val="p1"/>
              <w:jc w:val="both"/>
              <w:rPr>
                <w:rFonts w:asciiTheme="majorBidi" w:hAnsiTheme="majorBidi" w:cstheme="majorBidi"/>
                <w:color w:val="000000" w:themeColor="text1"/>
                <w:sz w:val="20"/>
                <w:szCs w:val="20"/>
              </w:rPr>
            </w:pPr>
          </w:p>
        </w:tc>
        <w:tc>
          <w:tcPr>
            <w:tcW w:w="6804" w:type="dxa"/>
            <w:gridSpan w:val="2"/>
            <w:tcBorders>
              <w:top w:val="single" w:sz="6" w:space="0" w:color="auto"/>
              <w:left w:val="single" w:sz="6" w:space="0" w:color="auto"/>
              <w:bottom w:val="single" w:sz="6" w:space="0" w:color="auto"/>
              <w:right w:val="single" w:sz="6" w:space="0" w:color="auto"/>
            </w:tcBorders>
            <w:hideMark/>
          </w:tcPr>
          <w:p w14:paraId="01534BD9" w14:textId="003AE79A" w:rsidR="00F44BC2" w:rsidRDefault="00391298" w:rsidP="00CA54BD">
            <w:pPr>
              <w:pStyle w:val="p1"/>
              <w:jc w:val="both"/>
              <w:rPr>
                <w:rFonts w:asciiTheme="majorBidi" w:hAnsiTheme="majorBidi" w:cstheme="majorBidi"/>
                <w:b/>
                <w:bCs/>
                <w:color w:val="000000" w:themeColor="text1"/>
                <w:sz w:val="20"/>
                <w:szCs w:val="20"/>
              </w:rPr>
            </w:pPr>
            <w:r w:rsidRPr="00391298">
              <w:rPr>
                <w:rFonts w:asciiTheme="majorBidi" w:hAnsiTheme="majorBidi" w:cstheme="majorBidi"/>
                <w:b/>
                <w:bCs/>
                <w:color w:val="000000" w:themeColor="text1"/>
                <w:sz w:val="20"/>
                <w:szCs w:val="20"/>
              </w:rPr>
              <w:t>Mathematical Foundations (MDPs, Bellman)</w:t>
            </w:r>
          </w:p>
          <w:p w14:paraId="5C39CF25" w14:textId="77777777" w:rsidR="00391298" w:rsidRPr="00A76267" w:rsidRDefault="00391298" w:rsidP="00CA54BD">
            <w:pPr>
              <w:pStyle w:val="p1"/>
              <w:jc w:val="both"/>
              <w:rPr>
                <w:rFonts w:asciiTheme="majorBidi" w:hAnsiTheme="majorBidi" w:cstheme="majorBidi"/>
                <w:color w:val="000000" w:themeColor="text1"/>
                <w:sz w:val="20"/>
                <w:szCs w:val="20"/>
              </w:rPr>
            </w:pPr>
          </w:p>
          <w:p w14:paraId="2BC8E5E6" w14:textId="77777777" w:rsidR="00391298" w:rsidRPr="00391298" w:rsidRDefault="00391298" w:rsidP="00391298">
            <w:pPr>
              <w:pStyle w:val="p1"/>
              <w:numPr>
                <w:ilvl w:val="0"/>
                <w:numId w:val="28"/>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Understand Markov Decision Processes (MDPs) framework including states, actions, transition probabilities, and rewards</w:t>
            </w:r>
          </w:p>
          <w:p w14:paraId="55286313" w14:textId="6E43C8AA" w:rsidR="00391298" w:rsidRPr="00391298" w:rsidRDefault="00391298" w:rsidP="00391298">
            <w:pPr>
              <w:pStyle w:val="p1"/>
              <w:numPr>
                <w:ilvl w:val="0"/>
                <w:numId w:val="28"/>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Learn value functions (state-value and action-value functions); understand the concept of optimal policy</w:t>
            </w:r>
          </w:p>
          <w:p w14:paraId="096DA46D" w14:textId="026F3E39" w:rsidR="00391298" w:rsidRPr="00391298" w:rsidRDefault="00391298" w:rsidP="00391298">
            <w:pPr>
              <w:pStyle w:val="p1"/>
              <w:numPr>
                <w:ilvl w:val="0"/>
                <w:numId w:val="28"/>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Derive and apply the Bellman equation for value iteration and policy evaluation</w:t>
            </w:r>
          </w:p>
          <w:p w14:paraId="047844CB" w14:textId="6650A2E9" w:rsidR="00A31EE2" w:rsidRPr="00A76267" w:rsidRDefault="00391298" w:rsidP="00391298">
            <w:pPr>
              <w:pStyle w:val="p1"/>
              <w:numPr>
                <w:ilvl w:val="0"/>
                <w:numId w:val="28"/>
              </w:numPr>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Explore discounting factors and their role in long-term reward optimization</w:t>
            </w:r>
          </w:p>
        </w:tc>
        <w:tc>
          <w:tcPr>
            <w:tcW w:w="3119" w:type="dxa"/>
            <w:tcBorders>
              <w:top w:val="single" w:sz="6" w:space="0" w:color="auto"/>
              <w:left w:val="single" w:sz="6" w:space="0" w:color="auto"/>
              <w:bottom w:val="single" w:sz="6" w:space="0" w:color="auto"/>
              <w:right w:val="single" w:sz="6" w:space="0" w:color="auto"/>
            </w:tcBorders>
            <w:vAlign w:val="center"/>
            <w:hideMark/>
          </w:tcPr>
          <w:p w14:paraId="14F3D46C" w14:textId="45438248" w:rsidR="00A31EE2" w:rsidRPr="00F44BC2" w:rsidRDefault="00A31EE2" w:rsidP="00A76267">
            <w:pPr>
              <w:pStyle w:val="p1"/>
              <w:jc w:val="center"/>
              <w:rPr>
                <w:rFonts w:asciiTheme="majorBidi" w:hAnsiTheme="majorBidi" w:cstheme="majorBidi"/>
                <w:color w:val="000000" w:themeColor="text1"/>
                <w:sz w:val="20"/>
                <w:szCs w:val="20"/>
              </w:rPr>
            </w:pPr>
          </w:p>
          <w:p w14:paraId="6929014F" w14:textId="73CBBB6C" w:rsidR="00A31EE2" w:rsidRPr="00F44BC2" w:rsidRDefault="00391298" w:rsidP="00A76267">
            <w:pPr>
              <w:pStyle w:val="p1"/>
              <w:jc w:val="center"/>
              <w:rPr>
                <w:rFonts w:asciiTheme="majorBidi" w:hAnsiTheme="majorBidi" w:cstheme="majorBidi"/>
                <w:color w:val="000000" w:themeColor="text1"/>
                <w:sz w:val="20"/>
                <w:szCs w:val="20"/>
              </w:rPr>
            </w:pPr>
            <w:r>
              <w:rPr>
                <w:rFonts w:asciiTheme="majorBidi" w:hAnsiTheme="majorBidi" w:cstheme="majorBidi"/>
                <w:color w:val="000000" w:themeColor="text1"/>
                <w:sz w:val="20"/>
                <w:szCs w:val="20"/>
              </w:rPr>
              <w:t>1.5</w:t>
            </w:r>
          </w:p>
        </w:tc>
      </w:tr>
      <w:tr w:rsidR="00B55190" w:rsidRPr="00A76267" w14:paraId="3E99E6DA" w14:textId="77777777" w:rsidTr="00A76267">
        <w:trPr>
          <w:trHeight w:val="735"/>
        </w:trPr>
        <w:tc>
          <w:tcPr>
            <w:tcW w:w="709" w:type="dxa"/>
            <w:vMerge/>
            <w:vAlign w:val="center"/>
          </w:tcPr>
          <w:p w14:paraId="34B4E6F5" w14:textId="77777777" w:rsidR="00A31EE2" w:rsidRPr="00A76267" w:rsidRDefault="00A31EE2" w:rsidP="00CA54BD">
            <w:pPr>
              <w:pStyle w:val="p1"/>
              <w:jc w:val="both"/>
              <w:rPr>
                <w:rFonts w:asciiTheme="majorBidi" w:hAnsiTheme="majorBidi" w:cstheme="majorBidi"/>
                <w:color w:val="000000" w:themeColor="text1"/>
                <w:sz w:val="20"/>
                <w:szCs w:val="20"/>
              </w:rPr>
            </w:pPr>
          </w:p>
        </w:tc>
        <w:tc>
          <w:tcPr>
            <w:tcW w:w="6804" w:type="dxa"/>
            <w:gridSpan w:val="2"/>
            <w:tcBorders>
              <w:top w:val="single" w:sz="6" w:space="0" w:color="auto"/>
              <w:left w:val="single" w:sz="6" w:space="0" w:color="auto"/>
              <w:bottom w:val="single" w:sz="6" w:space="0" w:color="auto"/>
              <w:right w:val="single" w:sz="6" w:space="0" w:color="auto"/>
            </w:tcBorders>
          </w:tcPr>
          <w:p w14:paraId="24A4ABA3" w14:textId="419FCE8E" w:rsidR="00F44BC2" w:rsidRDefault="00391298" w:rsidP="00CA54BD">
            <w:pPr>
              <w:pStyle w:val="p1"/>
              <w:jc w:val="both"/>
              <w:rPr>
                <w:rFonts w:asciiTheme="majorBidi" w:hAnsiTheme="majorBidi" w:cstheme="majorBidi"/>
                <w:b/>
                <w:bCs/>
                <w:color w:val="000000" w:themeColor="text1"/>
                <w:sz w:val="20"/>
                <w:szCs w:val="20"/>
              </w:rPr>
            </w:pPr>
            <w:r w:rsidRPr="00391298">
              <w:rPr>
                <w:rFonts w:asciiTheme="majorBidi" w:hAnsiTheme="majorBidi" w:cstheme="majorBidi"/>
                <w:b/>
                <w:bCs/>
                <w:color w:val="000000" w:themeColor="text1"/>
                <w:sz w:val="20"/>
                <w:szCs w:val="20"/>
              </w:rPr>
              <w:t>Key RL Algorithms (DP, MC, Q-Learning, SARSA)</w:t>
            </w:r>
          </w:p>
          <w:p w14:paraId="4A96A3D0" w14:textId="77777777" w:rsidR="00391298" w:rsidRPr="00A76267" w:rsidRDefault="00391298" w:rsidP="00CA54BD">
            <w:pPr>
              <w:pStyle w:val="p1"/>
              <w:jc w:val="both"/>
              <w:rPr>
                <w:rFonts w:asciiTheme="majorBidi" w:hAnsiTheme="majorBidi" w:cstheme="majorBidi"/>
                <w:color w:val="000000" w:themeColor="text1"/>
                <w:sz w:val="20"/>
                <w:szCs w:val="20"/>
              </w:rPr>
            </w:pPr>
          </w:p>
          <w:p w14:paraId="62C178A1" w14:textId="047A1026" w:rsidR="00391298" w:rsidRPr="00391298" w:rsidRDefault="00391298" w:rsidP="00391298">
            <w:pPr>
              <w:pStyle w:val="p1"/>
              <w:numPr>
                <w:ilvl w:val="0"/>
                <w:numId w:val="29"/>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Implement Dynamic Programming methods (Policy Iteration, Value Iteration) for solving MDPs with known models</w:t>
            </w:r>
          </w:p>
          <w:p w14:paraId="333DA390" w14:textId="3E0615D8" w:rsidR="00391298" w:rsidRPr="00391298" w:rsidRDefault="00391298" w:rsidP="00391298">
            <w:pPr>
              <w:pStyle w:val="p1"/>
              <w:numPr>
                <w:ilvl w:val="0"/>
                <w:numId w:val="29"/>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Apply Monte Carlo methods for learning from complete episodes without environment models</w:t>
            </w:r>
          </w:p>
          <w:p w14:paraId="5EB89471" w14:textId="0D3170F6" w:rsidR="00391298" w:rsidRPr="00391298" w:rsidRDefault="00391298" w:rsidP="00391298">
            <w:pPr>
              <w:pStyle w:val="p1"/>
              <w:numPr>
                <w:ilvl w:val="0"/>
                <w:numId w:val="29"/>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Implement Temporal Difference learning; build Q-Learning agents for off-policy learning</w:t>
            </w:r>
          </w:p>
          <w:p w14:paraId="62568B47" w14:textId="4132459C" w:rsidR="00A31EE2" w:rsidRPr="00F44BC2" w:rsidRDefault="00391298" w:rsidP="00391298">
            <w:pPr>
              <w:pStyle w:val="p1"/>
              <w:numPr>
                <w:ilvl w:val="0"/>
                <w:numId w:val="29"/>
              </w:numPr>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Develop SARSA agents for on-policy learning; compare on-policy vs off-policy approaches</w:t>
            </w:r>
          </w:p>
        </w:tc>
        <w:tc>
          <w:tcPr>
            <w:tcW w:w="3119" w:type="dxa"/>
            <w:tcBorders>
              <w:top w:val="single" w:sz="6" w:space="0" w:color="auto"/>
              <w:left w:val="single" w:sz="6" w:space="0" w:color="auto"/>
              <w:bottom w:val="single" w:sz="6" w:space="0" w:color="auto"/>
              <w:right w:val="single" w:sz="6" w:space="0" w:color="auto"/>
            </w:tcBorders>
            <w:vAlign w:val="center"/>
          </w:tcPr>
          <w:p w14:paraId="2D29FB49" w14:textId="73A148D2" w:rsidR="00A31EE2" w:rsidRPr="00F44BC2" w:rsidRDefault="00391298" w:rsidP="00A76267">
            <w:pPr>
              <w:pStyle w:val="p1"/>
              <w:jc w:val="center"/>
              <w:rPr>
                <w:rFonts w:asciiTheme="majorBidi" w:hAnsiTheme="majorBidi" w:cstheme="majorBidi"/>
                <w:color w:val="000000" w:themeColor="text1"/>
                <w:sz w:val="20"/>
                <w:szCs w:val="20"/>
              </w:rPr>
            </w:pPr>
            <w:r>
              <w:rPr>
                <w:rFonts w:asciiTheme="majorBidi" w:hAnsiTheme="majorBidi" w:cstheme="majorBidi"/>
                <w:color w:val="000000" w:themeColor="text1"/>
                <w:sz w:val="20"/>
                <w:szCs w:val="20"/>
              </w:rPr>
              <w:t>1.5</w:t>
            </w:r>
          </w:p>
        </w:tc>
      </w:tr>
      <w:tr w:rsidR="00B55190" w:rsidRPr="00A76267" w14:paraId="24746257" w14:textId="77777777" w:rsidTr="00A76267">
        <w:trPr>
          <w:trHeight w:val="270"/>
        </w:trPr>
        <w:tc>
          <w:tcPr>
            <w:tcW w:w="709" w:type="dxa"/>
            <w:vMerge/>
            <w:vAlign w:val="center"/>
            <w:hideMark/>
          </w:tcPr>
          <w:p w14:paraId="7F3DD314" w14:textId="77777777" w:rsidR="00A31EE2" w:rsidRPr="00A76267" w:rsidRDefault="00A31EE2" w:rsidP="00CA54BD">
            <w:pPr>
              <w:pStyle w:val="p1"/>
              <w:jc w:val="both"/>
              <w:rPr>
                <w:rFonts w:asciiTheme="majorBidi" w:hAnsiTheme="majorBidi" w:cstheme="majorBidi"/>
                <w:color w:val="000000" w:themeColor="text1"/>
                <w:sz w:val="20"/>
                <w:szCs w:val="20"/>
              </w:rPr>
            </w:pPr>
          </w:p>
        </w:tc>
        <w:tc>
          <w:tcPr>
            <w:tcW w:w="6804" w:type="dxa"/>
            <w:gridSpan w:val="2"/>
            <w:tcBorders>
              <w:top w:val="single" w:sz="6" w:space="0" w:color="auto"/>
              <w:left w:val="single" w:sz="6" w:space="0" w:color="auto"/>
              <w:bottom w:val="single" w:sz="6" w:space="0" w:color="auto"/>
              <w:right w:val="single" w:sz="6" w:space="0" w:color="auto"/>
            </w:tcBorders>
            <w:hideMark/>
          </w:tcPr>
          <w:p w14:paraId="7D4508C6" w14:textId="20F698FB" w:rsidR="00F44BC2" w:rsidRDefault="00391298" w:rsidP="00CA54BD">
            <w:pPr>
              <w:pStyle w:val="p1"/>
              <w:jc w:val="both"/>
              <w:rPr>
                <w:rFonts w:asciiTheme="majorBidi" w:hAnsiTheme="majorBidi" w:cstheme="majorBidi"/>
                <w:b/>
                <w:bCs/>
                <w:color w:val="000000" w:themeColor="text1"/>
                <w:sz w:val="20"/>
                <w:szCs w:val="20"/>
              </w:rPr>
            </w:pPr>
            <w:r w:rsidRPr="00391298">
              <w:rPr>
                <w:rFonts w:asciiTheme="majorBidi" w:hAnsiTheme="majorBidi" w:cstheme="majorBidi"/>
                <w:b/>
                <w:bCs/>
                <w:color w:val="000000" w:themeColor="text1"/>
                <w:sz w:val="20"/>
                <w:szCs w:val="20"/>
              </w:rPr>
              <w:t>Deep RL (DQN, Policy Gradient, PPO, TRPO)</w:t>
            </w:r>
          </w:p>
          <w:p w14:paraId="38D021B5" w14:textId="77777777" w:rsidR="00391298" w:rsidRPr="00A76267" w:rsidRDefault="00391298" w:rsidP="00CA54BD">
            <w:pPr>
              <w:pStyle w:val="p1"/>
              <w:jc w:val="both"/>
              <w:rPr>
                <w:rFonts w:asciiTheme="majorBidi" w:hAnsiTheme="majorBidi" w:cstheme="majorBidi"/>
                <w:color w:val="000000" w:themeColor="text1"/>
                <w:sz w:val="20"/>
                <w:szCs w:val="20"/>
              </w:rPr>
            </w:pPr>
          </w:p>
          <w:p w14:paraId="4A50FAAF" w14:textId="4E3B9943" w:rsidR="00391298" w:rsidRPr="00391298" w:rsidRDefault="00391298" w:rsidP="00391298">
            <w:pPr>
              <w:pStyle w:val="p1"/>
              <w:numPr>
                <w:ilvl w:val="0"/>
                <w:numId w:val="32"/>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lastRenderedPageBreak/>
              <w:t>Build Deep Q-Networks (DQN) combining Q-Learning with neural networks; implement experience replay and target networks</w:t>
            </w:r>
          </w:p>
          <w:p w14:paraId="1FADD708" w14:textId="6A02C224" w:rsidR="00391298" w:rsidRPr="00391298" w:rsidRDefault="00391298" w:rsidP="00391298">
            <w:pPr>
              <w:pStyle w:val="p1"/>
              <w:numPr>
                <w:ilvl w:val="0"/>
                <w:numId w:val="32"/>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Understand Policy Gradient methods for direct policy optimization; implement REINFORCE algorithm</w:t>
            </w:r>
          </w:p>
          <w:p w14:paraId="6B1EFE02" w14:textId="2E8D65D0" w:rsidR="00391298" w:rsidRPr="00391298" w:rsidRDefault="00391298" w:rsidP="00391298">
            <w:pPr>
              <w:pStyle w:val="p1"/>
              <w:numPr>
                <w:ilvl w:val="0"/>
                <w:numId w:val="32"/>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Apply Proximal Policy Optimization (PPO) for stable policy updates with clipped objectives</w:t>
            </w:r>
          </w:p>
          <w:p w14:paraId="49117BA7" w14:textId="4D36ED0E" w:rsidR="00A31EE2" w:rsidRPr="00A76267" w:rsidRDefault="00391298" w:rsidP="00391298">
            <w:pPr>
              <w:pStyle w:val="p1"/>
              <w:numPr>
                <w:ilvl w:val="0"/>
                <w:numId w:val="32"/>
              </w:numPr>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Explore Trust Region Policy Optimization (TRPO) and Actor-Critic methods for improved performance</w:t>
            </w:r>
          </w:p>
        </w:tc>
        <w:tc>
          <w:tcPr>
            <w:tcW w:w="3119" w:type="dxa"/>
            <w:tcBorders>
              <w:top w:val="single" w:sz="6" w:space="0" w:color="auto"/>
              <w:left w:val="single" w:sz="6" w:space="0" w:color="auto"/>
              <w:bottom w:val="single" w:sz="6" w:space="0" w:color="auto"/>
              <w:right w:val="single" w:sz="6" w:space="0" w:color="auto"/>
            </w:tcBorders>
            <w:vAlign w:val="center"/>
            <w:hideMark/>
          </w:tcPr>
          <w:p w14:paraId="3EC19B6C" w14:textId="63BA6EA3" w:rsidR="00A31EE2" w:rsidRPr="00A76267" w:rsidRDefault="00391298" w:rsidP="00A76267">
            <w:pPr>
              <w:pStyle w:val="p1"/>
              <w:jc w:val="center"/>
              <w:rPr>
                <w:rFonts w:asciiTheme="majorBidi" w:hAnsiTheme="majorBidi" w:cstheme="majorBidi"/>
                <w:color w:val="000000" w:themeColor="text1"/>
                <w:sz w:val="20"/>
                <w:szCs w:val="20"/>
              </w:rPr>
            </w:pPr>
            <w:r>
              <w:rPr>
                <w:rFonts w:asciiTheme="majorBidi" w:hAnsiTheme="majorBidi" w:cstheme="majorBidi"/>
                <w:color w:val="000000" w:themeColor="text1"/>
                <w:sz w:val="20"/>
                <w:szCs w:val="20"/>
              </w:rPr>
              <w:lastRenderedPageBreak/>
              <w:t>1.5</w:t>
            </w:r>
          </w:p>
        </w:tc>
      </w:tr>
      <w:tr w:rsidR="00B55190" w:rsidRPr="00A76267" w14:paraId="7C6620A5" w14:textId="77777777" w:rsidTr="00A76267">
        <w:trPr>
          <w:trHeight w:val="270"/>
        </w:trPr>
        <w:tc>
          <w:tcPr>
            <w:tcW w:w="709" w:type="dxa"/>
            <w:vMerge/>
            <w:vAlign w:val="center"/>
          </w:tcPr>
          <w:p w14:paraId="1FED70DC" w14:textId="77777777" w:rsidR="00A31EE2" w:rsidRPr="00A76267" w:rsidRDefault="00A31EE2" w:rsidP="00CA54BD">
            <w:pPr>
              <w:pStyle w:val="p1"/>
              <w:jc w:val="both"/>
              <w:rPr>
                <w:rFonts w:asciiTheme="majorBidi" w:hAnsiTheme="majorBidi" w:cstheme="majorBidi"/>
                <w:color w:val="000000" w:themeColor="text1"/>
                <w:sz w:val="20"/>
                <w:szCs w:val="20"/>
              </w:rPr>
            </w:pPr>
          </w:p>
        </w:tc>
        <w:tc>
          <w:tcPr>
            <w:tcW w:w="6804" w:type="dxa"/>
            <w:gridSpan w:val="2"/>
            <w:tcBorders>
              <w:top w:val="single" w:sz="6" w:space="0" w:color="auto"/>
              <w:left w:val="single" w:sz="6" w:space="0" w:color="auto"/>
              <w:bottom w:val="single" w:sz="6" w:space="0" w:color="auto"/>
              <w:right w:val="single" w:sz="6" w:space="0" w:color="auto"/>
            </w:tcBorders>
          </w:tcPr>
          <w:p w14:paraId="6C421BFF" w14:textId="5E598A25" w:rsidR="00F44BC2" w:rsidRDefault="00391298" w:rsidP="00CA54BD">
            <w:pPr>
              <w:pStyle w:val="p1"/>
              <w:jc w:val="both"/>
              <w:rPr>
                <w:rFonts w:asciiTheme="majorBidi" w:hAnsiTheme="majorBidi" w:cstheme="majorBidi"/>
                <w:b/>
                <w:bCs/>
                <w:color w:val="000000" w:themeColor="text1"/>
                <w:sz w:val="20"/>
                <w:szCs w:val="20"/>
              </w:rPr>
            </w:pPr>
            <w:r w:rsidRPr="00391298">
              <w:rPr>
                <w:rFonts w:asciiTheme="majorBidi" w:hAnsiTheme="majorBidi" w:cstheme="majorBidi"/>
                <w:b/>
                <w:bCs/>
                <w:color w:val="000000" w:themeColor="text1"/>
                <w:sz w:val="20"/>
                <w:szCs w:val="20"/>
              </w:rPr>
              <w:t>Exploration vs. Exploitation Strategies</w:t>
            </w:r>
          </w:p>
          <w:p w14:paraId="745799F9" w14:textId="77777777" w:rsidR="00391298" w:rsidRPr="00A76267" w:rsidRDefault="00391298" w:rsidP="00CA54BD">
            <w:pPr>
              <w:pStyle w:val="p1"/>
              <w:jc w:val="both"/>
              <w:rPr>
                <w:rFonts w:asciiTheme="majorBidi" w:hAnsiTheme="majorBidi" w:cstheme="majorBidi"/>
                <w:color w:val="000000" w:themeColor="text1"/>
                <w:sz w:val="20"/>
                <w:szCs w:val="20"/>
              </w:rPr>
            </w:pPr>
          </w:p>
          <w:p w14:paraId="11BC4A61" w14:textId="005E817B" w:rsidR="00391298" w:rsidRPr="00391298" w:rsidRDefault="00391298" w:rsidP="00391298">
            <w:pPr>
              <w:pStyle w:val="p1"/>
              <w:numPr>
                <w:ilvl w:val="0"/>
                <w:numId w:val="31"/>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Analyze the exploration-exploitation trade-off and its impact on agent learning and performance</w:t>
            </w:r>
          </w:p>
          <w:p w14:paraId="7F7E2681" w14:textId="6199C82E" w:rsidR="00391298" w:rsidRPr="00391298" w:rsidRDefault="00391298" w:rsidP="00391298">
            <w:pPr>
              <w:pStyle w:val="p1"/>
              <w:numPr>
                <w:ilvl w:val="0"/>
                <w:numId w:val="31"/>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Implement ε-greedy exploration strategy with decaying epsilon schedules</w:t>
            </w:r>
          </w:p>
          <w:p w14:paraId="259816B4" w14:textId="44CABFA8" w:rsidR="00391298" w:rsidRPr="00391298" w:rsidRDefault="00391298" w:rsidP="00391298">
            <w:pPr>
              <w:pStyle w:val="p1"/>
              <w:numPr>
                <w:ilvl w:val="0"/>
                <w:numId w:val="31"/>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Apply Boltzmann (</w:t>
            </w:r>
            <w:proofErr w:type="spellStart"/>
            <w:r w:rsidRPr="00391298">
              <w:rPr>
                <w:rFonts w:asciiTheme="majorBidi" w:hAnsiTheme="majorBidi" w:cstheme="majorBidi"/>
                <w:color w:val="000000" w:themeColor="text1"/>
                <w:sz w:val="20"/>
                <w:szCs w:val="20"/>
              </w:rPr>
              <w:t>softmax</w:t>
            </w:r>
            <w:proofErr w:type="spellEnd"/>
            <w:r w:rsidRPr="00391298">
              <w:rPr>
                <w:rFonts w:asciiTheme="majorBidi" w:hAnsiTheme="majorBidi" w:cstheme="majorBidi"/>
                <w:color w:val="000000" w:themeColor="text1"/>
                <w:sz w:val="20"/>
                <w:szCs w:val="20"/>
              </w:rPr>
              <w:t>) exploration for temperature-based action selection</w:t>
            </w:r>
          </w:p>
          <w:p w14:paraId="30C1B7C0" w14:textId="5245E877" w:rsidR="00A31EE2" w:rsidRPr="00F44BC2" w:rsidRDefault="00391298" w:rsidP="00391298">
            <w:pPr>
              <w:pStyle w:val="p1"/>
              <w:numPr>
                <w:ilvl w:val="0"/>
                <w:numId w:val="31"/>
              </w:numPr>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Explore Upper Confidence Bound (UCB) and Thompson Sampling for multi-armed bandit problems</w:t>
            </w:r>
          </w:p>
        </w:tc>
        <w:tc>
          <w:tcPr>
            <w:tcW w:w="3119" w:type="dxa"/>
            <w:tcBorders>
              <w:top w:val="single" w:sz="6" w:space="0" w:color="auto"/>
              <w:left w:val="single" w:sz="6" w:space="0" w:color="auto"/>
              <w:bottom w:val="single" w:sz="6" w:space="0" w:color="auto"/>
              <w:right w:val="single" w:sz="6" w:space="0" w:color="auto"/>
            </w:tcBorders>
            <w:vAlign w:val="center"/>
          </w:tcPr>
          <w:p w14:paraId="12B31CD7" w14:textId="3ACCE37E" w:rsidR="00A31EE2" w:rsidRPr="00F44BC2" w:rsidRDefault="00CA54BD" w:rsidP="00A76267">
            <w:pPr>
              <w:pStyle w:val="p1"/>
              <w:jc w:val="center"/>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1</w:t>
            </w:r>
          </w:p>
        </w:tc>
      </w:tr>
      <w:tr w:rsidR="00B55190" w:rsidRPr="00A76267" w14:paraId="3D25CF79" w14:textId="77777777" w:rsidTr="00A76267">
        <w:trPr>
          <w:trHeight w:val="270"/>
        </w:trPr>
        <w:tc>
          <w:tcPr>
            <w:tcW w:w="709" w:type="dxa"/>
            <w:vMerge/>
            <w:vAlign w:val="center"/>
          </w:tcPr>
          <w:p w14:paraId="252B2811" w14:textId="77777777" w:rsidR="00C34B12" w:rsidRPr="00A76267" w:rsidRDefault="00C34B12" w:rsidP="00CA54BD">
            <w:pPr>
              <w:pStyle w:val="p1"/>
              <w:jc w:val="both"/>
              <w:rPr>
                <w:rFonts w:asciiTheme="majorBidi" w:hAnsiTheme="majorBidi" w:cstheme="majorBidi"/>
                <w:color w:val="000000" w:themeColor="text1"/>
                <w:sz w:val="20"/>
                <w:szCs w:val="20"/>
              </w:rPr>
            </w:pPr>
          </w:p>
        </w:tc>
        <w:tc>
          <w:tcPr>
            <w:tcW w:w="6804" w:type="dxa"/>
            <w:gridSpan w:val="2"/>
            <w:tcBorders>
              <w:top w:val="single" w:sz="6" w:space="0" w:color="auto"/>
              <w:left w:val="single" w:sz="6" w:space="0" w:color="auto"/>
              <w:bottom w:val="single" w:sz="6" w:space="0" w:color="auto"/>
              <w:right w:val="single" w:sz="6" w:space="0" w:color="auto"/>
            </w:tcBorders>
          </w:tcPr>
          <w:p w14:paraId="1430F361" w14:textId="34286E3E" w:rsidR="00F44BC2" w:rsidRDefault="00391298" w:rsidP="00CA54BD">
            <w:pPr>
              <w:pStyle w:val="p1"/>
              <w:jc w:val="both"/>
              <w:rPr>
                <w:rFonts w:asciiTheme="majorBidi" w:hAnsiTheme="majorBidi" w:cstheme="majorBidi"/>
                <w:b/>
                <w:bCs/>
                <w:color w:val="000000" w:themeColor="text1"/>
                <w:sz w:val="20"/>
                <w:szCs w:val="20"/>
              </w:rPr>
            </w:pPr>
            <w:r w:rsidRPr="00391298">
              <w:rPr>
                <w:rFonts w:asciiTheme="majorBidi" w:hAnsiTheme="majorBidi" w:cstheme="majorBidi"/>
                <w:b/>
                <w:bCs/>
                <w:color w:val="000000" w:themeColor="text1"/>
                <w:sz w:val="20"/>
                <w:szCs w:val="20"/>
              </w:rPr>
              <w:t>Practical Challenges and Solutions in RL</w:t>
            </w:r>
          </w:p>
          <w:p w14:paraId="0B8284FA" w14:textId="77777777" w:rsidR="00391298" w:rsidRPr="00A76267" w:rsidRDefault="00391298" w:rsidP="00CA54BD">
            <w:pPr>
              <w:pStyle w:val="p1"/>
              <w:jc w:val="both"/>
              <w:rPr>
                <w:rFonts w:asciiTheme="majorBidi" w:hAnsiTheme="majorBidi" w:cstheme="majorBidi"/>
                <w:color w:val="000000" w:themeColor="text1"/>
                <w:sz w:val="20"/>
                <w:szCs w:val="20"/>
              </w:rPr>
            </w:pPr>
          </w:p>
          <w:p w14:paraId="02695728" w14:textId="6067B6B4" w:rsidR="00391298" w:rsidRPr="00391298" w:rsidRDefault="00391298" w:rsidP="00391298">
            <w:pPr>
              <w:pStyle w:val="p1"/>
              <w:numPr>
                <w:ilvl w:val="0"/>
                <w:numId w:val="30"/>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Address reward shaping and sparse reward problems; design effective reward functions for complex tasks</w:t>
            </w:r>
          </w:p>
          <w:p w14:paraId="1E414C2F" w14:textId="71CD3205" w:rsidR="00391298" w:rsidRPr="00391298" w:rsidRDefault="00391298" w:rsidP="00391298">
            <w:pPr>
              <w:pStyle w:val="p1"/>
              <w:numPr>
                <w:ilvl w:val="0"/>
                <w:numId w:val="30"/>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Implement techniques for training stability including gradient clipping, learning rate scheduling, and normalization</w:t>
            </w:r>
          </w:p>
          <w:p w14:paraId="4A1478D3" w14:textId="1FAC7254" w:rsidR="00391298" w:rsidRPr="00391298" w:rsidRDefault="00391298" w:rsidP="00391298">
            <w:pPr>
              <w:pStyle w:val="p1"/>
              <w:numPr>
                <w:ilvl w:val="0"/>
                <w:numId w:val="30"/>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Improve sample efficiency through experience replay, prioritized experience replay, and transfer learning</w:t>
            </w:r>
          </w:p>
          <w:p w14:paraId="03ACD717" w14:textId="70E78785" w:rsidR="00C34B12" w:rsidRPr="00F44BC2" w:rsidRDefault="00391298" w:rsidP="00391298">
            <w:pPr>
              <w:pStyle w:val="p1"/>
              <w:numPr>
                <w:ilvl w:val="0"/>
                <w:numId w:val="30"/>
              </w:numPr>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Handle continuous action spaces; debug common RL training issues (divergence, slow convergence, instability)</w:t>
            </w:r>
          </w:p>
        </w:tc>
        <w:tc>
          <w:tcPr>
            <w:tcW w:w="3119" w:type="dxa"/>
            <w:tcBorders>
              <w:top w:val="single" w:sz="6" w:space="0" w:color="auto"/>
              <w:left w:val="single" w:sz="6" w:space="0" w:color="auto"/>
              <w:bottom w:val="single" w:sz="6" w:space="0" w:color="auto"/>
              <w:right w:val="single" w:sz="6" w:space="0" w:color="auto"/>
            </w:tcBorders>
            <w:vAlign w:val="center"/>
          </w:tcPr>
          <w:p w14:paraId="18C448B4" w14:textId="68B9C316" w:rsidR="00C34B12" w:rsidRPr="00F44BC2" w:rsidRDefault="00391298" w:rsidP="00A76267">
            <w:pPr>
              <w:pStyle w:val="p1"/>
              <w:jc w:val="center"/>
              <w:rPr>
                <w:rFonts w:asciiTheme="majorBidi" w:hAnsiTheme="majorBidi" w:cstheme="majorBidi"/>
                <w:color w:val="000000" w:themeColor="text1"/>
                <w:sz w:val="20"/>
                <w:szCs w:val="20"/>
              </w:rPr>
            </w:pPr>
            <w:r>
              <w:rPr>
                <w:rFonts w:asciiTheme="majorBidi" w:hAnsiTheme="majorBidi" w:cstheme="majorBidi"/>
                <w:color w:val="000000" w:themeColor="text1"/>
                <w:sz w:val="20"/>
                <w:szCs w:val="20"/>
              </w:rPr>
              <w:t>2</w:t>
            </w:r>
          </w:p>
        </w:tc>
      </w:tr>
      <w:tr w:rsidR="00391298" w:rsidRPr="00A76267" w14:paraId="1E30FE50" w14:textId="77777777" w:rsidTr="00A76267">
        <w:trPr>
          <w:trHeight w:val="270"/>
        </w:trPr>
        <w:tc>
          <w:tcPr>
            <w:tcW w:w="709" w:type="dxa"/>
            <w:vMerge/>
            <w:vAlign w:val="center"/>
          </w:tcPr>
          <w:p w14:paraId="599EDEFE" w14:textId="77777777" w:rsidR="00391298" w:rsidRPr="00A76267" w:rsidRDefault="00391298" w:rsidP="00CA54BD">
            <w:pPr>
              <w:pStyle w:val="p1"/>
              <w:jc w:val="both"/>
              <w:rPr>
                <w:rFonts w:asciiTheme="majorBidi" w:hAnsiTheme="majorBidi" w:cstheme="majorBidi"/>
                <w:color w:val="000000" w:themeColor="text1"/>
                <w:sz w:val="20"/>
                <w:szCs w:val="20"/>
              </w:rPr>
            </w:pPr>
          </w:p>
        </w:tc>
        <w:tc>
          <w:tcPr>
            <w:tcW w:w="6804" w:type="dxa"/>
            <w:gridSpan w:val="2"/>
            <w:tcBorders>
              <w:top w:val="single" w:sz="6" w:space="0" w:color="auto"/>
              <w:left w:val="single" w:sz="6" w:space="0" w:color="auto"/>
              <w:bottom w:val="single" w:sz="6" w:space="0" w:color="auto"/>
              <w:right w:val="single" w:sz="6" w:space="0" w:color="auto"/>
            </w:tcBorders>
          </w:tcPr>
          <w:p w14:paraId="33FB698F" w14:textId="77777777" w:rsidR="00391298" w:rsidRDefault="00391298" w:rsidP="00CA54BD">
            <w:pPr>
              <w:pStyle w:val="p1"/>
              <w:jc w:val="both"/>
              <w:rPr>
                <w:rFonts w:asciiTheme="majorBidi" w:hAnsiTheme="majorBidi" w:cstheme="majorBidi"/>
                <w:b/>
                <w:bCs/>
                <w:color w:val="000000" w:themeColor="text1"/>
                <w:sz w:val="20"/>
                <w:szCs w:val="20"/>
              </w:rPr>
            </w:pPr>
            <w:r w:rsidRPr="00391298">
              <w:rPr>
                <w:rFonts w:asciiTheme="majorBidi" w:hAnsiTheme="majorBidi" w:cstheme="majorBidi"/>
                <w:b/>
                <w:bCs/>
                <w:color w:val="000000" w:themeColor="text1"/>
                <w:sz w:val="20"/>
                <w:szCs w:val="20"/>
              </w:rPr>
              <w:t>Hands-on Coding Session: RL with Python</w:t>
            </w:r>
          </w:p>
          <w:p w14:paraId="4DC07956" w14:textId="77777777" w:rsidR="00391298" w:rsidRDefault="00391298" w:rsidP="00CA54BD">
            <w:pPr>
              <w:pStyle w:val="p1"/>
              <w:jc w:val="both"/>
              <w:rPr>
                <w:rFonts w:asciiTheme="majorBidi" w:hAnsiTheme="majorBidi" w:cstheme="majorBidi"/>
                <w:b/>
                <w:bCs/>
                <w:color w:val="000000" w:themeColor="text1"/>
                <w:sz w:val="20"/>
                <w:szCs w:val="20"/>
              </w:rPr>
            </w:pPr>
          </w:p>
          <w:p w14:paraId="63ADA49B" w14:textId="7C4F31FD" w:rsidR="00391298" w:rsidRPr="00391298" w:rsidRDefault="00391298" w:rsidP="00391298">
            <w:pPr>
              <w:pStyle w:val="p1"/>
              <w:numPr>
                <w:ilvl w:val="0"/>
                <w:numId w:val="30"/>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Set up OpenAI Gym environments; create custom environments for specific problems</w:t>
            </w:r>
          </w:p>
          <w:p w14:paraId="1790CAD8" w14:textId="2C2DBF21" w:rsidR="00391298" w:rsidRPr="00391298" w:rsidRDefault="00391298" w:rsidP="00391298">
            <w:pPr>
              <w:pStyle w:val="p1"/>
              <w:numPr>
                <w:ilvl w:val="0"/>
                <w:numId w:val="30"/>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w:t>
            </w:r>
            <w:proofErr w:type="spellStart"/>
            <w:r w:rsidRPr="00391298">
              <w:rPr>
                <w:rFonts w:asciiTheme="majorBidi" w:hAnsiTheme="majorBidi" w:cstheme="majorBidi"/>
                <w:color w:val="000000" w:themeColor="text1"/>
                <w:sz w:val="20"/>
                <w:szCs w:val="20"/>
              </w:rPr>
              <w:t>mplement</w:t>
            </w:r>
            <w:proofErr w:type="spellEnd"/>
            <w:r w:rsidRPr="00391298">
              <w:rPr>
                <w:rFonts w:asciiTheme="majorBidi" w:hAnsiTheme="majorBidi" w:cstheme="majorBidi"/>
                <w:color w:val="000000" w:themeColor="text1"/>
                <w:sz w:val="20"/>
                <w:szCs w:val="20"/>
              </w:rPr>
              <w:t xml:space="preserve"> Q-Learning from scratch for simple environments (</w:t>
            </w:r>
            <w:proofErr w:type="spellStart"/>
            <w:r w:rsidRPr="00391298">
              <w:rPr>
                <w:rFonts w:asciiTheme="majorBidi" w:hAnsiTheme="majorBidi" w:cstheme="majorBidi"/>
                <w:color w:val="000000" w:themeColor="text1"/>
                <w:sz w:val="20"/>
                <w:szCs w:val="20"/>
              </w:rPr>
              <w:t>FrozenLake</w:t>
            </w:r>
            <w:proofErr w:type="spellEnd"/>
            <w:r w:rsidRPr="00391298">
              <w:rPr>
                <w:rFonts w:asciiTheme="majorBidi" w:hAnsiTheme="majorBidi" w:cstheme="majorBidi"/>
                <w:color w:val="000000" w:themeColor="text1"/>
                <w:sz w:val="20"/>
                <w:szCs w:val="20"/>
              </w:rPr>
              <w:t>, Taxi)</w:t>
            </w:r>
          </w:p>
          <w:p w14:paraId="28C26F9A" w14:textId="0B5A30B3" w:rsidR="00391298" w:rsidRPr="00391298" w:rsidRDefault="00391298" w:rsidP="00391298">
            <w:pPr>
              <w:pStyle w:val="p1"/>
              <w:numPr>
                <w:ilvl w:val="0"/>
                <w:numId w:val="30"/>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Use Stable-Baselines3 library to train DQN and PPO agents; configure hyperparameters for optimal performance</w:t>
            </w:r>
          </w:p>
          <w:p w14:paraId="3EDDA7A4" w14:textId="2776EF54" w:rsidR="00391298" w:rsidRPr="00391298" w:rsidRDefault="00391298" w:rsidP="00391298">
            <w:pPr>
              <w:pStyle w:val="p1"/>
              <w:numPr>
                <w:ilvl w:val="0"/>
                <w:numId w:val="30"/>
              </w:numPr>
              <w:rPr>
                <w:rFonts w:asciiTheme="majorBidi" w:hAnsiTheme="majorBidi" w:cstheme="majorBidi"/>
                <w:b/>
                <w:bCs/>
                <w:color w:val="000000" w:themeColor="text1"/>
                <w:sz w:val="20"/>
                <w:szCs w:val="20"/>
              </w:rPr>
            </w:pPr>
            <w:r w:rsidRPr="00391298">
              <w:rPr>
                <w:rFonts w:asciiTheme="majorBidi" w:hAnsiTheme="majorBidi" w:cstheme="majorBidi"/>
                <w:color w:val="000000" w:themeColor="text1"/>
                <w:sz w:val="20"/>
                <w:szCs w:val="20"/>
              </w:rPr>
              <w:t>Visualize agent behavior, training curves, and performance metrics; save and load trained agents</w:t>
            </w:r>
          </w:p>
        </w:tc>
        <w:tc>
          <w:tcPr>
            <w:tcW w:w="3119" w:type="dxa"/>
            <w:tcBorders>
              <w:top w:val="single" w:sz="6" w:space="0" w:color="auto"/>
              <w:left w:val="single" w:sz="6" w:space="0" w:color="auto"/>
              <w:bottom w:val="single" w:sz="6" w:space="0" w:color="auto"/>
              <w:right w:val="single" w:sz="6" w:space="0" w:color="auto"/>
            </w:tcBorders>
            <w:vAlign w:val="center"/>
          </w:tcPr>
          <w:p w14:paraId="58751199" w14:textId="522F355F" w:rsidR="00391298" w:rsidRPr="00F44BC2" w:rsidRDefault="00391298" w:rsidP="00A76267">
            <w:pPr>
              <w:pStyle w:val="p1"/>
              <w:jc w:val="center"/>
              <w:rPr>
                <w:rFonts w:asciiTheme="majorBidi" w:hAnsiTheme="majorBidi" w:cstheme="majorBidi"/>
                <w:color w:val="000000" w:themeColor="text1"/>
                <w:sz w:val="20"/>
                <w:szCs w:val="20"/>
              </w:rPr>
            </w:pPr>
            <w:r>
              <w:rPr>
                <w:rFonts w:asciiTheme="majorBidi" w:hAnsiTheme="majorBidi" w:cstheme="majorBidi"/>
                <w:color w:val="000000" w:themeColor="text1"/>
                <w:sz w:val="20"/>
                <w:szCs w:val="20"/>
              </w:rPr>
              <w:t>2</w:t>
            </w:r>
          </w:p>
        </w:tc>
      </w:tr>
      <w:tr w:rsidR="00391298" w:rsidRPr="00A76267" w14:paraId="53DE5CB6" w14:textId="77777777" w:rsidTr="00A76267">
        <w:trPr>
          <w:trHeight w:val="270"/>
        </w:trPr>
        <w:tc>
          <w:tcPr>
            <w:tcW w:w="709" w:type="dxa"/>
            <w:vMerge/>
            <w:vAlign w:val="center"/>
          </w:tcPr>
          <w:p w14:paraId="260BBDD8" w14:textId="77777777" w:rsidR="00391298" w:rsidRPr="00A76267" w:rsidRDefault="00391298" w:rsidP="00CA54BD">
            <w:pPr>
              <w:pStyle w:val="p1"/>
              <w:jc w:val="both"/>
              <w:rPr>
                <w:rFonts w:asciiTheme="majorBidi" w:hAnsiTheme="majorBidi" w:cstheme="majorBidi"/>
                <w:color w:val="000000" w:themeColor="text1"/>
                <w:sz w:val="20"/>
                <w:szCs w:val="20"/>
              </w:rPr>
            </w:pPr>
          </w:p>
        </w:tc>
        <w:tc>
          <w:tcPr>
            <w:tcW w:w="6804" w:type="dxa"/>
            <w:gridSpan w:val="2"/>
            <w:tcBorders>
              <w:top w:val="single" w:sz="6" w:space="0" w:color="auto"/>
              <w:left w:val="single" w:sz="6" w:space="0" w:color="auto"/>
              <w:bottom w:val="single" w:sz="6" w:space="0" w:color="auto"/>
              <w:right w:val="single" w:sz="6" w:space="0" w:color="auto"/>
            </w:tcBorders>
          </w:tcPr>
          <w:p w14:paraId="19661295" w14:textId="77777777" w:rsidR="00391298" w:rsidRDefault="00391298" w:rsidP="00CA54BD">
            <w:pPr>
              <w:pStyle w:val="p1"/>
              <w:jc w:val="both"/>
              <w:rPr>
                <w:rFonts w:asciiTheme="majorBidi" w:hAnsiTheme="majorBidi" w:cstheme="majorBidi"/>
                <w:b/>
                <w:bCs/>
                <w:color w:val="000000" w:themeColor="text1"/>
                <w:sz w:val="20"/>
                <w:szCs w:val="20"/>
              </w:rPr>
            </w:pPr>
            <w:r w:rsidRPr="00391298">
              <w:rPr>
                <w:rFonts w:asciiTheme="majorBidi" w:hAnsiTheme="majorBidi" w:cstheme="majorBidi"/>
                <w:b/>
                <w:bCs/>
                <w:color w:val="000000" w:themeColor="text1"/>
                <w:sz w:val="20"/>
                <w:szCs w:val="20"/>
              </w:rPr>
              <w:t>Capstone Project: Train an RL Agent</w:t>
            </w:r>
          </w:p>
          <w:p w14:paraId="688BA87B" w14:textId="77777777" w:rsidR="00391298" w:rsidRDefault="00391298" w:rsidP="00CA54BD">
            <w:pPr>
              <w:pStyle w:val="p1"/>
              <w:jc w:val="both"/>
              <w:rPr>
                <w:rFonts w:asciiTheme="majorBidi" w:hAnsiTheme="majorBidi" w:cstheme="majorBidi"/>
                <w:b/>
                <w:bCs/>
                <w:color w:val="000000" w:themeColor="text1"/>
                <w:sz w:val="20"/>
                <w:szCs w:val="20"/>
              </w:rPr>
            </w:pPr>
          </w:p>
          <w:p w14:paraId="208B357A" w14:textId="68F9D409" w:rsidR="00391298" w:rsidRPr="00391298" w:rsidRDefault="00391298" w:rsidP="00391298">
            <w:pPr>
              <w:pStyle w:val="p1"/>
              <w:numPr>
                <w:ilvl w:val="0"/>
                <w:numId w:val="30"/>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Select RL problem to solve (</w:t>
            </w:r>
            <w:proofErr w:type="spellStart"/>
            <w:r w:rsidRPr="00391298">
              <w:rPr>
                <w:rFonts w:asciiTheme="majorBidi" w:hAnsiTheme="majorBidi" w:cstheme="majorBidi"/>
                <w:color w:val="000000" w:themeColor="text1"/>
                <w:sz w:val="20"/>
                <w:szCs w:val="20"/>
              </w:rPr>
              <w:t>CartPole</w:t>
            </w:r>
            <w:proofErr w:type="spellEnd"/>
            <w:r w:rsidRPr="00391298">
              <w:rPr>
                <w:rFonts w:asciiTheme="majorBidi" w:hAnsiTheme="majorBidi" w:cstheme="majorBidi"/>
                <w:color w:val="000000" w:themeColor="text1"/>
                <w:sz w:val="20"/>
                <w:szCs w:val="20"/>
              </w:rPr>
              <w:t xml:space="preserve">, </w:t>
            </w:r>
            <w:proofErr w:type="spellStart"/>
            <w:r w:rsidRPr="00391298">
              <w:rPr>
                <w:rFonts w:asciiTheme="majorBidi" w:hAnsiTheme="majorBidi" w:cstheme="majorBidi"/>
                <w:color w:val="000000" w:themeColor="text1"/>
                <w:sz w:val="20"/>
                <w:szCs w:val="20"/>
              </w:rPr>
              <w:t>LunarLander</w:t>
            </w:r>
            <w:proofErr w:type="spellEnd"/>
            <w:r w:rsidRPr="00391298">
              <w:rPr>
                <w:rFonts w:asciiTheme="majorBidi" w:hAnsiTheme="majorBidi" w:cstheme="majorBidi"/>
                <w:color w:val="000000" w:themeColor="text1"/>
                <w:sz w:val="20"/>
                <w:szCs w:val="20"/>
              </w:rPr>
              <w:t>, Atari games, or custom environment); define success criteria</w:t>
            </w:r>
          </w:p>
          <w:p w14:paraId="178F4B7C" w14:textId="7A2B3BCF" w:rsidR="00391298" w:rsidRPr="00391298" w:rsidRDefault="00391298" w:rsidP="00391298">
            <w:pPr>
              <w:pStyle w:val="p1"/>
              <w:numPr>
                <w:ilvl w:val="0"/>
                <w:numId w:val="30"/>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Design agent architecture and select appropriate algorithm (DQN, PPO, or SARSA) based on problem characteristics</w:t>
            </w:r>
          </w:p>
          <w:p w14:paraId="6F4F966E" w14:textId="5FDF5393" w:rsidR="00391298" w:rsidRPr="00391298" w:rsidRDefault="00391298" w:rsidP="00391298">
            <w:pPr>
              <w:pStyle w:val="p1"/>
              <w:numPr>
                <w:ilvl w:val="0"/>
                <w:numId w:val="30"/>
              </w:numPr>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Implement complete training pipeline including environment setup, agent training, hyperparameter tuning, and performance evaluation</w:t>
            </w:r>
          </w:p>
          <w:p w14:paraId="2B7ECE5B" w14:textId="3AFFFF14" w:rsidR="00391298" w:rsidRPr="00391298" w:rsidRDefault="00391298" w:rsidP="00391298">
            <w:pPr>
              <w:pStyle w:val="p1"/>
              <w:numPr>
                <w:ilvl w:val="0"/>
                <w:numId w:val="30"/>
              </w:numPr>
              <w:jc w:val="both"/>
              <w:rPr>
                <w:rFonts w:asciiTheme="majorBidi" w:hAnsiTheme="majorBidi" w:cstheme="majorBidi"/>
                <w:b/>
                <w:bCs/>
                <w:color w:val="000000" w:themeColor="text1"/>
                <w:sz w:val="20"/>
                <w:szCs w:val="20"/>
              </w:rPr>
            </w:pPr>
            <w:r w:rsidRPr="00391298">
              <w:rPr>
                <w:rFonts w:asciiTheme="majorBidi" w:hAnsiTheme="majorBidi" w:cstheme="majorBidi"/>
                <w:color w:val="000000" w:themeColor="text1"/>
                <w:sz w:val="20"/>
                <w:szCs w:val="20"/>
              </w:rPr>
              <w:t>Optimize agent performance through reward shaping, exploration strategies, and architecture modifications; prepare documentation and present results with demonstrations</w:t>
            </w:r>
          </w:p>
        </w:tc>
        <w:tc>
          <w:tcPr>
            <w:tcW w:w="3119" w:type="dxa"/>
            <w:tcBorders>
              <w:top w:val="single" w:sz="6" w:space="0" w:color="auto"/>
              <w:left w:val="single" w:sz="6" w:space="0" w:color="auto"/>
              <w:bottom w:val="single" w:sz="6" w:space="0" w:color="auto"/>
              <w:right w:val="single" w:sz="6" w:space="0" w:color="auto"/>
            </w:tcBorders>
            <w:vAlign w:val="center"/>
          </w:tcPr>
          <w:p w14:paraId="3ABF3198" w14:textId="18C82B3B" w:rsidR="00391298" w:rsidRPr="00F44BC2" w:rsidRDefault="00391298" w:rsidP="00A76267">
            <w:pPr>
              <w:pStyle w:val="p1"/>
              <w:jc w:val="center"/>
              <w:rPr>
                <w:rFonts w:asciiTheme="majorBidi" w:hAnsiTheme="majorBidi" w:cstheme="majorBidi"/>
                <w:color w:val="000000" w:themeColor="text1"/>
                <w:sz w:val="20"/>
                <w:szCs w:val="20"/>
              </w:rPr>
            </w:pPr>
            <w:r>
              <w:rPr>
                <w:rFonts w:asciiTheme="majorBidi" w:hAnsiTheme="majorBidi" w:cstheme="majorBidi"/>
                <w:color w:val="000000" w:themeColor="text1"/>
                <w:sz w:val="20"/>
                <w:szCs w:val="20"/>
              </w:rPr>
              <w:t>3</w:t>
            </w:r>
          </w:p>
        </w:tc>
      </w:tr>
      <w:tr w:rsidR="00B55190" w:rsidRPr="00A76267" w14:paraId="089997C2" w14:textId="77777777" w:rsidTr="00A76267">
        <w:trPr>
          <w:trHeight w:val="345"/>
        </w:trPr>
        <w:tc>
          <w:tcPr>
            <w:tcW w:w="709" w:type="dxa"/>
            <w:vMerge/>
            <w:vAlign w:val="center"/>
            <w:hideMark/>
          </w:tcPr>
          <w:p w14:paraId="74FF5126" w14:textId="77777777" w:rsidR="00A31EE2" w:rsidRPr="00A76267" w:rsidRDefault="00A31EE2" w:rsidP="00CA54BD">
            <w:pPr>
              <w:pStyle w:val="p1"/>
              <w:jc w:val="both"/>
              <w:rPr>
                <w:rFonts w:asciiTheme="majorBidi" w:hAnsiTheme="majorBidi" w:cstheme="majorBidi"/>
                <w:color w:val="000000" w:themeColor="text1"/>
                <w:sz w:val="20"/>
                <w:szCs w:val="20"/>
              </w:rPr>
            </w:pPr>
          </w:p>
        </w:tc>
        <w:tc>
          <w:tcPr>
            <w:tcW w:w="6804" w:type="dxa"/>
            <w:gridSpan w:val="2"/>
            <w:tcBorders>
              <w:top w:val="nil"/>
              <w:left w:val="single" w:sz="6" w:space="0" w:color="auto"/>
              <w:bottom w:val="single" w:sz="6" w:space="0" w:color="auto"/>
              <w:right w:val="single" w:sz="6" w:space="0" w:color="auto"/>
            </w:tcBorders>
            <w:vAlign w:val="center"/>
            <w:hideMark/>
          </w:tcPr>
          <w:p w14:paraId="01D91EB6" w14:textId="77777777" w:rsidR="00A31EE2" w:rsidRPr="00A76267" w:rsidRDefault="00A31EE2" w:rsidP="00CA54BD">
            <w:pPr>
              <w:pStyle w:val="p1"/>
              <w:jc w:val="both"/>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Total Training Hours </w:t>
            </w:r>
          </w:p>
        </w:tc>
        <w:tc>
          <w:tcPr>
            <w:tcW w:w="3119" w:type="dxa"/>
            <w:tcBorders>
              <w:top w:val="single" w:sz="6" w:space="0" w:color="auto"/>
              <w:left w:val="single" w:sz="6" w:space="0" w:color="auto"/>
              <w:bottom w:val="single" w:sz="6" w:space="0" w:color="auto"/>
              <w:right w:val="single" w:sz="6" w:space="0" w:color="auto"/>
            </w:tcBorders>
            <w:vAlign w:val="center"/>
            <w:hideMark/>
          </w:tcPr>
          <w:p w14:paraId="017BE1FF" w14:textId="55A170CD" w:rsidR="00A31EE2" w:rsidRPr="00A76267" w:rsidRDefault="00F44BC2" w:rsidP="00A76267">
            <w:pPr>
              <w:pStyle w:val="p1"/>
              <w:jc w:val="center"/>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14</w:t>
            </w:r>
            <w:r w:rsidR="00A31EE2" w:rsidRPr="00F44BC2">
              <w:rPr>
                <w:rFonts w:asciiTheme="majorBidi" w:hAnsiTheme="majorBidi" w:cstheme="majorBidi"/>
                <w:color w:val="000000" w:themeColor="text1"/>
                <w:sz w:val="20"/>
                <w:szCs w:val="20"/>
              </w:rPr>
              <w:t> hours</w:t>
            </w:r>
          </w:p>
        </w:tc>
      </w:tr>
      <w:tr w:rsidR="00B55190" w:rsidRPr="00A76267" w14:paraId="47514376" w14:textId="77777777" w:rsidTr="00A76267">
        <w:trPr>
          <w:trHeight w:val="345"/>
        </w:trPr>
        <w:tc>
          <w:tcPr>
            <w:tcW w:w="709" w:type="dxa"/>
            <w:vMerge/>
            <w:vAlign w:val="center"/>
            <w:hideMark/>
          </w:tcPr>
          <w:p w14:paraId="075FA6B8" w14:textId="77777777" w:rsidR="00A31EE2" w:rsidRPr="00A76267" w:rsidRDefault="00A31EE2" w:rsidP="00CA54BD">
            <w:pPr>
              <w:pStyle w:val="p1"/>
              <w:jc w:val="both"/>
              <w:rPr>
                <w:rFonts w:asciiTheme="majorBidi" w:hAnsiTheme="majorBidi" w:cstheme="majorBidi"/>
                <w:color w:val="000000" w:themeColor="text1"/>
                <w:sz w:val="20"/>
                <w:szCs w:val="20"/>
              </w:rPr>
            </w:pPr>
          </w:p>
        </w:tc>
        <w:tc>
          <w:tcPr>
            <w:tcW w:w="6804" w:type="dxa"/>
            <w:gridSpan w:val="2"/>
            <w:tcBorders>
              <w:top w:val="nil"/>
              <w:left w:val="single" w:sz="6" w:space="0" w:color="auto"/>
              <w:bottom w:val="single" w:sz="6" w:space="0" w:color="auto"/>
              <w:right w:val="single" w:sz="6" w:space="0" w:color="auto"/>
            </w:tcBorders>
            <w:vAlign w:val="center"/>
            <w:hideMark/>
          </w:tcPr>
          <w:p w14:paraId="7B8B9EDD" w14:textId="77777777" w:rsidR="00A31EE2" w:rsidRPr="00A76267" w:rsidRDefault="00A31EE2" w:rsidP="00CA54BD">
            <w:pPr>
              <w:pStyle w:val="p1"/>
              <w:jc w:val="both"/>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Total Days </w:t>
            </w:r>
          </w:p>
        </w:tc>
        <w:tc>
          <w:tcPr>
            <w:tcW w:w="3119" w:type="dxa"/>
            <w:tcBorders>
              <w:top w:val="single" w:sz="6" w:space="0" w:color="auto"/>
              <w:left w:val="single" w:sz="6" w:space="0" w:color="auto"/>
              <w:bottom w:val="single" w:sz="6" w:space="0" w:color="auto"/>
              <w:right w:val="single" w:sz="6" w:space="0" w:color="auto"/>
            </w:tcBorders>
            <w:vAlign w:val="center"/>
            <w:hideMark/>
          </w:tcPr>
          <w:p w14:paraId="365A7542" w14:textId="6F29104A" w:rsidR="00A31EE2" w:rsidRPr="00A76267" w:rsidRDefault="00F44BC2" w:rsidP="00A76267">
            <w:pPr>
              <w:pStyle w:val="p1"/>
              <w:jc w:val="center"/>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2</w:t>
            </w:r>
            <w:r w:rsidR="00A31EE2" w:rsidRPr="00F44BC2">
              <w:rPr>
                <w:rFonts w:asciiTheme="majorBidi" w:hAnsiTheme="majorBidi" w:cstheme="majorBidi"/>
                <w:color w:val="000000" w:themeColor="text1"/>
                <w:sz w:val="20"/>
                <w:szCs w:val="20"/>
              </w:rPr>
              <w:t> days</w:t>
            </w:r>
          </w:p>
        </w:tc>
      </w:tr>
      <w:tr w:rsidR="00B55190" w:rsidRPr="00A76267" w14:paraId="3CFF93F5" w14:textId="77777777" w:rsidTr="00A76267">
        <w:trPr>
          <w:trHeight w:val="240"/>
        </w:trPr>
        <w:tc>
          <w:tcPr>
            <w:tcW w:w="709" w:type="dxa"/>
            <w:vMerge w:val="restart"/>
            <w:tcBorders>
              <w:top w:val="single" w:sz="6" w:space="0" w:color="auto"/>
              <w:left w:val="single" w:sz="6" w:space="0" w:color="auto"/>
              <w:bottom w:val="single" w:sz="6" w:space="0" w:color="auto"/>
              <w:right w:val="single" w:sz="6" w:space="0" w:color="auto"/>
            </w:tcBorders>
            <w:hideMark/>
          </w:tcPr>
          <w:p w14:paraId="01F2B307" w14:textId="77777777" w:rsidR="00A31EE2" w:rsidRPr="00A76267" w:rsidRDefault="00A31EE2" w:rsidP="00CA54BD">
            <w:pPr>
              <w:pStyle w:val="p1"/>
              <w:jc w:val="both"/>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 </w:t>
            </w:r>
          </w:p>
        </w:tc>
        <w:tc>
          <w:tcPr>
            <w:tcW w:w="9923" w:type="dxa"/>
            <w:gridSpan w:val="3"/>
            <w:tcBorders>
              <w:top w:val="single" w:sz="6" w:space="0" w:color="auto"/>
              <w:left w:val="single" w:sz="6" w:space="0" w:color="auto"/>
              <w:bottom w:val="single" w:sz="6" w:space="0" w:color="auto"/>
              <w:right w:val="single" w:sz="6" w:space="0" w:color="auto"/>
            </w:tcBorders>
            <w:hideMark/>
          </w:tcPr>
          <w:p w14:paraId="56CACBF7" w14:textId="77777777" w:rsidR="00A31EE2" w:rsidRPr="00A76267" w:rsidRDefault="00A31EE2" w:rsidP="00CA54BD">
            <w:pPr>
              <w:pStyle w:val="p1"/>
              <w:jc w:val="both"/>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Reading Materials:  </w:t>
            </w:r>
          </w:p>
        </w:tc>
      </w:tr>
      <w:tr w:rsidR="00B55190" w:rsidRPr="00A76267" w14:paraId="4A854EB5" w14:textId="77777777" w:rsidTr="00A76267">
        <w:trPr>
          <w:trHeight w:val="240"/>
        </w:trPr>
        <w:tc>
          <w:tcPr>
            <w:tcW w:w="709" w:type="dxa"/>
            <w:vMerge/>
            <w:vAlign w:val="center"/>
            <w:hideMark/>
          </w:tcPr>
          <w:p w14:paraId="33DBE496" w14:textId="77777777" w:rsidR="00A31EE2" w:rsidRPr="00A76267" w:rsidRDefault="00A31EE2" w:rsidP="00CA54BD">
            <w:pPr>
              <w:pStyle w:val="p1"/>
              <w:jc w:val="both"/>
              <w:rPr>
                <w:rFonts w:asciiTheme="majorBidi" w:hAnsiTheme="majorBidi" w:cstheme="majorBidi"/>
                <w:color w:val="000000" w:themeColor="text1"/>
                <w:sz w:val="20"/>
                <w:szCs w:val="20"/>
              </w:rPr>
            </w:pPr>
          </w:p>
        </w:tc>
        <w:tc>
          <w:tcPr>
            <w:tcW w:w="4201" w:type="dxa"/>
            <w:tcBorders>
              <w:top w:val="single" w:sz="6" w:space="0" w:color="auto"/>
              <w:left w:val="single" w:sz="6" w:space="0" w:color="auto"/>
              <w:bottom w:val="single" w:sz="6" w:space="0" w:color="auto"/>
              <w:right w:val="single" w:sz="6" w:space="0" w:color="auto"/>
            </w:tcBorders>
            <w:shd w:val="clear" w:color="auto" w:fill="E6E6E6"/>
            <w:vAlign w:val="center"/>
            <w:hideMark/>
          </w:tcPr>
          <w:p w14:paraId="15DD2C61" w14:textId="77777777" w:rsidR="00A31EE2" w:rsidRPr="00A76267" w:rsidRDefault="00A31EE2" w:rsidP="00CA54BD">
            <w:pPr>
              <w:pStyle w:val="p1"/>
              <w:jc w:val="both"/>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Textbook </w:t>
            </w:r>
          </w:p>
        </w:tc>
        <w:tc>
          <w:tcPr>
            <w:tcW w:w="5722" w:type="dxa"/>
            <w:gridSpan w:val="2"/>
            <w:tcBorders>
              <w:top w:val="single" w:sz="6" w:space="0" w:color="auto"/>
              <w:left w:val="single" w:sz="6" w:space="0" w:color="auto"/>
              <w:bottom w:val="single" w:sz="6" w:space="0" w:color="auto"/>
              <w:right w:val="single" w:sz="6" w:space="0" w:color="auto"/>
            </w:tcBorders>
            <w:shd w:val="clear" w:color="auto" w:fill="E6E6E6"/>
            <w:vAlign w:val="center"/>
            <w:hideMark/>
          </w:tcPr>
          <w:p w14:paraId="60FC4F91" w14:textId="77777777" w:rsidR="00A31EE2" w:rsidRPr="00A76267" w:rsidRDefault="00A31EE2" w:rsidP="00CA54BD">
            <w:pPr>
              <w:pStyle w:val="p1"/>
              <w:jc w:val="both"/>
              <w:rPr>
                <w:rFonts w:asciiTheme="majorBidi" w:hAnsiTheme="majorBidi" w:cstheme="majorBidi"/>
                <w:color w:val="000000" w:themeColor="text1"/>
                <w:sz w:val="20"/>
                <w:szCs w:val="20"/>
              </w:rPr>
            </w:pPr>
            <w:r w:rsidRPr="00F44BC2">
              <w:rPr>
                <w:rFonts w:asciiTheme="majorBidi" w:hAnsiTheme="majorBidi" w:cstheme="majorBidi"/>
                <w:color w:val="000000" w:themeColor="text1"/>
                <w:sz w:val="20"/>
                <w:szCs w:val="20"/>
              </w:rPr>
              <w:t>Reference Materials </w:t>
            </w:r>
          </w:p>
        </w:tc>
      </w:tr>
      <w:tr w:rsidR="00B55190" w:rsidRPr="00A76267" w14:paraId="25BD70C2" w14:textId="77777777" w:rsidTr="00A76267">
        <w:trPr>
          <w:trHeight w:val="240"/>
        </w:trPr>
        <w:tc>
          <w:tcPr>
            <w:tcW w:w="709" w:type="dxa"/>
            <w:vMerge/>
            <w:vAlign w:val="center"/>
            <w:hideMark/>
          </w:tcPr>
          <w:p w14:paraId="77295835" w14:textId="77777777" w:rsidR="00A31EE2" w:rsidRPr="00A76267" w:rsidRDefault="00A31EE2" w:rsidP="00CA54BD">
            <w:pPr>
              <w:pStyle w:val="p1"/>
              <w:jc w:val="both"/>
              <w:rPr>
                <w:rFonts w:asciiTheme="majorBidi" w:hAnsiTheme="majorBidi" w:cstheme="majorBidi"/>
                <w:color w:val="000000" w:themeColor="text1"/>
                <w:sz w:val="20"/>
                <w:szCs w:val="20"/>
              </w:rPr>
            </w:pPr>
          </w:p>
        </w:tc>
        <w:tc>
          <w:tcPr>
            <w:tcW w:w="4201" w:type="dxa"/>
            <w:tcBorders>
              <w:top w:val="single" w:sz="6" w:space="0" w:color="auto"/>
              <w:left w:val="single" w:sz="6" w:space="0" w:color="auto"/>
              <w:bottom w:val="single" w:sz="6" w:space="0" w:color="auto"/>
              <w:right w:val="single" w:sz="6" w:space="0" w:color="auto"/>
            </w:tcBorders>
            <w:hideMark/>
          </w:tcPr>
          <w:p w14:paraId="0829DD06" w14:textId="77777777" w:rsidR="00A31EE2" w:rsidRPr="00A76267" w:rsidRDefault="00A31EE2" w:rsidP="00CA54BD">
            <w:pPr>
              <w:pStyle w:val="p1"/>
              <w:jc w:val="both"/>
              <w:rPr>
                <w:rFonts w:asciiTheme="majorBidi" w:hAnsiTheme="majorBidi" w:cstheme="majorBidi"/>
                <w:color w:val="000000" w:themeColor="text1"/>
                <w:sz w:val="20"/>
                <w:szCs w:val="20"/>
              </w:rPr>
            </w:pPr>
          </w:p>
        </w:tc>
        <w:tc>
          <w:tcPr>
            <w:tcW w:w="5722" w:type="dxa"/>
            <w:gridSpan w:val="2"/>
            <w:tcBorders>
              <w:top w:val="single" w:sz="6" w:space="0" w:color="auto"/>
              <w:left w:val="single" w:sz="6" w:space="0" w:color="auto"/>
              <w:bottom w:val="single" w:sz="6" w:space="0" w:color="auto"/>
              <w:right w:val="single" w:sz="6" w:space="0" w:color="auto"/>
            </w:tcBorders>
            <w:hideMark/>
          </w:tcPr>
          <w:p w14:paraId="4910D4B8" w14:textId="6CE58191" w:rsidR="00A31EE2" w:rsidRPr="00A76267" w:rsidRDefault="00391298" w:rsidP="00CA54BD">
            <w:pPr>
              <w:pStyle w:val="p1"/>
              <w:jc w:val="both"/>
              <w:rPr>
                <w:rFonts w:asciiTheme="majorBidi" w:hAnsiTheme="majorBidi" w:cstheme="majorBidi"/>
                <w:color w:val="000000" w:themeColor="text1"/>
                <w:sz w:val="20"/>
                <w:szCs w:val="20"/>
              </w:rPr>
            </w:pPr>
            <w:r w:rsidRPr="00391298">
              <w:rPr>
                <w:rFonts w:asciiTheme="majorBidi" w:hAnsiTheme="majorBidi" w:cstheme="majorBidi"/>
                <w:color w:val="000000" w:themeColor="text1"/>
                <w:sz w:val="20"/>
                <w:szCs w:val="20"/>
              </w:rPr>
              <w:t>Zai, A., &amp; Brown, B. Deep Reinforcement Learning in Action. Manning Publications.</w:t>
            </w:r>
          </w:p>
        </w:tc>
      </w:tr>
    </w:tbl>
    <w:p w14:paraId="5194A10C" w14:textId="77777777" w:rsidR="00A31EE2" w:rsidRPr="00A76267" w:rsidRDefault="00A31EE2" w:rsidP="00CA54BD">
      <w:pPr>
        <w:pStyle w:val="p1"/>
        <w:jc w:val="both"/>
        <w:rPr>
          <w:rFonts w:asciiTheme="majorBidi" w:hAnsiTheme="majorBidi" w:cstheme="majorBidi"/>
          <w:color w:val="000000" w:themeColor="text1"/>
          <w:sz w:val="20"/>
          <w:szCs w:val="20"/>
        </w:rPr>
      </w:pPr>
    </w:p>
    <w:sectPr w:rsidR="00A31EE2" w:rsidRPr="00A76267" w:rsidSect="00C34B12">
      <w:headerReference w:type="default" r:id="rId10"/>
      <w:pgSz w:w="11900" w:h="16840"/>
      <w:pgMar w:top="200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A0102" w14:textId="77777777" w:rsidR="0067231E" w:rsidRDefault="0067231E" w:rsidP="00C34B12">
      <w:r>
        <w:separator/>
      </w:r>
    </w:p>
  </w:endnote>
  <w:endnote w:type="continuationSeparator" w:id="0">
    <w:p w14:paraId="72759993" w14:textId="77777777" w:rsidR="0067231E" w:rsidRDefault="0067231E" w:rsidP="00C34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w:altName w:val="Segoe UI"/>
    <w:panose1 w:val="020B0604020202020204"/>
    <w:charset w:val="00"/>
    <w:family w:val="swiss"/>
    <w:pitch w:val="variable"/>
    <w:sig w:usb0="20000287"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EBC54" w14:textId="77777777" w:rsidR="0067231E" w:rsidRDefault="0067231E" w:rsidP="00C34B12">
      <w:r>
        <w:separator/>
      </w:r>
    </w:p>
  </w:footnote>
  <w:footnote w:type="continuationSeparator" w:id="0">
    <w:p w14:paraId="6E2F6DE7" w14:textId="77777777" w:rsidR="0067231E" w:rsidRDefault="0067231E" w:rsidP="00C34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E38A" w14:textId="66F79D38" w:rsidR="00C34B12" w:rsidRDefault="00C34B12">
    <w:pPr>
      <w:pStyle w:val="Header"/>
    </w:pPr>
    <w:r w:rsidRPr="000E5E02">
      <w:rPr>
        <w:rFonts w:ascii="Myriad Pro" w:hAnsi="Myriad Pro" w:cs="Arial"/>
        <w:iCs/>
        <w:noProof/>
        <w:sz w:val="8"/>
        <w:szCs w:val="8"/>
      </w:rPr>
      <mc:AlternateContent>
        <mc:Choice Requires="wpg">
          <w:drawing>
            <wp:anchor distT="0" distB="0" distL="114300" distR="114300" simplePos="0" relativeHeight="251659264" behindDoc="0" locked="0" layoutInCell="1" allowOverlap="1" wp14:anchorId="44575665" wp14:editId="115435B1">
              <wp:simplePos x="0" y="0"/>
              <wp:positionH relativeFrom="column">
                <wp:posOffset>0</wp:posOffset>
              </wp:positionH>
              <wp:positionV relativeFrom="paragraph">
                <wp:posOffset>-250663</wp:posOffset>
              </wp:positionV>
              <wp:extent cx="5943600" cy="1028700"/>
              <wp:effectExtent l="0" t="0" r="0" b="0"/>
              <wp:wrapNone/>
              <wp:docPr id="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028700"/>
                        <a:chOff x="1440" y="180"/>
                        <a:chExt cx="9360" cy="1620"/>
                      </a:xfrm>
                    </wpg:grpSpPr>
                    <wps:wsp>
                      <wps:cNvPr id="3" name="Text Box 2"/>
                      <wps:cNvSpPr txBox="1">
                        <a:spLocks noChangeArrowheads="1"/>
                      </wps:cNvSpPr>
                      <wps:spPr bwMode="auto">
                        <a:xfrm>
                          <a:off x="1440" y="180"/>
                          <a:ext cx="9360" cy="1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3288A" w14:textId="77777777" w:rsidR="00C34B12" w:rsidRDefault="00C34B12" w:rsidP="00C34B12">
                            <w:pPr>
                              <w:jc w:val="center"/>
                            </w:pPr>
                            <w:r>
                              <w:rPr>
                                <w:noProof/>
                              </w:rPr>
                              <w:drawing>
                                <wp:inline distT="0" distB="0" distL="0" distR="0" wp14:anchorId="7143AF0C" wp14:editId="4C9F5D50">
                                  <wp:extent cx="1635125" cy="6470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7-05-12 at 7.39.57 AM.png"/>
                                          <pic:cNvPicPr/>
                                        </pic:nvPicPr>
                                        <pic:blipFill>
                                          <a:blip r:embed="rId1">
                                            <a:extLst>
                                              <a:ext uri="{28A0092B-C50C-407E-A947-70E740481C1C}">
                                                <a14:useLocalDpi xmlns:a14="http://schemas.microsoft.com/office/drawing/2010/main" val="0"/>
                                              </a:ext>
                                            </a:extLst>
                                          </a:blip>
                                          <a:stretch>
                                            <a:fillRect/>
                                          </a:stretch>
                                        </pic:blipFill>
                                        <pic:spPr>
                                          <a:xfrm>
                                            <a:off x="0" y="0"/>
                                            <a:ext cx="1635125" cy="647065"/>
                                          </a:xfrm>
                                          <a:prstGeom prst="rect">
                                            <a:avLst/>
                                          </a:prstGeom>
                                        </pic:spPr>
                                      </pic:pic>
                                    </a:graphicData>
                                  </a:graphic>
                                </wp:inline>
                              </w:drawing>
                            </w:r>
                          </w:p>
                        </w:txbxContent>
                      </wps:txbx>
                      <wps:bodyPr rot="0" vert="horz" wrap="square" lIns="91440" tIns="45720" rIns="91440" bIns="45720" anchor="t" anchorCtr="0" upright="1">
                        <a:noAutofit/>
                      </wps:bodyPr>
                    </wps:wsp>
                    <wps:wsp>
                      <wps:cNvPr id="4" name="Text Box 3"/>
                      <wps:cNvSpPr txBox="1">
                        <a:spLocks noChangeArrowheads="1"/>
                      </wps:cNvSpPr>
                      <wps:spPr bwMode="auto">
                        <a:xfrm>
                          <a:off x="1440" y="1252"/>
                          <a:ext cx="9359" cy="548"/>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CBACF1" w14:textId="77777777" w:rsidR="00C34B12" w:rsidRPr="000E5E02" w:rsidRDefault="00C34B12" w:rsidP="00C34B12">
                            <w:pPr>
                              <w:jc w:val="center"/>
                              <w:rPr>
                                <w:rFonts w:ascii="Myriad Pro" w:hAnsi="Myriad Pro"/>
                                <w:b/>
                                <w:bCs/>
                                <w:sz w:val="28"/>
                                <w:szCs w:val="28"/>
                              </w:rPr>
                            </w:pPr>
                            <w:r w:rsidRPr="000E5E02">
                              <w:rPr>
                                <w:rFonts w:ascii="Myriad Pro" w:hAnsi="Myriad Pro"/>
                                <w:b/>
                                <w:bCs/>
                                <w:sz w:val="28"/>
                                <w:szCs w:val="28"/>
                              </w:rPr>
                              <w:t>SUMMARY OF INFORMATION ON EACH COURSE/MODULE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575665" id="Group 5" o:spid="_x0000_s1026" style="position:absolute;margin-left:0;margin-top:-19.75pt;width:468pt;height:81pt;z-index:251659264" coordorigin="1440,180" coordsize="9360,1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">
              <v:shapetype id="_x0000_t202" coordsize="21600,21600" o:spt="202" path="m,l,21600r21600,l21600,xe">
                <v:stroke joinstyle="miter"/>
                <v:path gradientshapeok="t" o:connecttype="rect"/>
              </v:shapetype>
              <v:shape id="Text Box 2" o:spid="_x0000_s1027" type="#_x0000_t202" style="position:absolute;left:1440;top:180;width:9360;height:1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" filled="f" stroked="f">
                <v:textbox>
                  <w:txbxContent>
                    <w:p w14:paraId="2ED3288A" w14:textId="77777777" w:rsidR="00C34B12" w:rsidRDefault="00C34B12" w:rsidP="00C34B12">
                      <w:pPr>
                        <w:jc w:val="center"/>
                      </w:pPr>
                      <w:r>
                        <w:rPr>
                          <w:noProof/>
                        </w:rPr>
                        <w:drawing>
                          <wp:inline distT="0" distB="0" distL="0" distR="0" wp14:anchorId="7143AF0C" wp14:editId="4C9F5D50">
                            <wp:extent cx="1635125" cy="6470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7-05-12 at 7.39.57 AM.png"/>
                                    <pic:cNvPicPr/>
                                  </pic:nvPicPr>
                                  <pic:blipFill>
                                    <a:blip r:embed="rId1">
                                      <a:extLst>
                                        <a:ext uri="{28A0092B-C50C-407E-A947-70E740481C1C}">
                                          <a14:useLocalDpi xmlns:a14="http://schemas.microsoft.com/office/drawing/2010/main" val="0"/>
                                        </a:ext>
                                      </a:extLst>
                                    </a:blip>
                                    <a:stretch>
                                      <a:fillRect/>
                                    </a:stretch>
                                  </pic:blipFill>
                                  <pic:spPr>
                                    <a:xfrm>
                                      <a:off x="0" y="0"/>
                                      <a:ext cx="1635125" cy="647065"/>
                                    </a:xfrm>
                                    <a:prstGeom prst="rect">
                                      <a:avLst/>
                                    </a:prstGeom>
                                  </pic:spPr>
                                </pic:pic>
                              </a:graphicData>
                            </a:graphic>
                          </wp:inline>
                        </w:drawing>
                      </w:r>
                    </w:p>
                  </w:txbxContent>
                </v:textbox>
              </v:shape>
              <v:shape id="Text Box 3" o:spid="_x0000_s1028" type="#_x0000_t202" style="position:absolute;left:1440;top:1252;width:9359;height: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" fillcolor="silver" stroked="f">
                <v:textbox>
                  <w:txbxContent>
                    <w:p w14:paraId="18CBACF1" w14:textId="77777777" w:rsidR="00C34B12" w:rsidRPr="000E5E02" w:rsidRDefault="00C34B12" w:rsidP="00C34B12">
                      <w:pPr>
                        <w:jc w:val="center"/>
                        <w:rPr>
                          <w:rFonts w:ascii="Myriad Pro" w:hAnsi="Myriad Pro"/>
                          <w:b/>
                          <w:bCs/>
                          <w:sz w:val="28"/>
                          <w:szCs w:val="28"/>
                        </w:rPr>
                      </w:pPr>
                      <w:r w:rsidRPr="000E5E02">
                        <w:rPr>
                          <w:rFonts w:ascii="Myriad Pro" w:hAnsi="Myriad Pro"/>
                          <w:b/>
                          <w:bCs/>
                          <w:sz w:val="28"/>
                          <w:szCs w:val="28"/>
                        </w:rPr>
                        <w:t>SUMMARY OF INFORMATION ON EACH COURSE/MODULE</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445"/>
    <w:multiLevelType w:val="hybridMultilevel"/>
    <w:tmpl w:val="3294B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A44D1"/>
    <w:multiLevelType w:val="hybridMultilevel"/>
    <w:tmpl w:val="E8129C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20DC4"/>
    <w:multiLevelType w:val="multilevel"/>
    <w:tmpl w:val="B70602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F4AB3"/>
    <w:multiLevelType w:val="hybridMultilevel"/>
    <w:tmpl w:val="DC94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5664E"/>
    <w:multiLevelType w:val="hybridMultilevel"/>
    <w:tmpl w:val="380C7CD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107B0"/>
    <w:multiLevelType w:val="hybridMultilevel"/>
    <w:tmpl w:val="523E6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50162"/>
    <w:multiLevelType w:val="multilevel"/>
    <w:tmpl w:val="86D2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040FD"/>
    <w:multiLevelType w:val="hybridMultilevel"/>
    <w:tmpl w:val="EF402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563170"/>
    <w:multiLevelType w:val="hybridMultilevel"/>
    <w:tmpl w:val="8FDC7D2A"/>
    <w:lvl w:ilvl="0" w:tplc="0409000F">
      <w:start w:val="1"/>
      <w:numFmt w:val="decimal"/>
      <w:lvlText w:val="%1."/>
      <w:lvlJc w:val="left"/>
      <w:pPr>
        <w:ind w:left="1323" w:hanging="360"/>
      </w:pPr>
    </w:lvl>
    <w:lvl w:ilvl="1" w:tplc="08090019" w:tentative="1">
      <w:start w:val="1"/>
      <w:numFmt w:val="lowerLetter"/>
      <w:lvlText w:val="%2."/>
      <w:lvlJc w:val="left"/>
      <w:pPr>
        <w:ind w:left="2043" w:hanging="360"/>
      </w:pPr>
    </w:lvl>
    <w:lvl w:ilvl="2" w:tplc="0809001B" w:tentative="1">
      <w:start w:val="1"/>
      <w:numFmt w:val="lowerRoman"/>
      <w:lvlText w:val="%3."/>
      <w:lvlJc w:val="right"/>
      <w:pPr>
        <w:ind w:left="2763" w:hanging="180"/>
      </w:pPr>
    </w:lvl>
    <w:lvl w:ilvl="3" w:tplc="0809000F" w:tentative="1">
      <w:start w:val="1"/>
      <w:numFmt w:val="decimal"/>
      <w:lvlText w:val="%4."/>
      <w:lvlJc w:val="left"/>
      <w:pPr>
        <w:ind w:left="3483" w:hanging="360"/>
      </w:pPr>
    </w:lvl>
    <w:lvl w:ilvl="4" w:tplc="08090019" w:tentative="1">
      <w:start w:val="1"/>
      <w:numFmt w:val="lowerLetter"/>
      <w:lvlText w:val="%5."/>
      <w:lvlJc w:val="left"/>
      <w:pPr>
        <w:ind w:left="4203" w:hanging="360"/>
      </w:pPr>
    </w:lvl>
    <w:lvl w:ilvl="5" w:tplc="0809001B" w:tentative="1">
      <w:start w:val="1"/>
      <w:numFmt w:val="lowerRoman"/>
      <w:lvlText w:val="%6."/>
      <w:lvlJc w:val="right"/>
      <w:pPr>
        <w:ind w:left="4923" w:hanging="180"/>
      </w:pPr>
    </w:lvl>
    <w:lvl w:ilvl="6" w:tplc="0809000F" w:tentative="1">
      <w:start w:val="1"/>
      <w:numFmt w:val="decimal"/>
      <w:lvlText w:val="%7."/>
      <w:lvlJc w:val="left"/>
      <w:pPr>
        <w:ind w:left="5643" w:hanging="360"/>
      </w:pPr>
    </w:lvl>
    <w:lvl w:ilvl="7" w:tplc="08090019" w:tentative="1">
      <w:start w:val="1"/>
      <w:numFmt w:val="lowerLetter"/>
      <w:lvlText w:val="%8."/>
      <w:lvlJc w:val="left"/>
      <w:pPr>
        <w:ind w:left="6363" w:hanging="360"/>
      </w:pPr>
    </w:lvl>
    <w:lvl w:ilvl="8" w:tplc="0809001B" w:tentative="1">
      <w:start w:val="1"/>
      <w:numFmt w:val="lowerRoman"/>
      <w:lvlText w:val="%9."/>
      <w:lvlJc w:val="right"/>
      <w:pPr>
        <w:ind w:left="7083" w:hanging="180"/>
      </w:pPr>
    </w:lvl>
  </w:abstractNum>
  <w:abstractNum w:abstractNumId="9" w15:restartNumberingAfterBreak="0">
    <w:nsid w:val="2E9B2519"/>
    <w:multiLevelType w:val="multilevel"/>
    <w:tmpl w:val="EDE63ABA"/>
    <w:lvl w:ilvl="0">
      <w:start w:val="1"/>
      <w:numFmt w:val="decimal"/>
      <w:lvlText w:val="%1."/>
      <w:lvlJc w:val="left"/>
      <w:pPr>
        <w:tabs>
          <w:tab w:val="num" w:pos="540"/>
        </w:tabs>
        <w:ind w:left="540" w:hanging="360"/>
      </w:pPr>
    </w:lvl>
    <w:lvl w:ilvl="1">
      <w:start w:val="1"/>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abstractNum w:abstractNumId="10" w15:restartNumberingAfterBreak="0">
    <w:nsid w:val="2ED71D3B"/>
    <w:multiLevelType w:val="hybridMultilevel"/>
    <w:tmpl w:val="852A03E6"/>
    <w:lvl w:ilvl="0" w:tplc="597AFE4C">
      <w:numFmt w:val="bullet"/>
      <w:lvlText w:val=""/>
      <w:lvlJc w:val="left"/>
      <w:pPr>
        <w:ind w:left="720" w:hanging="360"/>
      </w:pPr>
      <w:rPr>
        <w:rFonts w:ascii="Myriad Pro" w:eastAsia="Myriad Pro" w:hAnsi="Myriad Pro" w:cs="Myriad Pro"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5C5019"/>
    <w:multiLevelType w:val="hybridMultilevel"/>
    <w:tmpl w:val="63B81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25090"/>
    <w:multiLevelType w:val="hybridMultilevel"/>
    <w:tmpl w:val="DFB49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433BC1"/>
    <w:multiLevelType w:val="hybridMultilevel"/>
    <w:tmpl w:val="3B56C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A56BE4"/>
    <w:multiLevelType w:val="hybridMultilevel"/>
    <w:tmpl w:val="AB209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682784"/>
    <w:multiLevelType w:val="hybridMultilevel"/>
    <w:tmpl w:val="36CCA5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B614203"/>
    <w:multiLevelType w:val="hybridMultilevel"/>
    <w:tmpl w:val="5F6E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1618D"/>
    <w:multiLevelType w:val="hybridMultilevel"/>
    <w:tmpl w:val="60169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25193"/>
    <w:multiLevelType w:val="hybridMultilevel"/>
    <w:tmpl w:val="72AA43A6"/>
    <w:lvl w:ilvl="0" w:tplc="597AFE4C">
      <w:numFmt w:val="bullet"/>
      <w:lvlText w:val=""/>
      <w:lvlJc w:val="left"/>
      <w:pPr>
        <w:ind w:left="720" w:hanging="360"/>
      </w:pPr>
      <w:rPr>
        <w:rFonts w:ascii="Myriad Pro" w:eastAsia="Myriad Pro" w:hAnsi="Myriad Pro" w:cs="Myriad Pro"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1F4023"/>
    <w:multiLevelType w:val="hybridMultilevel"/>
    <w:tmpl w:val="9CF4BCA6"/>
    <w:lvl w:ilvl="0" w:tplc="597AFE4C">
      <w:numFmt w:val="bullet"/>
      <w:lvlText w:val=""/>
      <w:lvlJc w:val="left"/>
      <w:pPr>
        <w:ind w:left="720" w:hanging="360"/>
      </w:pPr>
      <w:rPr>
        <w:rFonts w:ascii="Myriad Pro" w:eastAsia="Myriad Pro" w:hAnsi="Myriad Pro" w:cs="Myriad Pro"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266478"/>
    <w:multiLevelType w:val="hybridMultilevel"/>
    <w:tmpl w:val="36AA9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660DE9"/>
    <w:multiLevelType w:val="multilevel"/>
    <w:tmpl w:val="BB5413C8"/>
    <w:lvl w:ilvl="0">
      <w:start w:val="14"/>
      <w:numFmt w:val="decimal"/>
      <w:lvlText w:val="%1."/>
      <w:lvlJc w:val="left"/>
      <w:pPr>
        <w:tabs>
          <w:tab w:val="num" w:pos="750"/>
        </w:tabs>
        <w:ind w:left="750" w:hanging="360"/>
      </w:pPr>
    </w:lvl>
    <w:lvl w:ilvl="1" w:tentative="1">
      <w:start w:val="1"/>
      <w:numFmt w:val="decimal"/>
      <w:lvlText w:val="%2."/>
      <w:lvlJc w:val="left"/>
      <w:pPr>
        <w:tabs>
          <w:tab w:val="num" w:pos="1263"/>
        </w:tabs>
        <w:ind w:left="1263" w:hanging="360"/>
      </w:pPr>
    </w:lvl>
    <w:lvl w:ilvl="2" w:tentative="1">
      <w:start w:val="1"/>
      <w:numFmt w:val="decimal"/>
      <w:lvlText w:val="%3."/>
      <w:lvlJc w:val="left"/>
      <w:pPr>
        <w:tabs>
          <w:tab w:val="num" w:pos="1983"/>
        </w:tabs>
        <w:ind w:left="1983" w:hanging="360"/>
      </w:pPr>
    </w:lvl>
    <w:lvl w:ilvl="3" w:tentative="1">
      <w:start w:val="1"/>
      <w:numFmt w:val="decimal"/>
      <w:lvlText w:val="%4."/>
      <w:lvlJc w:val="left"/>
      <w:pPr>
        <w:tabs>
          <w:tab w:val="num" w:pos="2703"/>
        </w:tabs>
        <w:ind w:left="2703" w:hanging="360"/>
      </w:pPr>
    </w:lvl>
    <w:lvl w:ilvl="4" w:tentative="1">
      <w:start w:val="1"/>
      <w:numFmt w:val="decimal"/>
      <w:lvlText w:val="%5."/>
      <w:lvlJc w:val="left"/>
      <w:pPr>
        <w:tabs>
          <w:tab w:val="num" w:pos="3423"/>
        </w:tabs>
        <w:ind w:left="3423" w:hanging="360"/>
      </w:pPr>
    </w:lvl>
    <w:lvl w:ilvl="5" w:tentative="1">
      <w:start w:val="1"/>
      <w:numFmt w:val="decimal"/>
      <w:lvlText w:val="%6."/>
      <w:lvlJc w:val="left"/>
      <w:pPr>
        <w:tabs>
          <w:tab w:val="num" w:pos="4143"/>
        </w:tabs>
        <w:ind w:left="4143" w:hanging="360"/>
      </w:pPr>
    </w:lvl>
    <w:lvl w:ilvl="6" w:tentative="1">
      <w:start w:val="1"/>
      <w:numFmt w:val="decimal"/>
      <w:lvlText w:val="%7."/>
      <w:lvlJc w:val="left"/>
      <w:pPr>
        <w:tabs>
          <w:tab w:val="num" w:pos="4863"/>
        </w:tabs>
        <w:ind w:left="4863" w:hanging="360"/>
      </w:pPr>
    </w:lvl>
    <w:lvl w:ilvl="7" w:tentative="1">
      <w:start w:val="1"/>
      <w:numFmt w:val="decimal"/>
      <w:lvlText w:val="%8."/>
      <w:lvlJc w:val="left"/>
      <w:pPr>
        <w:tabs>
          <w:tab w:val="num" w:pos="5583"/>
        </w:tabs>
        <w:ind w:left="5583" w:hanging="360"/>
      </w:pPr>
    </w:lvl>
    <w:lvl w:ilvl="8" w:tentative="1">
      <w:start w:val="1"/>
      <w:numFmt w:val="decimal"/>
      <w:lvlText w:val="%9."/>
      <w:lvlJc w:val="left"/>
      <w:pPr>
        <w:tabs>
          <w:tab w:val="num" w:pos="6303"/>
        </w:tabs>
        <w:ind w:left="6303" w:hanging="360"/>
      </w:pPr>
    </w:lvl>
  </w:abstractNum>
  <w:abstractNum w:abstractNumId="22" w15:restartNumberingAfterBreak="0">
    <w:nsid w:val="4DFB564D"/>
    <w:multiLevelType w:val="multilevel"/>
    <w:tmpl w:val="2BF4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FE55C9"/>
    <w:multiLevelType w:val="hybridMultilevel"/>
    <w:tmpl w:val="15A473E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B34A99"/>
    <w:multiLevelType w:val="hybridMultilevel"/>
    <w:tmpl w:val="23E8F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390BE6"/>
    <w:multiLevelType w:val="multilevel"/>
    <w:tmpl w:val="3DB6C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8D7451"/>
    <w:multiLevelType w:val="hybridMultilevel"/>
    <w:tmpl w:val="2C063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E0574C"/>
    <w:multiLevelType w:val="hybridMultilevel"/>
    <w:tmpl w:val="B3A8C9F6"/>
    <w:lvl w:ilvl="0" w:tplc="597AFE4C">
      <w:numFmt w:val="bullet"/>
      <w:lvlText w:val=""/>
      <w:lvlJc w:val="left"/>
      <w:pPr>
        <w:ind w:left="720" w:hanging="360"/>
      </w:pPr>
      <w:rPr>
        <w:rFonts w:ascii="Myriad Pro" w:eastAsia="Myriad Pro" w:hAnsi="Myriad Pro" w:cs="Myriad Pro"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ED61E0"/>
    <w:multiLevelType w:val="hybridMultilevel"/>
    <w:tmpl w:val="0EB6D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E21B6D"/>
    <w:multiLevelType w:val="hybridMultilevel"/>
    <w:tmpl w:val="CBC00F4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02D4410"/>
    <w:multiLevelType w:val="hybridMultilevel"/>
    <w:tmpl w:val="D0AC0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2737DC"/>
    <w:multiLevelType w:val="hybridMultilevel"/>
    <w:tmpl w:val="C8E0D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593E89"/>
    <w:multiLevelType w:val="hybridMultilevel"/>
    <w:tmpl w:val="7F5422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139273">
    <w:abstractNumId w:val="9"/>
  </w:num>
  <w:num w:numId="2" w16cid:durableId="697242541">
    <w:abstractNumId w:val="11"/>
  </w:num>
  <w:num w:numId="3" w16cid:durableId="1388337793">
    <w:abstractNumId w:val="21"/>
  </w:num>
  <w:num w:numId="4" w16cid:durableId="880094428">
    <w:abstractNumId w:val="8"/>
  </w:num>
  <w:num w:numId="5" w16cid:durableId="365371051">
    <w:abstractNumId w:val="2"/>
  </w:num>
  <w:num w:numId="6" w16cid:durableId="1963459191">
    <w:abstractNumId w:val="22"/>
  </w:num>
  <w:num w:numId="7" w16cid:durableId="966817224">
    <w:abstractNumId w:val="24"/>
  </w:num>
  <w:num w:numId="8" w16cid:durableId="1177574682">
    <w:abstractNumId w:val="1"/>
  </w:num>
  <w:num w:numId="9" w16cid:durableId="2082941675">
    <w:abstractNumId w:val="12"/>
  </w:num>
  <w:num w:numId="10" w16cid:durableId="960183010">
    <w:abstractNumId w:val="18"/>
  </w:num>
  <w:num w:numId="11" w16cid:durableId="913854156">
    <w:abstractNumId w:val="19"/>
  </w:num>
  <w:num w:numId="12" w16cid:durableId="1517496076">
    <w:abstractNumId w:val="10"/>
  </w:num>
  <w:num w:numId="13" w16cid:durableId="1915318415">
    <w:abstractNumId w:val="27"/>
  </w:num>
  <w:num w:numId="14" w16cid:durableId="1433354630">
    <w:abstractNumId w:val="29"/>
  </w:num>
  <w:num w:numId="15" w16cid:durableId="1878734099">
    <w:abstractNumId w:val="28"/>
  </w:num>
  <w:num w:numId="16" w16cid:durableId="338895284">
    <w:abstractNumId w:val="32"/>
  </w:num>
  <w:num w:numId="17" w16cid:durableId="1514688968">
    <w:abstractNumId w:val="15"/>
  </w:num>
  <w:num w:numId="18" w16cid:durableId="1363750392">
    <w:abstractNumId w:val="14"/>
  </w:num>
  <w:num w:numId="19" w16cid:durableId="1725367373">
    <w:abstractNumId w:val="4"/>
  </w:num>
  <w:num w:numId="20" w16cid:durableId="295259862">
    <w:abstractNumId w:val="5"/>
  </w:num>
  <w:num w:numId="21" w16cid:durableId="991953155">
    <w:abstractNumId w:val="23"/>
  </w:num>
  <w:num w:numId="22" w16cid:durableId="1279146965">
    <w:abstractNumId w:val="0"/>
  </w:num>
  <w:num w:numId="23" w16cid:durableId="1997804903">
    <w:abstractNumId w:val="16"/>
  </w:num>
  <w:num w:numId="24" w16cid:durableId="1137993720">
    <w:abstractNumId w:val="6"/>
  </w:num>
  <w:num w:numId="25" w16cid:durableId="1451170858">
    <w:abstractNumId w:val="25"/>
  </w:num>
  <w:num w:numId="26" w16cid:durableId="838496416">
    <w:abstractNumId w:val="30"/>
  </w:num>
  <w:num w:numId="27" w16cid:durableId="1025254581">
    <w:abstractNumId w:val="26"/>
  </w:num>
  <w:num w:numId="28" w16cid:durableId="250044973">
    <w:abstractNumId w:val="7"/>
  </w:num>
  <w:num w:numId="29" w16cid:durableId="308025709">
    <w:abstractNumId w:val="3"/>
  </w:num>
  <w:num w:numId="30" w16cid:durableId="944112245">
    <w:abstractNumId w:val="31"/>
  </w:num>
  <w:num w:numId="31" w16cid:durableId="156187793">
    <w:abstractNumId w:val="20"/>
  </w:num>
  <w:num w:numId="32" w16cid:durableId="1703169633">
    <w:abstractNumId w:val="13"/>
  </w:num>
  <w:num w:numId="33" w16cid:durableId="9577574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9B4"/>
    <w:rsid w:val="000A3E68"/>
    <w:rsid w:val="000C0846"/>
    <w:rsid w:val="00122EF1"/>
    <w:rsid w:val="0013121D"/>
    <w:rsid w:val="001501AC"/>
    <w:rsid w:val="001609B4"/>
    <w:rsid w:val="001B5FE8"/>
    <w:rsid w:val="001C4CD7"/>
    <w:rsid w:val="00251FC6"/>
    <w:rsid w:val="002BCE77"/>
    <w:rsid w:val="00391298"/>
    <w:rsid w:val="00441BF2"/>
    <w:rsid w:val="004425B7"/>
    <w:rsid w:val="0047095A"/>
    <w:rsid w:val="00484499"/>
    <w:rsid w:val="004C53BB"/>
    <w:rsid w:val="00585212"/>
    <w:rsid w:val="005C2033"/>
    <w:rsid w:val="00671F8C"/>
    <w:rsid w:val="0067231E"/>
    <w:rsid w:val="006A70FC"/>
    <w:rsid w:val="007151A1"/>
    <w:rsid w:val="007633F4"/>
    <w:rsid w:val="007A12AE"/>
    <w:rsid w:val="007A2BAE"/>
    <w:rsid w:val="007A4599"/>
    <w:rsid w:val="00836207"/>
    <w:rsid w:val="00855738"/>
    <w:rsid w:val="00926289"/>
    <w:rsid w:val="009B6333"/>
    <w:rsid w:val="00A241B8"/>
    <w:rsid w:val="00A31EE2"/>
    <w:rsid w:val="00A5618F"/>
    <w:rsid w:val="00A76267"/>
    <w:rsid w:val="00A91EA0"/>
    <w:rsid w:val="00AC50F2"/>
    <w:rsid w:val="00B166EC"/>
    <w:rsid w:val="00B36583"/>
    <w:rsid w:val="00B55190"/>
    <w:rsid w:val="00B66C63"/>
    <w:rsid w:val="00B70107"/>
    <w:rsid w:val="00BC1130"/>
    <w:rsid w:val="00C202BD"/>
    <w:rsid w:val="00C26F79"/>
    <w:rsid w:val="00C34B12"/>
    <w:rsid w:val="00C80321"/>
    <w:rsid w:val="00CA54BD"/>
    <w:rsid w:val="00D2535A"/>
    <w:rsid w:val="00DB133C"/>
    <w:rsid w:val="00DC6A59"/>
    <w:rsid w:val="00DD3765"/>
    <w:rsid w:val="00E71916"/>
    <w:rsid w:val="00EE6B37"/>
    <w:rsid w:val="00F20961"/>
    <w:rsid w:val="00F368BE"/>
    <w:rsid w:val="00F44BC2"/>
    <w:rsid w:val="00F670EE"/>
    <w:rsid w:val="00FF198B"/>
    <w:rsid w:val="012C2728"/>
    <w:rsid w:val="03EE3E03"/>
    <w:rsid w:val="0453A23A"/>
    <w:rsid w:val="0520A3B6"/>
    <w:rsid w:val="05A2C312"/>
    <w:rsid w:val="07CCB5F4"/>
    <w:rsid w:val="09ACAAFC"/>
    <w:rsid w:val="0A5D4DB3"/>
    <w:rsid w:val="0AB9F7E3"/>
    <w:rsid w:val="0AD8C9D5"/>
    <w:rsid w:val="0C0E11FF"/>
    <w:rsid w:val="0C7CA1D9"/>
    <w:rsid w:val="0CDFD09E"/>
    <w:rsid w:val="0D423841"/>
    <w:rsid w:val="0DD45866"/>
    <w:rsid w:val="0EFCA998"/>
    <w:rsid w:val="0F51B2A6"/>
    <w:rsid w:val="112B2D09"/>
    <w:rsid w:val="1144A996"/>
    <w:rsid w:val="12BD8B78"/>
    <w:rsid w:val="12D9D557"/>
    <w:rsid w:val="132BFA96"/>
    <w:rsid w:val="13D9A412"/>
    <w:rsid w:val="15D9F97F"/>
    <w:rsid w:val="16858CE1"/>
    <w:rsid w:val="16BF57BD"/>
    <w:rsid w:val="185481DE"/>
    <w:rsid w:val="1C04100A"/>
    <w:rsid w:val="1C139D02"/>
    <w:rsid w:val="1F2CAF1A"/>
    <w:rsid w:val="1FC6BBAC"/>
    <w:rsid w:val="20359281"/>
    <w:rsid w:val="208831DC"/>
    <w:rsid w:val="20A11272"/>
    <w:rsid w:val="216ACFC2"/>
    <w:rsid w:val="219F4AA0"/>
    <w:rsid w:val="22088AF2"/>
    <w:rsid w:val="222B1414"/>
    <w:rsid w:val="2295A64A"/>
    <w:rsid w:val="234D38A5"/>
    <w:rsid w:val="23A50171"/>
    <w:rsid w:val="23E562EC"/>
    <w:rsid w:val="25928449"/>
    <w:rsid w:val="2756B1F2"/>
    <w:rsid w:val="27719C66"/>
    <w:rsid w:val="291FDED0"/>
    <w:rsid w:val="29593F4B"/>
    <w:rsid w:val="29B541BE"/>
    <w:rsid w:val="2A075D71"/>
    <w:rsid w:val="2A1729AE"/>
    <w:rsid w:val="2C1AAE07"/>
    <w:rsid w:val="2C9E7566"/>
    <w:rsid w:val="2CA3A17B"/>
    <w:rsid w:val="2E24E2E6"/>
    <w:rsid w:val="2E63310F"/>
    <w:rsid w:val="2FBA2A27"/>
    <w:rsid w:val="2FDEF6CB"/>
    <w:rsid w:val="2FF6DE28"/>
    <w:rsid w:val="3050FA54"/>
    <w:rsid w:val="31A8822F"/>
    <w:rsid w:val="31F61AC9"/>
    <w:rsid w:val="31FCED25"/>
    <w:rsid w:val="353E83C4"/>
    <w:rsid w:val="364B67D6"/>
    <w:rsid w:val="3842F7F3"/>
    <w:rsid w:val="38702A63"/>
    <w:rsid w:val="389C3A38"/>
    <w:rsid w:val="3A1195D4"/>
    <w:rsid w:val="3ACBDC93"/>
    <w:rsid w:val="3AE6B799"/>
    <w:rsid w:val="3AECB4F0"/>
    <w:rsid w:val="3B06D30B"/>
    <w:rsid w:val="3BB74D51"/>
    <w:rsid w:val="3C5ED666"/>
    <w:rsid w:val="3CFBB616"/>
    <w:rsid w:val="3D364F57"/>
    <w:rsid w:val="3DACF10D"/>
    <w:rsid w:val="3DF83741"/>
    <w:rsid w:val="3F82D67A"/>
    <w:rsid w:val="3F8F93B2"/>
    <w:rsid w:val="3FE6EC5E"/>
    <w:rsid w:val="407A6FFB"/>
    <w:rsid w:val="418F95F8"/>
    <w:rsid w:val="420BB1B3"/>
    <w:rsid w:val="42170861"/>
    <w:rsid w:val="4222B73B"/>
    <w:rsid w:val="42BFFCFE"/>
    <w:rsid w:val="42D56BE3"/>
    <w:rsid w:val="42E5DEC9"/>
    <w:rsid w:val="4326755E"/>
    <w:rsid w:val="43BC941A"/>
    <w:rsid w:val="447CB95A"/>
    <w:rsid w:val="44D69C31"/>
    <w:rsid w:val="458CB8E5"/>
    <w:rsid w:val="4606E620"/>
    <w:rsid w:val="4624005C"/>
    <w:rsid w:val="4692099D"/>
    <w:rsid w:val="47DF6A49"/>
    <w:rsid w:val="48E06636"/>
    <w:rsid w:val="4A383FE1"/>
    <w:rsid w:val="4A59B2E9"/>
    <w:rsid w:val="4B39FC5E"/>
    <w:rsid w:val="4B6DB752"/>
    <w:rsid w:val="4B9692B4"/>
    <w:rsid w:val="4C290EFB"/>
    <w:rsid w:val="4C34A3BE"/>
    <w:rsid w:val="4D734B59"/>
    <w:rsid w:val="4E3F4396"/>
    <w:rsid w:val="4EC3DA51"/>
    <w:rsid w:val="4FC2A9A8"/>
    <w:rsid w:val="4FD887C9"/>
    <w:rsid w:val="50B1303B"/>
    <w:rsid w:val="50B19A38"/>
    <w:rsid w:val="50EA7F1B"/>
    <w:rsid w:val="523B3889"/>
    <w:rsid w:val="5424BACA"/>
    <w:rsid w:val="55584E39"/>
    <w:rsid w:val="55794FFF"/>
    <w:rsid w:val="56438C77"/>
    <w:rsid w:val="56B4AF30"/>
    <w:rsid w:val="5795BF34"/>
    <w:rsid w:val="5975FBAF"/>
    <w:rsid w:val="5AFDCF73"/>
    <w:rsid w:val="5B3EEBA3"/>
    <w:rsid w:val="5B7333A0"/>
    <w:rsid w:val="5B82B5BD"/>
    <w:rsid w:val="5C128B70"/>
    <w:rsid w:val="5DC2B5D4"/>
    <w:rsid w:val="5DE2E8FB"/>
    <w:rsid w:val="5E5CB218"/>
    <w:rsid w:val="5EDA0CA3"/>
    <w:rsid w:val="5F92B587"/>
    <w:rsid w:val="605834C6"/>
    <w:rsid w:val="60639146"/>
    <w:rsid w:val="60F3FBF1"/>
    <w:rsid w:val="629D89BC"/>
    <w:rsid w:val="6306ACC2"/>
    <w:rsid w:val="6421F3FC"/>
    <w:rsid w:val="65B09134"/>
    <w:rsid w:val="65C74B56"/>
    <w:rsid w:val="66132F40"/>
    <w:rsid w:val="661362F3"/>
    <w:rsid w:val="6765E558"/>
    <w:rsid w:val="67925776"/>
    <w:rsid w:val="68CFE86C"/>
    <w:rsid w:val="6A05D9C0"/>
    <w:rsid w:val="6AA1D07B"/>
    <w:rsid w:val="6ADBBA13"/>
    <w:rsid w:val="6B9DD3B7"/>
    <w:rsid w:val="6C49A444"/>
    <w:rsid w:val="6CE316D7"/>
    <w:rsid w:val="6DF056A0"/>
    <w:rsid w:val="6EB362EE"/>
    <w:rsid w:val="6F398C2F"/>
    <w:rsid w:val="7010D13F"/>
    <w:rsid w:val="717A7089"/>
    <w:rsid w:val="71A1A19B"/>
    <w:rsid w:val="72344A6A"/>
    <w:rsid w:val="72520DE9"/>
    <w:rsid w:val="73275F81"/>
    <w:rsid w:val="73B91D7D"/>
    <w:rsid w:val="73F015D4"/>
    <w:rsid w:val="744A8F7E"/>
    <w:rsid w:val="747A770B"/>
    <w:rsid w:val="75F1495D"/>
    <w:rsid w:val="76476CEE"/>
    <w:rsid w:val="76663F70"/>
    <w:rsid w:val="76774A61"/>
    <w:rsid w:val="76B05B33"/>
    <w:rsid w:val="76D1B272"/>
    <w:rsid w:val="7825CAE6"/>
    <w:rsid w:val="7871EAC2"/>
    <w:rsid w:val="7A537C6D"/>
    <w:rsid w:val="7AD5460E"/>
    <w:rsid w:val="7ADBE52F"/>
    <w:rsid w:val="7AE0BAD7"/>
    <w:rsid w:val="7B6C0C35"/>
    <w:rsid w:val="7BC3EB3B"/>
    <w:rsid w:val="7C447541"/>
    <w:rsid w:val="7DD0A57C"/>
    <w:rsid w:val="7E31C086"/>
    <w:rsid w:val="7EB6B97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4:docId w14:val="1A7F153B"/>
  <w15:chartTrackingRefBased/>
  <w15:docId w15:val="{282AA6C5-ED9D-C040-B1A1-6D493DCFA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9B4"/>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A31EE2"/>
    <w:pPr>
      <w:keepNext/>
      <w:keepLines/>
      <w:widowControl w:val="0"/>
      <w:adjustRightInd w:val="0"/>
      <w:spacing w:before="240" w:line="360" w:lineRule="atLeast"/>
      <w:jc w:val="both"/>
      <w:outlineLvl w:val="0"/>
    </w:pPr>
    <w:rPr>
      <w:rFonts w:asciiTheme="majorHAnsi" w:eastAsiaTheme="majorEastAsia" w:hAnsiTheme="majorHAnsi" w:cstheme="majorBidi"/>
      <w:color w:val="2F5496" w:themeColor="accent1" w:themeShade="BF"/>
      <w:sz w:val="32"/>
      <w:szCs w:val="3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09B4"/>
    <w:pPr>
      <w:widowControl w:val="0"/>
      <w:adjustRightInd w:val="0"/>
      <w:spacing w:line="360" w:lineRule="atLeast"/>
      <w:ind w:left="720"/>
      <w:contextualSpacing/>
      <w:jc w:val="both"/>
    </w:pPr>
    <w:rPr>
      <w:lang w:val="en-GB" w:eastAsia="en-US"/>
    </w:rPr>
  </w:style>
  <w:style w:type="paragraph" w:customStyle="1" w:styleId="p1">
    <w:name w:val="p1"/>
    <w:basedOn w:val="Normal"/>
    <w:rsid w:val="001609B4"/>
    <w:rPr>
      <w:rFonts w:ascii="Helvetica Neue" w:eastAsiaTheme="minorEastAsia" w:hAnsi="Helvetica Neue"/>
      <w:color w:val="454545"/>
      <w:sz w:val="18"/>
      <w:szCs w:val="18"/>
      <w:lang w:val="en-US" w:eastAsia="zh-TW"/>
    </w:rPr>
  </w:style>
  <w:style w:type="character" w:customStyle="1" w:styleId="normaltextrun">
    <w:name w:val="normaltextrun"/>
    <w:basedOn w:val="DefaultParagraphFont"/>
    <w:rsid w:val="001609B4"/>
  </w:style>
  <w:style w:type="character" w:customStyle="1" w:styleId="eop">
    <w:name w:val="eop"/>
    <w:basedOn w:val="DefaultParagraphFont"/>
    <w:rsid w:val="001609B4"/>
  </w:style>
  <w:style w:type="paragraph" w:customStyle="1" w:styleId="paragraph">
    <w:name w:val="paragraph"/>
    <w:basedOn w:val="Normal"/>
    <w:rsid w:val="001609B4"/>
    <w:pPr>
      <w:spacing w:before="100" w:beforeAutospacing="1" w:after="100" w:afterAutospacing="1"/>
    </w:pPr>
  </w:style>
  <w:style w:type="character" w:customStyle="1" w:styleId="Heading1Char">
    <w:name w:val="Heading 1 Char"/>
    <w:basedOn w:val="DefaultParagraphFont"/>
    <w:link w:val="Heading1"/>
    <w:uiPriority w:val="9"/>
    <w:rsid w:val="00A31EE2"/>
    <w:rPr>
      <w:rFonts w:asciiTheme="majorHAnsi" w:eastAsiaTheme="majorEastAsia" w:hAnsiTheme="majorHAnsi" w:cstheme="majorBidi"/>
      <w:color w:val="2F5496" w:themeColor="accent1" w:themeShade="BF"/>
      <w:sz w:val="32"/>
      <w:szCs w:val="32"/>
      <w:lang w:val="en-GB"/>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eastAsia="en-GB"/>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85212"/>
    <w:rPr>
      <w:sz w:val="18"/>
      <w:szCs w:val="18"/>
    </w:rPr>
  </w:style>
  <w:style w:type="character" w:customStyle="1" w:styleId="BalloonTextChar">
    <w:name w:val="Balloon Text Char"/>
    <w:basedOn w:val="DefaultParagraphFont"/>
    <w:link w:val="BalloonText"/>
    <w:uiPriority w:val="99"/>
    <w:semiHidden/>
    <w:rsid w:val="00585212"/>
    <w:rPr>
      <w:rFonts w:ascii="Times New Roman" w:eastAsia="Times New Roman" w:hAnsi="Times New Roman" w:cs="Times New Roman"/>
      <w:sz w:val="18"/>
      <w:szCs w:val="18"/>
      <w:lang w:eastAsia="en-GB"/>
    </w:rPr>
  </w:style>
  <w:style w:type="paragraph" w:styleId="Header">
    <w:name w:val="header"/>
    <w:basedOn w:val="Normal"/>
    <w:link w:val="HeaderChar"/>
    <w:uiPriority w:val="99"/>
    <w:unhideWhenUsed/>
    <w:rsid w:val="00C34B12"/>
    <w:pPr>
      <w:tabs>
        <w:tab w:val="center" w:pos="4680"/>
        <w:tab w:val="right" w:pos="9360"/>
      </w:tabs>
    </w:pPr>
  </w:style>
  <w:style w:type="character" w:customStyle="1" w:styleId="HeaderChar">
    <w:name w:val="Header Char"/>
    <w:basedOn w:val="DefaultParagraphFont"/>
    <w:link w:val="Header"/>
    <w:uiPriority w:val="99"/>
    <w:rsid w:val="00C34B12"/>
    <w:rPr>
      <w:rFonts w:ascii="Times New Roman" w:eastAsia="Times New Roman" w:hAnsi="Times New Roman" w:cs="Times New Roman"/>
      <w:lang w:eastAsia="en-GB"/>
    </w:rPr>
  </w:style>
  <w:style w:type="paragraph" w:styleId="Footer">
    <w:name w:val="footer"/>
    <w:basedOn w:val="Normal"/>
    <w:link w:val="FooterChar"/>
    <w:uiPriority w:val="99"/>
    <w:unhideWhenUsed/>
    <w:rsid w:val="00C34B12"/>
    <w:pPr>
      <w:tabs>
        <w:tab w:val="center" w:pos="4680"/>
        <w:tab w:val="right" w:pos="9360"/>
      </w:tabs>
    </w:pPr>
  </w:style>
  <w:style w:type="character" w:customStyle="1" w:styleId="FooterChar">
    <w:name w:val="Footer Char"/>
    <w:basedOn w:val="DefaultParagraphFont"/>
    <w:link w:val="Footer"/>
    <w:uiPriority w:val="99"/>
    <w:rsid w:val="00C34B12"/>
    <w:rPr>
      <w:rFonts w:ascii="Times New Roman" w:eastAsia="Times New Roman" w:hAnsi="Times New Roman" w:cs="Times New Roman"/>
      <w:lang w:eastAsia="en-GB"/>
    </w:rPr>
  </w:style>
  <w:style w:type="character" w:styleId="Strong">
    <w:name w:val="Strong"/>
    <w:basedOn w:val="DefaultParagraphFont"/>
    <w:uiPriority w:val="22"/>
    <w:qFormat/>
    <w:rsid w:val="00C34B12"/>
    <w:rPr>
      <w:b/>
      <w:bCs/>
    </w:rPr>
  </w:style>
  <w:style w:type="character" w:styleId="Emphasis">
    <w:name w:val="Emphasis"/>
    <w:basedOn w:val="DefaultParagraphFont"/>
    <w:uiPriority w:val="20"/>
    <w:qFormat/>
    <w:rsid w:val="00CA54BD"/>
    <w:rPr>
      <w:i/>
      <w:iCs/>
    </w:rPr>
  </w:style>
  <w:style w:type="paragraph" w:customStyle="1" w:styleId="whitespace-pre-wrap">
    <w:name w:val="whitespace-pre-wrap"/>
    <w:basedOn w:val="Normal"/>
    <w:rsid w:val="00F44BC2"/>
    <w:pPr>
      <w:spacing w:before="100" w:beforeAutospacing="1" w:after="100" w:afterAutospacing="1"/>
    </w:pPr>
    <w:rPr>
      <w:lang w:val="en-US" w:eastAsia="en-US"/>
    </w:rPr>
  </w:style>
  <w:style w:type="paragraph" w:customStyle="1" w:styleId="whitespace-normal">
    <w:name w:val="whitespace-normal"/>
    <w:basedOn w:val="Normal"/>
    <w:rsid w:val="00F44BC2"/>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46339">
      <w:bodyDiv w:val="1"/>
      <w:marLeft w:val="0"/>
      <w:marRight w:val="0"/>
      <w:marTop w:val="0"/>
      <w:marBottom w:val="0"/>
      <w:divBdr>
        <w:top w:val="none" w:sz="0" w:space="0" w:color="auto"/>
        <w:left w:val="none" w:sz="0" w:space="0" w:color="auto"/>
        <w:bottom w:val="none" w:sz="0" w:space="0" w:color="auto"/>
        <w:right w:val="none" w:sz="0" w:space="0" w:color="auto"/>
      </w:divBdr>
    </w:div>
    <w:div w:id="976642613">
      <w:bodyDiv w:val="1"/>
      <w:marLeft w:val="0"/>
      <w:marRight w:val="0"/>
      <w:marTop w:val="0"/>
      <w:marBottom w:val="0"/>
      <w:divBdr>
        <w:top w:val="none" w:sz="0" w:space="0" w:color="auto"/>
        <w:left w:val="none" w:sz="0" w:space="0" w:color="auto"/>
        <w:bottom w:val="none" w:sz="0" w:space="0" w:color="auto"/>
        <w:right w:val="none" w:sz="0" w:space="0" w:color="auto"/>
      </w:divBdr>
      <w:divsChild>
        <w:div w:id="468716543">
          <w:marLeft w:val="0"/>
          <w:marRight w:val="0"/>
          <w:marTop w:val="0"/>
          <w:marBottom w:val="0"/>
          <w:divBdr>
            <w:top w:val="none" w:sz="0" w:space="0" w:color="auto"/>
            <w:left w:val="none" w:sz="0" w:space="0" w:color="auto"/>
            <w:bottom w:val="none" w:sz="0" w:space="0" w:color="auto"/>
            <w:right w:val="none" w:sz="0" w:space="0" w:color="auto"/>
          </w:divBdr>
        </w:div>
        <w:div w:id="946620186">
          <w:marLeft w:val="0"/>
          <w:marRight w:val="0"/>
          <w:marTop w:val="0"/>
          <w:marBottom w:val="0"/>
          <w:divBdr>
            <w:top w:val="none" w:sz="0" w:space="0" w:color="auto"/>
            <w:left w:val="none" w:sz="0" w:space="0" w:color="auto"/>
            <w:bottom w:val="none" w:sz="0" w:space="0" w:color="auto"/>
            <w:right w:val="none" w:sz="0" w:space="0" w:color="auto"/>
          </w:divBdr>
        </w:div>
        <w:div w:id="1565408482">
          <w:marLeft w:val="0"/>
          <w:marRight w:val="0"/>
          <w:marTop w:val="0"/>
          <w:marBottom w:val="0"/>
          <w:divBdr>
            <w:top w:val="none" w:sz="0" w:space="0" w:color="auto"/>
            <w:left w:val="none" w:sz="0" w:space="0" w:color="auto"/>
            <w:bottom w:val="none" w:sz="0" w:space="0" w:color="auto"/>
            <w:right w:val="none" w:sz="0" w:space="0" w:color="auto"/>
          </w:divBdr>
        </w:div>
        <w:div w:id="1387487911">
          <w:marLeft w:val="0"/>
          <w:marRight w:val="0"/>
          <w:marTop w:val="0"/>
          <w:marBottom w:val="0"/>
          <w:divBdr>
            <w:top w:val="none" w:sz="0" w:space="0" w:color="auto"/>
            <w:left w:val="none" w:sz="0" w:space="0" w:color="auto"/>
            <w:bottom w:val="none" w:sz="0" w:space="0" w:color="auto"/>
            <w:right w:val="none" w:sz="0" w:space="0" w:color="auto"/>
          </w:divBdr>
        </w:div>
        <w:div w:id="1047339402">
          <w:marLeft w:val="0"/>
          <w:marRight w:val="0"/>
          <w:marTop w:val="0"/>
          <w:marBottom w:val="0"/>
          <w:divBdr>
            <w:top w:val="none" w:sz="0" w:space="0" w:color="auto"/>
            <w:left w:val="none" w:sz="0" w:space="0" w:color="auto"/>
            <w:bottom w:val="none" w:sz="0" w:space="0" w:color="auto"/>
            <w:right w:val="none" w:sz="0" w:space="0" w:color="auto"/>
          </w:divBdr>
        </w:div>
        <w:div w:id="819274329">
          <w:marLeft w:val="0"/>
          <w:marRight w:val="0"/>
          <w:marTop w:val="0"/>
          <w:marBottom w:val="0"/>
          <w:divBdr>
            <w:top w:val="none" w:sz="0" w:space="0" w:color="auto"/>
            <w:left w:val="none" w:sz="0" w:space="0" w:color="auto"/>
            <w:bottom w:val="none" w:sz="0" w:space="0" w:color="auto"/>
            <w:right w:val="none" w:sz="0" w:space="0" w:color="auto"/>
          </w:divBdr>
        </w:div>
      </w:divsChild>
    </w:div>
    <w:div w:id="1848251023">
      <w:bodyDiv w:val="1"/>
      <w:marLeft w:val="0"/>
      <w:marRight w:val="0"/>
      <w:marTop w:val="0"/>
      <w:marBottom w:val="0"/>
      <w:divBdr>
        <w:top w:val="none" w:sz="0" w:space="0" w:color="auto"/>
        <w:left w:val="none" w:sz="0" w:space="0" w:color="auto"/>
        <w:bottom w:val="none" w:sz="0" w:space="0" w:color="auto"/>
        <w:right w:val="none" w:sz="0" w:space="0" w:color="auto"/>
      </w:divBdr>
      <w:divsChild>
        <w:div w:id="1878665108">
          <w:marLeft w:val="0"/>
          <w:marRight w:val="0"/>
          <w:marTop w:val="0"/>
          <w:marBottom w:val="0"/>
          <w:divBdr>
            <w:top w:val="none" w:sz="0" w:space="0" w:color="auto"/>
            <w:left w:val="none" w:sz="0" w:space="0" w:color="auto"/>
            <w:bottom w:val="none" w:sz="0" w:space="0" w:color="auto"/>
            <w:right w:val="none" w:sz="0" w:space="0" w:color="auto"/>
          </w:divBdr>
          <w:divsChild>
            <w:div w:id="1513446205">
              <w:marLeft w:val="0"/>
              <w:marRight w:val="0"/>
              <w:marTop w:val="0"/>
              <w:marBottom w:val="0"/>
              <w:divBdr>
                <w:top w:val="none" w:sz="0" w:space="0" w:color="auto"/>
                <w:left w:val="none" w:sz="0" w:space="0" w:color="auto"/>
                <w:bottom w:val="none" w:sz="0" w:space="0" w:color="auto"/>
                <w:right w:val="none" w:sz="0" w:space="0" w:color="auto"/>
              </w:divBdr>
            </w:div>
            <w:div w:id="1209031523">
              <w:marLeft w:val="0"/>
              <w:marRight w:val="0"/>
              <w:marTop w:val="0"/>
              <w:marBottom w:val="0"/>
              <w:divBdr>
                <w:top w:val="none" w:sz="0" w:space="0" w:color="auto"/>
                <w:left w:val="none" w:sz="0" w:space="0" w:color="auto"/>
                <w:bottom w:val="none" w:sz="0" w:space="0" w:color="auto"/>
                <w:right w:val="none" w:sz="0" w:space="0" w:color="auto"/>
              </w:divBdr>
            </w:div>
            <w:div w:id="36585025">
              <w:marLeft w:val="0"/>
              <w:marRight w:val="0"/>
              <w:marTop w:val="0"/>
              <w:marBottom w:val="0"/>
              <w:divBdr>
                <w:top w:val="none" w:sz="0" w:space="0" w:color="auto"/>
                <w:left w:val="none" w:sz="0" w:space="0" w:color="auto"/>
                <w:bottom w:val="none" w:sz="0" w:space="0" w:color="auto"/>
                <w:right w:val="none" w:sz="0" w:space="0" w:color="auto"/>
              </w:divBdr>
            </w:div>
            <w:div w:id="1562015264">
              <w:marLeft w:val="0"/>
              <w:marRight w:val="0"/>
              <w:marTop w:val="0"/>
              <w:marBottom w:val="0"/>
              <w:divBdr>
                <w:top w:val="none" w:sz="0" w:space="0" w:color="auto"/>
                <w:left w:val="none" w:sz="0" w:space="0" w:color="auto"/>
                <w:bottom w:val="none" w:sz="0" w:space="0" w:color="auto"/>
                <w:right w:val="none" w:sz="0" w:space="0" w:color="auto"/>
              </w:divBdr>
            </w:div>
            <w:div w:id="1533760324">
              <w:marLeft w:val="0"/>
              <w:marRight w:val="0"/>
              <w:marTop w:val="0"/>
              <w:marBottom w:val="0"/>
              <w:divBdr>
                <w:top w:val="none" w:sz="0" w:space="0" w:color="auto"/>
                <w:left w:val="none" w:sz="0" w:space="0" w:color="auto"/>
                <w:bottom w:val="none" w:sz="0" w:space="0" w:color="auto"/>
                <w:right w:val="none" w:sz="0" w:space="0" w:color="auto"/>
              </w:divBdr>
            </w:div>
            <w:div w:id="1788770796">
              <w:marLeft w:val="0"/>
              <w:marRight w:val="0"/>
              <w:marTop w:val="0"/>
              <w:marBottom w:val="0"/>
              <w:divBdr>
                <w:top w:val="none" w:sz="0" w:space="0" w:color="auto"/>
                <w:left w:val="none" w:sz="0" w:space="0" w:color="auto"/>
                <w:bottom w:val="none" w:sz="0" w:space="0" w:color="auto"/>
                <w:right w:val="none" w:sz="0" w:space="0" w:color="auto"/>
              </w:divBdr>
            </w:div>
            <w:div w:id="241567865">
              <w:marLeft w:val="0"/>
              <w:marRight w:val="0"/>
              <w:marTop w:val="0"/>
              <w:marBottom w:val="0"/>
              <w:divBdr>
                <w:top w:val="none" w:sz="0" w:space="0" w:color="auto"/>
                <w:left w:val="none" w:sz="0" w:space="0" w:color="auto"/>
                <w:bottom w:val="none" w:sz="0" w:space="0" w:color="auto"/>
                <w:right w:val="none" w:sz="0" w:space="0" w:color="auto"/>
              </w:divBdr>
            </w:div>
            <w:div w:id="303387752">
              <w:marLeft w:val="0"/>
              <w:marRight w:val="0"/>
              <w:marTop w:val="0"/>
              <w:marBottom w:val="0"/>
              <w:divBdr>
                <w:top w:val="none" w:sz="0" w:space="0" w:color="auto"/>
                <w:left w:val="none" w:sz="0" w:space="0" w:color="auto"/>
                <w:bottom w:val="none" w:sz="0" w:space="0" w:color="auto"/>
                <w:right w:val="none" w:sz="0" w:space="0" w:color="auto"/>
              </w:divBdr>
            </w:div>
            <w:div w:id="1045643141">
              <w:marLeft w:val="0"/>
              <w:marRight w:val="0"/>
              <w:marTop w:val="0"/>
              <w:marBottom w:val="0"/>
              <w:divBdr>
                <w:top w:val="none" w:sz="0" w:space="0" w:color="auto"/>
                <w:left w:val="none" w:sz="0" w:space="0" w:color="auto"/>
                <w:bottom w:val="none" w:sz="0" w:space="0" w:color="auto"/>
                <w:right w:val="none" w:sz="0" w:space="0" w:color="auto"/>
              </w:divBdr>
            </w:div>
            <w:div w:id="164778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68CFA1518443BE16D0FD628441E3" ma:contentTypeVersion="18" ma:contentTypeDescription="Create a new document." ma:contentTypeScope="" ma:versionID="82646093d014a56d91bfc23903028819">
  <xsd:schema xmlns:xsd="http://www.w3.org/2001/XMLSchema" xmlns:xs="http://www.w3.org/2001/XMLSchema" xmlns:p="http://schemas.microsoft.com/office/2006/metadata/properties" xmlns:ns1="http://schemas.microsoft.com/sharepoint/v3" xmlns:ns2="b9aa1da2-e6ea-40ce-b435-c038772223b2" xmlns:ns3="016a01f8-8005-4a43-8983-039792797ec5" targetNamespace="http://schemas.microsoft.com/office/2006/metadata/properties" ma:root="true" ma:fieldsID="dde2827c4c3b8300a736f0556a8e408a" ns1:_="" ns2:_="" ns3:_="">
    <xsd:import namespace="http://schemas.microsoft.com/sharepoint/v3"/>
    <xsd:import namespace="b9aa1da2-e6ea-40ce-b435-c038772223b2"/>
    <xsd:import namespace="016a01f8-8005-4a43-8983-039792797ec5"/>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2:MediaServiceAutoTags" minOccurs="0"/>
                <xsd:element ref="ns3:SharedWithUsers" minOccurs="0"/>
                <xsd:element ref="ns3:SharedWithDetails" minOccurs="0"/>
                <xsd:element ref="ns2:MediaServiceOCR" minOccurs="0"/>
                <xsd:element ref="ns2:MediaServiceDateTaken"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aa1da2-e6ea-40ce-b435-c038772223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1787c4d-16fa-4d45-ab7a-24e24eaad07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6a01f8-8005-4a43-8983-039792797ec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316bcef-d385-46e3-9313-dd4e542e1bd4}" ma:internalName="TaxCatchAll" ma:showField="CatchAllData" ma:web="016a01f8-8005-4a43-8983-039792797e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9aa1da2-e6ea-40ce-b435-c038772223b2">
      <Terms xmlns="http://schemas.microsoft.com/office/infopath/2007/PartnerControls"/>
    </lcf76f155ced4ddcb4097134ff3c332f>
    <TaxCatchAll xmlns="016a01f8-8005-4a43-8983-039792797ec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2D64FE-B2A3-42D5-A2B6-79ADE4036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aa1da2-e6ea-40ce-b435-c038772223b2"/>
    <ds:schemaRef ds:uri="016a01f8-8005-4a43-8983-039792797e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1330D6-841A-4372-A3E2-7185983DF860}">
  <ds:schemaRefs>
    <ds:schemaRef ds:uri="http://schemas.microsoft.com/office/2006/metadata/properties"/>
    <ds:schemaRef ds:uri="http://schemas.microsoft.com/office/infopath/2007/PartnerControls"/>
    <ds:schemaRef ds:uri="http://schemas.microsoft.com/sharepoint/v3"/>
    <ds:schemaRef ds:uri="b9aa1da2-e6ea-40ce-b435-c038772223b2"/>
    <ds:schemaRef ds:uri="016a01f8-8005-4a43-8983-039792797ec5"/>
  </ds:schemaRefs>
</ds:datastoreItem>
</file>

<file path=customXml/itemProps3.xml><?xml version="1.0" encoding="utf-8"?>
<ds:datastoreItem xmlns:ds="http://schemas.openxmlformats.org/officeDocument/2006/customXml" ds:itemID="{5D9C1A83-1ACA-4479-B715-55637F15BE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Laleh Asadzadeh</dc:creator>
  <cp:keywords/>
  <dc:description/>
  <cp:lastModifiedBy>Mehdi Lotfinejad</cp:lastModifiedBy>
  <cp:revision>3</cp:revision>
  <dcterms:created xsi:type="dcterms:W3CDTF">2025-10-06T14:48:00Z</dcterms:created>
  <dcterms:modified xsi:type="dcterms:W3CDTF">2025-10-06T14:58:00Z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0x010100CD4068CFA1518443BE16D0FD628441E3</vt:lpwstr>
  </property>
</Properties>
</file>