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Парад канцелярских скрепок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Показать, в каких дисциплинах скрепки особенно прекрасны и слегка самодовольны.</w:t>
      </w:r>
    </w:p>
    <w:p>
      <w:r>
        <w:rPr>
          <w:b/>
        </w:rPr>
        <w:t xml:space="preserve">Набор данных: </w:t>
      </w:r>
      <w:r>
        <w:t>Рейтинг дисциплин на параде скрепок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Ежегодный парад скрепок проходит под лозунгом «Держимся вместе, пока нас не разгибают». Жюри оценивало дисциплины по шкале от «едва цепляется за повестку» до «канцелярское величие, прошу всех встать».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