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95" w:rsidRDefault="003E7C20" w:rsidP="00E46DC7">
      <w:pPr>
        <w:pStyle w:val="Title"/>
      </w:pPr>
      <w:r>
        <w:t>Lloyds Bank Group</w:t>
      </w:r>
      <w:r w:rsidR="00E46DC7">
        <w:t xml:space="preserve"> </w:t>
      </w:r>
    </w:p>
    <w:p w:rsidR="00E46DC7" w:rsidRPr="00E46DC7" w:rsidRDefault="00E46DC7" w:rsidP="00E46DC7">
      <w:pPr>
        <w:pStyle w:val="Heading3"/>
      </w:pPr>
      <w:r>
        <w:t>Customer Churn Report</w:t>
      </w:r>
    </w:p>
    <w:p w:rsidR="003E7C20" w:rsidRPr="003E7C20" w:rsidRDefault="003E7C20" w:rsidP="003E7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7"/>
        </w:rPr>
        <w:t>Summary of Inclusion:</w:t>
      </w:r>
    </w:p>
    <w:p w:rsidR="003E7C20" w:rsidRPr="003E7C20" w:rsidRDefault="003E7C20" w:rsidP="003E7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Customer_Demographics</w:t>
      </w:r>
      <w:r w:rsidRPr="003E7C20">
        <w:rPr>
          <w:rFonts w:ascii="Times New Roman" w:eastAsia="Times New Roman" w:hAnsi="Times New Roman" w:cs="Times New Roman"/>
          <w:sz w:val="24"/>
          <w:szCs w:val="24"/>
        </w:rPr>
        <w:t>: Understand the demographic factors related to churn.</w:t>
      </w:r>
    </w:p>
    <w:p w:rsidR="003E7C20" w:rsidRPr="003E7C20" w:rsidRDefault="003E7C20" w:rsidP="003E7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Transaction_History</w:t>
      </w:r>
      <w:r w:rsidRPr="003E7C20">
        <w:rPr>
          <w:rFonts w:ascii="Times New Roman" w:eastAsia="Times New Roman" w:hAnsi="Times New Roman" w:cs="Times New Roman"/>
          <w:sz w:val="24"/>
          <w:szCs w:val="24"/>
        </w:rPr>
        <w:t>: Analyze spending behavior and identify changes leading to churn.</w:t>
      </w:r>
    </w:p>
    <w:p w:rsidR="003E7C20" w:rsidRPr="003E7C20" w:rsidRDefault="003E7C20" w:rsidP="003E7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Customer_Service</w:t>
      </w:r>
      <w:r w:rsidRPr="003E7C20">
        <w:rPr>
          <w:rFonts w:ascii="Times New Roman" w:eastAsia="Times New Roman" w:hAnsi="Times New Roman" w:cs="Times New Roman"/>
          <w:sz w:val="24"/>
          <w:szCs w:val="24"/>
        </w:rPr>
        <w:t>: Address and improve service-related issues contributing to churn.</w:t>
      </w:r>
    </w:p>
    <w:p w:rsidR="003E7C20" w:rsidRPr="003E7C20" w:rsidRDefault="003E7C20" w:rsidP="003E7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4"/>
        </w:rPr>
        <w:t>Online_Activity</w:t>
      </w:r>
      <w:r w:rsidRPr="003E7C20">
        <w:rPr>
          <w:rFonts w:ascii="Times New Roman" w:eastAsia="Times New Roman" w:hAnsi="Times New Roman" w:cs="Times New Roman"/>
          <w:sz w:val="24"/>
          <w:szCs w:val="24"/>
        </w:rPr>
        <w:t>: Monitor engagement levels to identify at-risk customers.</w:t>
      </w:r>
    </w:p>
    <w:p w:rsidR="003E7C20" w:rsidRDefault="003E7C20" w:rsidP="003E7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C20">
        <w:rPr>
          <w:rFonts w:ascii="Times New Roman" w:eastAsia="Times New Roman" w:hAnsi="Times New Roman" w:cs="Times New Roman"/>
          <w:b/>
          <w:bCs/>
          <w:sz w:val="24"/>
          <w:szCs w:val="24"/>
        </w:rPr>
        <w:t>Churn_Status</w:t>
      </w:r>
      <w:r w:rsidRPr="003E7C20">
        <w:rPr>
          <w:rFonts w:ascii="Times New Roman" w:eastAsia="Times New Roman" w:hAnsi="Times New Roman" w:cs="Times New Roman"/>
          <w:sz w:val="24"/>
          <w:szCs w:val="24"/>
        </w:rPr>
        <w:t>: Serve as the target variable for predictive analysis and model validation</w:t>
      </w:r>
    </w:p>
    <w:p w:rsidR="003E7C20" w:rsidRPr="003E7C20" w:rsidRDefault="003E7C20" w:rsidP="003E7C20">
      <w:r>
        <w:t>The following is a visual of the revenue fluctuations over time. We see a pattern with a drop in revenue every second month with a spike in revenue for the same.</w:t>
      </w:r>
      <w:r w:rsidR="00E46DC7">
        <w:t xml:space="preserve"> Therefore, it is premature to attribute the decrease in revenue for the last month to a result of customer churn.</w:t>
      </w:r>
    </w:p>
    <w:p w:rsidR="003E7C20" w:rsidRDefault="003E7C20">
      <w:r w:rsidRPr="003E7C20">
        <w:drawing>
          <wp:inline distT="0" distB="0" distL="0" distR="0" wp14:anchorId="4755EBD5" wp14:editId="4D6DD736">
            <wp:extent cx="5868219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C7" w:rsidRDefault="00E46DC7"/>
    <w:p w:rsidR="00E46DC7" w:rsidRDefault="00E46DC7">
      <w:r>
        <w:t>However, looking at customer inquiries. We see a worrying percentage of unresolved inquiries.</w:t>
      </w:r>
    </w:p>
    <w:p w:rsidR="003E7C20" w:rsidRDefault="003E7C20">
      <w:r w:rsidRPr="003E7C20">
        <w:lastRenderedPageBreak/>
        <w:drawing>
          <wp:inline distT="0" distB="0" distL="0" distR="0" wp14:anchorId="5896FD9B" wp14:editId="18850B98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C7" w:rsidRDefault="00E46DC7">
      <w:r>
        <w:t>The total revenue per month are looking stable.</w:t>
      </w:r>
    </w:p>
    <w:p w:rsidR="003E7C20" w:rsidRDefault="003E7C20">
      <w:r w:rsidRPr="003E7C20">
        <w:drawing>
          <wp:inline distT="0" distB="0" distL="0" distR="0" wp14:anchorId="74570AEA" wp14:editId="795BF406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20" w:rsidRDefault="00E46DC7">
      <w:r>
        <w:t xml:space="preserve">We percentage of unresolved inquiries are the most likely contributor to customer churn and needs more attention. </w:t>
      </w:r>
    </w:p>
    <w:p w:rsidR="003E7C20" w:rsidRDefault="003E7C20">
      <w:r w:rsidRPr="003E7C20">
        <w:lastRenderedPageBreak/>
        <w:drawing>
          <wp:inline distT="0" distB="0" distL="0" distR="0" wp14:anchorId="4D9720AD" wp14:editId="17AC3208">
            <wp:extent cx="5924550" cy="4266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97" r="321"/>
                    <a:stretch/>
                  </pic:blipFill>
                  <pic:spPr bwMode="auto">
                    <a:xfrm>
                      <a:off x="0" y="0"/>
                      <a:ext cx="5924550" cy="426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C20" w:rsidRDefault="003E7C20">
      <w:r>
        <w:t>From the inquiries of customer who made the least purchases within the last three months, the data are as follow:</w:t>
      </w:r>
    </w:p>
    <w:p w:rsidR="003E7C20" w:rsidRDefault="003E7C20">
      <w:r w:rsidRPr="003E7C20">
        <w:drawing>
          <wp:inline distT="0" distB="0" distL="0" distR="0" wp14:anchorId="611B82C4" wp14:editId="00FCF1EE">
            <wp:extent cx="4715533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20" w:rsidRDefault="003E7C20"/>
    <w:sectPr w:rsidR="003E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1D77"/>
    <w:multiLevelType w:val="multilevel"/>
    <w:tmpl w:val="375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20"/>
    <w:rsid w:val="003E7C20"/>
    <w:rsid w:val="00E10595"/>
    <w:rsid w:val="00E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B500"/>
  <w15:chartTrackingRefBased/>
  <w15:docId w15:val="{45385C75-EEC0-4E91-9506-E47029E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C2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46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Naomie  Fillies</dc:creator>
  <cp:keywords/>
  <dc:description/>
  <cp:lastModifiedBy>Naomie  Fillies</cp:lastModifiedBy>
  <cp:revision>1</cp:revision>
  <dcterms:created xsi:type="dcterms:W3CDTF">2025-01-04T12:31:00Z</dcterms:created>
  <dcterms:modified xsi:type="dcterms:W3CDTF">2025-01-04T12:52:00Z</dcterms:modified>
</cp:coreProperties>
</file>