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ED" w:rsidRPr="007741ED" w:rsidRDefault="007741ED" w:rsidP="007741ED">
      <w:pPr>
        <w:pStyle w:val="Title"/>
        <w:rPr>
          <w:rFonts w:eastAsia="Times New Roman"/>
          <w:color w:val="000000"/>
        </w:rPr>
      </w:pPr>
      <w:bookmarkStart w:id="0" w:name="_GoBack"/>
      <w:bookmarkEnd w:id="0"/>
      <w:r w:rsidRPr="007741ED">
        <w:rPr>
          <w:rFonts w:eastAsia="Times New Roman"/>
        </w:rPr>
        <w:t>Model Selection and Rationale:</w:t>
      </w:r>
    </w:p>
    <w:p w:rsidR="007741ED" w:rsidRPr="007741ED" w:rsidRDefault="007741ED" w:rsidP="007741ED">
      <w:pPr>
        <w:spacing w:after="0"/>
        <w:rPr>
          <w:color w:val="000000"/>
        </w:rPr>
      </w:pPr>
      <w:r>
        <w:t>I</w:t>
      </w:r>
      <w:r w:rsidRPr="007741ED">
        <w:t xml:space="preserve"> chose </w:t>
      </w:r>
      <w:proofErr w:type="spellStart"/>
      <w:r w:rsidRPr="007741ED">
        <w:t>RandomForestClassifier</w:t>
      </w:r>
      <w:proofErr w:type="spellEnd"/>
      <w:r w:rsidRPr="007741ED">
        <w:t xml:space="preserve"> due to its ability to handle both categorical and numerical features well,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its robustness to outliers, and its inherent feature importance ranking.  It provides a good balance </w:t>
      </w:r>
      <w:proofErr w:type="gramStart"/>
      <w:r w:rsidRPr="007741ED">
        <w:t>between</w:t>
      </w:r>
      <w:r>
        <w:t xml:space="preserve"> </w:t>
      </w:r>
      <w:r w:rsidRPr="007741ED">
        <w:t xml:space="preserve"> accuracy</w:t>
      </w:r>
      <w:proofErr w:type="gramEnd"/>
      <w:r w:rsidRPr="007741ED">
        <w:t xml:space="preserve"> and interpretability.</w:t>
      </w:r>
    </w:p>
    <w:p w:rsidR="007741ED" w:rsidRPr="007741ED" w:rsidRDefault="007741ED" w:rsidP="007741ED">
      <w:pPr>
        <w:spacing w:after="0"/>
        <w:rPr>
          <w:color w:val="000000"/>
        </w:rPr>
      </w:pPr>
    </w:p>
    <w:p w:rsidR="007741ED" w:rsidRPr="007741ED" w:rsidRDefault="007741ED" w:rsidP="007741ED">
      <w:pPr>
        <w:pStyle w:val="Title"/>
        <w:rPr>
          <w:rFonts w:eastAsia="Times New Roman"/>
          <w:color w:val="000000"/>
        </w:rPr>
      </w:pPr>
      <w:r w:rsidRPr="007741ED">
        <w:rPr>
          <w:rFonts w:eastAsia="Times New Roman"/>
        </w:rPr>
        <w:t xml:space="preserve"> Model Training and Evaluation:</w:t>
      </w:r>
    </w:p>
    <w:p w:rsidR="007741ED" w:rsidRDefault="007741ED" w:rsidP="007741ED">
      <w:pPr>
        <w:spacing w:after="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1ED" w:rsidTr="007741ED">
        <w:tc>
          <w:tcPr>
            <w:tcW w:w="9350" w:type="dxa"/>
          </w:tcPr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pandas </w:t>
            </w: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</w:t>
            </w:r>
            <w:proofErr w:type="spellEnd"/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sklearn.model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_selection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train_test_split</w:t>
            </w:r>
            <w:proofErr w:type="spellEnd"/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sklearn.ensemble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RandomForestClassifier</w:t>
            </w:r>
            <w:proofErr w:type="spellEnd"/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sklearn.metrics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classification_report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accuracy_score</w:t>
            </w:r>
            <w:proofErr w:type="spellEnd"/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sklearn.preprocessing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LabelEncoder</w:t>
            </w:r>
            <w:proofErr w:type="spellEnd"/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# Assuming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merged_df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is your combined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dataframe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and you've performed necessary preprocessing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Example features and target variable (replace with your actual columns)</w:t>
            </w:r>
          </w:p>
          <w:p w:rsidR="007741ED" w:rsidRPr="007741ED" w:rsidRDefault="007741ED" w:rsidP="007741ED">
            <w:pPr>
              <w:shd w:val="clear" w:color="auto" w:fill="F7F7F7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Encode categorical features using Label Encoding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label_encoders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{}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column </w:t>
            </w:r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[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'Gender'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InteractionType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ResolutionStatus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ChurnStatus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]: </w:t>
            </w: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Ensure these are your actual column names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column </w:t>
            </w:r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merged_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df.columns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  le = </w:t>
            </w: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LabelEncoder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merged_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column +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'_encoded'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]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le.fit_transform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merged_df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[column])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label_encoders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[column] = 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  </w:t>
            </w: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Store the encoder for later use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X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merged_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'Age'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Gender_encoded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TotalSpent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InteractionType_encoded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ResolutionStatus_encoded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y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merged_df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ChurnStatus_encoded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Split data into training and testing sets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train_test_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split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X, y,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test_size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0.2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random_state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42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# Initialize and train a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RandomForestClassifier</w:t>
            </w:r>
            <w:proofErr w:type="spellEnd"/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rf_classifier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RandomForestClassifier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random_state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42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) </w:t>
            </w: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# You can tune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hyperparameters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here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rf_classifier.fit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lastRenderedPageBreak/>
              <w:t># Make predictions on the test set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rf_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classifier.predict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Evaluate the model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accuracy_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score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"Accuracy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: 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{accuracy}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classification_report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:rsidR="007741ED" w:rsidRPr="007741ED" w:rsidRDefault="007741ED" w:rsidP="007741ED">
            <w:pPr>
              <w:shd w:val="clear" w:color="auto" w:fill="F7F7F7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Feature Importance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feature_importances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rf_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classifier.feature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_importances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feature_names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X.columns</w:t>
            </w:r>
            <w:proofErr w:type="spellEnd"/>
            <w:proofErr w:type="gramEnd"/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name, importance </w:t>
            </w:r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zip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feature_names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feature_importances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"Feature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: 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{name}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, Importance: 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{importance}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Default="007741ED" w:rsidP="007741ED">
            <w:pPr>
              <w:rPr>
                <w:color w:val="000000"/>
              </w:rPr>
            </w:pPr>
          </w:p>
        </w:tc>
      </w:tr>
      <w:tr w:rsidR="007741ED" w:rsidTr="007741ED">
        <w:tc>
          <w:tcPr>
            <w:tcW w:w="9350" w:type="dxa"/>
          </w:tcPr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lastRenderedPageBreak/>
              <w:t>Output:</w:t>
            </w:r>
          </w:p>
        </w:tc>
      </w:tr>
      <w:tr w:rsidR="007741ED" w:rsidTr="007741ED">
        <w:tc>
          <w:tcPr>
            <w:tcW w:w="9350" w:type="dxa"/>
          </w:tcPr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Accuracy: 0.9932756964457252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       precision    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recall  f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1-score   support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    0       1.00      1.00      1.00       826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    1       0.99      0.98      0.98       215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accuracy                           0.99      1041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macro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avg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0.99      0.99      0.99      1041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weighted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avg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0.99      0.99      0.99      1041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Feature: Age, Importance: 0.35995035277359116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Feature: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Gender_encoded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, Importance: 0.022510573028164706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Feature: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TotalSpent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, Importance: 0.5400356534449873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Feature: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InteractionType_encoded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, Importance: 0.051401905144453586</w:t>
            </w:r>
          </w:p>
          <w:p w:rsid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Feature: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ResolutionStatus_encoded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, Importance: 0.026101515608803173</w:t>
            </w:r>
          </w:p>
        </w:tc>
      </w:tr>
      <w:tr w:rsidR="007741ED" w:rsidTr="007741ED">
        <w:tc>
          <w:tcPr>
            <w:tcW w:w="9350" w:type="dxa"/>
          </w:tcPr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Hyperparameter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Tuning using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GridSearchCV</w:t>
            </w:r>
            <w:proofErr w:type="spellEnd"/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</w:tc>
      </w:tr>
      <w:tr w:rsidR="007741ED" w:rsidTr="007741ED">
        <w:tc>
          <w:tcPr>
            <w:tcW w:w="9350" w:type="dxa"/>
          </w:tcPr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Encode categorical features (if not already encoded)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label_encoders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{}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column </w:t>
            </w:r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[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'Gender'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InteractionType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ResolutionStatus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ChurnStatus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]: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column </w:t>
            </w:r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merged_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df.columns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and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not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column.endswith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'_encoded'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  le = </w:t>
            </w: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LabelEncoder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merged_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column +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'_encoded'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]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le.fit_transform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merged_df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[column])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label_encoders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[column] = le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Define features (X) and target (y)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Use encoded features: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X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merged_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'Age'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Gender_encoded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TotalSpent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InteractionType_encoded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ResolutionStatus_encoded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  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 xml:space="preserve">y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merged_df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ChurnStatus_encoded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7741ED" w:rsidRPr="007741ED" w:rsidRDefault="007741ED" w:rsidP="007741ED">
            <w:pPr>
              <w:shd w:val="clear" w:color="auto" w:fill="F7F7F7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Handle missing values (if any) in X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col </w:t>
            </w:r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X.columns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</w:t>
            </w: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X[col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isnull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().</w:t>
            </w:r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any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():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pd.api.types.is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_numeric_dtype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(X[col]):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X[col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fillna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(X[col].mean(),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inplace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     X[col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fillna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(X[col].mode()[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0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],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inplace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Split data into training and testing sets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train_test_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split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X, y,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test_size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0.2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random_state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42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#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Hyperparameter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Tuning using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GridSearchCV</w:t>
            </w:r>
            <w:proofErr w:type="spellEnd"/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param_grid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{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n_estimators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 [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50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100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200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max_depth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 [</w:t>
            </w:r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None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10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20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min_samples_split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 [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2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5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10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min_samples_leaf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 [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2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4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rf_classifier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RandomForestClassifier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random_state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42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grid_search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GridSearchCV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rf_classifier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param_grid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cv=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5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scoring=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'accuracy'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n_jobs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-1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) </w:t>
            </w: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n_jobs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=-1 uses all cores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grid_search.fit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# Get the best model and its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hyperparameters</w:t>
            </w:r>
            <w:proofErr w:type="spellEnd"/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best_rf_classifier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grid_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search.best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_estimator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"Best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Hyperparameters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:"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grid_search.best_params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Evaluate the best model on the test set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best_rf_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classifier.predict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accuracy_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score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"Accuracy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: 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{accuracy}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classification_report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:rsid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</w:p>
        </w:tc>
      </w:tr>
      <w:tr w:rsidR="007741ED" w:rsidTr="007741ED">
        <w:tc>
          <w:tcPr>
            <w:tcW w:w="9350" w:type="dxa"/>
          </w:tcPr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lastRenderedPageBreak/>
              <w:t>Output</w:t>
            </w:r>
          </w:p>
        </w:tc>
      </w:tr>
      <w:tr w:rsidR="007741ED" w:rsidTr="007741ED">
        <w:tc>
          <w:tcPr>
            <w:tcW w:w="9350" w:type="dxa"/>
          </w:tcPr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Best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Hyperparameters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: {'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max_depth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': None, 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min_samples_leaf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': 1, 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min_samples_split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': 2, '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n_estimators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': 100}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Accuracy: 0.9932756964457252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       precision    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recall  f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1-score   support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lastRenderedPageBreak/>
              <w:t xml:space="preserve">           0       1.00      1.00      1.00       826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    1       0.99      0.98      0.98       215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accuracy                           0.99      1041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macro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avg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0.99      0.99      0.99      1041</w:t>
            </w:r>
          </w:p>
          <w:p w:rsid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weighted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avg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0.99      0.99      0.99      1041</w:t>
            </w:r>
          </w:p>
        </w:tc>
      </w:tr>
      <w:tr w:rsidR="007741ED" w:rsidTr="007741ED">
        <w:tc>
          <w:tcPr>
            <w:tcW w:w="9350" w:type="dxa"/>
          </w:tcPr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lastRenderedPageBreak/>
              <w:t>Evaluating the model’s performance</w:t>
            </w:r>
          </w:p>
        </w:tc>
      </w:tr>
      <w:tr w:rsidR="007741ED" w:rsidTr="007741ED">
        <w:tc>
          <w:tcPr>
            <w:tcW w:w="9350" w:type="dxa"/>
          </w:tcPr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Make predictions on the test set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best_rf_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classifier.predict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y_prob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best_rf_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classifier.predict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_proba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)[:, 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  </w:t>
            </w: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Probabilities for the positive class</w:t>
            </w:r>
          </w:p>
          <w:p w:rsidR="007741ED" w:rsidRPr="007741ED" w:rsidRDefault="007741ED" w:rsidP="007741ED">
            <w:pPr>
              <w:shd w:val="clear" w:color="auto" w:fill="F7F7F7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Evaluate the model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accuracy_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score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precision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precision_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score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recall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recall_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score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f1 = f1_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score(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try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roc_auc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roc_auc_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score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y_prob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"ROC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 AUC: 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roc_auc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except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ValueError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"ROC AUC score could not be calculated.  Check if there is only one class in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."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"Accuracy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: 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{accuracy}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"Precision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: 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{precision}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"Recall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: 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{recall}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774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f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"F1 Score: 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{f1}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Confusion Matrix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cm =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confusion_</w:t>
            </w:r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matrix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figsize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=(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8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6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sns.heatmap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(cm,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annot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74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fmt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"d"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cmap</w:t>
            </w:r>
            <w:proofErr w:type="spell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"Blues"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xticklabels</w:t>
            </w:r>
            <w:proofErr w:type="spellEnd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=[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'Predicted 0'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'Predicted 1'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yticklabels</w:t>
            </w:r>
            <w:proofErr w:type="spellEnd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=[</w:t>
            </w:r>
            <w:proofErr w:type="gramEnd"/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'Actual 0'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'Actual 1'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"Confusion Matrix"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"Predicted Label"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774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"True Label"</w:t>
            </w:r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774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:rsid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</w:tc>
      </w:tr>
      <w:tr w:rsidR="007741ED" w:rsidTr="007741ED">
        <w:tc>
          <w:tcPr>
            <w:tcW w:w="9350" w:type="dxa"/>
          </w:tcPr>
          <w:p w:rsidR="007741ED" w:rsidRP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Output:</w:t>
            </w:r>
          </w:p>
        </w:tc>
      </w:tr>
      <w:tr w:rsidR="007741ED" w:rsidTr="007741ED">
        <w:tc>
          <w:tcPr>
            <w:tcW w:w="9350" w:type="dxa"/>
          </w:tcPr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ROC AUC: 0.9994369052311504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Accuracy: 0.9932756964457252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Precision: 0.985981308411215</w:t>
            </w:r>
          </w:p>
          <w:p w:rsidR="007741ED" w:rsidRPr="007741ED" w:rsidRDefault="007741ED" w:rsidP="007741ED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lastRenderedPageBreak/>
              <w:t>Recall: 0.9813953488372092</w:t>
            </w:r>
          </w:p>
          <w:p w:rsid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7741ED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F1 Score: 0.9836829836829837</w:t>
            </w:r>
          </w:p>
          <w:p w:rsid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  <w:r w:rsidRPr="007741E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drawing>
                <wp:inline distT="0" distB="0" distL="0" distR="0" wp14:anchorId="62B90356" wp14:editId="1FC65AB7">
                  <wp:extent cx="4915586" cy="42106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42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41ED" w:rsidRDefault="007741ED" w:rsidP="007741E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</w:p>
        </w:tc>
      </w:tr>
    </w:tbl>
    <w:p w:rsidR="007741ED" w:rsidRPr="007741ED" w:rsidRDefault="007741ED" w:rsidP="007741ED">
      <w:pPr>
        <w:spacing w:after="0"/>
        <w:rPr>
          <w:color w:val="000000"/>
        </w:rPr>
      </w:pPr>
    </w:p>
    <w:p w:rsidR="007741ED" w:rsidRPr="007741ED" w:rsidRDefault="007741ED" w:rsidP="007741ED">
      <w:pPr>
        <w:spacing w:after="0"/>
        <w:rPr>
          <w:color w:val="000000"/>
        </w:rPr>
      </w:pPr>
    </w:p>
    <w:p w:rsidR="007741ED" w:rsidRPr="007741ED" w:rsidRDefault="007741ED" w:rsidP="007741ED">
      <w:pPr>
        <w:pStyle w:val="Title"/>
        <w:rPr>
          <w:rFonts w:eastAsia="Times New Roman"/>
          <w:color w:val="000000"/>
        </w:rPr>
      </w:pPr>
      <w:r w:rsidRPr="007741ED">
        <w:rPr>
          <w:rFonts w:eastAsia="Times New Roman"/>
        </w:rPr>
        <w:t xml:space="preserve"> Business Use and Retention Strategies:</w:t>
      </w:r>
    </w:p>
    <w:p w:rsidR="007741ED" w:rsidRPr="007741ED" w:rsidRDefault="007741ED" w:rsidP="007741ED">
      <w:pPr>
        <w:spacing w:after="0"/>
        <w:rPr>
          <w:color w:val="000000"/>
        </w:rPr>
      </w:pP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1. Identify At-Risk Customers: The model's predicted probabilities can be used to rank customers by their likelihood of churning.  </w:t>
      </w:r>
    </w:p>
    <w:p w:rsidR="007741ED" w:rsidRPr="00BC1B50" w:rsidRDefault="007741ED" w:rsidP="00BC1B50">
      <w:pPr>
        <w:pStyle w:val="ListParagraph"/>
        <w:numPr>
          <w:ilvl w:val="0"/>
          <w:numId w:val="1"/>
        </w:numPr>
        <w:spacing w:after="0"/>
        <w:rPr>
          <w:color w:val="000000"/>
        </w:rPr>
      </w:pPr>
      <w:r w:rsidRPr="007741ED">
        <w:t>Focus on customers with high churn probabilities (e.g., above a certain threshold).  Segment at-risk customers based on demographics, spending habits, customer service interactions, and online activity to tailor retention strategies.</w:t>
      </w:r>
    </w:p>
    <w:p w:rsidR="007741ED" w:rsidRPr="007741ED" w:rsidRDefault="007741ED" w:rsidP="007741ED">
      <w:pPr>
        <w:spacing w:after="0"/>
        <w:rPr>
          <w:color w:val="000000"/>
        </w:rPr>
      </w:pP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2. Targeted Retention Strategies:</w:t>
      </w:r>
    </w:p>
    <w:p w:rsidR="007741ED" w:rsidRPr="00BC1B50" w:rsidRDefault="007741ED" w:rsidP="00BC1B50">
      <w:pPr>
        <w:pStyle w:val="ListParagraph"/>
        <w:numPr>
          <w:ilvl w:val="0"/>
          <w:numId w:val="1"/>
        </w:numPr>
        <w:spacing w:after="0"/>
        <w:rPr>
          <w:color w:val="000000"/>
        </w:rPr>
      </w:pPr>
      <w:r>
        <w:t>Proactive Communication:</w:t>
      </w:r>
      <w:r w:rsidRPr="007741ED">
        <w:t xml:space="preserve"> Reach out to high-risk customers with personalized offers or promotions.</w:t>
      </w:r>
    </w:p>
    <w:p w:rsidR="007741ED" w:rsidRPr="00BC1B50" w:rsidRDefault="007741ED" w:rsidP="00BC1B50">
      <w:pPr>
        <w:pStyle w:val="ListParagraph"/>
        <w:numPr>
          <w:ilvl w:val="0"/>
          <w:numId w:val="1"/>
        </w:numPr>
        <w:spacing w:after="0"/>
        <w:rPr>
          <w:color w:val="000000"/>
        </w:rPr>
      </w:pPr>
      <w:r>
        <w:t>Customer Service Improvements:</w:t>
      </w:r>
      <w:r w:rsidRPr="007741ED">
        <w:t xml:space="preserve"> Address unresolved customer issues promptly. Offer premium support or additional assistance to customers with a history of negative interactions.</w:t>
      </w:r>
    </w:p>
    <w:p w:rsidR="007741ED" w:rsidRPr="00BC1B50" w:rsidRDefault="007741ED" w:rsidP="00BC1B50">
      <w:pPr>
        <w:pStyle w:val="ListParagraph"/>
        <w:numPr>
          <w:ilvl w:val="0"/>
          <w:numId w:val="1"/>
        </w:numPr>
        <w:spacing w:after="0"/>
        <w:rPr>
          <w:color w:val="000000"/>
        </w:rPr>
      </w:pPr>
      <w:r>
        <w:t>Product/Service Enhancements:</w:t>
      </w:r>
      <w:r w:rsidRPr="007741ED">
        <w:t xml:space="preserve"> Offer product updates, training, or personalized recommendations to improve customer satisfaction.</w:t>
      </w:r>
    </w:p>
    <w:p w:rsidR="007741ED" w:rsidRPr="00BC1B50" w:rsidRDefault="00BC1B50" w:rsidP="00BC1B50">
      <w:pPr>
        <w:pStyle w:val="ListParagraph"/>
        <w:numPr>
          <w:ilvl w:val="0"/>
          <w:numId w:val="1"/>
        </w:numPr>
        <w:spacing w:after="0"/>
        <w:rPr>
          <w:color w:val="000000"/>
        </w:rPr>
      </w:pPr>
      <w:r>
        <w:lastRenderedPageBreak/>
        <w:t xml:space="preserve">Incentives &amp; Rewards: </w:t>
      </w:r>
      <w:r w:rsidR="007741ED" w:rsidRPr="007741ED">
        <w:t>Offer exclusive discounts, loyalty programs, or early access to new products/services.</w:t>
      </w:r>
    </w:p>
    <w:p w:rsidR="007741ED" w:rsidRPr="00BC1B50" w:rsidRDefault="00BC1B50" w:rsidP="00BC1B50">
      <w:pPr>
        <w:pStyle w:val="ListParagraph"/>
        <w:numPr>
          <w:ilvl w:val="0"/>
          <w:numId w:val="1"/>
        </w:numPr>
        <w:spacing w:after="0"/>
        <w:rPr>
          <w:color w:val="000000"/>
        </w:rPr>
      </w:pPr>
      <w:r>
        <w:t>Targeted Advertising:</w:t>
      </w:r>
      <w:r w:rsidR="007741ED" w:rsidRPr="007741ED">
        <w:t xml:space="preserve"> Use the identified segments to customize marketing campaigns and re-engage at-risk customers.</w:t>
      </w:r>
    </w:p>
    <w:p w:rsidR="007741ED" w:rsidRPr="007741ED" w:rsidRDefault="007741ED" w:rsidP="007741ED">
      <w:pPr>
        <w:spacing w:after="0"/>
        <w:rPr>
          <w:color w:val="000000"/>
        </w:rPr>
      </w:pP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Model Improvement and Future Directions:</w:t>
      </w:r>
    </w:p>
    <w:p w:rsidR="007741ED" w:rsidRPr="007741ED" w:rsidRDefault="007741ED" w:rsidP="007741ED">
      <w:pPr>
        <w:spacing w:after="0"/>
        <w:rPr>
          <w:color w:val="000000"/>
        </w:rPr>
      </w:pP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1. Feature Engineering:  Explore additional features that can better capture customer behavior and predict churn.  Examples: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    - </w:t>
      </w:r>
      <w:proofErr w:type="spellStart"/>
      <w:r w:rsidRPr="007741ED">
        <w:t>Recency</w:t>
      </w:r>
      <w:proofErr w:type="spellEnd"/>
      <w:r w:rsidRPr="007741ED">
        <w:t>, Frequency, Monetary Value (RFM) analysis of transaction history.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    - Time-based features (e.g., time since last purchase, interaction).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    - Interaction duration for customer service interactions.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    - Sentiment analysis of customer feedback (if available).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    - Seasonality in customer behavior.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    - Customer Lifetime Value (CLTV).</w:t>
      </w:r>
    </w:p>
    <w:p w:rsidR="007741ED" w:rsidRPr="007741ED" w:rsidRDefault="007741ED" w:rsidP="007741ED">
      <w:pPr>
        <w:spacing w:after="0"/>
        <w:rPr>
          <w:color w:val="000000"/>
        </w:rPr>
      </w:pP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2. Advanced Model Selection &amp; Tuning: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    - Evaluate other algorithms like Gradient Boosting Machines (GBM), Support Vector Machines (SVM), or neural networks.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    - Use ensemble methods to combine multiple models.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    - Perform more exhaustive </w:t>
      </w:r>
      <w:proofErr w:type="spellStart"/>
      <w:r w:rsidRPr="007741ED">
        <w:t>hyperparameter</w:t>
      </w:r>
      <w:proofErr w:type="spellEnd"/>
      <w:r w:rsidRPr="007741ED">
        <w:t xml:space="preserve"> tuning.</w:t>
      </w:r>
    </w:p>
    <w:p w:rsidR="007741ED" w:rsidRPr="007741ED" w:rsidRDefault="007741ED" w:rsidP="007741ED">
      <w:pPr>
        <w:spacing w:after="0"/>
        <w:rPr>
          <w:color w:val="000000"/>
        </w:rPr>
      </w:pP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3. Data Quality Improvements: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    - Handle class imbalance in the target variable (if present) using oversampling, </w:t>
      </w:r>
      <w:proofErr w:type="spellStart"/>
      <w:r w:rsidRPr="007741ED">
        <w:t>undersampling</w:t>
      </w:r>
      <w:proofErr w:type="spellEnd"/>
      <w:r w:rsidRPr="007741ED">
        <w:t>, or cost-sensitive learning.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    - Improve imputation of missing values using more sophisticated techniques.</w:t>
      </w:r>
    </w:p>
    <w:p w:rsidR="007741ED" w:rsidRPr="007741ED" w:rsidRDefault="007741ED" w:rsidP="007741ED">
      <w:pPr>
        <w:spacing w:after="0"/>
        <w:rPr>
          <w:color w:val="000000"/>
        </w:rPr>
      </w:pP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4. </w:t>
      </w:r>
      <w:proofErr w:type="spellStart"/>
      <w:r w:rsidRPr="007741ED">
        <w:t>Explainability</w:t>
      </w:r>
      <w:proofErr w:type="spellEnd"/>
      <w:r w:rsidRPr="007741ED">
        <w:t xml:space="preserve"> &amp; Interpretability:</w:t>
      </w:r>
    </w:p>
    <w:p w:rsidR="007741ED" w:rsidRPr="007741ED" w:rsidRDefault="007741ED" w:rsidP="007741ED">
      <w:pPr>
        <w:spacing w:after="0"/>
        <w:rPr>
          <w:color w:val="000000"/>
        </w:rPr>
      </w:pPr>
      <w:r w:rsidRPr="007741ED">
        <w:t xml:space="preserve">    - Employ SHAP or LIME to understand the model's predictions at an individual customer level.</w:t>
      </w:r>
    </w:p>
    <w:p w:rsidR="007741ED" w:rsidRPr="007741ED" w:rsidRDefault="007741ED" w:rsidP="007741ED">
      <w:pPr>
        <w:spacing w:after="0"/>
        <w:rPr>
          <w:color w:val="000000"/>
        </w:rPr>
      </w:pPr>
    </w:p>
    <w:p w:rsidR="007741ED" w:rsidRPr="007741ED" w:rsidRDefault="007741ED" w:rsidP="007741ED">
      <w:pPr>
        <w:spacing w:after="0"/>
        <w:rPr>
          <w:color w:val="000000"/>
        </w:rPr>
      </w:pPr>
    </w:p>
    <w:p w:rsidR="00EB647E" w:rsidRDefault="00EB647E" w:rsidP="007741ED">
      <w:pPr>
        <w:spacing w:after="0"/>
      </w:pPr>
    </w:p>
    <w:sectPr w:rsidR="00EB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290D"/>
    <w:multiLevelType w:val="hybridMultilevel"/>
    <w:tmpl w:val="704A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663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ED"/>
    <w:rsid w:val="007741ED"/>
    <w:rsid w:val="008F7C93"/>
    <w:rsid w:val="00BC1B50"/>
    <w:rsid w:val="00EB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C7B3"/>
  <w15:chartTrackingRefBased/>
  <w15:docId w15:val="{D8C7E534-44F2-4831-909D-AA5D3C61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4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4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Naomie  Fillies</dc:creator>
  <cp:keywords/>
  <dc:description/>
  <cp:lastModifiedBy>Naomie  Fillies</cp:lastModifiedBy>
  <cp:revision>2</cp:revision>
  <cp:lastPrinted>2025-01-06T15:18:00Z</cp:lastPrinted>
  <dcterms:created xsi:type="dcterms:W3CDTF">2025-01-06T15:05:00Z</dcterms:created>
  <dcterms:modified xsi:type="dcterms:W3CDTF">2025-01-07T07:04:00Z</dcterms:modified>
</cp:coreProperties>
</file>