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CBDT Insight - Project Reproduction Guide</w:t>
      </w:r>
    </w:p>
    <w:p>
      <w:r>
        <w:t>This document serves as a comprehensive log of all the steps, architectural decisions, and code creations performed since the inception of the CBDT Insight enterprise-big-data project. It can be used by developers and site reliability engineers to reproduce the exact state of the project from scratch.</w:t>
      </w:r>
    </w:p>
    <w:p>
      <w:pPr>
        <w:pStyle w:val="Heading1"/>
      </w:pPr>
      <w:r>
        <w:t>Step 1: Repository Initialization &amp; Requirements Translation</w:t>
      </w:r>
    </w:p>
    <w:p>
      <w:r>
        <w:t>The project started by pulling the enterprise-big-data git repository and reading the initial 200+ page Enterprise Data Platform Technical Requirements docx document.</w:t>
      </w:r>
    </w:p>
    <w:p>
      <w:pPr>
        <w:pStyle w:val="IntenseQuote"/>
      </w:pPr>
      <w:r>
        <w:t>Code/Action:</w:t>
      </w:r>
    </w:p>
    <w:p>
      <w:r>
        <w:t>- Parsed the .docx into text using macOS `textutil`.</w:t>
      </w:r>
    </w:p>
    <w:p>
      <w:r>
        <w:t>- Generated a comprehensive README.md summarizing the architecture, Medallion pattern, HA/DR, Security (IAM, MFA), and Kubernetes infrastructure mapping.</w:t>
      </w:r>
    </w:p>
    <w:p>
      <w:pPr>
        <w:pStyle w:val="Heading1"/>
      </w:pPr>
      <w:r>
        <w:t>Step 2: Virtual Environment &amp; Core Dependencies Setup</w:t>
      </w:r>
    </w:p>
    <w:p>
      <w:r>
        <w:t>Established the isolated Python environment and resolved initial dependencies across data engineering, monitoring, and orchestration tools.</w:t>
      </w:r>
    </w:p>
    <w:p>
      <w:pPr>
        <w:pStyle w:val="IntenseQuote"/>
      </w:pPr>
      <w:r>
        <w:t>Code/Action:</w:t>
      </w:r>
    </w:p>
    <w:p>
      <w:r>
        <w:t>- Created python virtual environment (`.venv`).</w:t>
      </w:r>
    </w:p>
    <w:p>
      <w:r>
        <w:t>- Generated `requirements.txt` containing PySpark 4.1.1, Delta Spark 4.1.0, Boto3, Kubernetes, FastAPI, Pytest, Black, etc.</w:t>
      </w:r>
    </w:p>
    <w:p>
      <w:r>
        <w:t>- Generated fully resolved `requirements-lock.txt` and a standard `.gitignore`.</w:t>
      </w:r>
    </w:p>
    <w:p>
      <w:pPr>
        <w:pStyle w:val="Heading1"/>
      </w:pPr>
      <w:r>
        <w:t>Step 3: Secrets Management Pivot (HashiCorp Vault to CyberArk PAM)</w:t>
      </w:r>
    </w:p>
    <w:p>
      <w:r>
        <w:t>Updated the platform configuration to replace HashiCorp Vault with CyberArk PAM across all documentations and dependencies.</w:t>
      </w:r>
    </w:p>
    <w:p>
      <w:pPr>
        <w:pStyle w:val="IntenseQuote"/>
      </w:pPr>
      <w:r>
        <w:t>Code/Action:</w:t>
      </w:r>
    </w:p>
    <w:p>
      <w:r>
        <w:t>- Updated `requirements.txt` to remove `hvac` and introduce `pyaim` (CyberArk PAM API).</w:t>
      </w:r>
    </w:p>
    <w:p>
      <w:r>
        <w:t>- Ran recursive replacements across README.md for IAM roles and TLS certificate authorities.</w:t>
      </w:r>
    </w:p>
    <w:p>
      <w:r>
        <w:t>- Wrote a python-docx patching script to modify the original Technical Requirements.docx file natively, replacing Vault with CyberArk PAM.</w:t>
      </w:r>
    </w:p>
    <w:p>
      <w:pPr>
        <w:pStyle w:val="Heading1"/>
      </w:pPr>
      <w:r>
        <w:t>Step 4: Application Codebase &amp; Local Dev Server Creation</w:t>
      </w:r>
    </w:p>
    <w:p>
      <w:r>
        <w:t>Built the core data pipeline application structure, configurations, and a FastAPI dashboard for orchestrating Spark jobs locally.</w:t>
      </w:r>
    </w:p>
    <w:p>
      <w:pPr>
        <w:pStyle w:val="IntenseQuote"/>
      </w:pPr>
      <w:r>
        <w:t>Key Files Created:</w:t>
      </w:r>
    </w:p>
    <w:p>
      <w:r>
        <w:t>1. `config/settings.yaml` &amp; `src/common/config.py`: Environment-aware dataclass parsing variables.</w:t>
      </w:r>
    </w:p>
    <w:p>
      <w:r>
        <w:t>2. `src/common/spark.py`: Global PySpark session orchestration.</w:t>
      </w:r>
    </w:p>
    <w:p>
      <w:r>
        <w:t>3. `src/api/main.py`: FastAPI server to trigger background Spark health checks.</w:t>
      </w:r>
    </w:p>
    <w:p>
      <w:r>
        <w:t>4. `src/ingestion/bronze.py` &amp; `src/transformation/silver.py`: Mock Medallion architecture pipelines.</w:t>
      </w:r>
    </w:p>
    <w:p>
      <w:r>
        <w:t>5. `docker/Dockerfile.api`: Built a containerization logic spanning Java JRE and Python FastAPI.</w:t>
      </w:r>
    </w:p>
    <w:p>
      <w:r>
        <w:t>6. `scripts/deploy_local.sh`: A shell script killing existing background tasks and spinning up Uvicorn dynamically on port 8080.</w:t>
      </w:r>
    </w:p>
    <w:p>
      <w:pPr>
        <w:pStyle w:val="Heading1"/>
      </w:pPr>
      <w:r>
        <w:t>Step 5: Local Kubernetes Cluster Staging</w:t>
      </w:r>
    </w:p>
    <w:p>
      <w:r>
        <w:t>Converted the isolated Docker container build into a fully orchestrated high-availability Kubernetes cluster simulation.</w:t>
      </w:r>
    </w:p>
    <w:p>
      <w:pPr>
        <w:pStyle w:val="IntenseQuote"/>
      </w:pPr>
      <w:r>
        <w:t>Code/Action:</w:t>
      </w:r>
    </w:p>
    <w:p>
      <w:r>
        <w:t>- Verified `docker-desktop` cluster functionality.</w:t>
      </w:r>
    </w:p>
    <w:p>
      <w:r>
        <w:t>- Created `infra/kubernetes/api-deployment.yaml` with 2 replicas, readiness, and liveness HTTP probes.</w:t>
      </w:r>
    </w:p>
    <w:p>
      <w:r>
        <w:t>- Created `infra/kubernetes/api-service.yaml` binding NodePort 30080 for external testability.</w:t>
      </w:r>
    </w:p>
    <w:p>
      <w:pPr>
        <w:pStyle w:val="Heading1"/>
      </w:pPr>
      <w:r>
        <w:t>Step 6: Integration Testing &amp; CI/CD Pipeline Configuration</w:t>
      </w:r>
    </w:p>
    <w:p>
      <w:r>
        <w:t>Built custom Python logic mapped directly to technical requirements to validate platform compliance on every commit.</w:t>
      </w:r>
    </w:p>
    <w:p>
      <w:pPr>
        <w:pStyle w:val="IntenseQuote"/>
      </w:pPr>
      <w:r>
        <w:t>Code/Action:</w:t>
      </w:r>
    </w:p>
    <w:p>
      <w:r>
        <w:t>- Wrote `tests/integration/integration_check.py` to assert Python version, Java installations, Python Package versions (pyaim, delta, etc.), and required directory patterns.</w:t>
      </w:r>
    </w:p>
    <w:p>
      <w:r>
        <w:t>- Created `.github/workflows/ci.yml` instructing GitHub Actions to trigger the test script and archive the generated `integration.log` artifact without hard-failing warnings.</w:t>
      </w:r>
    </w:p>
    <w:p>
      <w:pPr>
        <w:pStyle w:val="Heading1"/>
      </w:pPr>
      <w:r>
        <w:t>Step 7: Isolated Production Linux VM Deployments</w:t>
      </w:r>
    </w:p>
    <w:p>
      <w:r>
        <w:t>Engineered a dynamic mechanism to deploy the entire stack automatically to headless remote Linux servers without interactive GUIs.</w:t>
      </w:r>
    </w:p>
    <w:p>
      <w:pPr>
        <w:pStyle w:val="IntenseQuote"/>
      </w:pPr>
      <w:r>
        <w:t>Code/Action:</w:t>
      </w:r>
    </w:p>
    <w:p>
      <w:r>
        <w:t>- Created `config/parameters.json`: A single source of truth dictating scale (replicas: 3), software versions, and custom node ports (API: 30080, Spark UI: 34040, Dynatrace: 30999).</w:t>
      </w:r>
    </w:p>
    <w:p>
      <w:r>
        <w:t>- Wrote `scripts/deploy_isolated_vm.sh`: A comprehensive root-level bash script that automatically intercepts the JSON config using `jq`, securely installs Python/Java/Docker/Minikube, tests integration securely, provisions the cluster, handles envsubst yaml generation dynamically, and maps out the deployment.</w:t>
      </w:r>
    </w:p>
    <w:p>
      <w:r>
        <w:t>- Updated the Technical Requirements.docx by injecting Section 11 outlining this architectural pivot towards dynamic parameters.json orchestration.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