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在线自习室 App｜从访谈发现到下一步验证</w:t>
      </w:r>
    </w:p>
    <w:p>
      <w:pPr>
        <w:jc w:val="center"/>
      </w:pPr>
      <w:r>
        <w:rPr>
          <w:b/>
        </w:rPr>
        <w:t>研究问题：这个「在线自习室 App」为什么留不住用户？</w:t>
      </w:r>
    </w:p>
    <w:p>
      <w:pPr>
        <w:jc w:val="center"/>
      </w:pPr>
      <w:r>
        <w:t>分析基础：前一步对 6 位大学生访谈记录的整理，其中 4 位已卸载、2 位仍在使用。以下内容只基于这组访谈证据，用于形成下一步验证方向，不代表全部用户。</w:t>
      </w:r>
    </w:p>
    <w:p>
      <w:pPr>
        <w:pStyle w:val="Heading1"/>
      </w:pPr>
      <w:r>
        <w:t>一、与研究问题最相关的关键发现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关键发现</w:t>
            </w:r>
          </w:p>
        </w:tc>
        <w:tc>
          <w:tcPr>
            <w:tcW w:type="dxa" w:w="3360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访谈证据</w:t>
            </w:r>
          </w:p>
        </w:tc>
        <w:tc>
          <w:tcPr>
            <w:tcW w:type="dxa" w:w="3360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证据判断</w:t>
            </w:r>
          </w:p>
        </w:tc>
      </w:tr>
      <w:tr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t>1. 产品价值集中在“需要外部约束”的场景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t>6 位受访者都把产品价值与独处、宿舍、居家、晚上、拖延或高压备考等场景联系起来；当图书馆、线下同伴等现实环境已经提供约束时，App 更容易被省略。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t>多位用户反复出现的现象</w:t>
            </w:r>
          </w:p>
        </w:tc>
      </w:tr>
      <w:tr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t>2. 当核心价值减弱后，启动成本会变得更明显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t>4 位已卸载用户反复提到选房、架镜头、设置等额外步骤；2 位仍在使用者则通过固定/收藏房间、形成固定动作来减少这些步骤。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t>多位用户反复出现的现象</w:t>
            </w:r>
          </w:p>
        </w:tc>
      </w:tr>
      <w:tr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t>3. “有人一起学”既能形成约束，也可能带来比较压力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t>多位用户认可共同学习、被看见带来的约束；同时也有人提到排行、时长比较和互动会造成压力或干扰。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t>用户之间存在明显差异的现象</w:t>
            </w:r>
          </w:p>
        </w:tc>
      </w:tr>
      <w:tr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t>4. 流失更像逐渐发生，而不是由单一严重故障触发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t>4 位已卸载用户都描述了从高频到偶尔、再到不打开的过程；访谈中没有出现一个所有流失用户共同指向的单一严重故障。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t>多位用户反复出现的现象</w:t>
            </w:r>
          </w:p>
        </w:tc>
      </w:tr>
      <w:tr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t>5. 低频使用不一定等于流失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t>2 位仍在使用者都会随任务和场景改变使用频率，但在需要外部约束时仍会主动回来。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t>当前样本中的共同现象，但仅有 2 位留存用户，仍需扩大验证</w:t>
            </w:r>
          </w:p>
        </w:tc>
      </w:tr>
    </w:tbl>
    <w:p>
      <w:pPr>
        <w:pStyle w:val="Heading1"/>
      </w:pPr>
      <w:r>
        <w:t>二、哪些可以暂时相信，哪些还不能下结论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证据类型</w:t>
            </w:r>
          </w:p>
        </w:tc>
        <w:tc>
          <w:tcPr>
            <w:tcW w:type="dxa" w:w="3360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当前内容</w:t>
            </w:r>
          </w:p>
        </w:tc>
        <w:tc>
          <w:tcPr>
            <w:tcW w:type="dxa" w:w="3360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应如何理解</w:t>
            </w:r>
          </w:p>
        </w:tc>
      </w:tr>
      <w:tr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t>多位用户反复出现的现象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t>产品更适合需要外部约束的学习场景；启动步骤会增加使用成本；已卸载用户的离开通常经历逐渐降频。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t>这些现象在本次多份访谈中重复出现，可以作为后续验证的重要线索，但不能直接代表全部用户。</w:t>
            </w:r>
          </w:p>
        </w:tc>
      </w:tr>
      <w:tr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t>用户之间存在明显差异的现象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t>同伴、排行和“被看见”对一些人是约束，对另一些人会形成比较压力；使用频率下降对流失用户和留存用户的含义也不同。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t>不宜强行合并成统一结论，应进一步寻找造成差异的用户特征和使用场景。</w:t>
            </w:r>
          </w:p>
        </w:tc>
      </w:tr>
      <w:tr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t>证据不足的推测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t>“降低启动步骤就能显著提升留存”；“弱化社交或排行就能减少流失”；“场景型低频用户会长期稳定留存”。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t>现有访谈只能说明这些方向值得研究，尚不能证明改动后一定改善留存。</w:t>
            </w:r>
          </w:p>
        </w:tc>
      </w:tr>
    </w:tbl>
    <w:p>
      <w:pPr>
        <w:pStyle w:val="Heading1"/>
      </w:pPr>
      <w:r>
        <w:t>三、值得进一步探索的方向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探索方向</w:t>
            </w:r>
          </w:p>
        </w:tc>
        <w:tc>
          <w:tcPr>
            <w:tcW w:type="dxa" w:w="3360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来自访谈的依据</w:t>
            </w:r>
          </w:p>
        </w:tc>
        <w:tc>
          <w:tcPr>
            <w:tcW w:type="dxa" w:w="3360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当前可以做的判断</w:t>
            </w:r>
          </w:p>
        </w:tc>
      </w:tr>
      <w:tr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t>方向 1：降低进入学习状态前的额外操作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t>访谈中反复出现选房、镜头、设置等启动成本，而留存用户会主动通过固定房间等方式减少选择。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t>可探索如何让用户在需要专注时更快进入熟悉的学习状态，而不是直接认定“删掉某个功能”就是答案。</w:t>
            </w:r>
          </w:p>
        </w:tc>
      </w:tr>
      <w:tr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t>方向 2：让约束感与比较压力更好地分离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t>用户既需要“有人一起学”的外部约束，也有人受到排行、时长比较和高互动影响。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t>可探索不同强度的陪伴、可见性和互动方式，验证什么样的机制既能提供约束又不过度打扰。</w:t>
            </w:r>
          </w:p>
        </w:tc>
      </w:tr>
      <w:tr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t>方向 3：围绕高价值场景理解留存，而不是只看使用频率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t>留存用户并非每天使用，而是在独处、长任务、缺少现实约束时回来。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t>可进一步定义哪些场景是真正的高价值场景，以及用户是否会在这些场景中持续想到并重新打开产品。</w:t>
            </w:r>
          </w:p>
        </w:tc>
      </w:tr>
    </w:tbl>
    <w:p>
      <w:pPr>
        <w:pStyle w:val="Heading1"/>
      </w:pPr>
      <w:r>
        <w:t>四、下一步最值得验证的问题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待验证问题</w:t>
            </w:r>
          </w:p>
        </w:tc>
        <w:tc>
          <w:tcPr>
            <w:tcW w:type="dxa" w:w="3360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为什么需要验证</w:t>
            </w:r>
          </w:p>
        </w:tc>
        <w:tc>
          <w:tcPr>
            <w:tcW w:type="dxa" w:w="3360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可以怎么验证</w:t>
            </w:r>
          </w:p>
        </w:tc>
      </w:tr>
      <w:tr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t>1. 用户真正需要在线自习室的高价值场景有哪些？哪些场景下会直接选择其他方式？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t>现有访谈显示产品价值强烈依赖场景，但 6 人样本不足以判断哪些场景最普遍、最稳定。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t>扩大访谈样本，并按场景记录“最近一次需要专注时实际选择了什么”；也可以结合行为数据比较不同时间、任务和场景下的回访情况。</w:t>
            </w:r>
          </w:p>
        </w:tc>
      </w:tr>
      <w:tr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t>2. 减少启动步骤，是否真的会让用户更愿意开始并再次回来？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t>已卸载用户反复提到启动成本，留存用户也会主动减少选择，但访谈无法证明“降低步骤”会直接提升留存。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t>制作“快速进入固定学习空间”等低成本原型，与现有流程做可用性测试；观察完成任务所需步骤、进入时间和用户实际选择。</w:t>
            </w:r>
          </w:p>
        </w:tc>
      </w:tr>
      <w:tr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t>3. 什么样的“共同学习”能提供约束，而不会带来比较压力或干扰？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t>访谈中对同伴、排行和互动存在明显差异，同一种机制对不同用户的作用并不一致。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t>针对不同陪伴/排行/可见性方案做概念或原型测试，并继续访谈不同类型用户，重点观察他们在真实学习任务中的选择和感受。</w:t>
            </w:r>
          </w:p>
        </w:tc>
      </w:tr>
    </w:tbl>
    <w:p>
      <w:pPr>
        <w:pStyle w:val="Heading1"/>
      </w:pPr>
      <w:r>
        <w:t>一句话总结</w:t>
      </w:r>
    </w:p>
    <w:p>
      <w:r>
        <w:rPr>
          <w:b/>
        </w:rPr>
        <w:t>这次访谈让我们看到：</w:t>
      </w:r>
      <w:r>
        <w:t>用户是否留下，可能不只是取决于某个功能好不好，而与“什么时候真正需要外部约束、进入学习状态的成本，以及共同学习机制带来的体验差异”同时有关；这些线索值得继续验证，但目前还不能据此确定单一根因或最终产品方案。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