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002-week-5-english-worksheet-beginner"/>
    <w:p>
      <w:pPr>
        <w:pStyle w:val="Heading1"/>
      </w:pPr>
      <w:r>
        <w:t xml:space="preserve">🧊 M002 Week 5 — English Worksheet (Beginner)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Mini Cube Puzzle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Level:</w:t>
      </w:r>
      <w:r>
        <w:t xml:space="preserve"> </w:t>
      </w:r>
      <w:r>
        <w:t xml:space="preserve">Beginner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30 minutes</w:t>
      </w:r>
    </w:p>
    <w:p>
      <w:pPr>
        <w:pStyle w:val="BodyText"/>
      </w:pPr>
      <w:r>
        <w:t xml:space="preserve">This week you finish the</w:t>
      </w:r>
      <w:r>
        <w:t xml:space="preserve"> </w:t>
      </w:r>
      <w:r>
        <w:rPr>
          <w:b/>
          <w:bCs/>
        </w:rPr>
        <w:t xml:space="preserve">mini cube</w:t>
      </w:r>
      <w:r>
        <w:t xml:space="preserve">. You already have starter code that builds part of the cube. Keep the same pattern going until the cube is full — then the agent must</w:t>
      </w:r>
      <w:r>
        <w:t xml:space="preserve"> </w:t>
      </w:r>
      <w:r>
        <w:rPr>
          <w:b/>
          <w:bCs/>
        </w:rPr>
        <w:t xml:space="preserve">break a hole in the top</w:t>
      </w:r>
      <w:r>
        <w:t xml:space="preserve"> </w:t>
      </w:r>
      <w:r>
        <w:t xml:space="preserve">and climb out.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the steps. Before you imagine the agent doing it, circle or write your answer.</w:t>
      </w:r>
    </w:p>
    <w:p>
      <w:pPr>
        <w:pStyle w:val="SourceCode"/>
      </w:pPr>
      <w:r>
        <w:rPr>
          <w:rStyle w:val="VerbatimChar"/>
        </w:rPr>
        <w:t xml:space="preserve">repeat 5 times:</w:t>
      </w:r>
      <w:r>
        <w:br/>
      </w:r>
      <w:r>
        <w:rPr>
          <w:rStyle w:val="VerbatimChar"/>
        </w:rPr>
        <w:t xml:space="preserve">    place block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What does the agent leave behind? Circle one:</w:t>
      </w:r>
      <w:r>
        <w:t xml:space="preserve"> </w:t>
      </w:r>
      <w:r>
        <w:t xml:space="preserve">a line of blocks · a tower · a hole</w:t>
      </w:r>
    </w:p>
    <w:p>
      <w:pPr>
        <w:pStyle w:val="BodyText"/>
      </w:pPr>
      <w:r>
        <w:rPr>
          <w:b/>
          <w:bCs/>
        </w:rPr>
        <w:t xml:space="preserve">How long is it?</w:t>
      </w:r>
    </w:p>
    <w:p>
      <w:pPr>
        <w:pStyle w:val="SourceCode"/>
      </w:pPr>
      <w:r>
        <w:rPr>
          <w:rStyle w:val="VerbatimChar"/>
        </w:rPr>
        <w:t xml:space="preserve">break block above</w:t>
      </w:r>
      <w:r>
        <w:br/>
      </w:r>
      <w:r>
        <w:rPr>
          <w:rStyle w:val="VerbatimChar"/>
        </w:rPr>
        <w:t xml:space="preserve">move up</w:t>
      </w:r>
    </w:p>
    <w:p>
      <w:pPr>
        <w:pStyle w:val="FirstParagraph"/>
      </w:pPr>
      <w:r>
        <w:rPr>
          <w:b/>
          <w:bCs/>
        </w:rPr>
        <w:t xml:space="preserve">What does the agent do here? Circle one:</w:t>
      </w:r>
      <w:r>
        <w:t xml:space="preserve"> </w:t>
      </w:r>
      <w:r>
        <w:t xml:space="preserve">climbs out through a hole · digs down · builds a wall</w:t>
      </w:r>
    </w:p>
    <w:p>
      <w:r>
        <w:pict>
          <v:rect style="width:0;height:1.5pt" o:hralign="center" o:hrstd="t" o:hr="t"/>
        </w:pict>
      </w:r>
    </w:p>
    <w:bookmarkEnd w:id="9"/>
    <w:bookmarkStart w:id="10" w:name="find-the-difference"/>
    <w:p>
      <w:pPr>
        <w:pStyle w:val="Heading2"/>
      </w:pPr>
      <w:r>
        <w:t xml:space="preserve">2 · Find the Difference 🐛</w:t>
      </w:r>
    </w:p>
    <w:p>
      <w:pPr>
        <w:pStyle w:val="FirstParagraph"/>
      </w:pPr>
      <w:r>
        <w:t xml:space="preserve">Each pair shows clean steps first, then a broken version of the same idea. Circle what’s different and write one short sentence about the bug.</w:t>
      </w:r>
    </w:p>
    <w:p>
      <w:pPr>
        <w:pStyle w:val="BodyText"/>
      </w:pPr>
      <w:r>
        <w:rPr>
          <w:b/>
          <w:bCs/>
        </w:rPr>
        <w:t xml:space="preserve">Pair A</w:t>
      </w:r>
      <w:r>
        <w:t xml:space="preserve"> </w:t>
      </w:r>
      <w:r>
        <w:t xml:space="preserve">— The agent should finish the layer,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move up.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place block</w:t>
      </w:r>
      <w:r>
        <w:br/>
      </w:r>
      <w:r>
        <w:rPr>
          <w:rStyle w:val="VerbatimChar"/>
        </w:rPr>
        <w:t xml:space="preserve">place block</w:t>
      </w:r>
      <w:r>
        <w:br/>
      </w:r>
      <w:r>
        <w:rPr>
          <w:rStyle w:val="VerbatimChar"/>
        </w:rPr>
        <w:t xml:space="preserve">place block</w:t>
      </w:r>
      <w:r>
        <w:br/>
      </w:r>
      <w:r>
        <w:rPr>
          <w:rStyle w:val="VerbatimChar"/>
        </w:rPr>
        <w:t xml:space="preserve">move up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place block</w:t>
      </w:r>
      <w:r>
        <w:br/>
      </w:r>
      <w:r>
        <w:rPr>
          <w:rStyle w:val="VerbatimChar"/>
        </w:rPr>
        <w:t xml:space="preserve">move up</w:t>
      </w:r>
      <w:r>
        <w:br/>
      </w:r>
      <w:r>
        <w:rPr>
          <w:rStyle w:val="VerbatimChar"/>
        </w:rPr>
        <w:t xml:space="preserve">place block</w:t>
      </w:r>
      <w:r>
        <w:br/>
      </w:r>
      <w:r>
        <w:rPr>
          <w:rStyle w:val="VerbatimChar"/>
        </w:rPr>
        <w:t xml:space="preserve">place block</w:t>
      </w:r>
    </w:p>
    <w:p>
      <w:pPr>
        <w:pStyle w:val="FirstParagraph"/>
      </w:pPr>
      <w:r>
        <w:rPr>
          <w:b/>
          <w:bCs/>
        </w:rPr>
        <w:t xml:space="preserve">What is wrong?</w:t>
      </w:r>
    </w:p>
    <w:p>
      <w:pPr>
        <w:pStyle w:val="BodyText"/>
      </w:pPr>
      <w:r>
        <w:rPr>
          <w:b/>
          <w:bCs/>
        </w:rPr>
        <w:t xml:space="preserve">Pair B</w:t>
      </w:r>
      <w:r>
        <w:t xml:space="preserve"> </w:t>
      </w:r>
      <w:r>
        <w:t xml:space="preserve">— To climb out, the agent must make the hole</w:t>
      </w:r>
      <w:r>
        <w:t xml:space="preserve"> </w:t>
      </w:r>
      <w:r>
        <w:rPr>
          <w:b/>
          <w:bCs/>
        </w:rPr>
        <w:t xml:space="preserve">first</w:t>
      </w:r>
      <w:r>
        <w:t xml:space="preserve">, then move into it.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break block above</w:t>
      </w:r>
      <w:r>
        <w:br/>
      </w:r>
      <w:r>
        <w:rPr>
          <w:rStyle w:val="VerbatimChar"/>
        </w:rPr>
        <w:t xml:space="preserve">move up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move up</w:t>
      </w:r>
      <w:r>
        <w:br/>
      </w:r>
      <w:r>
        <w:rPr>
          <w:rStyle w:val="VerbatimChar"/>
        </w:rPr>
        <w:t xml:space="preserve">break block above</w:t>
      </w:r>
    </w:p>
    <w:p>
      <w:pPr>
        <w:pStyle w:val="FirstParagraph"/>
      </w:pPr>
      <w:r>
        <w:rPr>
          <w:b/>
          <w:bCs/>
        </w:rPr>
        <w:t xml:space="preserve">What is wrong? What does the buggy agent bump into?</w:t>
      </w:r>
    </w:p>
    <w:p>
      <w:r>
        <w:pict>
          <v:rect style="width:0;height:1.5pt" o:hralign="center" o:hrstd="t" o:hr="t"/>
        </w:pict>
      </w:r>
    </w:p>
    <w:bookmarkEnd w:id="10"/>
    <w:bookmarkStart w:id="11" w:name="fill-the-gap"/>
    <w:p>
      <w:pPr>
        <w:pStyle w:val="Heading2"/>
      </w:pPr>
      <w:r>
        <w:t xml:space="preserve">3 · Fill the Gap ✏️</w:t>
      </w:r>
    </w:p>
    <w:p>
      <w:pPr>
        <w:pStyle w:val="FirstParagraph"/>
      </w:pPr>
      <w:r>
        <w:t xml:space="preserve">At the top, the agent needs a way out. One line is missing. Fill it in using the word bank.</w:t>
      </w:r>
    </w:p>
    <w:p>
      <w:pPr>
        <w:pStyle w:val="SourceCode"/>
      </w:pPr>
      <w:r>
        <w:rPr>
          <w:rStyle w:val="VerbatimChar"/>
        </w:rPr>
        <w:t xml:space="preserve">[fill the last layer]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move up</w:t>
      </w:r>
    </w:p>
    <w:p>
      <w:pPr>
        <w:pStyle w:val="FirstParagraph"/>
      </w:pPr>
      <w:r>
        <w:rPr>
          <w:b/>
          <w:bCs/>
        </w:rPr>
        <w:t xml:space="preserve">Word bank:</w:t>
      </w:r>
      <w:r>
        <w:t xml:space="preserve"> </w:t>
      </w:r>
      <w:r>
        <w:rPr>
          <w:rStyle w:val="VerbatimChar"/>
        </w:rPr>
        <w:t xml:space="preserve">break block above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place block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turn right</w:t>
      </w:r>
    </w:p>
    <w:p>
      <w:pPr>
        <w:pStyle w:val="BodyText"/>
      </w:pPr>
      <w:r>
        <w:rPr>
          <w:b/>
          <w:bCs/>
        </w:rPr>
        <w:t xml:space="preserve">Write the missing line:</w:t>
      </w:r>
    </w:p>
    <w:p>
      <w:r>
        <w:pict>
          <v:rect style="width:0;height:1.5pt" o:hralign="center" o:hrstd="t" o:hr="t"/>
        </w:pict>
      </w:r>
    </w:p>
    <w:bookmarkEnd w:id="11"/>
    <w:bookmarkStart w:id="12" w:name="finish-the-cube"/>
    <w:p>
      <w:pPr>
        <w:pStyle w:val="Heading2"/>
      </w:pPr>
      <w:r>
        <w:t xml:space="preserve">4 · Finish the Cube 📸</w:t>
      </w:r>
    </w:p>
    <w:p>
      <w:pPr>
        <w:pStyle w:val="FirstParagraph"/>
      </w:pPr>
      <w:r>
        <w:t xml:space="preserve">Open this week’s world. You will find the</w:t>
      </w:r>
      <w:r>
        <w:t xml:space="preserve"> </w:t>
      </w:r>
      <w:r>
        <w:rPr>
          <w:b/>
          <w:bCs/>
        </w:rPr>
        <w:t xml:space="preserve">mini cube starter</w:t>
      </w:r>
      <w:r>
        <w:t xml:space="preserve"> </w:t>
      </w:r>
      <w:r>
        <w:t xml:space="preserve">— some of the cube is already built.</w:t>
      </w:r>
    </w:p>
    <w:p>
      <w:pPr>
        <w:pStyle w:val="Compact"/>
        <w:numPr>
          <w:ilvl w:val="0"/>
          <w:numId w:val="1001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same pattern</w:t>
      </w:r>
      <w:r>
        <w:t xml:space="preserve"> </w:t>
      </w:r>
      <w:r>
        <w:t xml:space="preserve">the starter uses.</w:t>
      </w:r>
    </w:p>
    <w:p>
      <w:pPr>
        <w:pStyle w:val="Compact"/>
        <w:numPr>
          <w:ilvl w:val="0"/>
          <w:numId w:val="1001"/>
        </w:numPr>
      </w:pPr>
      <w:r>
        <w:t xml:space="preserve">Repeat it until the</w:t>
      </w:r>
      <w:r>
        <w:t xml:space="preserve"> </w:t>
      </w:r>
      <w:r>
        <w:rPr>
          <w:b/>
          <w:bCs/>
        </w:rPr>
        <w:t xml:space="preserve">whole cube is filled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Make sure the agent</w:t>
      </w:r>
      <w:r>
        <w:t xml:space="preserve"> </w:t>
      </w:r>
      <w:r>
        <w:rPr>
          <w:b/>
          <w:bCs/>
        </w:rPr>
        <w:t xml:space="preserve">breaks a hole in the top</w:t>
      </w:r>
      <w:r>
        <w:t xml:space="preserve"> </w:t>
      </w:r>
      <w:r>
        <w:t xml:space="preserve">and climbs out.</w:t>
      </w:r>
    </w:p>
    <w:p>
      <w:pPr>
        <w:pStyle w:val="FirstParagraph"/>
      </w:pPr>
      <w:r>
        <w:t xml:space="preserve">When you finish, come back here. Send a photo or video of the finished cube (and the hole in the top!), then explain what you did. Use these sentence starters — write 2 or 3 sentences.</w:t>
      </w:r>
    </w:p>
    <w:p>
      <w:pPr>
        <w:pStyle w:val="BlockText"/>
      </w:pPr>
      <w:r>
        <w:t xml:space="preserve">To keep building, I …</w:t>
      </w:r>
    </w:p>
    <w:p>
      <w:pPr>
        <w:pStyle w:val="BlockText"/>
      </w:pPr>
      <w:r>
        <w:t xml:space="preserve">I made the hole in the top by …</w:t>
      </w:r>
    </w:p>
    <w:p>
      <w:pPr>
        <w:pStyle w:val="BlockText"/>
      </w:pPr>
      <w:r>
        <w:t xml:space="preserve">One tricky moment was when …</w:t>
      </w:r>
    </w:p>
    <w:p>
      <w:r>
        <w:pict>
          <v:rect style="width:0;height:1.5pt" o:hralign="center" o:hrstd="t" o:hr="t"/>
        </w:pict>
      </w:r>
    </w:p>
    <w:bookmarkEnd w:id="12"/>
    <w:bookmarkStart w:id="14" w:name="record-your-walkthrough"/>
    <w:p>
      <w:pPr>
        <w:pStyle w:val="Heading2"/>
      </w:pPr>
      <w:r>
        <w:t xml:space="preserve">5 · Record Your Walkthrough 🎥</w:t>
      </w:r>
    </w:p>
    <w:p>
      <w:pPr>
        <w:pStyle w:val="FirstParagraph"/>
      </w:pPr>
      <w:r>
        <w:t xml:space="preserve">Take a video on your phone (or a parent’s phone) while the agent builds the cube. Talk like you are teaching a friend. Try to use these words:</w:t>
      </w:r>
      <w:r>
        <w:t xml:space="preserve"> </w:t>
      </w:r>
      <w:r>
        <w:rPr>
          <w:b/>
          <w:bCs/>
        </w:rPr>
        <w:t xml:space="preserve">cube</w:t>
      </w:r>
      <w:r>
        <w:t xml:space="preserve">,</w:t>
      </w:r>
      <w:r>
        <w:t xml:space="preserve"> </w:t>
      </w:r>
      <w:r>
        <w:rPr>
          <w:b/>
          <w:bCs/>
        </w:rPr>
        <w:t xml:space="preserve">layer</w:t>
      </w:r>
      <w:r>
        <w:t xml:space="preserve">,</w:t>
      </w:r>
      <w:r>
        <w:t xml:space="preserve"> </w:t>
      </w:r>
      <w:r>
        <w:rPr>
          <w:b/>
          <w:bCs/>
        </w:rPr>
        <w:t xml:space="preserve">pattern</w:t>
      </w:r>
      <w:r>
        <w:t xml:space="preserve">,</w:t>
      </w:r>
      <w:r>
        <w:t xml:space="preserve"> </w:t>
      </w:r>
      <w:r>
        <w:rPr>
          <w:b/>
          <w:bCs/>
        </w:rPr>
        <w:t xml:space="preserve">hole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Show the starter cube before you run your code.</w:t>
      </w:r>
    </w:p>
    <w:p>
      <w:pPr>
        <w:pStyle w:val="Compact"/>
        <w:numPr>
          <w:ilvl w:val="0"/>
          <w:numId w:val="1002"/>
        </w:numPr>
      </w:pPr>
      <w:r>
        <w:t xml:space="preserve">Run your code and watch the cube fill up.</w:t>
      </w:r>
    </w:p>
    <w:p>
      <w:pPr>
        <w:pStyle w:val="Compact"/>
        <w:numPr>
          <w:ilvl w:val="0"/>
          <w:numId w:val="1002"/>
        </w:numPr>
      </w:pPr>
      <w:r>
        <w:t xml:space="preserve">Show the agent breaking the hole in the top and climbing out.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You can read from it while filming.</w:t>
      </w:r>
    </w:p>
    <w:p>
      <w:r>
        <w:pict>
          <v:rect style="width:0;height:1.5pt" o:hralign="center" o:hrstd="t" o:hr="t"/>
        </w:pict>
      </w:r>
    </w:p>
    <w:bookmarkStart w:id="13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2026-06-15T14:56:05Z</dcterms:created>
  <dcterms:modified xsi:type="dcterms:W3CDTF">2026-06-15T14:56:05Z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