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672A6659" wp14:textId="77777777">
      <w:pPr>
        <w:spacing w:before="2880" w:after="0"/>
      </w:pPr>
      <w:r/>
    </w:p>
    <w:p xmlns:wp14="http://schemas.microsoft.com/office/word/2010/wordml" w14:paraId="739CCDE7" wp14:textId="77777777">
      <w:pPr>
        <w:spacing w:before="0" w:after="240"/>
        <w:jc w:val="center"/>
      </w:pPr>
      <w:r>
        <w:rPr>
          <w:rFonts w:ascii="Arial" w:hAnsi="Arial" w:eastAsia="Arial" w:cs="Arial"/>
          <w:b/>
          <w:bCs/>
          <w:color w:val="1A3A5C"/>
          <w:sz w:val="56"/>
          <w:szCs w:val="56"/>
        </w:rPr>
        <w:t xml:space="preserve">PROJECT EAGLE</w:t>
      </w:r>
    </w:p>
    <w:p xmlns:wp14="http://schemas.microsoft.com/office/word/2010/wordml" w14:paraId="4E4FAFAC" wp14:textId="77777777">
      <w:pPr>
        <w:spacing w:before="0" w:after="160"/>
        <w:jc w:val="center"/>
      </w:pPr>
      <w:r>
        <w:rPr>
          <w:rFonts w:ascii="Arial" w:hAnsi="Arial" w:eastAsia="Arial" w:cs="Arial"/>
          <w:b w:val="false"/>
          <w:bCs w:val="false"/>
          <w:color w:val="2563AB"/>
          <w:sz w:val="40"/>
          <w:szCs w:val="40"/>
        </w:rPr>
        <w:t xml:space="preserve">NUIMS AI Platform</w:t>
      </w:r>
    </w:p>
    <w:p xmlns:wp14="http://schemas.microsoft.com/office/word/2010/wordml" w14:paraId="6D629E50" wp14:textId="77777777">
      <w:pPr>
        <w:spacing w:before="0" w:after="480"/>
        <w:jc w:val="center"/>
      </w:pPr>
      <w:r>
        <w:rPr>
          <w:rFonts w:ascii="Arial" w:hAnsi="Arial" w:eastAsia="Arial" w:cs="Arial"/>
          <w:i/>
          <w:iCs/>
          <w:color w:val="4B5563"/>
          <w:sz w:val="32"/>
          <w:szCs w:val="32"/>
        </w:rPr>
        <w:t xml:space="preserve">Detailed Feature Specification</w:t>
      </w:r>
    </w:p>
    <w:p xmlns:wp14="http://schemas.microsoft.com/office/word/2010/wordml" w14:paraId="17C6DE57" wp14:textId="77777777">
      <w:pPr>
        <w:pBdr>
          <w:top w:val="single" w:color="2563AB" w:sz="4"/>
        </w:pBdr>
        <w:spacing w:before="480" w:after="160"/>
        <w:jc w:val="center"/>
      </w:pPr>
      <w:r>
        <w:rPr>
          <w:rFonts w:ascii="Arial" w:hAnsi="Arial" w:eastAsia="Arial" w:cs="Arial"/>
          <w:color w:val="374151"/>
          <w:sz w:val="22"/>
          <w:szCs w:val="22"/>
        </w:rPr>
        <w:t xml:space="preserve">Prepared for: Helio AI / Wragby Product &amp; Engineering Team</w:t>
      </w:r>
    </w:p>
    <w:p xmlns:wp14="http://schemas.microsoft.com/office/word/2010/wordml" w14:paraId="5A0D7B47" wp14:textId="77777777">
      <w:pPr>
        <w:jc w:val="center"/>
      </w:pPr>
      <w:r>
        <w:rPr>
          <w:rFonts w:ascii="Arial" w:hAnsi="Arial" w:eastAsia="Arial" w:cs="Arial"/>
          <w:color w:val="374151"/>
          <w:sz w:val="22"/>
          <w:szCs w:val="22"/>
        </w:rPr>
        <w:t xml:space="preserve">Date: April 24, 2026</w:t>
      </w:r>
    </w:p>
    <w:p xmlns:wp14="http://schemas.microsoft.com/office/word/2010/wordml" w14:paraId="4140011E" wp14:textId="77777777">
      <w:pPr>
        <w:spacing w:before="80" w:after="0"/>
        <w:jc w:val="center"/>
      </w:pPr>
      <w:r>
        <w:rPr>
          <w:rFonts w:ascii="Arial" w:hAnsi="Arial" w:eastAsia="Arial" w:cs="Arial"/>
          <w:b/>
          <w:bCs/>
          <w:color w:val="B45309"/>
          <w:sz w:val="22"/>
          <w:szCs w:val="22"/>
        </w:rPr>
        <w:t xml:space="preserve">Classification: Internal Use Only</w:t>
      </w:r>
    </w:p>
    <w:p xmlns:wp14="http://schemas.microsoft.com/office/word/2010/wordml" w14:paraId="0A37501D" wp14:textId="77777777">
      <w:r>
        <w:br w:type="page"/>
      </w:r>
    </w:p>
    <w:p xmlns:wp14="http://schemas.microsoft.com/office/word/2010/wordml" w14:paraId="14D72BF4" wp14:textId="77777777">
      <w:pPr>
        <w:pStyle w:val="Heading1"/>
        <w:spacing w:before="480" w:after="200"/>
      </w:pPr>
      <w:r>
        <w:rPr>
          <w:rFonts w:ascii="Arial" w:hAnsi="Arial" w:eastAsia="Arial" w:cs="Arial"/>
          <w:b/>
          <w:bCs/>
          <w:color w:val="1A3A5C"/>
          <w:sz w:val="36"/>
          <w:szCs w:val="36"/>
        </w:rPr>
        <w:t xml:space="preserve">1.  Product Overview</w:t>
      </w:r>
    </w:p>
    <w:p xmlns:wp14="http://schemas.microsoft.com/office/word/2010/wordml" w14:paraId="008B7D62" wp14:textId="77777777">
      <w:pPr>
        <w:spacing w:before="80" w:after="120"/>
      </w:pPr>
      <w:r w:rsidRPr="168817CF" w:rsidR="168817CF">
        <w:rPr>
          <w:rFonts w:ascii="Arial" w:hAnsi="Arial" w:eastAsia="Arial" w:cs="Arial"/>
          <w:sz w:val="22"/>
          <w:szCs w:val="22"/>
          <w:lang w:val="en-US"/>
        </w:rPr>
        <w:t xml:space="preserve">Project Eagle is an AI-powered upstream oil &amp; gas intelligence platform designed specifically for NNPC Joint Ventures (JV) and Production Sharing Contract (PSC) operators in Nigeria. The platform aggregates fragmented operational data — sensor streams, production records, maintenance logs, and unstructured documents — into a single intelligence layer, then applies machine learning to surface recommendations, predict equipment failures, and </w:t>
      </w:r>
      <w:r w:rsidRPr="168817CF" w:rsidR="168817CF">
        <w:rPr>
          <w:rFonts w:ascii="Arial" w:hAnsi="Arial" w:eastAsia="Arial" w:cs="Arial"/>
          <w:sz w:val="22"/>
          <w:szCs w:val="22"/>
          <w:lang w:val="en-US"/>
        </w:rPr>
        <w:t>optimise</w:t>
      </w:r>
      <w:r w:rsidRPr="168817CF" w:rsidR="168817CF">
        <w:rPr>
          <w:rFonts w:ascii="Arial" w:hAnsi="Arial" w:eastAsia="Arial" w:cs="Arial"/>
          <w:sz w:val="22"/>
          <w:szCs w:val="22"/>
          <w:lang w:val="en-US"/>
        </w:rPr>
        <w:t xml:space="preserve"> well production.</w:t>
      </w:r>
    </w:p>
    <w:p xmlns:wp14="http://schemas.microsoft.com/office/word/2010/wordml" w14:paraId="5DAB6C7B" wp14:textId="77777777">
      <w:pPr>
        <w:spacing w:before="0" w:after="0"/>
      </w:pPr>
      <w:r>
        <w:rPr>
          <w:sz w:val="12"/>
          <w:szCs w:val="12"/>
        </w:rPr>
      </w:r>
    </w:p>
    <w:p xmlns:wp14="http://schemas.microsoft.com/office/word/2010/wordml" w14:paraId="5EC4EC8F" wp14:textId="77777777">
      <w:pPr>
        <w:spacing w:before="80" w:after="120"/>
      </w:pPr>
      <w:r>
        <w:rPr>
          <w:rFonts w:ascii="Arial" w:hAnsi="Arial" w:eastAsia="Arial" w:cs="Arial"/>
          <w:sz w:val="22"/>
          <w:szCs w:val="22"/>
        </w:rPr>
        <w:t xml:space="preserve">The platform is structured around four primary module groups:</w:t>
      </w:r>
    </w:p>
    <w:p xmlns:wp14="http://schemas.microsoft.com/office/word/2010/wordml" w14:paraId="7325661C" wp14:textId="77777777">
      <w:pPr>
        <w:pStyle w:val="ListParagraph"/>
        <w:numPr>
          <w:ilvl w:val="0"/>
          <w:numId w:val="2"/>
        </w:numPr>
        <w:spacing w:before="60" w:after="60"/>
      </w:pPr>
      <w:r>
        <w:rPr>
          <w:rFonts w:ascii="Arial" w:hAnsi="Arial" w:eastAsia="Arial" w:cs="Arial"/>
          <w:sz w:val="22"/>
          <w:szCs w:val="22"/>
        </w:rPr>
        <w:t xml:space="preserve">Asset Management &amp; Monitoring</w:t>
      </w:r>
    </w:p>
    <w:p xmlns:wp14="http://schemas.microsoft.com/office/word/2010/wordml" w14:paraId="5E724D31" wp14:textId="77777777">
      <w:pPr>
        <w:pStyle w:val="ListParagraph"/>
        <w:numPr>
          <w:ilvl w:val="0"/>
          <w:numId w:val="2"/>
        </w:numPr>
        <w:spacing w:before="60" w:after="60"/>
      </w:pPr>
      <w:r>
        <w:rPr>
          <w:rFonts w:ascii="Arial" w:hAnsi="Arial" w:eastAsia="Arial" w:cs="Arial"/>
          <w:sz w:val="22"/>
          <w:szCs w:val="22"/>
        </w:rPr>
        <w:t xml:space="preserve">Production Intelligence</w:t>
      </w:r>
    </w:p>
    <w:p xmlns:wp14="http://schemas.microsoft.com/office/word/2010/wordml" w14:paraId="2B05EB8F" wp14:textId="77777777">
      <w:pPr>
        <w:pStyle w:val="ListParagraph"/>
        <w:numPr>
          <w:ilvl w:val="0"/>
          <w:numId w:val="2"/>
        </w:numPr>
        <w:spacing w:before="60" w:after="60"/>
      </w:pPr>
      <w:r>
        <w:rPr>
          <w:rFonts w:ascii="Arial" w:hAnsi="Arial" w:eastAsia="Arial" w:cs="Arial"/>
          <w:sz w:val="22"/>
          <w:szCs w:val="22"/>
        </w:rPr>
        <w:t xml:space="preserve">AI Insights &amp; Conversational Interface</w:t>
      </w:r>
    </w:p>
    <w:p xmlns:wp14="http://schemas.microsoft.com/office/word/2010/wordml" w14:paraId="47E7C7BC" wp14:textId="77777777">
      <w:pPr>
        <w:pStyle w:val="ListParagraph"/>
        <w:numPr>
          <w:ilvl w:val="0"/>
          <w:numId w:val="2"/>
        </w:numPr>
        <w:spacing w:before="60" w:after="60"/>
      </w:pPr>
      <w:r>
        <w:rPr>
          <w:rFonts w:ascii="Arial" w:hAnsi="Arial" w:eastAsia="Arial" w:cs="Arial"/>
          <w:sz w:val="22"/>
          <w:szCs w:val="22"/>
        </w:rPr>
        <w:t xml:space="preserve">Settings, Connectors &amp; Administration</w:t>
      </w:r>
    </w:p>
    <w:p xmlns:wp14="http://schemas.microsoft.com/office/word/2010/wordml" w14:paraId="02EB378F" wp14:textId="77777777">
      <w:pPr>
        <w:spacing w:before="0" w:after="0"/>
      </w:pPr>
      <w:r>
        <w:rPr>
          <w:sz w:val="12"/>
          <w:szCs w:val="12"/>
        </w:rPr>
      </w:r>
    </w:p>
    <w:p xmlns:wp14="http://schemas.microsoft.com/office/word/2010/wordml" w:rsidP="168817CF" w14:paraId="6B397C4C" wp14:textId="77777777">
      <w:pPr>
        <w:pBdr>
          <w:left w:val="thick" w:color="B45309" w:sz="12" w:space="0"/>
        </w:pBdr>
        <w:spacing w:before="160" w:after="160"/>
        <w:ind w:left="720"/>
      </w:pPr>
      <w:r w:rsidRPr="168817CF" w:rsidR="168817CF">
        <w:rPr>
          <w:rFonts w:ascii="Arial" w:hAnsi="Arial" w:eastAsia="Arial" w:cs="Arial"/>
          <w:i w:val="1"/>
          <w:iCs w:val="1"/>
          <w:color w:val="4B5563"/>
          <w:sz w:val="20"/>
          <w:szCs w:val="20"/>
          <w:lang w:val="en-US"/>
        </w:rPr>
        <w:t>NOTE</w:t>
      </w:r>
      <w:r w:rsidRPr="168817CF" w:rsidR="168817CF">
        <w:rPr>
          <w:rFonts w:ascii="Arial" w:hAnsi="Arial" w:eastAsia="Arial" w:cs="Arial"/>
          <w:i w:val="1"/>
          <w:iCs w:val="1"/>
          <w:color w:val="4B5563"/>
          <w:sz w:val="20"/>
          <w:szCs w:val="20"/>
          <w:lang w:val="en-US"/>
        </w:rPr>
        <w:t>:  Design</w:t>
      </w:r>
      <w:r w:rsidRPr="168817CF" w:rsidR="168817CF">
        <w:rPr>
          <w:rFonts w:ascii="Arial" w:hAnsi="Arial" w:eastAsia="Arial" w:cs="Arial"/>
          <w:i w:val="1"/>
          <w:iCs w:val="1"/>
          <w:color w:val="4B5563"/>
          <w:sz w:val="20"/>
          <w:szCs w:val="20"/>
          <w:lang w:val="en-US"/>
        </w:rPr>
        <w:t xml:space="preserve"> principle: Every recommendation the platform generates must be traceable — linked to a well, </w:t>
      </w:r>
      <w:r w:rsidRPr="168817CF" w:rsidR="168817CF">
        <w:rPr>
          <w:rFonts w:ascii="Arial" w:hAnsi="Arial" w:eastAsia="Arial" w:cs="Arial"/>
          <w:i w:val="1"/>
          <w:iCs w:val="1"/>
          <w:color w:val="4B5563"/>
          <w:sz w:val="20"/>
          <w:szCs w:val="20"/>
          <w:lang w:val="en-US"/>
        </w:rPr>
        <w:t>an asset</w:t>
      </w:r>
      <w:r w:rsidRPr="168817CF" w:rsidR="168817CF">
        <w:rPr>
          <w:rFonts w:ascii="Arial" w:hAnsi="Arial" w:eastAsia="Arial" w:cs="Arial"/>
          <w:i w:val="1"/>
          <w:iCs w:val="1"/>
          <w:color w:val="4B5563"/>
          <w:sz w:val="20"/>
          <w:szCs w:val="20"/>
          <w:lang w:val="en-US"/>
        </w:rPr>
        <w:t xml:space="preserve">, </w:t>
      </w:r>
      <w:r w:rsidRPr="168817CF" w:rsidR="168817CF">
        <w:rPr>
          <w:rFonts w:ascii="Arial" w:hAnsi="Arial" w:eastAsia="Arial" w:cs="Arial"/>
          <w:i w:val="1"/>
          <w:iCs w:val="1"/>
          <w:color w:val="4B5563"/>
          <w:sz w:val="20"/>
          <w:szCs w:val="20"/>
          <w:lang w:val="en-US"/>
        </w:rPr>
        <w:t>a sensor</w:t>
      </w:r>
      <w:r w:rsidRPr="168817CF" w:rsidR="168817CF">
        <w:rPr>
          <w:rFonts w:ascii="Arial" w:hAnsi="Arial" w:eastAsia="Arial" w:cs="Arial"/>
          <w:i w:val="1"/>
          <w:iCs w:val="1"/>
          <w:color w:val="4B5563"/>
          <w:sz w:val="20"/>
          <w:szCs w:val="20"/>
          <w:lang w:val="en-US"/>
        </w:rPr>
        <w:t xml:space="preserve"> reading, and </w:t>
      </w:r>
      <w:r w:rsidRPr="168817CF" w:rsidR="168817CF">
        <w:rPr>
          <w:rFonts w:ascii="Arial" w:hAnsi="Arial" w:eastAsia="Arial" w:cs="Arial"/>
          <w:i w:val="1"/>
          <w:iCs w:val="1"/>
          <w:color w:val="4B5563"/>
          <w:sz w:val="20"/>
          <w:szCs w:val="20"/>
          <w:lang w:val="en-US"/>
        </w:rPr>
        <w:t>a financial impact</w:t>
      </w:r>
      <w:r w:rsidRPr="168817CF" w:rsidR="168817CF">
        <w:rPr>
          <w:rFonts w:ascii="Arial" w:hAnsi="Arial" w:eastAsia="Arial" w:cs="Arial"/>
          <w:i w:val="1"/>
          <w:iCs w:val="1"/>
          <w:color w:val="4B5563"/>
          <w:sz w:val="20"/>
          <w:szCs w:val="20"/>
          <w:lang w:val="en-US"/>
        </w:rPr>
        <w:t xml:space="preserve"> value. The platform does not just surface alerts; it quantifies consequences.</w:t>
      </w:r>
    </w:p>
    <w:p xmlns:wp14="http://schemas.microsoft.com/office/word/2010/wordml" w14:paraId="6A05A809" wp14:textId="77777777">
      <w:r>
        <w:br w:type="page"/>
      </w:r>
    </w:p>
    <w:p xmlns:wp14="http://schemas.microsoft.com/office/word/2010/wordml" w14:paraId="154D5B2B" wp14:textId="77777777">
      <w:pPr>
        <w:pStyle w:val="Heading1"/>
        <w:spacing w:before="480" w:after="200"/>
      </w:pPr>
      <w:r>
        <w:rPr>
          <w:rFonts w:ascii="Arial" w:hAnsi="Arial" w:eastAsia="Arial" w:cs="Arial"/>
          <w:b/>
          <w:bCs/>
          <w:color w:val="1A3A5C"/>
          <w:sz w:val="36"/>
          <w:szCs w:val="36"/>
        </w:rPr>
        <w:t xml:space="preserve">2.  Asset Management Module</w:t>
      </w:r>
    </w:p>
    <w:p xmlns:wp14="http://schemas.microsoft.com/office/word/2010/wordml" w14:paraId="174FF4B2" wp14:textId="77777777">
      <w:pPr>
        <w:spacing w:before="80" w:after="120"/>
      </w:pPr>
      <w:r>
        <w:rPr>
          <w:rFonts w:ascii="Arial" w:hAnsi="Arial" w:eastAsia="Arial" w:cs="Arial"/>
          <w:sz w:val="22"/>
          <w:szCs w:val="22"/>
        </w:rPr>
        <w:t xml:space="preserve">The Asset Management module is the foundational layer of Project Eagle. It serves as a digital mirror of assets registered in external enterprise systems (SAP, AVEVA/PI, IBM Maximo), enriched with AI-generated health scores, alert histories, and maintenance intelligence.</w:t>
      </w:r>
    </w:p>
    <w:p xmlns:wp14="http://schemas.microsoft.com/office/word/2010/wordml" w14:paraId="48243F4A" wp14:textId="77777777">
      <w:pPr>
        <w:pStyle w:val="Heading2"/>
        <w:spacing w:before="320" w:after="160"/>
      </w:pPr>
      <w:r w:rsidRPr="168817CF" w:rsidR="168817CF">
        <w:rPr>
          <w:rFonts w:ascii="Arial" w:hAnsi="Arial" w:eastAsia="Arial" w:cs="Arial"/>
          <w:b w:val="1"/>
          <w:bCs w:val="1"/>
          <w:color w:val="2563AB"/>
          <w:sz w:val="28"/>
          <w:szCs w:val="28"/>
          <w:lang w:val="en-US"/>
        </w:rPr>
        <w:t>2.1  Asset</w:t>
      </w:r>
      <w:r w:rsidRPr="168817CF" w:rsidR="168817CF">
        <w:rPr>
          <w:rFonts w:ascii="Arial" w:hAnsi="Arial" w:eastAsia="Arial" w:cs="Arial"/>
          <w:b w:val="1"/>
          <w:bCs w:val="1"/>
          <w:color w:val="2563AB"/>
          <w:sz w:val="28"/>
          <w:szCs w:val="28"/>
          <w:lang w:val="en-US"/>
        </w:rPr>
        <w:t xml:space="preserve"> Registration</w:t>
      </w:r>
    </w:p>
    <w:p xmlns:wp14="http://schemas.microsoft.com/office/word/2010/wordml" w14:paraId="00815E6E" wp14:textId="77777777">
      <w:pPr>
        <w:spacing w:before="80" w:after="120"/>
      </w:pPr>
      <w:r>
        <w:rPr>
          <w:rFonts w:ascii="Arial" w:hAnsi="Arial" w:eastAsia="Arial" w:cs="Arial"/>
          <w:sz w:val="22"/>
          <w:szCs w:val="22"/>
        </w:rPr>
        <w:t xml:space="preserve">Users can register any upstream asset — compressors, pumps, separators, pipelines, gas turbines — into the platform. Asset registration captures the following fields:</w:t>
      </w:r>
    </w:p>
    <w:tbl>
      <w:tblPr>
        <w:tblW w:w="87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760"/>
      </w:tblGrid>
      <w:tr xmlns:wp14="http://schemas.microsoft.com/office/word/2010/wordml" w:rsidTr="168817CF" w14:paraId="75D61D3E" wp14:textId="77777777">
        <w:trPr>
          <w:tblHeader/>
        </w:trPr>
        <w:tc>
          <w:tcPr>
            <w:tcW w:w="2800" w:type="dxa"/>
            <w:tcBorders>
              <w:top w:val="single" w:color="2563AB" w:sz="1"/>
              <w:left w:val="single" w:color="2563AB" w:sz="1"/>
              <w:bottom w:val="single" w:color="2563AB" w:sz="1"/>
              <w:right w:val="single" w:color="2563AB" w:sz="1"/>
            </w:tcBorders>
            <w:shd w:val="clear" w:color="auto" w:fill="1A3A5C"/>
            <w:tcMar>
              <w:top w:w="100" w:type="dxa"/>
              <w:left w:w="140" w:type="dxa"/>
              <w:bottom w:w="100" w:type="dxa"/>
              <w:right w:w="140" w:type="dxa"/>
            </w:tcMar>
            <w:vAlign w:val="center"/>
          </w:tcPr>
          <w:p w14:paraId="4DE3DC5E" wp14:textId="77777777">
            <w:pPr>
              <w:jc w:val="left"/>
            </w:pPr>
            <w:r>
              <w:rPr>
                <w:rFonts w:ascii="Arial" w:hAnsi="Arial" w:eastAsia="Arial" w:cs="Arial"/>
                <w:b/>
                <w:bCs/>
                <w:color w:val="FFFFFF"/>
                <w:sz w:val="20"/>
                <w:szCs w:val="20"/>
              </w:rPr>
              <w:t xml:space="preserve">Field</w:t>
            </w:r>
          </w:p>
        </w:tc>
        <w:tc>
          <w:tcPr>
            <w:tcW w:w="3200" w:type="dxa"/>
            <w:tcBorders>
              <w:top w:val="single" w:color="2563AB" w:sz="1"/>
              <w:left w:val="single" w:color="2563AB" w:sz="1"/>
              <w:bottom w:val="single" w:color="2563AB" w:sz="1"/>
              <w:right w:val="single" w:color="2563AB" w:sz="1"/>
            </w:tcBorders>
            <w:shd w:val="clear" w:color="auto" w:fill="1A3A5C"/>
            <w:tcMar>
              <w:top w:w="100" w:type="dxa"/>
              <w:left w:w="140" w:type="dxa"/>
              <w:bottom w:w="100" w:type="dxa"/>
              <w:right w:w="140" w:type="dxa"/>
            </w:tcMar>
            <w:vAlign w:val="center"/>
          </w:tcPr>
          <w:p w14:paraId="31FF54C8" wp14:textId="77777777">
            <w:pPr>
              <w:jc w:val="left"/>
            </w:pPr>
            <w:r>
              <w:rPr>
                <w:rFonts w:ascii="Arial" w:hAnsi="Arial" w:eastAsia="Arial" w:cs="Arial"/>
                <w:b/>
                <w:bCs/>
                <w:color w:val="FFFFFF"/>
                <w:sz w:val="20"/>
                <w:szCs w:val="20"/>
              </w:rPr>
              <w:t xml:space="preserve">Description</w:t>
            </w:r>
          </w:p>
        </w:tc>
        <w:tc>
          <w:tcPr>
            <w:tcW w:w="2760" w:type="dxa"/>
            <w:tcBorders>
              <w:top w:val="single" w:color="2563AB" w:sz="1"/>
              <w:left w:val="single" w:color="2563AB" w:sz="1"/>
              <w:bottom w:val="single" w:color="2563AB" w:sz="1"/>
              <w:right w:val="single" w:color="2563AB" w:sz="1"/>
            </w:tcBorders>
            <w:shd w:val="clear" w:color="auto" w:fill="1A3A5C"/>
            <w:tcMar>
              <w:top w:w="100" w:type="dxa"/>
              <w:left w:w="140" w:type="dxa"/>
              <w:bottom w:w="100" w:type="dxa"/>
              <w:right w:w="140" w:type="dxa"/>
            </w:tcMar>
            <w:vAlign w:val="center"/>
          </w:tcPr>
          <w:p w14:paraId="629EE011" wp14:textId="77777777">
            <w:pPr>
              <w:jc w:val="left"/>
            </w:pPr>
            <w:r>
              <w:rPr>
                <w:rFonts w:ascii="Arial" w:hAnsi="Arial" w:eastAsia="Arial" w:cs="Arial"/>
                <w:b/>
                <w:bCs/>
                <w:color w:val="FFFFFF"/>
                <w:sz w:val="20"/>
                <w:szCs w:val="20"/>
              </w:rPr>
              <w:t xml:space="preserve">Example Value</w:t>
            </w:r>
          </w:p>
        </w:tc>
      </w:tr>
      <w:tr xmlns:wp14="http://schemas.microsoft.com/office/word/2010/wordml" w:rsidTr="168817CF" w14:paraId="42975201" wp14:textId="77777777">
        <w:tc>
          <w:tcPr>
            <w:tcW w:w="2800" w:type="dxa"/>
            <w:tcBorders>
              <w:top w:val="single" w:color="CBD5E1" w:sz="1"/>
              <w:left w:val="single" w:color="CBD5E1" w:sz="1"/>
              <w:bottom w:val="single" w:color="CBD5E1" w:sz="1"/>
              <w:right w:val="single" w:color="CBD5E1" w:sz="1"/>
            </w:tcBorders>
            <w:shd w:val="clear" w:color="auto" w:fill="FFFFFF"/>
            <w:tcMar>
              <w:top w:w="90" w:type="dxa"/>
              <w:left w:w="140" w:type="dxa"/>
              <w:bottom w:w="90" w:type="dxa"/>
              <w:right w:w="140" w:type="dxa"/>
            </w:tcMar>
            <w:vAlign w:val="top"/>
          </w:tcPr>
          <w:p w14:paraId="16FC0123" wp14:textId="77777777">
            <w:r>
              <w:rPr>
                <w:rFonts w:ascii="Arial" w:hAnsi="Arial" w:eastAsia="Arial" w:cs="Arial"/>
                <w:sz w:val="20"/>
                <w:szCs w:val="20"/>
              </w:rPr>
              <w:t xml:space="preserve">Asset Name</w:t>
            </w:r>
          </w:p>
        </w:tc>
        <w:tc>
          <w:tcPr>
            <w:tcW w:w="3200" w:type="dxa"/>
            <w:tcBorders>
              <w:top w:val="single" w:color="CBD5E1" w:sz="1"/>
              <w:left w:val="single" w:color="CBD5E1" w:sz="1"/>
              <w:bottom w:val="single" w:color="CBD5E1" w:sz="1"/>
              <w:right w:val="single" w:color="CBD5E1" w:sz="1"/>
            </w:tcBorders>
            <w:shd w:val="clear" w:color="auto" w:fill="FFFFFF"/>
            <w:tcMar>
              <w:top w:w="90" w:type="dxa"/>
              <w:left w:w="140" w:type="dxa"/>
              <w:bottom w:w="90" w:type="dxa"/>
              <w:right w:w="140" w:type="dxa"/>
            </w:tcMar>
            <w:vAlign w:val="top"/>
          </w:tcPr>
          <w:p w14:paraId="1E9B0913" wp14:textId="77777777">
            <w:r>
              <w:rPr>
                <w:rFonts w:ascii="Arial" w:hAnsi="Arial" w:eastAsia="Arial" w:cs="Arial"/>
                <w:sz w:val="20"/>
                <w:szCs w:val="20"/>
              </w:rPr>
              <w:t xml:space="preserve">Human-readable name for the asset</w:t>
            </w:r>
          </w:p>
        </w:tc>
        <w:tc>
          <w:tcPr>
            <w:tcW w:w="2760" w:type="dxa"/>
            <w:tcBorders>
              <w:top w:val="single" w:color="CBD5E1" w:sz="1"/>
              <w:left w:val="single" w:color="CBD5E1" w:sz="1"/>
              <w:bottom w:val="single" w:color="CBD5E1" w:sz="1"/>
              <w:right w:val="single" w:color="CBD5E1" w:sz="1"/>
            </w:tcBorders>
            <w:shd w:val="clear" w:color="auto" w:fill="FFFFFF"/>
            <w:tcMar>
              <w:top w:w="90" w:type="dxa"/>
              <w:left w:w="140" w:type="dxa"/>
              <w:bottom w:w="90" w:type="dxa"/>
              <w:right w:w="140" w:type="dxa"/>
            </w:tcMar>
            <w:vAlign w:val="top"/>
          </w:tcPr>
          <w:p w14:paraId="20D7D3E2" wp14:textId="77777777">
            <w:r>
              <w:rPr>
                <w:rFonts w:ascii="Arial" w:hAnsi="Arial" w:eastAsia="Arial" w:cs="Arial"/>
                <w:sz w:val="20"/>
                <w:szCs w:val="20"/>
              </w:rPr>
              <w:t xml:space="preserve">Compressor Train A – OML 58</w:t>
            </w:r>
          </w:p>
        </w:tc>
      </w:tr>
      <w:tr xmlns:wp14="http://schemas.microsoft.com/office/word/2010/wordml" w:rsidTr="168817CF" w14:paraId="737391CF" wp14:textId="77777777">
        <w:tc>
          <w:tcPr>
            <w:tcW w:w="2800" w:type="dxa"/>
            <w:tcBorders>
              <w:top w:val="single" w:color="CBD5E1" w:sz="1"/>
              <w:left w:val="single" w:color="CBD5E1" w:sz="1"/>
              <w:bottom w:val="single" w:color="CBD5E1" w:sz="1"/>
              <w:right w:val="single" w:color="CBD5E1" w:sz="1"/>
            </w:tcBorders>
            <w:shd w:val="clear" w:color="auto" w:fill="F3F4F6"/>
            <w:tcMar>
              <w:top w:w="90" w:type="dxa"/>
              <w:left w:w="140" w:type="dxa"/>
              <w:bottom w:w="90" w:type="dxa"/>
              <w:right w:w="140" w:type="dxa"/>
            </w:tcMar>
            <w:vAlign w:val="top"/>
          </w:tcPr>
          <w:p w14:paraId="2E10A7DC" wp14:textId="77777777">
            <w:r>
              <w:rPr>
                <w:rFonts w:ascii="Arial" w:hAnsi="Arial" w:eastAsia="Arial" w:cs="Arial"/>
                <w:sz w:val="20"/>
                <w:szCs w:val="20"/>
              </w:rPr>
              <w:t xml:space="preserve">Asset Type</w:t>
            </w:r>
          </w:p>
        </w:tc>
        <w:tc>
          <w:tcPr>
            <w:tcW w:w="3200" w:type="dxa"/>
            <w:tcBorders>
              <w:top w:val="single" w:color="CBD5E1" w:sz="1"/>
              <w:left w:val="single" w:color="CBD5E1" w:sz="1"/>
              <w:bottom w:val="single" w:color="CBD5E1" w:sz="1"/>
              <w:right w:val="single" w:color="CBD5E1" w:sz="1"/>
            </w:tcBorders>
            <w:shd w:val="clear" w:color="auto" w:fill="F3F4F6"/>
            <w:tcMar>
              <w:top w:w="90" w:type="dxa"/>
              <w:left w:w="140" w:type="dxa"/>
              <w:bottom w:w="90" w:type="dxa"/>
              <w:right w:w="140" w:type="dxa"/>
            </w:tcMar>
            <w:vAlign w:val="top"/>
          </w:tcPr>
          <w:p w14:paraId="4EFA7E61" wp14:textId="77777777">
            <w:r>
              <w:rPr>
                <w:rFonts w:ascii="Arial" w:hAnsi="Arial" w:eastAsia="Arial" w:cs="Arial"/>
                <w:sz w:val="20"/>
                <w:szCs w:val="20"/>
              </w:rPr>
              <w:t xml:space="preserve">Category of the equipment</w:t>
            </w:r>
          </w:p>
        </w:tc>
        <w:tc>
          <w:tcPr>
            <w:tcW w:w="2760" w:type="dxa"/>
            <w:tcBorders>
              <w:top w:val="single" w:color="CBD5E1" w:sz="1"/>
              <w:left w:val="single" w:color="CBD5E1" w:sz="1"/>
              <w:bottom w:val="single" w:color="CBD5E1" w:sz="1"/>
              <w:right w:val="single" w:color="CBD5E1" w:sz="1"/>
            </w:tcBorders>
            <w:shd w:val="clear" w:color="auto" w:fill="F3F4F6"/>
            <w:tcMar>
              <w:top w:w="90" w:type="dxa"/>
              <w:left w:w="140" w:type="dxa"/>
              <w:bottom w:w="90" w:type="dxa"/>
              <w:right w:w="140" w:type="dxa"/>
            </w:tcMar>
            <w:vAlign w:val="top"/>
          </w:tcPr>
          <w:p w14:paraId="2ADC3281" wp14:textId="77777777">
            <w:r>
              <w:rPr>
                <w:rFonts w:ascii="Arial" w:hAnsi="Arial" w:eastAsia="Arial" w:cs="Arial"/>
                <w:sz w:val="20"/>
                <w:szCs w:val="20"/>
              </w:rPr>
              <w:t xml:space="preserve">Compressor / Pump / Separator / Pipeline / Turbine</w:t>
            </w:r>
          </w:p>
        </w:tc>
      </w:tr>
      <w:tr xmlns:wp14="http://schemas.microsoft.com/office/word/2010/wordml" w:rsidTr="168817CF" w14:paraId="692DCFE4" wp14:textId="77777777">
        <w:tc>
          <w:tcPr>
            <w:tcW w:w="2800" w:type="dxa"/>
            <w:tcBorders>
              <w:top w:val="single" w:color="CBD5E1" w:sz="1"/>
              <w:left w:val="single" w:color="CBD5E1" w:sz="1"/>
              <w:bottom w:val="single" w:color="CBD5E1" w:sz="1"/>
              <w:right w:val="single" w:color="CBD5E1" w:sz="1"/>
            </w:tcBorders>
            <w:shd w:val="clear" w:color="auto" w:fill="FFFFFF"/>
            <w:tcMar>
              <w:top w:w="90" w:type="dxa"/>
              <w:left w:w="140" w:type="dxa"/>
              <w:bottom w:w="90" w:type="dxa"/>
              <w:right w:w="140" w:type="dxa"/>
            </w:tcMar>
            <w:vAlign w:val="top"/>
          </w:tcPr>
          <w:p w14:paraId="1D2B207C" wp14:textId="77777777">
            <w:r>
              <w:rPr>
                <w:rFonts w:ascii="Arial" w:hAnsi="Arial" w:eastAsia="Arial" w:cs="Arial"/>
                <w:sz w:val="20"/>
                <w:szCs w:val="20"/>
              </w:rPr>
              <w:t xml:space="preserve">Location</w:t>
            </w:r>
          </w:p>
        </w:tc>
        <w:tc>
          <w:tcPr>
            <w:tcW w:w="3200" w:type="dxa"/>
            <w:tcBorders>
              <w:top w:val="single" w:color="CBD5E1" w:sz="1"/>
              <w:left w:val="single" w:color="CBD5E1" w:sz="1"/>
              <w:bottom w:val="single" w:color="CBD5E1" w:sz="1"/>
              <w:right w:val="single" w:color="CBD5E1" w:sz="1"/>
            </w:tcBorders>
            <w:shd w:val="clear" w:color="auto" w:fill="FFFFFF"/>
            <w:tcMar>
              <w:top w:w="90" w:type="dxa"/>
              <w:left w:w="140" w:type="dxa"/>
              <w:bottom w:w="90" w:type="dxa"/>
              <w:right w:w="140" w:type="dxa"/>
            </w:tcMar>
            <w:vAlign w:val="top"/>
          </w:tcPr>
          <w:p w14:paraId="69AC43E8" wp14:textId="77777777">
            <w:r>
              <w:rPr>
                <w:rFonts w:ascii="Arial" w:hAnsi="Arial" w:eastAsia="Arial" w:cs="Arial"/>
                <w:sz w:val="20"/>
                <w:szCs w:val="20"/>
              </w:rPr>
              <w:t xml:space="preserve">Physical site or field location</w:t>
            </w:r>
          </w:p>
        </w:tc>
        <w:tc>
          <w:tcPr>
            <w:tcW w:w="2760" w:type="dxa"/>
            <w:tcBorders>
              <w:top w:val="single" w:color="CBD5E1" w:sz="1"/>
              <w:left w:val="single" w:color="CBD5E1" w:sz="1"/>
              <w:bottom w:val="single" w:color="CBD5E1" w:sz="1"/>
              <w:right w:val="single" w:color="CBD5E1" w:sz="1"/>
            </w:tcBorders>
            <w:shd w:val="clear" w:color="auto" w:fill="FFFFFF"/>
            <w:tcMar>
              <w:top w:w="90" w:type="dxa"/>
              <w:left w:w="140" w:type="dxa"/>
              <w:bottom w:w="90" w:type="dxa"/>
              <w:right w:w="140" w:type="dxa"/>
            </w:tcMar>
            <w:vAlign w:val="top"/>
          </w:tcPr>
          <w:p w14:paraId="6E121D9F" wp14:textId="77777777">
            <w:r>
              <w:rPr>
                <w:rFonts w:ascii="Arial" w:hAnsi="Arial" w:eastAsia="Arial" w:cs="Arial"/>
                <w:sz w:val="20"/>
                <w:szCs w:val="20"/>
              </w:rPr>
              <w:t xml:space="preserve">Bonny Terminal, Rivers State</w:t>
            </w:r>
          </w:p>
        </w:tc>
      </w:tr>
      <w:tr xmlns:wp14="http://schemas.microsoft.com/office/word/2010/wordml" w:rsidTr="168817CF" w14:paraId="63D88B4D" wp14:textId="77777777">
        <w:tc>
          <w:tcPr>
            <w:tcW w:w="2800" w:type="dxa"/>
            <w:tcBorders>
              <w:top w:val="single" w:color="CBD5E1" w:sz="1"/>
              <w:left w:val="single" w:color="CBD5E1" w:sz="1"/>
              <w:bottom w:val="single" w:color="CBD5E1" w:sz="1"/>
              <w:right w:val="single" w:color="CBD5E1" w:sz="1"/>
            </w:tcBorders>
            <w:shd w:val="clear" w:color="auto" w:fill="F3F4F6"/>
            <w:tcMar>
              <w:top w:w="90" w:type="dxa"/>
              <w:left w:w="140" w:type="dxa"/>
              <w:bottom w:w="90" w:type="dxa"/>
              <w:right w:w="140" w:type="dxa"/>
            </w:tcMar>
            <w:vAlign w:val="top"/>
          </w:tcPr>
          <w:p w14:paraId="723EBD30" wp14:textId="77777777">
            <w:r>
              <w:rPr>
                <w:rFonts w:ascii="Arial" w:hAnsi="Arial" w:eastAsia="Arial" w:cs="Arial"/>
                <w:sz w:val="20"/>
                <w:szCs w:val="20"/>
              </w:rPr>
              <w:t xml:space="preserve">Parent Asset</w:t>
            </w:r>
          </w:p>
        </w:tc>
        <w:tc>
          <w:tcPr>
            <w:tcW w:w="3200" w:type="dxa"/>
            <w:tcBorders>
              <w:top w:val="single" w:color="CBD5E1" w:sz="1"/>
              <w:left w:val="single" w:color="CBD5E1" w:sz="1"/>
              <w:bottom w:val="single" w:color="CBD5E1" w:sz="1"/>
              <w:right w:val="single" w:color="CBD5E1" w:sz="1"/>
            </w:tcBorders>
            <w:shd w:val="clear" w:color="auto" w:fill="F3F4F6"/>
            <w:tcMar>
              <w:top w:w="90" w:type="dxa"/>
              <w:left w:w="140" w:type="dxa"/>
              <w:bottom w:w="90" w:type="dxa"/>
              <w:right w:w="140" w:type="dxa"/>
            </w:tcMar>
            <w:vAlign w:val="top"/>
          </w:tcPr>
          <w:p w14:paraId="424A1890" wp14:textId="77777777">
            <w:r>
              <w:rPr>
                <w:rFonts w:ascii="Arial" w:hAnsi="Arial" w:eastAsia="Arial" w:cs="Arial"/>
                <w:sz w:val="20"/>
                <w:szCs w:val="20"/>
              </w:rPr>
              <w:t xml:space="preserve">Hierarchical parent in the asset tree</w:t>
            </w:r>
          </w:p>
        </w:tc>
        <w:tc>
          <w:tcPr>
            <w:tcW w:w="2760" w:type="dxa"/>
            <w:tcBorders>
              <w:top w:val="single" w:color="CBD5E1" w:sz="1"/>
              <w:left w:val="single" w:color="CBD5E1" w:sz="1"/>
              <w:bottom w:val="single" w:color="CBD5E1" w:sz="1"/>
              <w:right w:val="single" w:color="CBD5E1" w:sz="1"/>
            </w:tcBorders>
            <w:shd w:val="clear" w:color="auto" w:fill="F3F4F6"/>
            <w:tcMar>
              <w:top w:w="90" w:type="dxa"/>
              <w:left w:w="140" w:type="dxa"/>
              <w:bottom w:w="90" w:type="dxa"/>
              <w:right w:w="140" w:type="dxa"/>
            </w:tcMar>
            <w:vAlign w:val="top"/>
          </w:tcPr>
          <w:p w14:paraId="253C1406" wp14:textId="77777777">
            <w:r>
              <w:rPr>
                <w:rFonts w:ascii="Arial" w:hAnsi="Arial" w:eastAsia="Arial" w:cs="Arial"/>
                <w:sz w:val="20"/>
                <w:szCs w:val="20"/>
              </w:rPr>
              <w:t xml:space="preserve">Gas Processing Train 2</w:t>
            </w:r>
          </w:p>
        </w:tc>
      </w:tr>
      <w:tr xmlns:wp14="http://schemas.microsoft.com/office/word/2010/wordml" w:rsidTr="168817CF" w14:paraId="74DBF0B7" wp14:textId="77777777">
        <w:tc>
          <w:tcPr>
            <w:tcW w:w="2800" w:type="dxa"/>
            <w:tcBorders>
              <w:top w:val="single" w:color="CBD5E1" w:sz="1"/>
              <w:left w:val="single" w:color="CBD5E1" w:sz="1"/>
              <w:bottom w:val="single" w:color="CBD5E1" w:sz="1"/>
              <w:right w:val="single" w:color="CBD5E1" w:sz="1"/>
            </w:tcBorders>
            <w:shd w:val="clear" w:color="auto" w:fill="FFFFFF"/>
            <w:tcMar>
              <w:top w:w="90" w:type="dxa"/>
              <w:left w:w="140" w:type="dxa"/>
              <w:bottom w:w="90" w:type="dxa"/>
              <w:right w:w="140" w:type="dxa"/>
            </w:tcMar>
            <w:vAlign w:val="top"/>
          </w:tcPr>
          <w:p w14:paraId="17286A0B" wp14:textId="77777777">
            <w:r>
              <w:rPr>
                <w:rFonts w:ascii="Arial" w:hAnsi="Arial" w:eastAsia="Arial" w:cs="Arial"/>
                <w:sz w:val="20"/>
                <w:szCs w:val="20"/>
              </w:rPr>
              <w:t xml:space="preserve">Associated Well(s)</w:t>
            </w:r>
          </w:p>
        </w:tc>
        <w:tc>
          <w:tcPr>
            <w:tcW w:w="3200" w:type="dxa"/>
            <w:tcBorders>
              <w:top w:val="single" w:color="CBD5E1" w:sz="1"/>
              <w:left w:val="single" w:color="CBD5E1" w:sz="1"/>
              <w:bottom w:val="single" w:color="CBD5E1" w:sz="1"/>
              <w:right w:val="single" w:color="CBD5E1" w:sz="1"/>
            </w:tcBorders>
            <w:shd w:val="clear" w:color="auto" w:fill="FFFFFF"/>
            <w:tcMar>
              <w:top w:w="90" w:type="dxa"/>
              <w:left w:w="140" w:type="dxa"/>
              <w:bottom w:w="90" w:type="dxa"/>
              <w:right w:w="140" w:type="dxa"/>
            </w:tcMar>
            <w:vAlign w:val="top"/>
          </w:tcPr>
          <w:p w14:paraId="22692C20" wp14:textId="77777777">
            <w:r>
              <w:rPr>
                <w:rFonts w:ascii="Arial" w:hAnsi="Arial" w:eastAsia="Arial" w:cs="Arial"/>
                <w:sz w:val="20"/>
                <w:szCs w:val="20"/>
              </w:rPr>
              <w:t xml:space="preserve">Wells this asset directly serves</w:t>
            </w:r>
          </w:p>
        </w:tc>
        <w:tc>
          <w:tcPr>
            <w:tcW w:w="2760" w:type="dxa"/>
            <w:tcBorders>
              <w:top w:val="single" w:color="CBD5E1" w:sz="1"/>
              <w:left w:val="single" w:color="CBD5E1" w:sz="1"/>
              <w:bottom w:val="single" w:color="CBD5E1" w:sz="1"/>
              <w:right w:val="single" w:color="CBD5E1" w:sz="1"/>
            </w:tcBorders>
            <w:shd w:val="clear" w:color="auto" w:fill="FFFFFF"/>
            <w:tcMar>
              <w:top w:w="90" w:type="dxa"/>
              <w:left w:w="140" w:type="dxa"/>
              <w:bottom w:w="90" w:type="dxa"/>
              <w:right w:w="140" w:type="dxa"/>
            </w:tcMar>
            <w:vAlign w:val="top"/>
          </w:tcPr>
          <w:p w14:paraId="263741BC" wp14:textId="77777777">
            <w:r w:rsidRPr="168817CF" w:rsidR="168817CF">
              <w:rPr>
                <w:rFonts w:ascii="Arial" w:hAnsi="Arial" w:eastAsia="Arial" w:cs="Arial"/>
                <w:sz w:val="20"/>
                <w:szCs w:val="20"/>
                <w:lang w:val="en-US"/>
              </w:rPr>
              <w:t>Well</w:t>
            </w:r>
            <w:r w:rsidRPr="168817CF" w:rsidR="168817CF">
              <w:rPr>
                <w:rFonts w:ascii="Arial" w:hAnsi="Arial" w:eastAsia="Arial" w:cs="Arial"/>
                <w:sz w:val="20"/>
                <w:szCs w:val="20"/>
                <w:lang w:val="en-US"/>
              </w:rPr>
              <w:t xml:space="preserve"> OML-58-07, Well OML-58-08</w:t>
            </w:r>
          </w:p>
        </w:tc>
      </w:tr>
      <w:tr xmlns:wp14="http://schemas.microsoft.com/office/word/2010/wordml" w:rsidTr="168817CF" w14:paraId="0A23FAD0" wp14:textId="77777777">
        <w:tc>
          <w:tcPr>
            <w:tcW w:w="2800" w:type="dxa"/>
            <w:tcBorders>
              <w:top w:val="single" w:color="CBD5E1" w:sz="1"/>
              <w:left w:val="single" w:color="CBD5E1" w:sz="1"/>
              <w:bottom w:val="single" w:color="CBD5E1" w:sz="1"/>
              <w:right w:val="single" w:color="CBD5E1" w:sz="1"/>
            </w:tcBorders>
            <w:shd w:val="clear" w:color="auto" w:fill="F3F4F6"/>
            <w:tcMar>
              <w:top w:w="90" w:type="dxa"/>
              <w:left w:w="140" w:type="dxa"/>
              <w:bottom w:w="90" w:type="dxa"/>
              <w:right w:w="140" w:type="dxa"/>
            </w:tcMar>
            <w:vAlign w:val="top"/>
          </w:tcPr>
          <w:p w14:paraId="43D3ACB0" wp14:textId="77777777">
            <w:r>
              <w:rPr>
                <w:rFonts w:ascii="Arial" w:hAnsi="Arial" w:eastAsia="Arial" w:cs="Arial"/>
                <w:sz w:val="20"/>
                <w:szCs w:val="20"/>
              </w:rPr>
              <w:t xml:space="preserve">Related Sensors</w:t>
            </w:r>
          </w:p>
        </w:tc>
        <w:tc>
          <w:tcPr>
            <w:tcW w:w="3200" w:type="dxa"/>
            <w:tcBorders>
              <w:top w:val="single" w:color="CBD5E1" w:sz="1"/>
              <w:left w:val="single" w:color="CBD5E1" w:sz="1"/>
              <w:bottom w:val="single" w:color="CBD5E1" w:sz="1"/>
              <w:right w:val="single" w:color="CBD5E1" w:sz="1"/>
            </w:tcBorders>
            <w:shd w:val="clear" w:color="auto" w:fill="F3F4F6"/>
            <w:tcMar>
              <w:top w:w="90" w:type="dxa"/>
              <w:left w:w="140" w:type="dxa"/>
              <w:bottom w:w="90" w:type="dxa"/>
              <w:right w:w="140" w:type="dxa"/>
            </w:tcMar>
            <w:vAlign w:val="top"/>
          </w:tcPr>
          <w:p w14:paraId="4A169887" wp14:textId="77777777">
            <w:r>
              <w:rPr>
                <w:rFonts w:ascii="Arial" w:hAnsi="Arial" w:eastAsia="Arial" w:cs="Arial"/>
                <w:sz w:val="20"/>
                <w:szCs w:val="20"/>
              </w:rPr>
              <w:t xml:space="preserve">Sensor IDs linked to this asset</w:t>
            </w:r>
          </w:p>
        </w:tc>
        <w:tc>
          <w:tcPr>
            <w:tcW w:w="2760" w:type="dxa"/>
            <w:tcBorders>
              <w:top w:val="single" w:color="CBD5E1" w:sz="1"/>
              <w:left w:val="single" w:color="CBD5E1" w:sz="1"/>
              <w:bottom w:val="single" w:color="CBD5E1" w:sz="1"/>
              <w:right w:val="single" w:color="CBD5E1" w:sz="1"/>
            </w:tcBorders>
            <w:shd w:val="clear" w:color="auto" w:fill="F3F4F6"/>
            <w:tcMar>
              <w:top w:w="90" w:type="dxa"/>
              <w:left w:w="140" w:type="dxa"/>
              <w:bottom w:w="90" w:type="dxa"/>
              <w:right w:w="140" w:type="dxa"/>
            </w:tcMar>
            <w:vAlign w:val="top"/>
          </w:tcPr>
          <w:p w14:paraId="5A6E6D3E" wp14:textId="77777777">
            <w:r>
              <w:rPr>
                <w:rFonts w:ascii="Arial" w:hAnsi="Arial" w:eastAsia="Arial" w:cs="Arial"/>
                <w:sz w:val="20"/>
                <w:szCs w:val="20"/>
              </w:rPr>
              <w:t xml:space="preserve">VIBR-001, TEMP-003, PRESS-007</w:t>
            </w:r>
          </w:p>
        </w:tc>
      </w:tr>
      <w:tr xmlns:wp14="http://schemas.microsoft.com/office/word/2010/wordml" w:rsidTr="168817CF" w14:paraId="35A889FF" wp14:textId="77777777">
        <w:tc>
          <w:tcPr>
            <w:tcW w:w="2800" w:type="dxa"/>
            <w:tcBorders>
              <w:top w:val="single" w:color="CBD5E1" w:sz="1"/>
              <w:left w:val="single" w:color="CBD5E1" w:sz="1"/>
              <w:bottom w:val="single" w:color="CBD5E1" w:sz="1"/>
              <w:right w:val="single" w:color="CBD5E1" w:sz="1"/>
            </w:tcBorders>
            <w:shd w:val="clear" w:color="auto" w:fill="FFFFFF"/>
            <w:tcMar>
              <w:top w:w="90" w:type="dxa"/>
              <w:left w:w="140" w:type="dxa"/>
              <w:bottom w:w="90" w:type="dxa"/>
              <w:right w:w="140" w:type="dxa"/>
            </w:tcMar>
            <w:vAlign w:val="top"/>
          </w:tcPr>
          <w:p w14:paraId="00EE8963" wp14:textId="77777777">
            <w:r>
              <w:rPr>
                <w:rFonts w:ascii="Arial" w:hAnsi="Arial" w:eastAsia="Arial" w:cs="Arial"/>
                <w:sz w:val="20"/>
                <w:szCs w:val="20"/>
              </w:rPr>
              <w:t xml:space="preserve">Related Assets</w:t>
            </w:r>
          </w:p>
        </w:tc>
        <w:tc>
          <w:tcPr>
            <w:tcW w:w="3200" w:type="dxa"/>
            <w:tcBorders>
              <w:top w:val="single" w:color="CBD5E1" w:sz="1"/>
              <w:left w:val="single" w:color="CBD5E1" w:sz="1"/>
              <w:bottom w:val="single" w:color="CBD5E1" w:sz="1"/>
              <w:right w:val="single" w:color="CBD5E1" w:sz="1"/>
            </w:tcBorders>
            <w:shd w:val="clear" w:color="auto" w:fill="FFFFFF"/>
            <w:tcMar>
              <w:top w:w="90" w:type="dxa"/>
              <w:left w:w="140" w:type="dxa"/>
              <w:bottom w:w="90" w:type="dxa"/>
              <w:right w:w="140" w:type="dxa"/>
            </w:tcMar>
            <w:vAlign w:val="top"/>
          </w:tcPr>
          <w:p w14:paraId="60698A4E" wp14:textId="77777777">
            <w:r>
              <w:rPr>
                <w:rFonts w:ascii="Arial" w:hAnsi="Arial" w:eastAsia="Arial" w:cs="Arial"/>
                <w:sz w:val="20"/>
                <w:szCs w:val="20"/>
              </w:rPr>
              <w:t xml:space="preserve">Sibling or dependent assets</w:t>
            </w:r>
          </w:p>
        </w:tc>
        <w:tc>
          <w:tcPr>
            <w:tcW w:w="2760" w:type="dxa"/>
            <w:tcBorders>
              <w:top w:val="single" w:color="CBD5E1" w:sz="1"/>
              <w:left w:val="single" w:color="CBD5E1" w:sz="1"/>
              <w:bottom w:val="single" w:color="CBD5E1" w:sz="1"/>
              <w:right w:val="single" w:color="CBD5E1" w:sz="1"/>
            </w:tcBorders>
            <w:shd w:val="clear" w:color="auto" w:fill="FFFFFF"/>
            <w:tcMar>
              <w:top w:w="90" w:type="dxa"/>
              <w:left w:w="140" w:type="dxa"/>
              <w:bottom w:w="90" w:type="dxa"/>
              <w:right w:w="140" w:type="dxa"/>
            </w:tcMar>
            <w:vAlign w:val="top"/>
          </w:tcPr>
          <w:p w14:paraId="0779411C" wp14:textId="77777777">
            <w:r>
              <w:rPr>
                <w:rFonts w:ascii="Arial" w:hAnsi="Arial" w:eastAsia="Arial" w:cs="Arial"/>
                <w:sz w:val="20"/>
                <w:szCs w:val="20"/>
              </w:rPr>
              <w:t xml:space="preserve">Suction Scrubber B, Cooler Unit C</w:t>
            </w:r>
          </w:p>
        </w:tc>
      </w:tr>
      <w:tr xmlns:wp14="http://schemas.microsoft.com/office/word/2010/wordml" w:rsidTr="168817CF" w14:paraId="2ACD5522" wp14:textId="77777777">
        <w:tc>
          <w:tcPr>
            <w:tcW w:w="2800" w:type="dxa"/>
            <w:tcBorders>
              <w:top w:val="single" w:color="CBD5E1" w:sz="1"/>
              <w:left w:val="single" w:color="CBD5E1" w:sz="1"/>
              <w:bottom w:val="single" w:color="CBD5E1" w:sz="1"/>
              <w:right w:val="single" w:color="CBD5E1" w:sz="1"/>
            </w:tcBorders>
            <w:shd w:val="clear" w:color="auto" w:fill="F3F4F6"/>
            <w:tcMar>
              <w:top w:w="90" w:type="dxa"/>
              <w:left w:w="140" w:type="dxa"/>
              <w:bottom w:w="90" w:type="dxa"/>
              <w:right w:w="140" w:type="dxa"/>
            </w:tcMar>
            <w:vAlign w:val="top"/>
          </w:tcPr>
          <w:p w14:paraId="12B19F2D" wp14:textId="77777777">
            <w:r>
              <w:rPr>
                <w:rFonts w:ascii="Arial" w:hAnsi="Arial" w:eastAsia="Arial" w:cs="Arial"/>
                <w:sz w:val="20"/>
                <w:szCs w:val="20"/>
              </w:rPr>
              <w:t xml:space="preserve">Data Set / Source Tag</w:t>
            </w:r>
          </w:p>
        </w:tc>
        <w:tc>
          <w:tcPr>
            <w:tcW w:w="3200" w:type="dxa"/>
            <w:tcBorders>
              <w:top w:val="single" w:color="CBD5E1" w:sz="1"/>
              <w:left w:val="single" w:color="CBD5E1" w:sz="1"/>
              <w:bottom w:val="single" w:color="CBD5E1" w:sz="1"/>
              <w:right w:val="single" w:color="CBD5E1" w:sz="1"/>
            </w:tcBorders>
            <w:shd w:val="clear" w:color="auto" w:fill="F3F4F6"/>
            <w:tcMar>
              <w:top w:w="90" w:type="dxa"/>
              <w:left w:w="140" w:type="dxa"/>
              <w:bottom w:w="90" w:type="dxa"/>
              <w:right w:w="140" w:type="dxa"/>
            </w:tcMar>
            <w:vAlign w:val="top"/>
          </w:tcPr>
          <w:p w14:paraId="5F513A79" wp14:textId="77777777">
            <w:r>
              <w:rPr>
                <w:rFonts w:ascii="Arial" w:hAnsi="Arial" w:eastAsia="Arial" w:cs="Arial"/>
                <w:sz w:val="20"/>
                <w:szCs w:val="20"/>
              </w:rPr>
              <w:t xml:space="preserve">PI historian tag or SCADA data reference</w:t>
            </w:r>
          </w:p>
        </w:tc>
        <w:tc>
          <w:tcPr>
            <w:tcW w:w="2760" w:type="dxa"/>
            <w:tcBorders>
              <w:top w:val="single" w:color="CBD5E1" w:sz="1"/>
              <w:left w:val="single" w:color="CBD5E1" w:sz="1"/>
              <w:bottom w:val="single" w:color="CBD5E1" w:sz="1"/>
              <w:right w:val="single" w:color="CBD5E1" w:sz="1"/>
            </w:tcBorders>
            <w:shd w:val="clear" w:color="auto" w:fill="F3F4F6"/>
            <w:tcMar>
              <w:top w:w="90" w:type="dxa"/>
              <w:left w:w="140" w:type="dxa"/>
              <w:bottom w:w="90" w:type="dxa"/>
              <w:right w:w="140" w:type="dxa"/>
            </w:tcMar>
            <w:vAlign w:val="top"/>
          </w:tcPr>
          <w:p w14:paraId="31F76C92" wp14:textId="77777777">
            <w:r>
              <w:rPr>
                <w:rFonts w:ascii="Arial" w:hAnsi="Arial" w:eastAsia="Arial" w:cs="Arial"/>
                <w:sz w:val="20"/>
                <w:szCs w:val="20"/>
              </w:rPr>
              <w:t xml:space="preserve">BONNY.COMP_A.VIB_1</w:t>
            </w:r>
          </w:p>
        </w:tc>
      </w:tr>
      <w:tr xmlns:wp14="http://schemas.microsoft.com/office/word/2010/wordml" w:rsidTr="168817CF" w14:paraId="512BE7FE" wp14:textId="77777777">
        <w:tc>
          <w:tcPr>
            <w:tcW w:w="2800" w:type="dxa"/>
            <w:tcBorders>
              <w:top w:val="single" w:color="CBD5E1" w:sz="1"/>
              <w:left w:val="single" w:color="CBD5E1" w:sz="1"/>
              <w:bottom w:val="single" w:color="CBD5E1" w:sz="1"/>
              <w:right w:val="single" w:color="CBD5E1" w:sz="1"/>
            </w:tcBorders>
            <w:shd w:val="clear" w:color="auto" w:fill="FFFFFF"/>
            <w:tcMar>
              <w:top w:w="90" w:type="dxa"/>
              <w:left w:w="140" w:type="dxa"/>
              <w:bottom w:w="90" w:type="dxa"/>
              <w:right w:w="140" w:type="dxa"/>
            </w:tcMar>
            <w:vAlign w:val="top"/>
          </w:tcPr>
          <w:p w14:paraId="4E5D5962" wp14:textId="77777777">
            <w:r>
              <w:rPr>
                <w:rFonts w:ascii="Arial" w:hAnsi="Arial" w:eastAsia="Arial" w:cs="Arial"/>
                <w:sz w:val="20"/>
                <w:szCs w:val="20"/>
              </w:rPr>
              <w:t xml:space="preserve">External System ID</w:t>
            </w:r>
          </w:p>
        </w:tc>
        <w:tc>
          <w:tcPr>
            <w:tcW w:w="3200" w:type="dxa"/>
            <w:tcBorders>
              <w:top w:val="single" w:color="CBD5E1" w:sz="1"/>
              <w:left w:val="single" w:color="CBD5E1" w:sz="1"/>
              <w:bottom w:val="single" w:color="CBD5E1" w:sz="1"/>
              <w:right w:val="single" w:color="CBD5E1" w:sz="1"/>
            </w:tcBorders>
            <w:shd w:val="clear" w:color="auto" w:fill="FFFFFF"/>
            <w:tcMar>
              <w:top w:w="90" w:type="dxa"/>
              <w:left w:w="140" w:type="dxa"/>
              <w:bottom w:w="90" w:type="dxa"/>
              <w:right w:w="140" w:type="dxa"/>
            </w:tcMar>
            <w:vAlign w:val="top"/>
          </w:tcPr>
          <w:p w14:paraId="5AEDB1B5" wp14:textId="77777777">
            <w:r>
              <w:rPr>
                <w:rFonts w:ascii="Arial" w:hAnsi="Arial" w:eastAsia="Arial" w:cs="Arial"/>
                <w:sz w:val="20"/>
                <w:szCs w:val="20"/>
              </w:rPr>
              <w:t xml:space="preserve">Linked record in SAP PM / Maximo / Avocet</w:t>
            </w:r>
          </w:p>
        </w:tc>
        <w:tc>
          <w:tcPr>
            <w:tcW w:w="2760" w:type="dxa"/>
            <w:tcBorders>
              <w:top w:val="single" w:color="CBD5E1" w:sz="1"/>
              <w:left w:val="single" w:color="CBD5E1" w:sz="1"/>
              <w:bottom w:val="single" w:color="CBD5E1" w:sz="1"/>
              <w:right w:val="single" w:color="CBD5E1" w:sz="1"/>
            </w:tcBorders>
            <w:shd w:val="clear" w:color="auto" w:fill="FFFFFF"/>
            <w:tcMar>
              <w:top w:w="90" w:type="dxa"/>
              <w:left w:w="140" w:type="dxa"/>
              <w:bottom w:w="90" w:type="dxa"/>
              <w:right w:w="140" w:type="dxa"/>
            </w:tcMar>
            <w:vAlign w:val="top"/>
          </w:tcPr>
          <w:p w14:paraId="355EB9AD" wp14:textId="77777777">
            <w:r>
              <w:rPr>
                <w:rFonts w:ascii="Arial" w:hAnsi="Arial" w:eastAsia="Arial" w:cs="Arial"/>
                <w:sz w:val="20"/>
                <w:szCs w:val="20"/>
              </w:rPr>
              <w:t xml:space="preserve">SAP EQ# 10045678</w:t>
            </w:r>
          </w:p>
        </w:tc>
      </w:tr>
    </w:tbl>
    <w:p xmlns:wp14="http://schemas.microsoft.com/office/word/2010/wordml" w14:paraId="5A39BBE3" wp14:textId="77777777">
      <w:pPr>
        <w:spacing w:before="0" w:after="0"/>
      </w:pPr>
      <w:r>
        <w:rPr>
          <w:sz w:val="12"/>
          <w:szCs w:val="12"/>
        </w:rPr>
      </w:r>
    </w:p>
    <w:p xmlns:wp14="http://schemas.microsoft.com/office/word/2010/wordml" w:rsidP="168817CF" w14:paraId="58012075" wp14:textId="77777777">
      <w:pPr>
        <w:pBdr>
          <w:left w:val="thick" w:color="B45309" w:sz="12" w:space="0"/>
        </w:pBdr>
        <w:spacing w:before="160" w:after="160"/>
        <w:ind w:left="720"/>
      </w:pPr>
      <w:r w:rsidRPr="168817CF" w:rsidR="168817CF">
        <w:rPr>
          <w:rFonts w:ascii="Arial" w:hAnsi="Arial" w:eastAsia="Arial" w:cs="Arial"/>
          <w:i w:val="1"/>
          <w:iCs w:val="1"/>
          <w:color w:val="4B5563"/>
          <w:sz w:val="20"/>
          <w:szCs w:val="20"/>
          <w:lang w:val="en-US"/>
        </w:rPr>
        <w:t>NOTE</w:t>
      </w:r>
      <w:r w:rsidRPr="168817CF" w:rsidR="168817CF">
        <w:rPr>
          <w:rFonts w:ascii="Arial" w:hAnsi="Arial" w:eastAsia="Arial" w:cs="Arial"/>
          <w:i w:val="1"/>
          <w:iCs w:val="1"/>
          <w:color w:val="4B5563"/>
          <w:sz w:val="20"/>
          <w:szCs w:val="20"/>
          <w:lang w:val="en-US"/>
        </w:rPr>
        <w:t>:  Assets</w:t>
      </w:r>
      <w:r w:rsidRPr="168817CF" w:rsidR="168817CF">
        <w:rPr>
          <w:rFonts w:ascii="Arial" w:hAnsi="Arial" w:eastAsia="Arial" w:cs="Arial"/>
          <w:i w:val="1"/>
          <w:iCs w:val="1"/>
          <w:color w:val="4B5563"/>
          <w:sz w:val="20"/>
          <w:szCs w:val="20"/>
          <w:lang w:val="en-US"/>
        </w:rPr>
        <w:t xml:space="preserve"> form a hierarchical tree: Field → Processing Train → Equipment Unit → Sensor. This hierarchy </w:t>
      </w:r>
      <w:r w:rsidRPr="168817CF" w:rsidR="168817CF">
        <w:rPr>
          <w:rFonts w:ascii="Arial" w:hAnsi="Arial" w:eastAsia="Arial" w:cs="Arial"/>
          <w:i w:val="1"/>
          <w:iCs w:val="1"/>
          <w:color w:val="4B5563"/>
          <w:sz w:val="20"/>
          <w:szCs w:val="20"/>
          <w:lang w:val="en-US"/>
        </w:rPr>
        <w:t>determines</w:t>
      </w:r>
      <w:r w:rsidRPr="168817CF" w:rsidR="168817CF">
        <w:rPr>
          <w:rFonts w:ascii="Arial" w:hAnsi="Arial" w:eastAsia="Arial" w:cs="Arial"/>
          <w:i w:val="1"/>
          <w:iCs w:val="1"/>
          <w:color w:val="4B5563"/>
          <w:sz w:val="20"/>
          <w:szCs w:val="20"/>
          <w:lang w:val="en-US"/>
        </w:rPr>
        <w:t xml:space="preserve"> how health scores and alerts roll up to parent levels.</w:t>
      </w:r>
    </w:p>
    <w:p xmlns:wp14="http://schemas.microsoft.com/office/word/2010/wordml" w14:paraId="6969C2F7" wp14:textId="77777777">
      <w:pPr>
        <w:pStyle w:val="Heading2"/>
        <w:spacing w:before="320" w:after="160"/>
      </w:pPr>
      <w:r w:rsidRPr="168817CF" w:rsidR="168817CF">
        <w:rPr>
          <w:rFonts w:ascii="Arial" w:hAnsi="Arial" w:eastAsia="Arial" w:cs="Arial"/>
          <w:b w:val="1"/>
          <w:bCs w:val="1"/>
          <w:color w:val="2563AB"/>
          <w:sz w:val="28"/>
          <w:szCs w:val="28"/>
          <w:lang w:val="en-US"/>
        </w:rPr>
        <w:t>2.2  Asset</w:t>
      </w:r>
      <w:r w:rsidRPr="168817CF" w:rsidR="168817CF">
        <w:rPr>
          <w:rFonts w:ascii="Arial" w:hAnsi="Arial" w:eastAsia="Arial" w:cs="Arial"/>
          <w:b w:val="1"/>
          <w:bCs w:val="1"/>
          <w:color w:val="2563AB"/>
          <w:sz w:val="28"/>
          <w:szCs w:val="28"/>
          <w:lang w:val="en-US"/>
        </w:rPr>
        <w:t xml:space="preserve"> Detail View</w:t>
      </w:r>
    </w:p>
    <w:p xmlns:wp14="http://schemas.microsoft.com/office/word/2010/wordml" w14:paraId="3D55D6F8" wp14:textId="77777777">
      <w:pPr>
        <w:spacing w:before="80" w:after="120"/>
      </w:pPr>
      <w:r w:rsidRPr="168817CF" w:rsidR="168817CF">
        <w:rPr>
          <w:rFonts w:ascii="Arial" w:hAnsi="Arial" w:eastAsia="Arial" w:cs="Arial"/>
          <w:sz w:val="22"/>
          <w:szCs w:val="22"/>
          <w:lang w:val="en-US"/>
        </w:rPr>
        <w:t xml:space="preserve">Clicking into any registered asset opens a full detail view. The detail view is a single-screen hub </w:t>
      </w:r>
      <w:r w:rsidRPr="168817CF" w:rsidR="168817CF">
        <w:rPr>
          <w:rFonts w:ascii="Arial" w:hAnsi="Arial" w:eastAsia="Arial" w:cs="Arial"/>
          <w:sz w:val="22"/>
          <w:szCs w:val="22"/>
          <w:lang w:val="en-US"/>
        </w:rPr>
        <w:t>containing</w:t>
      </w:r>
      <w:r w:rsidRPr="168817CF" w:rsidR="168817CF">
        <w:rPr>
          <w:rFonts w:ascii="Arial" w:hAnsi="Arial" w:eastAsia="Arial" w:cs="Arial"/>
          <w:sz w:val="22"/>
          <w:szCs w:val="22"/>
          <w:lang w:val="en-US"/>
        </w:rPr>
        <w:t xml:space="preserve"> all operational intelligence for that asset, </w:t>
      </w:r>
      <w:r w:rsidRPr="168817CF" w:rsidR="168817CF">
        <w:rPr>
          <w:rFonts w:ascii="Arial" w:hAnsi="Arial" w:eastAsia="Arial" w:cs="Arial"/>
          <w:sz w:val="22"/>
          <w:szCs w:val="22"/>
          <w:lang w:val="en-US"/>
        </w:rPr>
        <w:t>organised</w:t>
      </w:r>
      <w:r w:rsidRPr="168817CF" w:rsidR="168817CF">
        <w:rPr>
          <w:rFonts w:ascii="Arial" w:hAnsi="Arial" w:eastAsia="Arial" w:cs="Arial"/>
          <w:sz w:val="22"/>
          <w:szCs w:val="22"/>
          <w:lang w:val="en-US"/>
        </w:rPr>
        <w:t xml:space="preserve"> into the following panels:</w:t>
      </w:r>
    </w:p>
    <w:p xmlns:wp14="http://schemas.microsoft.com/office/word/2010/wordml" w14:paraId="21EB5E67" wp14:textId="77777777">
      <w:pPr>
        <w:pStyle w:val="Heading3"/>
        <w:spacing w:before="240" w:after="120"/>
      </w:pPr>
      <w:r w:rsidRPr="168817CF" w:rsidR="168817CF">
        <w:rPr>
          <w:rFonts w:ascii="Arial" w:hAnsi="Arial" w:eastAsia="Arial" w:cs="Arial"/>
          <w:b w:val="1"/>
          <w:bCs w:val="1"/>
          <w:color w:val="1A3A5C"/>
          <w:sz w:val="24"/>
          <w:szCs w:val="24"/>
          <w:lang w:val="en-US"/>
        </w:rPr>
        <w:t>2.2.1  Asset</w:t>
      </w:r>
      <w:r w:rsidRPr="168817CF" w:rsidR="168817CF">
        <w:rPr>
          <w:rFonts w:ascii="Arial" w:hAnsi="Arial" w:eastAsia="Arial" w:cs="Arial"/>
          <w:b w:val="1"/>
          <w:bCs w:val="1"/>
          <w:color w:val="1A3A5C"/>
          <w:sz w:val="24"/>
          <w:szCs w:val="24"/>
          <w:lang w:val="en-US"/>
        </w:rPr>
        <w:t xml:space="preserve"> Health &amp; Summary Card</w:t>
      </w:r>
    </w:p>
    <w:p xmlns:wp14="http://schemas.microsoft.com/office/word/2010/wordml" w14:paraId="1D31CDB2" wp14:textId="77777777">
      <w:pPr>
        <w:pStyle w:val="ListParagraph"/>
        <w:numPr>
          <w:ilvl w:val="0"/>
          <w:numId w:val="2"/>
        </w:numPr>
        <w:spacing w:before="60" w:after="60"/>
        <w:rPr/>
      </w:pPr>
      <w:r w:rsidRPr="168817CF" w:rsidR="168817CF">
        <w:rPr>
          <w:rFonts w:ascii="Arial" w:hAnsi="Arial" w:eastAsia="Arial" w:cs="Arial"/>
          <w:sz w:val="22"/>
          <w:szCs w:val="22"/>
          <w:lang w:val="en-US"/>
        </w:rPr>
        <w:t>Overall</w:t>
      </w:r>
      <w:r w:rsidRPr="168817CF" w:rsidR="168817CF">
        <w:rPr>
          <w:rFonts w:ascii="Arial" w:hAnsi="Arial" w:eastAsia="Arial" w:cs="Arial"/>
          <w:sz w:val="22"/>
          <w:szCs w:val="22"/>
          <w:lang w:val="en-US"/>
        </w:rPr>
        <w:t xml:space="preserve"> AI-generated health score (0–100 scale)</w:t>
      </w:r>
    </w:p>
    <w:p xmlns:wp14="http://schemas.microsoft.com/office/word/2010/wordml" w14:paraId="55F302F0" wp14:textId="77777777">
      <w:pPr>
        <w:pStyle w:val="ListParagraph"/>
        <w:numPr>
          <w:ilvl w:val="0"/>
          <w:numId w:val="2"/>
        </w:numPr>
        <w:spacing w:before="60" w:after="60"/>
      </w:pPr>
      <w:r>
        <w:rPr>
          <w:rFonts w:ascii="Arial" w:hAnsi="Arial" w:eastAsia="Arial" w:cs="Arial"/>
          <w:sz w:val="22"/>
          <w:szCs w:val="22"/>
        </w:rPr>
        <w:t xml:space="preserve">Current operational status: Online / Degraded / Offline / Under Maintenance</w:t>
      </w:r>
    </w:p>
    <w:p xmlns:wp14="http://schemas.microsoft.com/office/word/2010/wordml" w:rsidP="168817CF" w14:paraId="3F0629B1" wp14:textId="77777777">
      <w:pPr>
        <w:pStyle w:val="ListParagraph"/>
        <w:numPr>
          <w:ilvl w:val="0"/>
          <w:numId w:val="2"/>
        </w:numPr>
        <w:spacing w:before="60" w:after="60"/>
        <w:rPr>
          <w:rFonts w:ascii="Arial" w:hAnsi="Arial" w:eastAsia="Arial" w:cs="Arial"/>
          <w:sz w:val="22"/>
          <w:szCs w:val="22"/>
          <w:lang w:val="en-US"/>
        </w:rPr>
      </w:pPr>
      <w:r w:rsidRPr="168817CF" w:rsidR="168817CF">
        <w:rPr>
          <w:rFonts w:ascii="Arial" w:hAnsi="Arial" w:eastAsia="Arial" w:cs="Arial"/>
          <w:sz w:val="22"/>
          <w:szCs w:val="22"/>
          <w:lang w:val="en-US"/>
        </w:rPr>
        <w:t xml:space="preserve">Most recent alert — severity, date, and </w:t>
      </w:r>
      <w:r w:rsidRPr="168817CF" w:rsidR="168817CF">
        <w:rPr>
          <w:rFonts w:ascii="Arial" w:hAnsi="Arial" w:eastAsia="Arial" w:cs="Arial"/>
          <w:sz w:val="22"/>
          <w:szCs w:val="22"/>
          <w:lang w:val="en-US"/>
        </w:rPr>
        <w:t>short description</w:t>
      </w:r>
    </w:p>
    <w:p xmlns:wp14="http://schemas.microsoft.com/office/word/2010/wordml" w14:paraId="6CC04BE1" wp14:textId="77777777">
      <w:pPr>
        <w:pStyle w:val="ListParagraph"/>
        <w:numPr>
          <w:ilvl w:val="0"/>
          <w:numId w:val="2"/>
        </w:numPr>
        <w:spacing w:before="60" w:after="60"/>
      </w:pPr>
      <w:r>
        <w:rPr>
          <w:rFonts w:ascii="Arial" w:hAnsi="Arial" w:eastAsia="Arial" w:cs="Arial"/>
          <w:sz w:val="22"/>
          <w:szCs w:val="22"/>
        </w:rPr>
        <w:t xml:space="preserve">Count of open alerts vs. closed alerts</w:t>
      </w:r>
    </w:p>
    <w:p xmlns:wp14="http://schemas.microsoft.com/office/word/2010/wordml" w14:paraId="1074BF75" wp14:textId="77777777">
      <w:pPr>
        <w:pStyle w:val="ListParagraph"/>
        <w:numPr>
          <w:ilvl w:val="0"/>
          <w:numId w:val="2"/>
        </w:numPr>
        <w:spacing w:before="60" w:after="60"/>
      </w:pPr>
      <w:r>
        <w:rPr>
          <w:rFonts w:ascii="Arial" w:hAnsi="Arial" w:eastAsia="Arial" w:cs="Arial"/>
          <w:sz w:val="22"/>
          <w:szCs w:val="22"/>
        </w:rPr>
        <w:t xml:space="preserve">Count of open work orders vs. open cases</w:t>
      </w:r>
    </w:p>
    <w:p xmlns:wp14="http://schemas.microsoft.com/office/word/2010/wordml" w14:paraId="41C8F396" wp14:textId="77777777">
      <w:pPr>
        <w:spacing w:before="0" w:after="0"/>
      </w:pPr>
      <w:r>
        <w:rPr>
          <w:sz w:val="12"/>
          <w:szCs w:val="12"/>
        </w:rPr>
      </w:r>
    </w:p>
    <w:p xmlns:wp14="http://schemas.microsoft.com/office/word/2010/wordml" w14:paraId="11A31C4B" wp14:textId="77777777">
      <w:pPr>
        <w:pStyle w:val="Heading3"/>
        <w:spacing w:before="240" w:after="120"/>
      </w:pPr>
      <w:r w:rsidRPr="168817CF" w:rsidR="168817CF">
        <w:rPr>
          <w:rFonts w:ascii="Arial" w:hAnsi="Arial" w:eastAsia="Arial" w:cs="Arial"/>
          <w:b w:val="1"/>
          <w:bCs w:val="1"/>
          <w:color w:val="1A3A5C"/>
          <w:sz w:val="24"/>
          <w:szCs w:val="24"/>
          <w:lang w:val="en-US"/>
        </w:rPr>
        <w:t>2.2.2  Time</w:t>
      </w:r>
      <w:r w:rsidRPr="168817CF" w:rsidR="168817CF">
        <w:rPr>
          <w:rFonts w:ascii="Arial" w:hAnsi="Arial" w:eastAsia="Arial" w:cs="Arial"/>
          <w:b w:val="1"/>
          <w:bCs w:val="1"/>
          <w:color w:val="1A3A5C"/>
          <w:sz w:val="24"/>
          <w:szCs w:val="24"/>
          <w:lang w:val="en-US"/>
        </w:rPr>
        <w:t>-Series Sensor Data Panel</w:t>
      </w:r>
    </w:p>
    <w:p xmlns:wp14="http://schemas.microsoft.com/office/word/2010/wordml" w14:paraId="41DFACEE" wp14:textId="77777777">
      <w:pPr>
        <w:pStyle w:val="ListParagraph"/>
        <w:numPr>
          <w:ilvl w:val="0"/>
          <w:numId w:val="2"/>
        </w:numPr>
        <w:spacing w:before="60" w:after="60"/>
      </w:pPr>
      <w:r>
        <w:rPr>
          <w:rFonts w:ascii="Arial" w:hAnsi="Arial" w:eastAsia="Arial" w:cs="Arial"/>
          <w:sz w:val="22"/>
          <w:szCs w:val="22"/>
        </w:rPr>
        <w:t xml:space="preserve">Interactive chart displaying time-series sensor readings for all linked sensors</w:t>
      </w:r>
    </w:p>
    <w:p xmlns:wp14="http://schemas.microsoft.com/office/word/2010/wordml" w14:paraId="674B3C85" wp14:textId="77777777">
      <w:pPr>
        <w:pStyle w:val="ListParagraph"/>
        <w:numPr>
          <w:ilvl w:val="0"/>
          <w:numId w:val="2"/>
        </w:numPr>
        <w:spacing w:before="60" w:after="60"/>
        <w:rPr/>
      </w:pPr>
      <w:r w:rsidRPr="168817CF" w:rsidR="168817CF">
        <w:rPr>
          <w:rFonts w:ascii="Arial" w:hAnsi="Arial" w:eastAsia="Arial" w:cs="Arial"/>
          <w:sz w:val="22"/>
          <w:szCs w:val="22"/>
          <w:lang w:val="en-US"/>
        </w:rPr>
        <w:t xml:space="preserve">Configurable time range: Last 24 hours, 7 days, </w:t>
      </w:r>
      <w:r w:rsidRPr="168817CF" w:rsidR="168817CF">
        <w:rPr>
          <w:rFonts w:ascii="Arial" w:hAnsi="Arial" w:eastAsia="Arial" w:cs="Arial"/>
          <w:sz w:val="22"/>
          <w:szCs w:val="22"/>
          <w:lang w:val="en-US"/>
        </w:rPr>
        <w:t>30 days</w:t>
      </w:r>
      <w:r w:rsidRPr="168817CF" w:rsidR="168817CF">
        <w:rPr>
          <w:rFonts w:ascii="Arial" w:hAnsi="Arial" w:eastAsia="Arial" w:cs="Arial"/>
          <w:sz w:val="22"/>
          <w:szCs w:val="22"/>
          <w:lang w:val="en-US"/>
        </w:rPr>
        <w:t>, custom range</w:t>
      </w:r>
    </w:p>
    <w:p xmlns:wp14="http://schemas.microsoft.com/office/word/2010/wordml" w14:paraId="28D7E8E5" wp14:textId="77777777">
      <w:pPr>
        <w:pStyle w:val="ListParagraph"/>
        <w:numPr>
          <w:ilvl w:val="0"/>
          <w:numId w:val="2"/>
        </w:numPr>
        <w:spacing w:before="60" w:after="60"/>
      </w:pPr>
      <w:r>
        <w:rPr>
          <w:rFonts w:ascii="Arial" w:hAnsi="Arial" w:eastAsia="Arial" w:cs="Arial"/>
          <w:sz w:val="22"/>
          <w:szCs w:val="22"/>
        </w:rPr>
        <w:t xml:space="preserve">Overlays for threshold breach markers and predicted anomaly zones</w:t>
      </w:r>
    </w:p>
    <w:p xmlns:wp14="http://schemas.microsoft.com/office/word/2010/wordml" w14:paraId="74DB512F" wp14:textId="77777777">
      <w:pPr>
        <w:pStyle w:val="ListParagraph"/>
        <w:numPr>
          <w:ilvl w:val="0"/>
          <w:numId w:val="2"/>
        </w:numPr>
        <w:spacing w:before="60" w:after="60"/>
      </w:pPr>
      <w:r>
        <w:rPr>
          <w:rFonts w:ascii="Arial" w:hAnsi="Arial" w:eastAsia="Arial" w:cs="Arial"/>
          <w:sz w:val="22"/>
          <w:szCs w:val="22"/>
        </w:rPr>
        <w:t xml:space="preserve">Support for multiple sensor overlays on a single chart (e.g., vibration + temperature)</w:t>
      </w:r>
    </w:p>
    <w:p xmlns:wp14="http://schemas.microsoft.com/office/word/2010/wordml" w14:paraId="3AD7725D" wp14:textId="77777777">
      <w:pPr>
        <w:pStyle w:val="ListParagraph"/>
        <w:numPr>
          <w:ilvl w:val="0"/>
          <w:numId w:val="2"/>
        </w:numPr>
        <w:spacing w:before="60" w:after="60"/>
      </w:pPr>
      <w:r>
        <w:rPr>
          <w:rFonts w:ascii="Arial" w:hAnsi="Arial" w:eastAsia="Arial" w:cs="Arial"/>
          <w:sz w:val="22"/>
          <w:szCs w:val="22"/>
        </w:rPr>
        <w:t xml:space="preserve">Data sourced from PI Historian / SCADA feeds via configured connectors</w:t>
      </w:r>
    </w:p>
    <w:p xmlns:wp14="http://schemas.microsoft.com/office/word/2010/wordml" w14:paraId="72A3D3EC" wp14:textId="77777777">
      <w:pPr>
        <w:spacing w:before="0" w:after="0"/>
      </w:pPr>
      <w:r>
        <w:rPr>
          <w:sz w:val="12"/>
          <w:szCs w:val="12"/>
        </w:rPr>
      </w:r>
    </w:p>
    <w:p xmlns:wp14="http://schemas.microsoft.com/office/word/2010/wordml" w14:paraId="08770AF8" wp14:textId="77777777">
      <w:pPr>
        <w:pStyle w:val="Heading3"/>
        <w:spacing w:before="240" w:after="120"/>
      </w:pPr>
      <w:r w:rsidRPr="168817CF" w:rsidR="168817CF">
        <w:rPr>
          <w:rFonts w:ascii="Arial" w:hAnsi="Arial" w:eastAsia="Arial" w:cs="Arial"/>
          <w:b w:val="1"/>
          <w:bCs w:val="1"/>
          <w:color w:val="1A3A5C"/>
          <w:sz w:val="24"/>
          <w:szCs w:val="24"/>
          <w:lang w:val="en-US"/>
        </w:rPr>
        <w:t>2.2.3  Alert</w:t>
      </w:r>
      <w:r w:rsidRPr="168817CF" w:rsidR="168817CF">
        <w:rPr>
          <w:rFonts w:ascii="Arial" w:hAnsi="Arial" w:eastAsia="Arial" w:cs="Arial"/>
          <w:b w:val="1"/>
          <w:bCs w:val="1"/>
          <w:color w:val="1A3A5C"/>
          <w:sz w:val="24"/>
          <w:szCs w:val="24"/>
          <w:lang w:val="en-US"/>
        </w:rPr>
        <w:t xml:space="preserve"> History Panel</w:t>
      </w:r>
    </w:p>
    <w:p xmlns:wp14="http://schemas.microsoft.com/office/word/2010/wordml" w14:paraId="2729639D" wp14:textId="77777777">
      <w:pPr>
        <w:spacing w:before="80" w:after="120"/>
      </w:pPr>
      <w:r>
        <w:rPr>
          <w:rFonts w:ascii="Arial" w:hAnsi="Arial" w:eastAsia="Arial" w:cs="Arial"/>
          <w:sz w:val="22"/>
          <w:szCs w:val="22"/>
        </w:rPr>
        <w:t xml:space="preserve">A tabular view of all alerts ever generated for the asset, displaying:</w:t>
      </w:r>
    </w:p>
    <w:tbl>
      <w:tblPr>
        <w:tblW w:w="8760" w:type="dxa"/>
        <w:tblBorders>
          <w:top w:val="single" w:color="auto" w:sz="4"/>
          <w:left w:val="single" w:color="auto" w:sz="4"/>
          <w:bottom w:val="single" w:color="auto" w:sz="4"/>
          <w:right w:val="single" w:color="auto" w:sz="4"/>
          <w:insideH w:val="single" w:color="auto" w:sz="4"/>
          <w:insideV w:val="single" w:color="auto" w:sz="4"/>
        </w:tblBorders>
      </w:tblPr>
      <w:tblGrid>
        <w:gridCol w:w="2560"/>
        <w:gridCol w:w="6200"/>
      </w:tblGrid>
      <w:tr xmlns:wp14="http://schemas.microsoft.com/office/word/2010/wordml" w14:paraId="4DC666D8" wp14:textId="77777777">
        <w:trPr>
          <w:tblHeader/>
        </w:trPr>
        <w:tc>
          <w:tcPr>
            <w:tcW w:w="2560" w:type="dxa"/>
            <w:tcBorders>
              <w:top w:val="single" w:color="2563AB" w:sz="1"/>
              <w:left w:val="single" w:color="2563AB" w:sz="1"/>
              <w:bottom w:val="single" w:color="2563AB" w:sz="1"/>
              <w:right w:val="single" w:color="2563AB" w:sz="1"/>
            </w:tcBorders>
            <w:shd w:val="clear" w:fill="1A3A5C"/>
            <w:tcMar>
              <w:top w:w="100" w:type="dxa"/>
              <w:left w:w="140" w:type="dxa"/>
              <w:bottom w:w="100" w:type="dxa"/>
              <w:right w:w="140" w:type="dxa"/>
            </w:tcMar>
            <w:vAlign w:val="center"/>
          </w:tcPr>
          <w:p w14:paraId="3D034C60" wp14:textId="77777777">
            <w:pPr>
              <w:jc w:val="left"/>
            </w:pPr>
            <w:r>
              <w:rPr>
                <w:rFonts w:ascii="Arial" w:hAnsi="Arial" w:eastAsia="Arial" w:cs="Arial"/>
                <w:b/>
                <w:bCs/>
                <w:color w:val="FFFFFF"/>
                <w:sz w:val="20"/>
                <w:szCs w:val="20"/>
              </w:rPr>
              <w:t xml:space="preserve">Column</w:t>
            </w:r>
          </w:p>
        </w:tc>
        <w:tc>
          <w:tcPr>
            <w:tcW w:w="6200" w:type="dxa"/>
            <w:tcBorders>
              <w:top w:val="single" w:color="2563AB" w:sz="1"/>
              <w:left w:val="single" w:color="2563AB" w:sz="1"/>
              <w:bottom w:val="single" w:color="2563AB" w:sz="1"/>
              <w:right w:val="single" w:color="2563AB" w:sz="1"/>
            </w:tcBorders>
            <w:shd w:val="clear" w:fill="1A3A5C"/>
            <w:tcMar>
              <w:top w:w="100" w:type="dxa"/>
              <w:left w:w="140" w:type="dxa"/>
              <w:bottom w:w="100" w:type="dxa"/>
              <w:right w:w="140" w:type="dxa"/>
            </w:tcMar>
            <w:vAlign w:val="center"/>
          </w:tcPr>
          <w:p w14:paraId="02F99ED9" wp14:textId="77777777">
            <w:pPr>
              <w:jc w:val="left"/>
            </w:pPr>
            <w:r>
              <w:rPr>
                <w:rFonts w:ascii="Arial" w:hAnsi="Arial" w:eastAsia="Arial" w:cs="Arial"/>
                <w:b/>
                <w:bCs/>
                <w:color w:val="FFFFFF"/>
                <w:sz w:val="20"/>
                <w:szCs w:val="20"/>
              </w:rPr>
              <w:t xml:space="preserve">Description</w:t>
            </w:r>
          </w:p>
        </w:tc>
      </w:tr>
      <w:tr xmlns:wp14="http://schemas.microsoft.com/office/word/2010/wordml" w14:paraId="0EE2081B" wp14:textId="77777777">
        <w:tc>
          <w:tcPr>
            <w:tcW w:w="2560" w:type="dxa"/>
            <w:tcBorders>
              <w:top w:val="single" w:color="CBD5E1" w:sz="1"/>
              <w:left w:val="single" w:color="CBD5E1" w:sz="1"/>
              <w:bottom w:val="single" w:color="CBD5E1" w:sz="1"/>
              <w:right w:val="single" w:color="CBD5E1" w:sz="1"/>
            </w:tcBorders>
            <w:shd w:val="clear" w:fill="FFFFFF"/>
            <w:tcMar>
              <w:top w:w="90" w:type="dxa"/>
              <w:left w:w="140" w:type="dxa"/>
              <w:bottom w:w="90" w:type="dxa"/>
              <w:right w:w="140" w:type="dxa"/>
            </w:tcMar>
            <w:vAlign w:val="top"/>
          </w:tcPr>
          <w:p w14:paraId="62CC0B52" wp14:textId="77777777">
            <w:r>
              <w:rPr>
                <w:rFonts w:ascii="Arial" w:hAnsi="Arial" w:eastAsia="Arial" w:cs="Arial"/>
                <w:sz w:val="20"/>
                <w:szCs w:val="20"/>
              </w:rPr>
              <w:t xml:space="preserve">Alert Date / Time</w:t>
            </w:r>
          </w:p>
        </w:tc>
        <w:tc>
          <w:tcPr>
            <w:tcW w:w="6200" w:type="dxa"/>
            <w:tcBorders>
              <w:top w:val="single" w:color="CBD5E1" w:sz="1"/>
              <w:left w:val="single" w:color="CBD5E1" w:sz="1"/>
              <w:bottom w:val="single" w:color="CBD5E1" w:sz="1"/>
              <w:right w:val="single" w:color="CBD5E1" w:sz="1"/>
            </w:tcBorders>
            <w:shd w:val="clear" w:fill="FFFFFF"/>
            <w:tcMar>
              <w:top w:w="90" w:type="dxa"/>
              <w:left w:w="140" w:type="dxa"/>
              <w:bottom w:w="90" w:type="dxa"/>
              <w:right w:w="140" w:type="dxa"/>
            </w:tcMar>
            <w:vAlign w:val="top"/>
          </w:tcPr>
          <w:p w14:paraId="391A4CE2" wp14:textId="77777777">
            <w:r>
              <w:rPr>
                <w:rFonts w:ascii="Arial" w:hAnsi="Arial" w:eastAsia="Arial" w:cs="Arial"/>
                <w:sz w:val="20"/>
                <w:szCs w:val="20"/>
              </w:rPr>
              <w:t xml:space="preserve">Timestamp of when the alert was triggered</w:t>
            </w:r>
          </w:p>
        </w:tc>
      </w:tr>
      <w:tr xmlns:wp14="http://schemas.microsoft.com/office/word/2010/wordml" w14:paraId="01E1EA1E" wp14:textId="77777777">
        <w:tc>
          <w:tcPr>
            <w:tcW w:w="2560" w:type="dxa"/>
            <w:tcBorders>
              <w:top w:val="single" w:color="CBD5E1" w:sz="1"/>
              <w:left w:val="single" w:color="CBD5E1" w:sz="1"/>
              <w:bottom w:val="single" w:color="CBD5E1" w:sz="1"/>
              <w:right w:val="single" w:color="CBD5E1" w:sz="1"/>
            </w:tcBorders>
            <w:shd w:val="clear" w:fill="F3F4F6"/>
            <w:tcMar>
              <w:top w:w="90" w:type="dxa"/>
              <w:left w:w="140" w:type="dxa"/>
              <w:bottom w:w="90" w:type="dxa"/>
              <w:right w:w="140" w:type="dxa"/>
            </w:tcMar>
            <w:vAlign w:val="top"/>
          </w:tcPr>
          <w:p w14:paraId="1E75B446" wp14:textId="77777777">
            <w:r>
              <w:rPr>
                <w:rFonts w:ascii="Arial" w:hAnsi="Arial" w:eastAsia="Arial" w:cs="Arial"/>
                <w:sz w:val="20"/>
                <w:szCs w:val="20"/>
              </w:rPr>
              <w:t xml:space="preserve">Severity</w:t>
            </w:r>
          </w:p>
        </w:tc>
        <w:tc>
          <w:tcPr>
            <w:tcW w:w="6200" w:type="dxa"/>
            <w:tcBorders>
              <w:top w:val="single" w:color="CBD5E1" w:sz="1"/>
              <w:left w:val="single" w:color="CBD5E1" w:sz="1"/>
              <w:bottom w:val="single" w:color="CBD5E1" w:sz="1"/>
              <w:right w:val="single" w:color="CBD5E1" w:sz="1"/>
            </w:tcBorders>
            <w:shd w:val="clear" w:fill="F3F4F6"/>
            <w:tcMar>
              <w:top w:w="90" w:type="dxa"/>
              <w:left w:w="140" w:type="dxa"/>
              <w:bottom w:w="90" w:type="dxa"/>
              <w:right w:w="140" w:type="dxa"/>
            </w:tcMar>
            <w:vAlign w:val="top"/>
          </w:tcPr>
          <w:p w14:paraId="7C30F624" wp14:textId="77777777">
            <w:r>
              <w:rPr>
                <w:rFonts w:ascii="Arial" w:hAnsi="Arial" w:eastAsia="Arial" w:cs="Arial"/>
                <w:sz w:val="20"/>
                <w:szCs w:val="20"/>
              </w:rPr>
              <w:t xml:space="preserve">Critical / High / Medium / Low</w:t>
            </w:r>
          </w:p>
        </w:tc>
      </w:tr>
      <w:tr xmlns:wp14="http://schemas.microsoft.com/office/word/2010/wordml" w14:paraId="3BE08AF4" wp14:textId="77777777">
        <w:tc>
          <w:tcPr>
            <w:tcW w:w="2560" w:type="dxa"/>
            <w:tcBorders>
              <w:top w:val="single" w:color="CBD5E1" w:sz="1"/>
              <w:left w:val="single" w:color="CBD5E1" w:sz="1"/>
              <w:bottom w:val="single" w:color="CBD5E1" w:sz="1"/>
              <w:right w:val="single" w:color="CBD5E1" w:sz="1"/>
            </w:tcBorders>
            <w:shd w:val="clear" w:fill="FFFFFF"/>
            <w:tcMar>
              <w:top w:w="90" w:type="dxa"/>
              <w:left w:w="140" w:type="dxa"/>
              <w:bottom w:w="90" w:type="dxa"/>
              <w:right w:w="140" w:type="dxa"/>
            </w:tcMar>
            <w:vAlign w:val="top"/>
          </w:tcPr>
          <w:p w14:paraId="02C1627B" wp14:textId="77777777">
            <w:r>
              <w:rPr>
                <w:rFonts w:ascii="Arial" w:hAnsi="Arial" w:eastAsia="Arial" w:cs="Arial"/>
                <w:sz w:val="20"/>
                <w:szCs w:val="20"/>
              </w:rPr>
              <w:t xml:space="preserve">Alert Type</w:t>
            </w:r>
          </w:p>
        </w:tc>
        <w:tc>
          <w:tcPr>
            <w:tcW w:w="6200" w:type="dxa"/>
            <w:tcBorders>
              <w:top w:val="single" w:color="CBD5E1" w:sz="1"/>
              <w:left w:val="single" w:color="CBD5E1" w:sz="1"/>
              <w:bottom w:val="single" w:color="CBD5E1" w:sz="1"/>
              <w:right w:val="single" w:color="CBD5E1" w:sz="1"/>
            </w:tcBorders>
            <w:shd w:val="clear" w:fill="FFFFFF"/>
            <w:tcMar>
              <w:top w:w="90" w:type="dxa"/>
              <w:left w:w="140" w:type="dxa"/>
              <w:bottom w:w="90" w:type="dxa"/>
              <w:right w:w="140" w:type="dxa"/>
            </w:tcMar>
            <w:vAlign w:val="top"/>
          </w:tcPr>
          <w:p w14:paraId="7C614780" wp14:textId="77777777">
            <w:r>
              <w:rPr>
                <w:rFonts w:ascii="Arial" w:hAnsi="Arial" w:eastAsia="Arial" w:cs="Arial"/>
                <w:sz w:val="20"/>
                <w:szCs w:val="20"/>
              </w:rPr>
              <w:t xml:space="preserve">Equipment degradation / Anomaly / Threshold breach / Predictive warning</w:t>
            </w:r>
          </w:p>
        </w:tc>
      </w:tr>
      <w:tr xmlns:wp14="http://schemas.microsoft.com/office/word/2010/wordml" w14:paraId="66087926" wp14:textId="77777777">
        <w:tc>
          <w:tcPr>
            <w:tcW w:w="2560" w:type="dxa"/>
            <w:tcBorders>
              <w:top w:val="single" w:color="CBD5E1" w:sz="1"/>
              <w:left w:val="single" w:color="CBD5E1" w:sz="1"/>
              <w:bottom w:val="single" w:color="CBD5E1" w:sz="1"/>
              <w:right w:val="single" w:color="CBD5E1" w:sz="1"/>
            </w:tcBorders>
            <w:shd w:val="clear" w:fill="F3F4F6"/>
            <w:tcMar>
              <w:top w:w="90" w:type="dxa"/>
              <w:left w:w="140" w:type="dxa"/>
              <w:bottom w:w="90" w:type="dxa"/>
              <w:right w:w="140" w:type="dxa"/>
            </w:tcMar>
            <w:vAlign w:val="top"/>
          </w:tcPr>
          <w:p w14:paraId="513D93E2" wp14:textId="77777777">
            <w:r>
              <w:rPr>
                <w:rFonts w:ascii="Arial" w:hAnsi="Arial" w:eastAsia="Arial" w:cs="Arial"/>
                <w:sz w:val="20"/>
                <w:szCs w:val="20"/>
              </w:rPr>
              <w:t xml:space="preserve">Description</w:t>
            </w:r>
          </w:p>
        </w:tc>
        <w:tc>
          <w:tcPr>
            <w:tcW w:w="6200" w:type="dxa"/>
            <w:tcBorders>
              <w:top w:val="single" w:color="CBD5E1" w:sz="1"/>
              <w:left w:val="single" w:color="CBD5E1" w:sz="1"/>
              <w:bottom w:val="single" w:color="CBD5E1" w:sz="1"/>
              <w:right w:val="single" w:color="CBD5E1" w:sz="1"/>
            </w:tcBorders>
            <w:shd w:val="clear" w:fill="F3F4F6"/>
            <w:tcMar>
              <w:top w:w="90" w:type="dxa"/>
              <w:left w:w="140" w:type="dxa"/>
              <w:bottom w:w="90" w:type="dxa"/>
              <w:right w:w="140" w:type="dxa"/>
            </w:tcMar>
            <w:vAlign w:val="top"/>
          </w:tcPr>
          <w:p w14:paraId="25CEC570" wp14:textId="77777777">
            <w:r>
              <w:rPr>
                <w:rFonts w:ascii="Arial" w:hAnsi="Arial" w:eastAsia="Arial" w:cs="Arial"/>
                <w:sz w:val="20"/>
                <w:szCs w:val="20"/>
              </w:rPr>
              <w:t xml:space="preserve">Plain-language summary of the alert condition</w:t>
            </w:r>
          </w:p>
        </w:tc>
      </w:tr>
      <w:tr xmlns:wp14="http://schemas.microsoft.com/office/word/2010/wordml" w14:paraId="29C1D48A" wp14:textId="77777777">
        <w:tc>
          <w:tcPr>
            <w:tcW w:w="2560" w:type="dxa"/>
            <w:tcBorders>
              <w:top w:val="single" w:color="CBD5E1" w:sz="1"/>
              <w:left w:val="single" w:color="CBD5E1" w:sz="1"/>
              <w:bottom w:val="single" w:color="CBD5E1" w:sz="1"/>
              <w:right w:val="single" w:color="CBD5E1" w:sz="1"/>
            </w:tcBorders>
            <w:shd w:val="clear" w:fill="FFFFFF"/>
            <w:tcMar>
              <w:top w:w="90" w:type="dxa"/>
              <w:left w:w="140" w:type="dxa"/>
              <w:bottom w:w="90" w:type="dxa"/>
              <w:right w:w="140" w:type="dxa"/>
            </w:tcMar>
            <w:vAlign w:val="top"/>
          </w:tcPr>
          <w:p w14:paraId="0B73ACF3" wp14:textId="77777777">
            <w:r>
              <w:rPr>
                <w:rFonts w:ascii="Arial" w:hAnsi="Arial" w:eastAsia="Arial" w:cs="Arial"/>
                <w:sz w:val="20"/>
                <w:szCs w:val="20"/>
              </w:rPr>
              <w:t xml:space="preserve">Predicted Impact</w:t>
            </w:r>
          </w:p>
        </w:tc>
        <w:tc>
          <w:tcPr>
            <w:tcW w:w="6200" w:type="dxa"/>
            <w:tcBorders>
              <w:top w:val="single" w:color="CBD5E1" w:sz="1"/>
              <w:left w:val="single" w:color="CBD5E1" w:sz="1"/>
              <w:bottom w:val="single" w:color="CBD5E1" w:sz="1"/>
              <w:right w:val="single" w:color="CBD5E1" w:sz="1"/>
            </w:tcBorders>
            <w:shd w:val="clear" w:fill="FFFFFF"/>
            <w:tcMar>
              <w:top w:w="90" w:type="dxa"/>
              <w:left w:w="140" w:type="dxa"/>
              <w:bottom w:w="90" w:type="dxa"/>
              <w:right w:w="140" w:type="dxa"/>
            </w:tcMar>
            <w:vAlign w:val="top"/>
          </w:tcPr>
          <w:p w14:paraId="26829540" wp14:textId="77777777">
            <w:r>
              <w:rPr>
                <w:rFonts w:ascii="Arial" w:hAnsi="Arial" w:eastAsia="Arial" w:cs="Arial"/>
                <w:sz w:val="20"/>
                <w:szCs w:val="20"/>
              </w:rPr>
              <w:t xml:space="preserve">Estimated production loss (e.g., 100 BOPD) and financial value</w:t>
            </w:r>
          </w:p>
        </w:tc>
      </w:tr>
      <w:tr xmlns:wp14="http://schemas.microsoft.com/office/word/2010/wordml" w14:paraId="6DDF0AF6" wp14:textId="77777777">
        <w:tc>
          <w:tcPr>
            <w:tcW w:w="2560" w:type="dxa"/>
            <w:tcBorders>
              <w:top w:val="single" w:color="CBD5E1" w:sz="1"/>
              <w:left w:val="single" w:color="CBD5E1" w:sz="1"/>
              <w:bottom w:val="single" w:color="CBD5E1" w:sz="1"/>
              <w:right w:val="single" w:color="CBD5E1" w:sz="1"/>
            </w:tcBorders>
            <w:shd w:val="clear" w:fill="F3F4F6"/>
            <w:tcMar>
              <w:top w:w="90" w:type="dxa"/>
              <w:left w:w="140" w:type="dxa"/>
              <w:bottom w:w="90" w:type="dxa"/>
              <w:right w:w="140" w:type="dxa"/>
            </w:tcMar>
            <w:vAlign w:val="top"/>
          </w:tcPr>
          <w:p w14:paraId="30E75B51" wp14:textId="77777777">
            <w:r>
              <w:rPr>
                <w:rFonts w:ascii="Arial" w:hAnsi="Arial" w:eastAsia="Arial" w:cs="Arial"/>
                <w:sz w:val="20"/>
                <w:szCs w:val="20"/>
              </w:rPr>
              <w:t xml:space="preserve">Decision / Action Taken</w:t>
            </w:r>
          </w:p>
        </w:tc>
        <w:tc>
          <w:tcPr>
            <w:tcW w:w="6200" w:type="dxa"/>
            <w:tcBorders>
              <w:top w:val="single" w:color="CBD5E1" w:sz="1"/>
              <w:left w:val="single" w:color="CBD5E1" w:sz="1"/>
              <w:bottom w:val="single" w:color="CBD5E1" w:sz="1"/>
              <w:right w:val="single" w:color="CBD5E1" w:sz="1"/>
            </w:tcBorders>
            <w:shd w:val="clear" w:fill="F3F4F6"/>
            <w:tcMar>
              <w:top w:w="90" w:type="dxa"/>
              <w:left w:w="140" w:type="dxa"/>
              <w:bottom w:w="90" w:type="dxa"/>
              <w:right w:w="140" w:type="dxa"/>
            </w:tcMar>
            <w:vAlign w:val="top"/>
          </w:tcPr>
          <w:p w14:paraId="2D0E235E" wp14:textId="77777777">
            <w:r>
              <w:rPr>
                <w:rFonts w:ascii="Arial" w:hAnsi="Arial" w:eastAsia="Arial" w:cs="Arial"/>
                <w:sz w:val="20"/>
                <w:szCs w:val="20"/>
              </w:rPr>
              <w:t xml:space="preserve">What was done: Closed, Work Order raised, Ignored</w:t>
            </w:r>
          </w:p>
        </w:tc>
      </w:tr>
      <w:tr xmlns:wp14="http://schemas.microsoft.com/office/word/2010/wordml" w14:paraId="3C7F9468" wp14:textId="77777777">
        <w:tc>
          <w:tcPr>
            <w:tcW w:w="2560" w:type="dxa"/>
            <w:tcBorders>
              <w:top w:val="single" w:color="CBD5E1" w:sz="1"/>
              <w:left w:val="single" w:color="CBD5E1" w:sz="1"/>
              <w:bottom w:val="single" w:color="CBD5E1" w:sz="1"/>
              <w:right w:val="single" w:color="CBD5E1" w:sz="1"/>
            </w:tcBorders>
            <w:shd w:val="clear" w:fill="FFFFFF"/>
            <w:tcMar>
              <w:top w:w="90" w:type="dxa"/>
              <w:left w:w="140" w:type="dxa"/>
              <w:bottom w:w="90" w:type="dxa"/>
              <w:right w:w="140" w:type="dxa"/>
            </w:tcMar>
            <w:vAlign w:val="top"/>
          </w:tcPr>
          <w:p w14:paraId="1B9FBFDD" wp14:textId="77777777">
            <w:r>
              <w:rPr>
                <w:rFonts w:ascii="Arial" w:hAnsi="Arial" w:eastAsia="Arial" w:cs="Arial"/>
                <w:sz w:val="20"/>
                <w:szCs w:val="20"/>
              </w:rPr>
              <w:t xml:space="preserve">Status</w:t>
            </w:r>
          </w:p>
        </w:tc>
        <w:tc>
          <w:tcPr>
            <w:tcW w:w="6200" w:type="dxa"/>
            <w:tcBorders>
              <w:top w:val="single" w:color="CBD5E1" w:sz="1"/>
              <w:left w:val="single" w:color="CBD5E1" w:sz="1"/>
              <w:bottom w:val="single" w:color="CBD5E1" w:sz="1"/>
              <w:right w:val="single" w:color="CBD5E1" w:sz="1"/>
            </w:tcBorders>
            <w:shd w:val="clear" w:fill="FFFFFF"/>
            <w:tcMar>
              <w:top w:w="90" w:type="dxa"/>
              <w:left w:w="140" w:type="dxa"/>
              <w:bottom w:w="90" w:type="dxa"/>
              <w:right w:w="140" w:type="dxa"/>
            </w:tcMar>
            <w:vAlign w:val="top"/>
          </w:tcPr>
          <w:p w14:paraId="4D43AFAD" wp14:textId="77777777">
            <w:r>
              <w:rPr>
                <w:rFonts w:ascii="Arial" w:hAnsi="Arial" w:eastAsia="Arial" w:cs="Arial"/>
                <w:sz w:val="20"/>
                <w:szCs w:val="20"/>
              </w:rPr>
              <w:t xml:space="preserve">Open / Closed / In Progress</w:t>
            </w:r>
          </w:p>
        </w:tc>
      </w:tr>
      <w:tr xmlns:wp14="http://schemas.microsoft.com/office/word/2010/wordml" w14:paraId="5E641DE8" wp14:textId="77777777">
        <w:tc>
          <w:tcPr>
            <w:tcW w:w="2560" w:type="dxa"/>
            <w:tcBorders>
              <w:top w:val="single" w:color="CBD5E1" w:sz="1"/>
              <w:left w:val="single" w:color="CBD5E1" w:sz="1"/>
              <w:bottom w:val="single" w:color="CBD5E1" w:sz="1"/>
              <w:right w:val="single" w:color="CBD5E1" w:sz="1"/>
            </w:tcBorders>
            <w:shd w:val="clear" w:fill="F3F4F6"/>
            <w:tcMar>
              <w:top w:w="90" w:type="dxa"/>
              <w:left w:w="140" w:type="dxa"/>
              <w:bottom w:w="90" w:type="dxa"/>
              <w:right w:w="140" w:type="dxa"/>
            </w:tcMar>
            <w:vAlign w:val="top"/>
          </w:tcPr>
          <w:p w14:paraId="2D6656D4" wp14:textId="77777777">
            <w:r>
              <w:rPr>
                <w:rFonts w:ascii="Arial" w:hAnsi="Arial" w:eastAsia="Arial" w:cs="Arial"/>
                <w:sz w:val="20"/>
                <w:szCs w:val="20"/>
              </w:rPr>
              <w:t xml:space="preserve">Linked Work Order / Case</w:t>
            </w:r>
          </w:p>
        </w:tc>
        <w:tc>
          <w:tcPr>
            <w:tcW w:w="6200" w:type="dxa"/>
            <w:tcBorders>
              <w:top w:val="single" w:color="CBD5E1" w:sz="1"/>
              <w:left w:val="single" w:color="CBD5E1" w:sz="1"/>
              <w:bottom w:val="single" w:color="CBD5E1" w:sz="1"/>
              <w:right w:val="single" w:color="CBD5E1" w:sz="1"/>
            </w:tcBorders>
            <w:shd w:val="clear" w:fill="F3F4F6"/>
            <w:tcMar>
              <w:top w:w="90" w:type="dxa"/>
              <w:left w:w="140" w:type="dxa"/>
              <w:bottom w:w="90" w:type="dxa"/>
              <w:right w:w="140" w:type="dxa"/>
            </w:tcMar>
            <w:vAlign w:val="top"/>
          </w:tcPr>
          <w:p w14:paraId="56BC3EC5" wp14:textId="77777777">
            <w:r>
              <w:rPr>
                <w:rFonts w:ascii="Arial" w:hAnsi="Arial" w:eastAsia="Arial" w:cs="Arial"/>
                <w:sz w:val="20"/>
                <w:szCs w:val="20"/>
              </w:rPr>
              <w:t xml:space="preserve">Reference to any created WO or case management record</w:t>
            </w:r>
          </w:p>
        </w:tc>
      </w:tr>
    </w:tbl>
    <w:p xmlns:wp14="http://schemas.microsoft.com/office/word/2010/wordml" w14:paraId="0D0B940D" wp14:textId="77777777">
      <w:pPr>
        <w:spacing w:before="0" w:after="0"/>
      </w:pPr>
      <w:r>
        <w:rPr>
          <w:sz w:val="12"/>
          <w:szCs w:val="12"/>
        </w:rPr>
      </w:r>
    </w:p>
    <w:p xmlns:wp14="http://schemas.microsoft.com/office/word/2010/wordml" w:rsidP="168817CF" w14:paraId="7679C083" wp14:textId="77777777">
      <w:pPr>
        <w:pBdr>
          <w:left w:val="thick" w:color="B45309" w:sz="12" w:space="0"/>
        </w:pBdr>
        <w:spacing w:before="160" w:after="160"/>
        <w:ind w:left="720"/>
      </w:pPr>
      <w:r w:rsidRPr="168817CF" w:rsidR="168817CF">
        <w:rPr>
          <w:rFonts w:ascii="Arial" w:hAnsi="Arial" w:eastAsia="Arial" w:cs="Arial"/>
          <w:i w:val="1"/>
          <w:iCs w:val="1"/>
          <w:color w:val="4B5563"/>
          <w:sz w:val="20"/>
          <w:szCs w:val="20"/>
          <w:lang w:val="en-US"/>
        </w:rPr>
        <w:t>NOTE</w:t>
      </w:r>
      <w:r w:rsidRPr="168817CF" w:rsidR="168817CF">
        <w:rPr>
          <w:rFonts w:ascii="Arial" w:hAnsi="Arial" w:eastAsia="Arial" w:cs="Arial"/>
          <w:i w:val="1"/>
          <w:iCs w:val="1"/>
          <w:color w:val="4B5563"/>
          <w:sz w:val="20"/>
          <w:szCs w:val="20"/>
          <w:lang w:val="en-US"/>
        </w:rPr>
        <w:t>:  The</w:t>
      </w:r>
      <w:r w:rsidRPr="168817CF" w:rsidR="168817CF">
        <w:rPr>
          <w:rFonts w:ascii="Arial" w:hAnsi="Arial" w:eastAsia="Arial" w:cs="Arial"/>
          <w:i w:val="1"/>
          <w:iCs w:val="1"/>
          <w:color w:val="4B5563"/>
          <w:sz w:val="20"/>
          <w:szCs w:val="20"/>
          <w:lang w:val="en-US"/>
        </w:rPr>
        <w:t xml:space="preserve"> alert table doubles as an audit trail. Every recommendation the AI makes, and every action taken in response, is permanently recorded against the asset.</w:t>
      </w:r>
    </w:p>
    <w:p xmlns:wp14="http://schemas.microsoft.com/office/word/2010/wordml" w14:paraId="3C1F9E10" wp14:textId="77777777">
      <w:pPr>
        <w:pStyle w:val="Heading3"/>
        <w:spacing w:before="240" w:after="120"/>
      </w:pPr>
      <w:r w:rsidRPr="168817CF" w:rsidR="168817CF">
        <w:rPr>
          <w:rFonts w:ascii="Arial" w:hAnsi="Arial" w:eastAsia="Arial" w:cs="Arial"/>
          <w:b w:val="1"/>
          <w:bCs w:val="1"/>
          <w:color w:val="1A3A5C"/>
          <w:sz w:val="24"/>
          <w:szCs w:val="24"/>
          <w:lang w:val="en-US"/>
        </w:rPr>
        <w:t>2.2.4  Work</w:t>
      </w:r>
      <w:r w:rsidRPr="168817CF" w:rsidR="168817CF">
        <w:rPr>
          <w:rFonts w:ascii="Arial" w:hAnsi="Arial" w:eastAsia="Arial" w:cs="Arial"/>
          <w:b w:val="1"/>
          <w:bCs w:val="1"/>
          <w:color w:val="1A3A5C"/>
          <w:sz w:val="24"/>
          <w:szCs w:val="24"/>
          <w:lang w:val="en-US"/>
        </w:rPr>
        <w:t xml:space="preserve"> Order &amp; Case Management Access</w:t>
      </w:r>
    </w:p>
    <w:p xmlns:wp14="http://schemas.microsoft.com/office/word/2010/wordml" w14:paraId="2F2E8178" wp14:textId="77777777">
      <w:pPr>
        <w:pStyle w:val="ListParagraph"/>
        <w:numPr>
          <w:ilvl w:val="0"/>
          <w:numId w:val="2"/>
        </w:numPr>
        <w:spacing w:before="60" w:after="60"/>
      </w:pPr>
      <w:r>
        <w:rPr>
          <w:rFonts w:ascii="Arial" w:hAnsi="Arial" w:eastAsia="Arial" w:cs="Arial"/>
          <w:sz w:val="22"/>
          <w:szCs w:val="22"/>
        </w:rPr>
        <w:t xml:space="preserve">Button to raise a new Work Order directly from the asset view</w:t>
      </w:r>
    </w:p>
    <w:p xmlns:wp14="http://schemas.microsoft.com/office/word/2010/wordml" w14:paraId="12CB9AB4" wp14:textId="77777777">
      <w:pPr>
        <w:pStyle w:val="ListParagraph"/>
        <w:numPr>
          <w:ilvl w:val="0"/>
          <w:numId w:val="2"/>
        </w:numPr>
        <w:spacing w:before="60" w:after="60"/>
      </w:pPr>
      <w:r>
        <w:rPr>
          <w:rFonts w:ascii="Arial" w:hAnsi="Arial" w:eastAsia="Arial" w:cs="Arial"/>
          <w:sz w:val="22"/>
          <w:szCs w:val="22"/>
        </w:rPr>
        <w:t xml:space="preserve">Button to open a new Case directly from the asset view</w:t>
      </w:r>
    </w:p>
    <w:p xmlns:wp14="http://schemas.microsoft.com/office/word/2010/wordml" w14:paraId="05DBF2C6" wp14:textId="77777777">
      <w:pPr>
        <w:pStyle w:val="ListParagraph"/>
        <w:numPr>
          <w:ilvl w:val="0"/>
          <w:numId w:val="2"/>
        </w:numPr>
        <w:spacing w:before="60" w:after="60"/>
      </w:pPr>
      <w:r>
        <w:rPr>
          <w:rFonts w:ascii="Arial" w:hAnsi="Arial" w:eastAsia="Arial" w:cs="Arial"/>
          <w:sz w:val="22"/>
          <w:szCs w:val="22"/>
        </w:rPr>
        <w:t xml:space="preserve">Tabbed history showing all past Work Orders linked to this asset</w:t>
      </w:r>
    </w:p>
    <w:p xmlns:wp14="http://schemas.microsoft.com/office/word/2010/wordml" w14:paraId="0DA37FCA" wp14:textId="77777777">
      <w:pPr>
        <w:pStyle w:val="ListParagraph"/>
        <w:numPr>
          <w:ilvl w:val="0"/>
          <w:numId w:val="2"/>
        </w:numPr>
        <w:spacing w:before="60" w:after="60"/>
      </w:pPr>
      <w:r>
        <w:rPr>
          <w:rFonts w:ascii="Arial" w:hAnsi="Arial" w:eastAsia="Arial" w:cs="Arial"/>
          <w:sz w:val="22"/>
          <w:szCs w:val="22"/>
        </w:rPr>
        <w:t xml:space="preserve">Tabbed history showing all past Cases linked to this asset</w:t>
      </w:r>
    </w:p>
    <w:p xmlns:wp14="http://schemas.microsoft.com/office/word/2010/wordml" w14:paraId="5A8B1F2F" wp14:textId="77777777">
      <w:pPr>
        <w:pStyle w:val="ListParagraph"/>
        <w:numPr>
          <w:ilvl w:val="0"/>
          <w:numId w:val="2"/>
        </w:numPr>
        <w:spacing w:before="60" w:after="60"/>
      </w:pPr>
      <w:r>
        <w:rPr>
          <w:rFonts w:ascii="Arial" w:hAnsi="Arial" w:eastAsia="Arial" w:cs="Arial"/>
          <w:sz w:val="22"/>
          <w:szCs w:val="22"/>
        </w:rPr>
        <w:t xml:space="preserve">Each Work Order / Case record is clickable to view full detail</w:t>
      </w:r>
    </w:p>
    <w:p xmlns:wp14="http://schemas.microsoft.com/office/word/2010/wordml" w14:paraId="0E27B00A" wp14:textId="77777777">
      <w:pPr>
        <w:spacing w:before="0" w:after="0"/>
      </w:pPr>
      <w:r>
        <w:rPr>
          <w:sz w:val="12"/>
          <w:szCs w:val="12"/>
        </w:rPr>
      </w:r>
    </w:p>
    <w:p xmlns:wp14="http://schemas.microsoft.com/office/word/2010/wordml" w14:paraId="2CB16BFE" wp14:textId="77777777">
      <w:pPr>
        <w:pStyle w:val="Heading3"/>
        <w:spacing w:before="240" w:after="120"/>
      </w:pPr>
      <w:r w:rsidRPr="168817CF" w:rsidR="168817CF">
        <w:rPr>
          <w:rFonts w:ascii="Arial" w:hAnsi="Arial" w:eastAsia="Arial" w:cs="Arial"/>
          <w:b w:val="1"/>
          <w:bCs w:val="1"/>
          <w:color w:val="1A3A5C"/>
          <w:sz w:val="24"/>
          <w:szCs w:val="24"/>
          <w:lang w:val="en-US"/>
        </w:rPr>
        <w:t>2.2.5  Maintenance</w:t>
      </w:r>
      <w:r w:rsidRPr="168817CF" w:rsidR="168817CF">
        <w:rPr>
          <w:rFonts w:ascii="Arial" w:hAnsi="Arial" w:eastAsia="Arial" w:cs="Arial"/>
          <w:b w:val="1"/>
          <w:bCs w:val="1"/>
          <w:color w:val="1A3A5C"/>
          <w:sz w:val="24"/>
          <w:szCs w:val="24"/>
          <w:lang w:val="en-US"/>
        </w:rPr>
        <w:t xml:space="preserve"> Log Panel</w:t>
      </w:r>
    </w:p>
    <w:p xmlns:wp14="http://schemas.microsoft.com/office/word/2010/wordml" w14:paraId="51B3E14E" wp14:textId="77777777">
      <w:pPr>
        <w:pStyle w:val="ListParagraph"/>
        <w:numPr>
          <w:ilvl w:val="0"/>
          <w:numId w:val="2"/>
        </w:numPr>
        <w:spacing w:before="60" w:after="60"/>
      </w:pPr>
      <w:r>
        <w:rPr>
          <w:rFonts w:ascii="Arial" w:hAnsi="Arial" w:eastAsia="Arial" w:cs="Arial"/>
          <w:sz w:val="22"/>
          <w:szCs w:val="22"/>
        </w:rPr>
        <w:t xml:space="preserve">Chronological log of all maintenance activities performed on the asset</w:t>
      </w:r>
    </w:p>
    <w:p xmlns:wp14="http://schemas.microsoft.com/office/word/2010/wordml" w14:paraId="6E0DE22A" wp14:textId="77777777">
      <w:pPr>
        <w:pStyle w:val="ListParagraph"/>
        <w:numPr>
          <w:ilvl w:val="0"/>
          <w:numId w:val="2"/>
        </w:numPr>
        <w:spacing w:before="60" w:after="60"/>
      </w:pPr>
      <w:r>
        <w:rPr>
          <w:rFonts w:ascii="Arial" w:hAnsi="Arial" w:eastAsia="Arial" w:cs="Arial"/>
          <w:sz w:val="22"/>
          <w:szCs w:val="22"/>
        </w:rPr>
        <w:t xml:space="preserve">Source: Pulled from SAP PM / IBM Maximo via connector integration</w:t>
      </w:r>
    </w:p>
    <w:p xmlns:wp14="http://schemas.microsoft.com/office/word/2010/wordml" w14:paraId="3F653B3F" wp14:textId="77777777">
      <w:pPr>
        <w:pStyle w:val="ListParagraph"/>
        <w:numPr>
          <w:ilvl w:val="0"/>
          <w:numId w:val="2"/>
        </w:numPr>
        <w:spacing w:before="60" w:after="60"/>
      </w:pPr>
      <w:r>
        <w:rPr>
          <w:rFonts w:ascii="Arial" w:hAnsi="Arial" w:eastAsia="Arial" w:cs="Arial"/>
          <w:sz w:val="22"/>
          <w:szCs w:val="22"/>
        </w:rPr>
        <w:t xml:space="preserve">Includes maintenance type, technician, date, duration, and outcome notes</w:t>
      </w:r>
    </w:p>
    <w:p xmlns:wp14="http://schemas.microsoft.com/office/word/2010/wordml" w14:paraId="51BAA3F5" wp14:textId="77777777">
      <w:pPr>
        <w:pStyle w:val="ListParagraph"/>
        <w:numPr>
          <w:ilvl w:val="0"/>
          <w:numId w:val="2"/>
        </w:numPr>
        <w:spacing w:before="60" w:after="60"/>
      </w:pPr>
      <w:r>
        <w:rPr>
          <w:rFonts w:ascii="Arial" w:hAnsi="Arial" w:eastAsia="Arial" w:cs="Arial"/>
          <w:sz w:val="22"/>
          <w:szCs w:val="22"/>
        </w:rPr>
        <w:t xml:space="preserve">Supports manual log entry where external system integration is not yet configured</w:t>
      </w:r>
    </w:p>
    <w:p xmlns:wp14="http://schemas.microsoft.com/office/word/2010/wordml" w14:paraId="60061E4C" wp14:textId="77777777">
      <w:pPr>
        <w:spacing w:before="0" w:after="0"/>
      </w:pPr>
      <w:r>
        <w:rPr>
          <w:sz w:val="12"/>
          <w:szCs w:val="12"/>
        </w:rPr>
      </w:r>
    </w:p>
    <w:p xmlns:wp14="http://schemas.microsoft.com/office/word/2010/wordml" w14:paraId="650E1C7D" wp14:textId="77777777">
      <w:pPr>
        <w:pStyle w:val="Heading3"/>
        <w:spacing w:before="240" w:after="120"/>
      </w:pPr>
      <w:r w:rsidRPr="168817CF" w:rsidR="168817CF">
        <w:rPr>
          <w:rFonts w:ascii="Arial" w:hAnsi="Arial" w:eastAsia="Arial" w:cs="Arial"/>
          <w:b w:val="1"/>
          <w:bCs w:val="1"/>
          <w:color w:val="1A3A5C"/>
          <w:sz w:val="24"/>
          <w:szCs w:val="24"/>
          <w:lang w:val="en-US"/>
        </w:rPr>
        <w:t>2.2.6  Attached</w:t>
      </w:r>
      <w:r w:rsidRPr="168817CF" w:rsidR="168817CF">
        <w:rPr>
          <w:rFonts w:ascii="Arial" w:hAnsi="Arial" w:eastAsia="Arial" w:cs="Arial"/>
          <w:b w:val="1"/>
          <w:bCs w:val="1"/>
          <w:color w:val="1A3A5C"/>
          <w:sz w:val="24"/>
          <w:szCs w:val="24"/>
          <w:lang w:val="en-US"/>
        </w:rPr>
        <w:t xml:space="preserve"> Documents</w:t>
      </w:r>
    </w:p>
    <w:p xmlns:wp14="http://schemas.microsoft.com/office/word/2010/wordml" w14:paraId="4D3BEEB3" wp14:textId="77777777">
      <w:pPr>
        <w:pStyle w:val="ListParagraph"/>
        <w:numPr>
          <w:ilvl w:val="0"/>
          <w:numId w:val="2"/>
        </w:numPr>
        <w:spacing w:before="60" w:after="60"/>
      </w:pPr>
      <w:r>
        <w:rPr>
          <w:rFonts w:ascii="Arial" w:hAnsi="Arial" w:eastAsia="Arial" w:cs="Arial"/>
          <w:sz w:val="22"/>
          <w:szCs w:val="22"/>
        </w:rPr>
        <w:t xml:space="preserve">View and upload documents associated with the asset: specs, inspection reports, OEM manuals, P&amp;IDs</w:t>
      </w:r>
    </w:p>
    <w:p xmlns:wp14="http://schemas.microsoft.com/office/word/2010/wordml" w14:paraId="14E64C9B" wp14:textId="77777777">
      <w:pPr>
        <w:pStyle w:val="ListParagraph"/>
        <w:numPr>
          <w:ilvl w:val="0"/>
          <w:numId w:val="2"/>
        </w:numPr>
        <w:spacing w:before="60" w:after="60"/>
      </w:pPr>
      <w:r>
        <w:rPr>
          <w:rFonts w:ascii="Arial" w:hAnsi="Arial" w:eastAsia="Arial" w:cs="Arial"/>
          <w:sz w:val="22"/>
          <w:szCs w:val="22"/>
        </w:rPr>
        <w:t xml:space="preserve">Uploaded documents are indexed and made available to the AI Insights module for natural-language querying</w:t>
      </w:r>
    </w:p>
    <w:p xmlns:wp14="http://schemas.microsoft.com/office/word/2010/wordml" w14:paraId="44EAFD9C" wp14:textId="77777777">
      <w:pPr>
        <w:spacing w:before="0" w:after="0"/>
      </w:pPr>
      <w:r>
        <w:rPr>
          <w:sz w:val="12"/>
          <w:szCs w:val="12"/>
        </w:rPr>
      </w:r>
    </w:p>
    <w:p xmlns:wp14="http://schemas.microsoft.com/office/word/2010/wordml" w14:paraId="7925289C" wp14:textId="77777777">
      <w:pPr>
        <w:pStyle w:val="Heading2"/>
        <w:spacing w:before="320" w:after="160"/>
      </w:pPr>
      <w:r w:rsidRPr="168817CF" w:rsidR="168817CF">
        <w:rPr>
          <w:rFonts w:ascii="Arial" w:hAnsi="Arial" w:eastAsia="Arial" w:cs="Arial"/>
          <w:b w:val="1"/>
          <w:bCs w:val="1"/>
          <w:color w:val="2563AB"/>
          <w:sz w:val="28"/>
          <w:szCs w:val="28"/>
          <w:lang w:val="en-US"/>
        </w:rPr>
        <w:t>2.3  Asset</w:t>
      </w:r>
      <w:r w:rsidRPr="168817CF" w:rsidR="168817CF">
        <w:rPr>
          <w:rFonts w:ascii="Arial" w:hAnsi="Arial" w:eastAsia="Arial" w:cs="Arial"/>
          <w:b w:val="1"/>
          <w:bCs w:val="1"/>
          <w:color w:val="2563AB"/>
          <w:sz w:val="28"/>
          <w:szCs w:val="28"/>
          <w:lang w:val="en-US"/>
        </w:rPr>
        <w:t xml:space="preserve"> List &amp; Overview Dashboard</w:t>
      </w:r>
    </w:p>
    <w:p xmlns:wp14="http://schemas.microsoft.com/office/word/2010/wordml" w14:paraId="146DECD4" wp14:textId="77777777">
      <w:pPr>
        <w:spacing w:before="80" w:after="120"/>
      </w:pPr>
      <w:r>
        <w:rPr>
          <w:rFonts w:ascii="Arial" w:hAnsi="Arial" w:eastAsia="Arial" w:cs="Arial"/>
          <w:sz w:val="22"/>
          <w:szCs w:val="22"/>
        </w:rPr>
        <w:t xml:space="preserve">The top-level Assets page provides a summary across the entire asset portfolio:</w:t>
      </w:r>
    </w:p>
    <w:p xmlns:wp14="http://schemas.microsoft.com/office/word/2010/wordml" w14:paraId="438C3A11" wp14:textId="77777777">
      <w:pPr>
        <w:pStyle w:val="ListParagraph"/>
        <w:numPr>
          <w:ilvl w:val="0"/>
          <w:numId w:val="2"/>
        </w:numPr>
        <w:spacing w:before="60" w:after="60"/>
      </w:pPr>
      <w:r>
        <w:rPr>
          <w:rFonts w:ascii="Arial" w:hAnsi="Arial" w:eastAsia="Arial" w:cs="Arial"/>
          <w:sz w:val="22"/>
          <w:szCs w:val="22"/>
        </w:rPr>
        <w:t xml:space="preserve">Asset registry table with search, filter by type, location, and health status</w:t>
      </w:r>
    </w:p>
    <w:p xmlns:wp14="http://schemas.microsoft.com/office/word/2010/wordml" w14:paraId="3D5118A3" wp14:textId="77777777">
      <w:pPr>
        <w:pStyle w:val="ListParagraph"/>
        <w:numPr>
          <w:ilvl w:val="0"/>
          <w:numId w:val="2"/>
        </w:numPr>
        <w:spacing w:before="60" w:after="60"/>
      </w:pPr>
      <w:r>
        <w:rPr>
          <w:rFonts w:ascii="Arial" w:hAnsi="Arial" w:eastAsia="Arial" w:cs="Arial"/>
          <w:sz w:val="22"/>
          <w:szCs w:val="22"/>
        </w:rPr>
        <w:t xml:space="preserve">Aggregate health score distribution (how many assets are Critical / Degraded / Healthy)</w:t>
      </w:r>
    </w:p>
    <w:p xmlns:wp14="http://schemas.microsoft.com/office/word/2010/wordml" w14:paraId="5CB3D49D" wp14:textId="77777777">
      <w:pPr>
        <w:pStyle w:val="ListParagraph"/>
        <w:numPr>
          <w:ilvl w:val="0"/>
          <w:numId w:val="2"/>
        </w:numPr>
        <w:spacing w:before="60" w:after="60"/>
      </w:pPr>
      <w:r>
        <w:rPr>
          <w:rFonts w:ascii="Arial" w:hAnsi="Arial" w:eastAsia="Arial" w:cs="Arial"/>
          <w:sz w:val="22"/>
          <w:szCs w:val="22"/>
        </w:rPr>
        <w:t xml:space="preserve">Total open alerts count and total financial exposure in current period</w:t>
      </w:r>
    </w:p>
    <w:p xmlns:wp14="http://schemas.microsoft.com/office/word/2010/wordml" w14:paraId="2EE972B5" wp14:textId="77777777">
      <w:pPr>
        <w:pStyle w:val="ListParagraph"/>
        <w:numPr>
          <w:ilvl w:val="0"/>
          <w:numId w:val="2"/>
        </w:numPr>
        <w:spacing w:before="60" w:after="60"/>
      </w:pPr>
      <w:r>
        <w:rPr>
          <w:rFonts w:ascii="Arial" w:hAnsi="Arial" w:eastAsia="Arial" w:cs="Arial"/>
          <w:sz w:val="22"/>
          <w:szCs w:val="22"/>
        </w:rPr>
        <w:t xml:space="preserve">Total open work orders and cases</w:t>
      </w:r>
    </w:p>
    <w:p xmlns:wp14="http://schemas.microsoft.com/office/word/2010/wordml" w14:paraId="033D92B6" wp14:textId="77777777">
      <w:pPr>
        <w:pStyle w:val="ListParagraph"/>
        <w:numPr>
          <w:ilvl w:val="0"/>
          <w:numId w:val="2"/>
        </w:numPr>
        <w:spacing w:before="60" w:after="60"/>
      </w:pPr>
      <w:r>
        <w:rPr>
          <w:rFonts w:ascii="Arial" w:hAnsi="Arial" w:eastAsia="Arial" w:cs="Arial"/>
          <w:sz w:val="22"/>
          <w:szCs w:val="22"/>
        </w:rPr>
        <w:t xml:space="preserve">Most recently triggered critical alerts highlighted at top of page</w:t>
      </w:r>
    </w:p>
    <w:p xmlns:wp14="http://schemas.microsoft.com/office/word/2010/wordml" w14:paraId="56879398" wp14:textId="77777777">
      <w:pPr>
        <w:pStyle w:val="ListParagraph"/>
        <w:numPr>
          <w:ilvl w:val="0"/>
          <w:numId w:val="2"/>
        </w:numPr>
        <w:spacing w:before="60" w:after="60"/>
      </w:pPr>
      <w:r>
        <w:rPr>
          <w:rFonts w:ascii="Arial" w:hAnsi="Arial" w:eastAsia="Arial" w:cs="Arial"/>
          <w:sz w:val="22"/>
          <w:szCs w:val="22"/>
        </w:rPr>
        <w:t xml:space="preserve">Asset risk map — card view showing each asset's health score and most recent critical alert</w:t>
      </w:r>
    </w:p>
    <w:p xmlns:wp14="http://schemas.microsoft.com/office/word/2010/wordml" w14:paraId="4B94D5A5" wp14:textId="77777777">
      <w:r>
        <w:br w:type="page"/>
      </w:r>
    </w:p>
    <w:p xmlns:wp14="http://schemas.microsoft.com/office/word/2010/wordml" w14:paraId="54F37CFE" wp14:textId="77777777">
      <w:pPr>
        <w:pStyle w:val="Heading1"/>
        <w:spacing w:before="480" w:after="200"/>
      </w:pPr>
      <w:r>
        <w:rPr>
          <w:rFonts w:ascii="Arial" w:hAnsi="Arial" w:eastAsia="Arial" w:cs="Arial"/>
          <w:b/>
          <w:bCs/>
          <w:color w:val="1A3A5C"/>
          <w:sz w:val="36"/>
          <w:szCs w:val="36"/>
        </w:rPr>
        <w:t xml:space="preserve">3.  Work Order &amp; Case Management</w:t>
      </w:r>
    </w:p>
    <w:p xmlns:wp14="http://schemas.microsoft.com/office/word/2010/wordml" w14:paraId="0379D51A" wp14:textId="77777777">
      <w:pPr>
        <w:spacing w:before="80" w:after="120"/>
      </w:pPr>
      <w:r>
        <w:rPr>
          <w:rFonts w:ascii="Arial" w:hAnsi="Arial" w:eastAsia="Arial" w:cs="Arial"/>
          <w:sz w:val="22"/>
          <w:szCs w:val="22"/>
        </w:rPr>
        <w:t xml:space="preserve">Work Orders and Cases are the primary action mechanisms in Project Eagle. Both can be created manually or triggered automatically via AI recommendations and the chatbot. Every action taken must be approved by a human operator before it is committed.</w:t>
      </w:r>
    </w:p>
    <w:p xmlns:wp14="http://schemas.microsoft.com/office/word/2010/wordml" w14:paraId="09F10B1F" wp14:textId="77777777">
      <w:pPr>
        <w:pStyle w:val="Heading2"/>
        <w:spacing w:before="320" w:after="160"/>
      </w:pPr>
      <w:r w:rsidRPr="168817CF" w:rsidR="168817CF">
        <w:rPr>
          <w:rFonts w:ascii="Arial" w:hAnsi="Arial" w:eastAsia="Arial" w:cs="Arial"/>
          <w:b w:val="1"/>
          <w:bCs w:val="1"/>
          <w:color w:val="2563AB"/>
          <w:sz w:val="28"/>
          <w:szCs w:val="28"/>
          <w:lang w:val="en-US"/>
        </w:rPr>
        <w:t>3.1  Work</w:t>
      </w:r>
      <w:r w:rsidRPr="168817CF" w:rsidR="168817CF">
        <w:rPr>
          <w:rFonts w:ascii="Arial" w:hAnsi="Arial" w:eastAsia="Arial" w:cs="Arial"/>
          <w:b w:val="1"/>
          <w:bCs w:val="1"/>
          <w:color w:val="2563AB"/>
          <w:sz w:val="28"/>
          <w:szCs w:val="28"/>
          <w:lang w:val="en-US"/>
        </w:rPr>
        <w:t xml:space="preserve"> Orders</w:t>
      </w:r>
    </w:p>
    <w:p xmlns:wp14="http://schemas.microsoft.com/office/word/2010/wordml" w14:paraId="70C9FCBF" wp14:textId="77777777">
      <w:pPr>
        <w:spacing w:before="80" w:after="120"/>
      </w:pPr>
      <w:r w:rsidRPr="168817CF" w:rsidR="168817CF">
        <w:rPr>
          <w:rFonts w:ascii="Arial" w:hAnsi="Arial" w:eastAsia="Arial" w:cs="Arial"/>
          <w:sz w:val="22"/>
          <w:szCs w:val="22"/>
          <w:lang w:val="en-US"/>
        </w:rPr>
        <w:t xml:space="preserve">Work Orders </w:t>
      </w:r>
      <w:r w:rsidRPr="168817CF" w:rsidR="168817CF">
        <w:rPr>
          <w:rFonts w:ascii="Arial" w:hAnsi="Arial" w:eastAsia="Arial" w:cs="Arial"/>
          <w:sz w:val="22"/>
          <w:szCs w:val="22"/>
          <w:lang w:val="en-US"/>
        </w:rPr>
        <w:t>represent</w:t>
      </w:r>
      <w:r w:rsidRPr="168817CF" w:rsidR="168817CF">
        <w:rPr>
          <w:rFonts w:ascii="Arial" w:hAnsi="Arial" w:eastAsia="Arial" w:cs="Arial"/>
          <w:sz w:val="22"/>
          <w:szCs w:val="22"/>
          <w:lang w:val="en-US"/>
        </w:rPr>
        <w:t xml:space="preserve"> planned or reactive maintenance tasks to be executed by field technicians or external service companies.</w:t>
      </w:r>
    </w:p>
    <w:tbl>
      <w:tblPr>
        <w:tblW w:w="896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5760"/>
      </w:tblGrid>
      <w:tr xmlns:wp14="http://schemas.microsoft.com/office/word/2010/wordml" w:rsidTr="168817CF" w14:paraId="3B9A2E0C" wp14:textId="77777777">
        <w:trPr>
          <w:tblHeader/>
        </w:trPr>
        <w:tc>
          <w:tcPr>
            <w:tcW w:w="3200" w:type="dxa"/>
            <w:tcBorders>
              <w:top w:val="single" w:color="2563AB" w:sz="1"/>
              <w:left w:val="single" w:color="2563AB" w:sz="1"/>
              <w:bottom w:val="single" w:color="2563AB" w:sz="1"/>
              <w:right w:val="single" w:color="2563AB" w:sz="1"/>
            </w:tcBorders>
            <w:shd w:val="clear" w:color="auto" w:fill="1A3A5C"/>
            <w:tcMar>
              <w:top w:w="100" w:type="dxa"/>
              <w:left w:w="140" w:type="dxa"/>
              <w:bottom w:w="100" w:type="dxa"/>
              <w:right w:w="140" w:type="dxa"/>
            </w:tcMar>
            <w:vAlign w:val="center"/>
          </w:tcPr>
          <w:p w14:paraId="422AB0FD" wp14:textId="77777777">
            <w:pPr>
              <w:jc w:val="left"/>
            </w:pPr>
            <w:r>
              <w:rPr>
                <w:rFonts w:ascii="Arial" w:hAnsi="Arial" w:eastAsia="Arial" w:cs="Arial"/>
                <w:b/>
                <w:bCs/>
                <w:color w:val="FFFFFF"/>
                <w:sz w:val="20"/>
                <w:szCs w:val="20"/>
              </w:rPr>
              <w:t xml:space="preserve">Field</w:t>
            </w:r>
          </w:p>
        </w:tc>
        <w:tc>
          <w:tcPr>
            <w:tcW w:w="5760" w:type="dxa"/>
            <w:tcBorders>
              <w:top w:val="single" w:color="2563AB" w:sz="1"/>
              <w:left w:val="single" w:color="2563AB" w:sz="1"/>
              <w:bottom w:val="single" w:color="2563AB" w:sz="1"/>
              <w:right w:val="single" w:color="2563AB" w:sz="1"/>
            </w:tcBorders>
            <w:shd w:val="clear" w:color="auto" w:fill="1A3A5C"/>
            <w:tcMar>
              <w:top w:w="100" w:type="dxa"/>
              <w:left w:w="140" w:type="dxa"/>
              <w:bottom w:w="100" w:type="dxa"/>
              <w:right w:w="140" w:type="dxa"/>
            </w:tcMar>
            <w:vAlign w:val="center"/>
          </w:tcPr>
          <w:p w14:paraId="3684F335" wp14:textId="77777777">
            <w:pPr>
              <w:jc w:val="left"/>
            </w:pPr>
            <w:r>
              <w:rPr>
                <w:rFonts w:ascii="Arial" w:hAnsi="Arial" w:eastAsia="Arial" w:cs="Arial"/>
                <w:b/>
                <w:bCs/>
                <w:color w:val="FFFFFF"/>
                <w:sz w:val="20"/>
                <w:szCs w:val="20"/>
              </w:rPr>
              <w:t xml:space="preserve">Description</w:t>
            </w:r>
          </w:p>
        </w:tc>
      </w:tr>
      <w:tr xmlns:wp14="http://schemas.microsoft.com/office/word/2010/wordml" w:rsidTr="168817CF" w14:paraId="774182E1" wp14:textId="77777777">
        <w:tc>
          <w:tcPr>
            <w:tcW w:w="3200" w:type="dxa"/>
            <w:tcBorders>
              <w:top w:val="single" w:color="CBD5E1" w:sz="1"/>
              <w:left w:val="single" w:color="CBD5E1" w:sz="1"/>
              <w:bottom w:val="single" w:color="CBD5E1" w:sz="1"/>
              <w:right w:val="single" w:color="CBD5E1" w:sz="1"/>
            </w:tcBorders>
            <w:shd w:val="clear" w:color="auto" w:fill="FFFFFF"/>
            <w:tcMar>
              <w:top w:w="90" w:type="dxa"/>
              <w:left w:w="140" w:type="dxa"/>
              <w:bottom w:w="90" w:type="dxa"/>
              <w:right w:w="140" w:type="dxa"/>
            </w:tcMar>
            <w:vAlign w:val="top"/>
          </w:tcPr>
          <w:p w14:paraId="31AAE612" wp14:textId="77777777">
            <w:r>
              <w:rPr>
                <w:rFonts w:ascii="Arial" w:hAnsi="Arial" w:eastAsia="Arial" w:cs="Arial"/>
                <w:sz w:val="20"/>
                <w:szCs w:val="20"/>
              </w:rPr>
              <w:t xml:space="preserve">WO Number</w:t>
            </w:r>
          </w:p>
        </w:tc>
        <w:tc>
          <w:tcPr>
            <w:tcW w:w="5760" w:type="dxa"/>
            <w:tcBorders>
              <w:top w:val="single" w:color="CBD5E1" w:sz="1"/>
              <w:left w:val="single" w:color="CBD5E1" w:sz="1"/>
              <w:bottom w:val="single" w:color="CBD5E1" w:sz="1"/>
              <w:right w:val="single" w:color="CBD5E1" w:sz="1"/>
            </w:tcBorders>
            <w:shd w:val="clear" w:color="auto" w:fill="FFFFFF"/>
            <w:tcMar>
              <w:top w:w="90" w:type="dxa"/>
              <w:left w:w="140" w:type="dxa"/>
              <w:bottom w:w="90" w:type="dxa"/>
              <w:right w:w="140" w:type="dxa"/>
            </w:tcMar>
            <w:vAlign w:val="top"/>
          </w:tcPr>
          <w:p w14:paraId="440CA013" wp14:textId="77777777">
            <w:r>
              <w:rPr>
                <w:rFonts w:ascii="Arial" w:hAnsi="Arial" w:eastAsia="Arial" w:cs="Arial"/>
                <w:sz w:val="20"/>
                <w:szCs w:val="20"/>
              </w:rPr>
              <w:t xml:space="preserve">Auto-generated unique identifier</w:t>
            </w:r>
          </w:p>
        </w:tc>
      </w:tr>
      <w:tr xmlns:wp14="http://schemas.microsoft.com/office/word/2010/wordml" w:rsidTr="168817CF" w14:paraId="54C7A849" wp14:textId="77777777">
        <w:tc>
          <w:tcPr>
            <w:tcW w:w="3200" w:type="dxa"/>
            <w:tcBorders>
              <w:top w:val="single" w:color="CBD5E1" w:sz="1"/>
              <w:left w:val="single" w:color="CBD5E1" w:sz="1"/>
              <w:bottom w:val="single" w:color="CBD5E1" w:sz="1"/>
              <w:right w:val="single" w:color="CBD5E1" w:sz="1"/>
            </w:tcBorders>
            <w:shd w:val="clear" w:color="auto" w:fill="F3F4F6"/>
            <w:tcMar>
              <w:top w:w="90" w:type="dxa"/>
              <w:left w:w="140" w:type="dxa"/>
              <w:bottom w:w="90" w:type="dxa"/>
              <w:right w:w="140" w:type="dxa"/>
            </w:tcMar>
            <w:vAlign w:val="top"/>
          </w:tcPr>
          <w:p w14:paraId="5B78E08C" wp14:textId="77777777">
            <w:r>
              <w:rPr>
                <w:rFonts w:ascii="Arial" w:hAnsi="Arial" w:eastAsia="Arial" w:cs="Arial"/>
                <w:sz w:val="20"/>
                <w:szCs w:val="20"/>
              </w:rPr>
              <w:t xml:space="preserve">Title / Description</w:t>
            </w:r>
          </w:p>
        </w:tc>
        <w:tc>
          <w:tcPr>
            <w:tcW w:w="5760" w:type="dxa"/>
            <w:tcBorders>
              <w:top w:val="single" w:color="CBD5E1" w:sz="1"/>
              <w:left w:val="single" w:color="CBD5E1" w:sz="1"/>
              <w:bottom w:val="single" w:color="CBD5E1" w:sz="1"/>
              <w:right w:val="single" w:color="CBD5E1" w:sz="1"/>
            </w:tcBorders>
            <w:shd w:val="clear" w:color="auto" w:fill="F3F4F6"/>
            <w:tcMar>
              <w:top w:w="90" w:type="dxa"/>
              <w:left w:w="140" w:type="dxa"/>
              <w:bottom w:w="90" w:type="dxa"/>
              <w:right w:w="140" w:type="dxa"/>
            </w:tcMar>
            <w:vAlign w:val="top"/>
          </w:tcPr>
          <w:p w14:paraId="5BF2A418" wp14:textId="77777777">
            <w:r w:rsidRPr="168817CF" w:rsidR="168817CF">
              <w:rPr>
                <w:rFonts w:ascii="Arial" w:hAnsi="Arial" w:eastAsia="Arial" w:cs="Arial"/>
                <w:sz w:val="20"/>
                <w:szCs w:val="20"/>
                <w:lang w:val="en-US"/>
              </w:rPr>
              <w:t>Short description</w:t>
            </w:r>
            <w:r w:rsidRPr="168817CF" w:rsidR="168817CF">
              <w:rPr>
                <w:rFonts w:ascii="Arial" w:hAnsi="Arial" w:eastAsia="Arial" w:cs="Arial"/>
                <w:sz w:val="20"/>
                <w:szCs w:val="20"/>
                <w:lang w:val="en-US"/>
              </w:rPr>
              <w:t xml:space="preserve"> of the maintenance task</w:t>
            </w:r>
          </w:p>
        </w:tc>
      </w:tr>
      <w:tr xmlns:wp14="http://schemas.microsoft.com/office/word/2010/wordml" w:rsidTr="168817CF" w14:paraId="0C5309E0" wp14:textId="77777777">
        <w:tc>
          <w:tcPr>
            <w:tcW w:w="3200" w:type="dxa"/>
            <w:tcBorders>
              <w:top w:val="single" w:color="CBD5E1" w:sz="1"/>
              <w:left w:val="single" w:color="CBD5E1" w:sz="1"/>
              <w:bottom w:val="single" w:color="CBD5E1" w:sz="1"/>
              <w:right w:val="single" w:color="CBD5E1" w:sz="1"/>
            </w:tcBorders>
            <w:shd w:val="clear" w:color="auto" w:fill="FFFFFF"/>
            <w:tcMar>
              <w:top w:w="90" w:type="dxa"/>
              <w:left w:w="140" w:type="dxa"/>
              <w:bottom w:w="90" w:type="dxa"/>
              <w:right w:w="140" w:type="dxa"/>
            </w:tcMar>
            <w:vAlign w:val="top"/>
          </w:tcPr>
          <w:p w14:paraId="4FA13087" wp14:textId="77777777">
            <w:r>
              <w:rPr>
                <w:rFonts w:ascii="Arial" w:hAnsi="Arial" w:eastAsia="Arial" w:cs="Arial"/>
                <w:sz w:val="20"/>
                <w:szCs w:val="20"/>
              </w:rPr>
              <w:t xml:space="preserve">Linked Asset</w:t>
            </w:r>
          </w:p>
        </w:tc>
        <w:tc>
          <w:tcPr>
            <w:tcW w:w="5760" w:type="dxa"/>
            <w:tcBorders>
              <w:top w:val="single" w:color="CBD5E1" w:sz="1"/>
              <w:left w:val="single" w:color="CBD5E1" w:sz="1"/>
              <w:bottom w:val="single" w:color="CBD5E1" w:sz="1"/>
              <w:right w:val="single" w:color="CBD5E1" w:sz="1"/>
            </w:tcBorders>
            <w:shd w:val="clear" w:color="auto" w:fill="FFFFFF"/>
            <w:tcMar>
              <w:top w:w="90" w:type="dxa"/>
              <w:left w:w="140" w:type="dxa"/>
              <w:bottom w:w="90" w:type="dxa"/>
              <w:right w:w="140" w:type="dxa"/>
            </w:tcMar>
            <w:vAlign w:val="top"/>
          </w:tcPr>
          <w:p w14:paraId="2E19C28E" wp14:textId="77777777">
            <w:r>
              <w:rPr>
                <w:rFonts w:ascii="Arial" w:hAnsi="Arial" w:eastAsia="Arial" w:cs="Arial"/>
                <w:sz w:val="20"/>
                <w:szCs w:val="20"/>
              </w:rPr>
              <w:t xml:space="preserve">The asset(s) the WO applies to</w:t>
            </w:r>
          </w:p>
        </w:tc>
      </w:tr>
      <w:tr xmlns:wp14="http://schemas.microsoft.com/office/word/2010/wordml" w:rsidTr="168817CF" w14:paraId="7C178752" wp14:textId="77777777">
        <w:tc>
          <w:tcPr>
            <w:tcW w:w="3200" w:type="dxa"/>
            <w:tcBorders>
              <w:top w:val="single" w:color="CBD5E1" w:sz="1"/>
              <w:left w:val="single" w:color="CBD5E1" w:sz="1"/>
              <w:bottom w:val="single" w:color="CBD5E1" w:sz="1"/>
              <w:right w:val="single" w:color="CBD5E1" w:sz="1"/>
            </w:tcBorders>
            <w:shd w:val="clear" w:color="auto" w:fill="F3F4F6"/>
            <w:tcMar>
              <w:top w:w="90" w:type="dxa"/>
              <w:left w:w="140" w:type="dxa"/>
              <w:bottom w:w="90" w:type="dxa"/>
              <w:right w:w="140" w:type="dxa"/>
            </w:tcMar>
            <w:vAlign w:val="top"/>
          </w:tcPr>
          <w:p w14:paraId="37C3B14C" wp14:textId="77777777">
            <w:r>
              <w:rPr>
                <w:rFonts w:ascii="Arial" w:hAnsi="Arial" w:eastAsia="Arial" w:cs="Arial"/>
                <w:sz w:val="20"/>
                <w:szCs w:val="20"/>
              </w:rPr>
              <w:t xml:space="preserve">Linked Well</w:t>
            </w:r>
          </w:p>
        </w:tc>
        <w:tc>
          <w:tcPr>
            <w:tcW w:w="5760" w:type="dxa"/>
            <w:tcBorders>
              <w:top w:val="single" w:color="CBD5E1" w:sz="1"/>
              <w:left w:val="single" w:color="CBD5E1" w:sz="1"/>
              <w:bottom w:val="single" w:color="CBD5E1" w:sz="1"/>
              <w:right w:val="single" w:color="CBD5E1" w:sz="1"/>
            </w:tcBorders>
            <w:shd w:val="clear" w:color="auto" w:fill="F3F4F6"/>
            <w:tcMar>
              <w:top w:w="90" w:type="dxa"/>
              <w:left w:w="140" w:type="dxa"/>
              <w:bottom w:w="90" w:type="dxa"/>
              <w:right w:w="140" w:type="dxa"/>
            </w:tcMar>
            <w:vAlign w:val="top"/>
          </w:tcPr>
          <w:p w14:paraId="71289850" wp14:textId="77777777">
            <w:r>
              <w:rPr>
                <w:rFonts w:ascii="Arial" w:hAnsi="Arial" w:eastAsia="Arial" w:cs="Arial"/>
                <w:sz w:val="20"/>
                <w:szCs w:val="20"/>
              </w:rPr>
              <w:t xml:space="preserve">Well(s) affected or associated</w:t>
            </w:r>
          </w:p>
        </w:tc>
      </w:tr>
      <w:tr xmlns:wp14="http://schemas.microsoft.com/office/word/2010/wordml" w:rsidTr="168817CF" w14:paraId="7823306A" wp14:textId="77777777">
        <w:tc>
          <w:tcPr>
            <w:tcW w:w="3200" w:type="dxa"/>
            <w:tcBorders>
              <w:top w:val="single" w:color="CBD5E1" w:sz="1"/>
              <w:left w:val="single" w:color="CBD5E1" w:sz="1"/>
              <w:bottom w:val="single" w:color="CBD5E1" w:sz="1"/>
              <w:right w:val="single" w:color="CBD5E1" w:sz="1"/>
            </w:tcBorders>
            <w:shd w:val="clear" w:color="auto" w:fill="FFFFFF"/>
            <w:tcMar>
              <w:top w:w="90" w:type="dxa"/>
              <w:left w:w="140" w:type="dxa"/>
              <w:bottom w:w="90" w:type="dxa"/>
              <w:right w:w="140" w:type="dxa"/>
            </w:tcMar>
            <w:vAlign w:val="top"/>
          </w:tcPr>
          <w:p w14:paraId="66CAD181" wp14:textId="77777777">
            <w:r>
              <w:rPr>
                <w:rFonts w:ascii="Arial" w:hAnsi="Arial" w:eastAsia="Arial" w:cs="Arial"/>
                <w:sz w:val="20"/>
                <w:szCs w:val="20"/>
              </w:rPr>
              <w:t xml:space="preserve">Priority</w:t>
            </w:r>
          </w:p>
        </w:tc>
        <w:tc>
          <w:tcPr>
            <w:tcW w:w="5760" w:type="dxa"/>
            <w:tcBorders>
              <w:top w:val="single" w:color="CBD5E1" w:sz="1"/>
              <w:left w:val="single" w:color="CBD5E1" w:sz="1"/>
              <w:bottom w:val="single" w:color="CBD5E1" w:sz="1"/>
              <w:right w:val="single" w:color="CBD5E1" w:sz="1"/>
            </w:tcBorders>
            <w:shd w:val="clear" w:color="auto" w:fill="FFFFFF"/>
            <w:tcMar>
              <w:top w:w="90" w:type="dxa"/>
              <w:left w:w="140" w:type="dxa"/>
              <w:bottom w:w="90" w:type="dxa"/>
              <w:right w:w="140" w:type="dxa"/>
            </w:tcMar>
            <w:vAlign w:val="top"/>
          </w:tcPr>
          <w:p w14:paraId="4D597EE7" wp14:textId="77777777">
            <w:r>
              <w:rPr>
                <w:rFonts w:ascii="Arial" w:hAnsi="Arial" w:eastAsia="Arial" w:cs="Arial"/>
                <w:sz w:val="20"/>
                <w:szCs w:val="20"/>
              </w:rPr>
              <w:t xml:space="preserve">Emergency / High / Medium / Low</w:t>
            </w:r>
          </w:p>
        </w:tc>
      </w:tr>
      <w:tr xmlns:wp14="http://schemas.microsoft.com/office/word/2010/wordml" w:rsidTr="168817CF" w14:paraId="67D7EBD5" wp14:textId="77777777">
        <w:tc>
          <w:tcPr>
            <w:tcW w:w="3200" w:type="dxa"/>
            <w:tcBorders>
              <w:top w:val="single" w:color="CBD5E1" w:sz="1"/>
              <w:left w:val="single" w:color="CBD5E1" w:sz="1"/>
              <w:bottom w:val="single" w:color="CBD5E1" w:sz="1"/>
              <w:right w:val="single" w:color="CBD5E1" w:sz="1"/>
            </w:tcBorders>
            <w:shd w:val="clear" w:color="auto" w:fill="F3F4F6"/>
            <w:tcMar>
              <w:top w:w="90" w:type="dxa"/>
              <w:left w:w="140" w:type="dxa"/>
              <w:bottom w:w="90" w:type="dxa"/>
              <w:right w:w="140" w:type="dxa"/>
            </w:tcMar>
            <w:vAlign w:val="top"/>
          </w:tcPr>
          <w:p w14:paraId="282CA368" wp14:textId="77777777">
            <w:r>
              <w:rPr>
                <w:rFonts w:ascii="Arial" w:hAnsi="Arial" w:eastAsia="Arial" w:cs="Arial"/>
                <w:sz w:val="20"/>
                <w:szCs w:val="20"/>
              </w:rPr>
              <w:t xml:space="preserve">Created By</w:t>
            </w:r>
          </w:p>
        </w:tc>
        <w:tc>
          <w:tcPr>
            <w:tcW w:w="5760" w:type="dxa"/>
            <w:tcBorders>
              <w:top w:val="single" w:color="CBD5E1" w:sz="1"/>
              <w:left w:val="single" w:color="CBD5E1" w:sz="1"/>
              <w:bottom w:val="single" w:color="CBD5E1" w:sz="1"/>
              <w:right w:val="single" w:color="CBD5E1" w:sz="1"/>
            </w:tcBorders>
            <w:shd w:val="clear" w:color="auto" w:fill="F3F4F6"/>
            <w:tcMar>
              <w:top w:w="90" w:type="dxa"/>
              <w:left w:w="140" w:type="dxa"/>
              <w:bottom w:w="90" w:type="dxa"/>
              <w:right w:w="140" w:type="dxa"/>
            </w:tcMar>
            <w:vAlign w:val="top"/>
          </w:tcPr>
          <w:p w14:paraId="6AFBEEAC" wp14:textId="77777777">
            <w:r>
              <w:rPr>
                <w:rFonts w:ascii="Arial" w:hAnsi="Arial" w:eastAsia="Arial" w:cs="Arial"/>
                <w:sz w:val="20"/>
                <w:szCs w:val="20"/>
              </w:rPr>
              <w:t xml:space="preserve">User or AI system that originated the WO</w:t>
            </w:r>
          </w:p>
        </w:tc>
      </w:tr>
      <w:tr xmlns:wp14="http://schemas.microsoft.com/office/word/2010/wordml" w:rsidTr="168817CF" w14:paraId="10066521" wp14:textId="77777777">
        <w:tc>
          <w:tcPr>
            <w:tcW w:w="3200" w:type="dxa"/>
            <w:tcBorders>
              <w:top w:val="single" w:color="CBD5E1" w:sz="1"/>
              <w:left w:val="single" w:color="CBD5E1" w:sz="1"/>
              <w:bottom w:val="single" w:color="CBD5E1" w:sz="1"/>
              <w:right w:val="single" w:color="CBD5E1" w:sz="1"/>
            </w:tcBorders>
            <w:shd w:val="clear" w:color="auto" w:fill="FFFFFF"/>
            <w:tcMar>
              <w:top w:w="90" w:type="dxa"/>
              <w:left w:w="140" w:type="dxa"/>
              <w:bottom w:w="90" w:type="dxa"/>
              <w:right w:w="140" w:type="dxa"/>
            </w:tcMar>
            <w:vAlign w:val="top"/>
          </w:tcPr>
          <w:p w14:paraId="579AC6B2" wp14:textId="77777777">
            <w:r>
              <w:rPr>
                <w:rFonts w:ascii="Arial" w:hAnsi="Arial" w:eastAsia="Arial" w:cs="Arial"/>
                <w:sz w:val="20"/>
                <w:szCs w:val="20"/>
              </w:rPr>
              <w:t xml:space="preserve">Creation Source</w:t>
            </w:r>
          </w:p>
        </w:tc>
        <w:tc>
          <w:tcPr>
            <w:tcW w:w="5760" w:type="dxa"/>
            <w:tcBorders>
              <w:top w:val="single" w:color="CBD5E1" w:sz="1"/>
              <w:left w:val="single" w:color="CBD5E1" w:sz="1"/>
              <w:bottom w:val="single" w:color="CBD5E1" w:sz="1"/>
              <w:right w:val="single" w:color="CBD5E1" w:sz="1"/>
            </w:tcBorders>
            <w:shd w:val="clear" w:color="auto" w:fill="FFFFFF"/>
            <w:tcMar>
              <w:top w:w="90" w:type="dxa"/>
              <w:left w:w="140" w:type="dxa"/>
              <w:bottom w:w="90" w:type="dxa"/>
              <w:right w:w="140" w:type="dxa"/>
            </w:tcMar>
            <w:vAlign w:val="top"/>
          </w:tcPr>
          <w:p w14:paraId="73F09568" wp14:textId="77777777">
            <w:r>
              <w:rPr>
                <w:rFonts w:ascii="Arial" w:hAnsi="Arial" w:eastAsia="Arial" w:cs="Arial"/>
                <w:sz w:val="20"/>
                <w:szCs w:val="20"/>
              </w:rPr>
              <w:t xml:space="preserve">Manual / AI Recommendation / Chatbot Action</w:t>
            </w:r>
          </w:p>
        </w:tc>
      </w:tr>
      <w:tr xmlns:wp14="http://schemas.microsoft.com/office/word/2010/wordml" w:rsidTr="168817CF" w14:paraId="1D7A63E7" wp14:textId="77777777">
        <w:tc>
          <w:tcPr>
            <w:tcW w:w="3200" w:type="dxa"/>
            <w:tcBorders>
              <w:top w:val="single" w:color="CBD5E1" w:sz="1"/>
              <w:left w:val="single" w:color="CBD5E1" w:sz="1"/>
              <w:bottom w:val="single" w:color="CBD5E1" w:sz="1"/>
              <w:right w:val="single" w:color="CBD5E1" w:sz="1"/>
            </w:tcBorders>
            <w:shd w:val="clear" w:color="auto" w:fill="F3F4F6"/>
            <w:tcMar>
              <w:top w:w="90" w:type="dxa"/>
              <w:left w:w="140" w:type="dxa"/>
              <w:bottom w:w="90" w:type="dxa"/>
              <w:right w:w="140" w:type="dxa"/>
            </w:tcMar>
            <w:vAlign w:val="top"/>
          </w:tcPr>
          <w:p w14:paraId="56716343" wp14:textId="77777777">
            <w:r>
              <w:rPr>
                <w:rFonts w:ascii="Arial" w:hAnsi="Arial" w:eastAsia="Arial" w:cs="Arial"/>
                <w:sz w:val="20"/>
                <w:szCs w:val="20"/>
              </w:rPr>
              <w:t xml:space="preserve">Assigned To</w:t>
            </w:r>
          </w:p>
        </w:tc>
        <w:tc>
          <w:tcPr>
            <w:tcW w:w="5760" w:type="dxa"/>
            <w:tcBorders>
              <w:top w:val="single" w:color="CBD5E1" w:sz="1"/>
              <w:left w:val="single" w:color="CBD5E1" w:sz="1"/>
              <w:bottom w:val="single" w:color="CBD5E1" w:sz="1"/>
              <w:right w:val="single" w:color="CBD5E1" w:sz="1"/>
            </w:tcBorders>
            <w:shd w:val="clear" w:color="auto" w:fill="F3F4F6"/>
            <w:tcMar>
              <w:top w:w="90" w:type="dxa"/>
              <w:left w:w="140" w:type="dxa"/>
              <w:bottom w:w="90" w:type="dxa"/>
              <w:right w:w="140" w:type="dxa"/>
            </w:tcMar>
            <w:vAlign w:val="top"/>
          </w:tcPr>
          <w:p w14:paraId="5CD17AB3" wp14:textId="77777777">
            <w:r>
              <w:rPr>
                <w:rFonts w:ascii="Arial" w:hAnsi="Arial" w:eastAsia="Arial" w:cs="Arial"/>
                <w:sz w:val="20"/>
                <w:szCs w:val="20"/>
              </w:rPr>
              <w:t xml:space="preserve">Technician, team, or service company responsible</w:t>
            </w:r>
          </w:p>
        </w:tc>
      </w:tr>
      <w:tr xmlns:wp14="http://schemas.microsoft.com/office/word/2010/wordml" w:rsidTr="168817CF" w14:paraId="1BDB512A" wp14:textId="77777777">
        <w:tc>
          <w:tcPr>
            <w:tcW w:w="3200" w:type="dxa"/>
            <w:tcBorders>
              <w:top w:val="single" w:color="CBD5E1" w:sz="1"/>
              <w:left w:val="single" w:color="CBD5E1" w:sz="1"/>
              <w:bottom w:val="single" w:color="CBD5E1" w:sz="1"/>
              <w:right w:val="single" w:color="CBD5E1" w:sz="1"/>
            </w:tcBorders>
            <w:shd w:val="clear" w:color="auto" w:fill="FFFFFF"/>
            <w:tcMar>
              <w:top w:w="90" w:type="dxa"/>
              <w:left w:w="140" w:type="dxa"/>
              <w:bottom w:w="90" w:type="dxa"/>
              <w:right w:w="140" w:type="dxa"/>
            </w:tcMar>
            <w:vAlign w:val="top"/>
          </w:tcPr>
          <w:p w14:paraId="3414D528" wp14:textId="77777777">
            <w:r>
              <w:rPr>
                <w:rFonts w:ascii="Arial" w:hAnsi="Arial" w:eastAsia="Arial" w:cs="Arial"/>
                <w:sz w:val="20"/>
                <w:szCs w:val="20"/>
              </w:rPr>
              <w:t xml:space="preserve">Target Completion Date</w:t>
            </w:r>
          </w:p>
        </w:tc>
        <w:tc>
          <w:tcPr>
            <w:tcW w:w="5760" w:type="dxa"/>
            <w:tcBorders>
              <w:top w:val="single" w:color="CBD5E1" w:sz="1"/>
              <w:left w:val="single" w:color="CBD5E1" w:sz="1"/>
              <w:bottom w:val="single" w:color="CBD5E1" w:sz="1"/>
              <w:right w:val="single" w:color="CBD5E1" w:sz="1"/>
            </w:tcBorders>
            <w:shd w:val="clear" w:color="auto" w:fill="FFFFFF"/>
            <w:tcMar>
              <w:top w:w="90" w:type="dxa"/>
              <w:left w:w="140" w:type="dxa"/>
              <w:bottom w:w="90" w:type="dxa"/>
              <w:right w:w="140" w:type="dxa"/>
            </w:tcMar>
            <w:vAlign w:val="top"/>
          </w:tcPr>
          <w:p w14:paraId="145EF3B8" wp14:textId="77777777">
            <w:r>
              <w:rPr>
                <w:rFonts w:ascii="Arial" w:hAnsi="Arial" w:eastAsia="Arial" w:cs="Arial"/>
                <w:sz w:val="20"/>
                <w:szCs w:val="20"/>
              </w:rPr>
              <w:t xml:space="preserve">Deadline for completion</w:t>
            </w:r>
          </w:p>
        </w:tc>
      </w:tr>
      <w:tr xmlns:wp14="http://schemas.microsoft.com/office/word/2010/wordml" w:rsidTr="168817CF" w14:paraId="65C848B6" wp14:textId="77777777">
        <w:tc>
          <w:tcPr>
            <w:tcW w:w="3200" w:type="dxa"/>
            <w:tcBorders>
              <w:top w:val="single" w:color="CBD5E1" w:sz="1"/>
              <w:left w:val="single" w:color="CBD5E1" w:sz="1"/>
              <w:bottom w:val="single" w:color="CBD5E1" w:sz="1"/>
              <w:right w:val="single" w:color="CBD5E1" w:sz="1"/>
            </w:tcBorders>
            <w:shd w:val="clear" w:color="auto" w:fill="F3F4F6"/>
            <w:tcMar>
              <w:top w:w="90" w:type="dxa"/>
              <w:left w:w="140" w:type="dxa"/>
              <w:bottom w:w="90" w:type="dxa"/>
              <w:right w:w="140" w:type="dxa"/>
            </w:tcMar>
            <w:vAlign w:val="top"/>
          </w:tcPr>
          <w:p w14:paraId="72F77DC3" wp14:textId="77777777">
            <w:r>
              <w:rPr>
                <w:rFonts w:ascii="Arial" w:hAnsi="Arial" w:eastAsia="Arial" w:cs="Arial"/>
                <w:sz w:val="20"/>
                <w:szCs w:val="20"/>
              </w:rPr>
              <w:t xml:space="preserve">Status</w:t>
            </w:r>
          </w:p>
        </w:tc>
        <w:tc>
          <w:tcPr>
            <w:tcW w:w="5760" w:type="dxa"/>
            <w:tcBorders>
              <w:top w:val="single" w:color="CBD5E1" w:sz="1"/>
              <w:left w:val="single" w:color="CBD5E1" w:sz="1"/>
              <w:bottom w:val="single" w:color="CBD5E1" w:sz="1"/>
              <w:right w:val="single" w:color="CBD5E1" w:sz="1"/>
            </w:tcBorders>
            <w:shd w:val="clear" w:color="auto" w:fill="F3F4F6"/>
            <w:tcMar>
              <w:top w:w="90" w:type="dxa"/>
              <w:left w:w="140" w:type="dxa"/>
              <w:bottom w:w="90" w:type="dxa"/>
              <w:right w:w="140" w:type="dxa"/>
            </w:tcMar>
            <w:vAlign w:val="top"/>
          </w:tcPr>
          <w:p w14:paraId="26FE6B26" wp14:textId="77777777">
            <w:r>
              <w:rPr>
                <w:rFonts w:ascii="Arial" w:hAnsi="Arial" w:eastAsia="Arial" w:cs="Arial"/>
                <w:sz w:val="20"/>
                <w:szCs w:val="20"/>
              </w:rPr>
              <w:t xml:space="preserve">Draft / Pending Approval / In Progress / Completed / Cancelled</w:t>
            </w:r>
          </w:p>
        </w:tc>
      </w:tr>
      <w:tr xmlns:wp14="http://schemas.microsoft.com/office/word/2010/wordml" w:rsidTr="168817CF" w14:paraId="697E6C3F" wp14:textId="77777777">
        <w:tc>
          <w:tcPr>
            <w:tcW w:w="3200" w:type="dxa"/>
            <w:tcBorders>
              <w:top w:val="single" w:color="CBD5E1" w:sz="1"/>
              <w:left w:val="single" w:color="CBD5E1" w:sz="1"/>
              <w:bottom w:val="single" w:color="CBD5E1" w:sz="1"/>
              <w:right w:val="single" w:color="CBD5E1" w:sz="1"/>
            </w:tcBorders>
            <w:shd w:val="clear" w:color="auto" w:fill="FFFFFF"/>
            <w:tcMar>
              <w:top w:w="90" w:type="dxa"/>
              <w:left w:w="140" w:type="dxa"/>
              <w:bottom w:w="90" w:type="dxa"/>
              <w:right w:w="140" w:type="dxa"/>
            </w:tcMar>
            <w:vAlign w:val="top"/>
          </w:tcPr>
          <w:p w14:paraId="7D3C34F0" wp14:textId="77777777">
            <w:r>
              <w:rPr>
                <w:rFonts w:ascii="Arial" w:hAnsi="Arial" w:eastAsia="Arial" w:cs="Arial"/>
                <w:sz w:val="20"/>
                <w:szCs w:val="20"/>
              </w:rPr>
              <w:t xml:space="preserve">Estimated Downtime (hours)</w:t>
            </w:r>
          </w:p>
        </w:tc>
        <w:tc>
          <w:tcPr>
            <w:tcW w:w="5760" w:type="dxa"/>
            <w:tcBorders>
              <w:top w:val="single" w:color="CBD5E1" w:sz="1"/>
              <w:left w:val="single" w:color="CBD5E1" w:sz="1"/>
              <w:bottom w:val="single" w:color="CBD5E1" w:sz="1"/>
              <w:right w:val="single" w:color="CBD5E1" w:sz="1"/>
            </w:tcBorders>
            <w:shd w:val="clear" w:color="auto" w:fill="FFFFFF"/>
            <w:tcMar>
              <w:top w:w="90" w:type="dxa"/>
              <w:left w:w="140" w:type="dxa"/>
              <w:bottom w:w="90" w:type="dxa"/>
              <w:right w:w="140" w:type="dxa"/>
            </w:tcMar>
            <w:vAlign w:val="top"/>
          </w:tcPr>
          <w:p w14:paraId="3968AB81" wp14:textId="77777777">
            <w:r>
              <w:rPr>
                <w:rFonts w:ascii="Arial" w:hAnsi="Arial" w:eastAsia="Arial" w:cs="Arial"/>
                <w:sz w:val="20"/>
                <w:szCs w:val="20"/>
              </w:rPr>
              <w:t xml:space="preserve">Predicted hours the asset will be offline</w:t>
            </w:r>
          </w:p>
        </w:tc>
      </w:tr>
      <w:tr xmlns:wp14="http://schemas.microsoft.com/office/word/2010/wordml" w:rsidTr="168817CF" w14:paraId="2736A3FD" wp14:textId="77777777">
        <w:tc>
          <w:tcPr>
            <w:tcW w:w="3200" w:type="dxa"/>
            <w:tcBorders>
              <w:top w:val="single" w:color="CBD5E1" w:sz="1"/>
              <w:left w:val="single" w:color="CBD5E1" w:sz="1"/>
              <w:bottom w:val="single" w:color="CBD5E1" w:sz="1"/>
              <w:right w:val="single" w:color="CBD5E1" w:sz="1"/>
            </w:tcBorders>
            <w:shd w:val="clear" w:color="auto" w:fill="F3F4F6"/>
            <w:tcMar>
              <w:top w:w="90" w:type="dxa"/>
              <w:left w:w="140" w:type="dxa"/>
              <w:bottom w:w="90" w:type="dxa"/>
              <w:right w:w="140" w:type="dxa"/>
            </w:tcMar>
            <w:vAlign w:val="top"/>
          </w:tcPr>
          <w:p w14:paraId="02CDD7F8" wp14:textId="77777777">
            <w:r>
              <w:rPr>
                <w:rFonts w:ascii="Arial" w:hAnsi="Arial" w:eastAsia="Arial" w:cs="Arial"/>
                <w:sz w:val="20"/>
                <w:szCs w:val="20"/>
              </w:rPr>
              <w:t xml:space="preserve">Estimated Production Impact (BOPD)</w:t>
            </w:r>
          </w:p>
        </w:tc>
        <w:tc>
          <w:tcPr>
            <w:tcW w:w="5760" w:type="dxa"/>
            <w:tcBorders>
              <w:top w:val="single" w:color="CBD5E1" w:sz="1"/>
              <w:left w:val="single" w:color="CBD5E1" w:sz="1"/>
              <w:bottom w:val="single" w:color="CBD5E1" w:sz="1"/>
              <w:right w:val="single" w:color="CBD5E1" w:sz="1"/>
            </w:tcBorders>
            <w:shd w:val="clear" w:color="auto" w:fill="F3F4F6"/>
            <w:tcMar>
              <w:top w:w="90" w:type="dxa"/>
              <w:left w:w="140" w:type="dxa"/>
              <w:bottom w:w="90" w:type="dxa"/>
              <w:right w:w="140" w:type="dxa"/>
            </w:tcMar>
            <w:vAlign w:val="top"/>
          </w:tcPr>
          <w:p w14:paraId="13ACF004" wp14:textId="77777777">
            <w:r>
              <w:rPr>
                <w:rFonts w:ascii="Arial" w:hAnsi="Arial" w:eastAsia="Arial" w:cs="Arial"/>
                <w:sz w:val="20"/>
                <w:szCs w:val="20"/>
              </w:rPr>
              <w:t xml:space="preserve">Production lost per day during downtime</w:t>
            </w:r>
          </w:p>
        </w:tc>
      </w:tr>
      <w:tr xmlns:wp14="http://schemas.microsoft.com/office/word/2010/wordml" w:rsidTr="168817CF" w14:paraId="39B36C8F" wp14:textId="77777777">
        <w:tc>
          <w:tcPr>
            <w:tcW w:w="3200" w:type="dxa"/>
            <w:tcBorders>
              <w:top w:val="single" w:color="CBD5E1" w:sz="1"/>
              <w:left w:val="single" w:color="CBD5E1" w:sz="1"/>
              <w:bottom w:val="single" w:color="CBD5E1" w:sz="1"/>
              <w:right w:val="single" w:color="CBD5E1" w:sz="1"/>
            </w:tcBorders>
            <w:shd w:val="clear" w:color="auto" w:fill="FFFFFF"/>
            <w:tcMar>
              <w:top w:w="90" w:type="dxa"/>
              <w:left w:w="140" w:type="dxa"/>
              <w:bottom w:w="90" w:type="dxa"/>
              <w:right w:w="140" w:type="dxa"/>
            </w:tcMar>
            <w:vAlign w:val="top"/>
          </w:tcPr>
          <w:p w14:paraId="4535981B" wp14:textId="77777777">
            <w:r>
              <w:rPr>
                <w:rFonts w:ascii="Arial" w:hAnsi="Arial" w:eastAsia="Arial" w:cs="Arial"/>
                <w:sz w:val="20"/>
                <w:szCs w:val="20"/>
              </w:rPr>
              <w:t xml:space="preserve">Estimated Financial Impact</w:t>
            </w:r>
          </w:p>
        </w:tc>
        <w:tc>
          <w:tcPr>
            <w:tcW w:w="5760" w:type="dxa"/>
            <w:tcBorders>
              <w:top w:val="single" w:color="CBD5E1" w:sz="1"/>
              <w:left w:val="single" w:color="CBD5E1" w:sz="1"/>
              <w:bottom w:val="single" w:color="CBD5E1" w:sz="1"/>
              <w:right w:val="single" w:color="CBD5E1" w:sz="1"/>
            </w:tcBorders>
            <w:shd w:val="clear" w:color="auto" w:fill="FFFFFF"/>
            <w:tcMar>
              <w:top w:w="90" w:type="dxa"/>
              <w:left w:w="140" w:type="dxa"/>
              <w:bottom w:w="90" w:type="dxa"/>
              <w:right w:w="140" w:type="dxa"/>
            </w:tcMar>
            <w:vAlign w:val="top"/>
          </w:tcPr>
          <w:p w14:paraId="29274E31" wp14:textId="77777777">
            <w:r>
              <w:rPr>
                <w:rFonts w:ascii="Arial" w:hAnsi="Arial" w:eastAsia="Arial" w:cs="Arial"/>
                <w:sz w:val="20"/>
                <w:szCs w:val="20"/>
              </w:rPr>
              <w:t xml:space="preserve">Dollar / Naira value of the downtime period</w:t>
            </w:r>
          </w:p>
        </w:tc>
      </w:tr>
      <w:tr xmlns:wp14="http://schemas.microsoft.com/office/word/2010/wordml" w:rsidTr="168817CF" w14:paraId="0F7EE6A1" wp14:textId="77777777">
        <w:tc>
          <w:tcPr>
            <w:tcW w:w="3200" w:type="dxa"/>
            <w:tcBorders>
              <w:top w:val="single" w:color="CBD5E1" w:sz="1"/>
              <w:left w:val="single" w:color="CBD5E1" w:sz="1"/>
              <w:bottom w:val="single" w:color="CBD5E1" w:sz="1"/>
              <w:right w:val="single" w:color="CBD5E1" w:sz="1"/>
            </w:tcBorders>
            <w:shd w:val="clear" w:color="auto" w:fill="F3F4F6"/>
            <w:tcMar>
              <w:top w:w="90" w:type="dxa"/>
              <w:left w:w="140" w:type="dxa"/>
              <w:bottom w:w="90" w:type="dxa"/>
              <w:right w:w="140" w:type="dxa"/>
            </w:tcMar>
            <w:vAlign w:val="top"/>
          </w:tcPr>
          <w:p w14:paraId="2F7D584F" wp14:textId="77777777">
            <w:r>
              <w:rPr>
                <w:rFonts w:ascii="Arial" w:hAnsi="Arial" w:eastAsia="Arial" w:cs="Arial"/>
                <w:sz w:val="20"/>
                <w:szCs w:val="20"/>
              </w:rPr>
              <w:t xml:space="preserve">Work Performed Notes</w:t>
            </w:r>
          </w:p>
        </w:tc>
        <w:tc>
          <w:tcPr>
            <w:tcW w:w="5760" w:type="dxa"/>
            <w:tcBorders>
              <w:top w:val="single" w:color="CBD5E1" w:sz="1"/>
              <w:left w:val="single" w:color="CBD5E1" w:sz="1"/>
              <w:bottom w:val="single" w:color="CBD5E1" w:sz="1"/>
              <w:right w:val="single" w:color="CBD5E1" w:sz="1"/>
            </w:tcBorders>
            <w:shd w:val="clear" w:color="auto" w:fill="F3F4F6"/>
            <w:tcMar>
              <w:top w:w="90" w:type="dxa"/>
              <w:left w:w="140" w:type="dxa"/>
              <w:bottom w:w="90" w:type="dxa"/>
              <w:right w:w="140" w:type="dxa"/>
            </w:tcMar>
            <w:vAlign w:val="top"/>
          </w:tcPr>
          <w:p w14:paraId="063C6152" wp14:textId="77777777">
            <w:r>
              <w:rPr>
                <w:rFonts w:ascii="Arial" w:hAnsi="Arial" w:eastAsia="Arial" w:cs="Arial"/>
                <w:sz w:val="20"/>
                <w:szCs w:val="20"/>
              </w:rPr>
              <w:t xml:space="preserve">Field notes on what was done</w:t>
            </w:r>
          </w:p>
        </w:tc>
      </w:tr>
      <w:tr xmlns:wp14="http://schemas.microsoft.com/office/word/2010/wordml" w:rsidTr="168817CF" w14:paraId="43BF271E" wp14:textId="77777777">
        <w:tc>
          <w:tcPr>
            <w:tcW w:w="3200" w:type="dxa"/>
            <w:tcBorders>
              <w:top w:val="single" w:color="CBD5E1" w:sz="1"/>
              <w:left w:val="single" w:color="CBD5E1" w:sz="1"/>
              <w:bottom w:val="single" w:color="CBD5E1" w:sz="1"/>
              <w:right w:val="single" w:color="CBD5E1" w:sz="1"/>
            </w:tcBorders>
            <w:shd w:val="clear" w:color="auto" w:fill="FFFFFF"/>
            <w:tcMar>
              <w:top w:w="90" w:type="dxa"/>
              <w:left w:w="140" w:type="dxa"/>
              <w:bottom w:w="90" w:type="dxa"/>
              <w:right w:w="140" w:type="dxa"/>
            </w:tcMar>
            <w:vAlign w:val="top"/>
          </w:tcPr>
          <w:p w14:paraId="5C98428C" wp14:textId="77777777">
            <w:r>
              <w:rPr>
                <w:rFonts w:ascii="Arial" w:hAnsi="Arial" w:eastAsia="Arial" w:cs="Arial"/>
                <w:sz w:val="20"/>
                <w:szCs w:val="20"/>
              </w:rPr>
              <w:t xml:space="preserve">Closure Documents</w:t>
            </w:r>
          </w:p>
        </w:tc>
        <w:tc>
          <w:tcPr>
            <w:tcW w:w="5760" w:type="dxa"/>
            <w:tcBorders>
              <w:top w:val="single" w:color="CBD5E1" w:sz="1"/>
              <w:left w:val="single" w:color="CBD5E1" w:sz="1"/>
              <w:bottom w:val="single" w:color="CBD5E1" w:sz="1"/>
              <w:right w:val="single" w:color="CBD5E1" w:sz="1"/>
            </w:tcBorders>
            <w:shd w:val="clear" w:color="auto" w:fill="FFFFFF"/>
            <w:tcMar>
              <w:top w:w="90" w:type="dxa"/>
              <w:left w:w="140" w:type="dxa"/>
              <w:bottom w:w="90" w:type="dxa"/>
              <w:right w:w="140" w:type="dxa"/>
            </w:tcMar>
            <w:vAlign w:val="top"/>
          </w:tcPr>
          <w:p w14:paraId="7EFC89AD" wp14:textId="77777777">
            <w:r>
              <w:rPr>
                <w:rFonts w:ascii="Arial" w:hAnsi="Arial" w:eastAsia="Arial" w:cs="Arial"/>
                <w:sz w:val="20"/>
                <w:szCs w:val="20"/>
              </w:rPr>
              <w:t xml:space="preserve">Inspection photos, completion reports uploaded at closure</w:t>
            </w:r>
          </w:p>
        </w:tc>
      </w:tr>
    </w:tbl>
    <w:p xmlns:wp14="http://schemas.microsoft.com/office/word/2010/wordml" w14:paraId="3DEEC669" wp14:textId="77777777">
      <w:pPr>
        <w:spacing w:before="0" w:after="0"/>
      </w:pPr>
      <w:r>
        <w:rPr>
          <w:sz w:val="12"/>
          <w:szCs w:val="12"/>
        </w:rPr>
      </w:r>
    </w:p>
    <w:p xmlns:wp14="http://schemas.microsoft.com/office/word/2010/wordml" w:rsidP="168817CF" w14:paraId="74DD7A2C" wp14:textId="77777777">
      <w:pPr>
        <w:pBdr>
          <w:left w:val="thick" w:color="B45309" w:sz="12" w:space="0"/>
        </w:pBdr>
        <w:spacing w:before="160" w:after="160"/>
        <w:ind w:left="720"/>
      </w:pPr>
      <w:r w:rsidRPr="168817CF" w:rsidR="168817CF">
        <w:rPr>
          <w:rFonts w:ascii="Arial" w:hAnsi="Arial" w:eastAsia="Arial" w:cs="Arial"/>
          <w:i w:val="1"/>
          <w:iCs w:val="1"/>
          <w:color w:val="4B5563"/>
          <w:sz w:val="20"/>
          <w:szCs w:val="20"/>
          <w:lang w:val="en-US"/>
        </w:rPr>
        <w:t>NOTE</w:t>
      </w:r>
      <w:r w:rsidRPr="168817CF" w:rsidR="168817CF">
        <w:rPr>
          <w:rFonts w:ascii="Arial" w:hAnsi="Arial" w:eastAsia="Arial" w:cs="Arial"/>
          <w:i w:val="1"/>
          <w:iCs w:val="1"/>
          <w:color w:val="4B5563"/>
          <w:sz w:val="20"/>
          <w:szCs w:val="20"/>
          <w:lang w:val="en-US"/>
        </w:rPr>
        <w:t>:  When</w:t>
      </w:r>
      <w:r w:rsidRPr="168817CF" w:rsidR="168817CF">
        <w:rPr>
          <w:rFonts w:ascii="Arial" w:hAnsi="Arial" w:eastAsia="Arial" w:cs="Arial"/>
          <w:i w:val="1"/>
          <w:iCs w:val="1"/>
          <w:color w:val="4B5563"/>
          <w:sz w:val="20"/>
          <w:szCs w:val="20"/>
          <w:lang w:val="en-US"/>
        </w:rPr>
        <w:t xml:space="preserve"> a Work Order is created by the AI or via the chatbot, it is automatically pre-populated with all available </w:t>
      </w:r>
      <w:r w:rsidRPr="168817CF" w:rsidR="168817CF">
        <w:rPr>
          <w:rFonts w:ascii="Arial" w:hAnsi="Arial" w:eastAsia="Arial" w:cs="Arial"/>
          <w:i w:val="1"/>
          <w:iCs w:val="1"/>
          <w:color w:val="4B5563"/>
          <w:sz w:val="20"/>
          <w:szCs w:val="20"/>
          <w:lang w:val="en-US"/>
        </w:rPr>
        <w:t>context</w:t>
      </w:r>
      <w:r w:rsidRPr="168817CF" w:rsidR="168817CF">
        <w:rPr>
          <w:rFonts w:ascii="Arial" w:hAnsi="Arial" w:eastAsia="Arial" w:cs="Arial"/>
          <w:i w:val="1"/>
          <w:iCs w:val="1"/>
          <w:color w:val="4B5563"/>
          <w:sz w:val="20"/>
          <w:szCs w:val="20"/>
          <w:lang w:val="en-US"/>
        </w:rPr>
        <w:t>: the linked asset, the alert that triggered it, the predicted impact. The user must press Save to confirm before the WO enters the system.</w:t>
      </w:r>
    </w:p>
    <w:p xmlns:wp14="http://schemas.microsoft.com/office/word/2010/wordml" w14:paraId="7A750086" wp14:textId="77777777">
      <w:pPr>
        <w:pStyle w:val="Heading2"/>
        <w:spacing w:before="320" w:after="160"/>
      </w:pPr>
      <w:r w:rsidRPr="168817CF" w:rsidR="168817CF">
        <w:rPr>
          <w:rFonts w:ascii="Arial" w:hAnsi="Arial" w:eastAsia="Arial" w:cs="Arial"/>
          <w:b w:val="1"/>
          <w:bCs w:val="1"/>
          <w:color w:val="2563AB"/>
          <w:sz w:val="28"/>
          <w:szCs w:val="28"/>
          <w:lang w:val="en-US"/>
        </w:rPr>
        <w:t>3.2  Case</w:t>
      </w:r>
      <w:r w:rsidRPr="168817CF" w:rsidR="168817CF">
        <w:rPr>
          <w:rFonts w:ascii="Arial" w:hAnsi="Arial" w:eastAsia="Arial" w:cs="Arial"/>
          <w:b w:val="1"/>
          <w:bCs w:val="1"/>
          <w:color w:val="2563AB"/>
          <w:sz w:val="28"/>
          <w:szCs w:val="28"/>
          <w:lang w:val="en-US"/>
        </w:rPr>
        <w:t xml:space="preserve"> Management</w:t>
      </w:r>
    </w:p>
    <w:p xmlns:wp14="http://schemas.microsoft.com/office/word/2010/wordml" w14:paraId="3FC39E9A" wp14:textId="77777777">
      <w:pPr>
        <w:spacing w:before="80" w:after="120"/>
      </w:pPr>
      <w:r w:rsidRPr="168817CF" w:rsidR="168817CF">
        <w:rPr>
          <w:rFonts w:ascii="Arial" w:hAnsi="Arial" w:eastAsia="Arial" w:cs="Arial"/>
          <w:sz w:val="22"/>
          <w:szCs w:val="22"/>
          <w:lang w:val="en-US"/>
        </w:rPr>
        <w:t xml:space="preserve">Cases </w:t>
      </w:r>
      <w:r w:rsidRPr="168817CF" w:rsidR="168817CF">
        <w:rPr>
          <w:rFonts w:ascii="Arial" w:hAnsi="Arial" w:eastAsia="Arial" w:cs="Arial"/>
          <w:sz w:val="22"/>
          <w:szCs w:val="22"/>
          <w:lang w:val="en-US"/>
        </w:rPr>
        <w:t>represent</w:t>
      </w:r>
      <w:r w:rsidRPr="168817CF" w:rsidR="168817CF">
        <w:rPr>
          <w:rFonts w:ascii="Arial" w:hAnsi="Arial" w:eastAsia="Arial" w:cs="Arial"/>
          <w:sz w:val="22"/>
          <w:szCs w:val="22"/>
          <w:lang w:val="en-US"/>
        </w:rPr>
        <w:t xml:space="preserve"> operational issues, anomalies, or investigations that may not </w:t>
      </w:r>
      <w:r w:rsidRPr="168817CF" w:rsidR="168817CF">
        <w:rPr>
          <w:rFonts w:ascii="Arial" w:hAnsi="Arial" w:eastAsia="Arial" w:cs="Arial"/>
          <w:sz w:val="22"/>
          <w:szCs w:val="22"/>
          <w:lang w:val="en-US"/>
        </w:rPr>
        <w:t>immediately</w:t>
      </w:r>
      <w:r w:rsidRPr="168817CF" w:rsidR="168817CF">
        <w:rPr>
          <w:rFonts w:ascii="Arial" w:hAnsi="Arial" w:eastAsia="Arial" w:cs="Arial"/>
          <w:sz w:val="22"/>
          <w:szCs w:val="22"/>
          <w:lang w:val="en-US"/>
        </w:rPr>
        <w:t xml:space="preserve"> translate to a maintenance action but require tracking and resolution. Cases follow the same lifecycle as Work Orders but are used for broader operational concerns — process deviations, safety observations, regulatory non-conformances, or ongoing investigations.</w:t>
      </w:r>
    </w:p>
    <w:p xmlns:wp14="http://schemas.microsoft.com/office/word/2010/wordml" w:rsidP="168817CF" w14:paraId="60ADF998" wp14:textId="77777777">
      <w:pPr>
        <w:pStyle w:val="ListParagraph"/>
        <w:numPr>
          <w:ilvl w:val="0"/>
          <w:numId w:val="2"/>
        </w:numPr>
        <w:spacing w:before="60" w:after="60"/>
        <w:rPr>
          <w:rFonts w:ascii="Arial" w:hAnsi="Arial" w:eastAsia="Arial" w:cs="Arial"/>
          <w:sz w:val="22"/>
          <w:szCs w:val="22"/>
          <w:lang w:val="en-US"/>
        </w:rPr>
      </w:pPr>
      <w:r w:rsidRPr="168817CF" w:rsidR="168817CF">
        <w:rPr>
          <w:rFonts w:ascii="Arial" w:hAnsi="Arial" w:eastAsia="Arial" w:cs="Arial"/>
          <w:sz w:val="22"/>
          <w:szCs w:val="22"/>
          <w:lang w:val="en-US"/>
        </w:rPr>
        <w:t xml:space="preserve">Cases can be escalated into Work Orders if a physical maintenance action is </w:t>
      </w:r>
      <w:r w:rsidRPr="168817CF" w:rsidR="168817CF">
        <w:rPr>
          <w:rFonts w:ascii="Arial" w:hAnsi="Arial" w:eastAsia="Arial" w:cs="Arial"/>
          <w:sz w:val="22"/>
          <w:szCs w:val="22"/>
          <w:lang w:val="en-US"/>
        </w:rPr>
        <w:t>required</w:t>
      </w:r>
    </w:p>
    <w:p xmlns:wp14="http://schemas.microsoft.com/office/word/2010/wordml" w14:paraId="5E5B1894" wp14:textId="77777777">
      <w:pPr>
        <w:pStyle w:val="ListParagraph"/>
        <w:numPr>
          <w:ilvl w:val="0"/>
          <w:numId w:val="2"/>
        </w:numPr>
        <w:spacing w:before="60" w:after="60"/>
      </w:pPr>
      <w:r>
        <w:rPr>
          <w:rFonts w:ascii="Arial" w:hAnsi="Arial" w:eastAsia="Arial" w:cs="Arial"/>
          <w:sz w:val="22"/>
          <w:szCs w:val="22"/>
        </w:rPr>
        <w:t xml:space="preserve">Cases include a conversation / comment thread for team collaboration</w:t>
      </w:r>
    </w:p>
    <w:p xmlns:wp14="http://schemas.microsoft.com/office/word/2010/wordml" w14:paraId="64199DA4" wp14:textId="77777777">
      <w:pPr>
        <w:pStyle w:val="ListParagraph"/>
        <w:numPr>
          <w:ilvl w:val="0"/>
          <w:numId w:val="2"/>
        </w:numPr>
        <w:spacing w:before="60" w:after="60"/>
      </w:pPr>
      <w:r>
        <w:rPr>
          <w:rFonts w:ascii="Arial" w:hAnsi="Arial" w:eastAsia="Arial" w:cs="Arial"/>
          <w:sz w:val="22"/>
          <w:szCs w:val="22"/>
        </w:rPr>
        <w:t xml:space="preserve">Cases support document attachments (photos, measurement logs, field reports)</w:t>
      </w:r>
    </w:p>
    <w:p xmlns:wp14="http://schemas.microsoft.com/office/word/2010/wordml" w14:paraId="7F29C6A1" wp14:textId="77777777">
      <w:pPr>
        <w:pStyle w:val="ListParagraph"/>
        <w:numPr>
          <w:ilvl w:val="0"/>
          <w:numId w:val="2"/>
        </w:numPr>
        <w:spacing w:before="60" w:after="60"/>
      </w:pPr>
      <w:r>
        <w:rPr>
          <w:rFonts w:ascii="Arial" w:hAnsi="Arial" w:eastAsia="Arial" w:cs="Arial"/>
          <w:sz w:val="22"/>
          <w:szCs w:val="22"/>
        </w:rPr>
        <w:t xml:space="preserve">Cases have configurable SLA timers based on severity</w:t>
      </w:r>
    </w:p>
    <w:p xmlns:wp14="http://schemas.microsoft.com/office/word/2010/wordml" w14:paraId="3656B9AB" wp14:textId="77777777">
      <w:r>
        <w:br w:type="page"/>
      </w:r>
    </w:p>
    <w:p xmlns:wp14="http://schemas.microsoft.com/office/word/2010/wordml" w14:paraId="57FBB983" wp14:textId="77777777">
      <w:pPr>
        <w:pStyle w:val="Heading1"/>
        <w:spacing w:before="480" w:after="200"/>
      </w:pPr>
      <w:r>
        <w:rPr>
          <w:rFonts w:ascii="Arial" w:hAnsi="Arial" w:eastAsia="Arial" w:cs="Arial"/>
          <w:b/>
          <w:bCs/>
          <w:color w:val="1A3A5C"/>
          <w:sz w:val="36"/>
          <w:szCs w:val="36"/>
        </w:rPr>
        <w:t xml:space="preserve">4.  Production Intelligence Module</w:t>
      </w:r>
    </w:p>
    <w:p xmlns:wp14="http://schemas.microsoft.com/office/word/2010/wordml" w14:paraId="21A8830A" wp14:textId="77777777">
      <w:pPr>
        <w:spacing w:before="80" w:after="120"/>
      </w:pPr>
      <w:r>
        <w:rPr>
          <w:rFonts w:ascii="Arial" w:hAnsi="Arial" w:eastAsia="Arial" w:cs="Arial"/>
          <w:sz w:val="22"/>
          <w:szCs w:val="22"/>
        </w:rPr>
        <w:t xml:space="preserve">The Production Intelligence module connects the AI platform to actual well production data, enabling the system to compute real financial impacts for every alert and recommendation it generates.</w:t>
      </w:r>
    </w:p>
    <w:p xmlns:wp14="http://schemas.microsoft.com/office/word/2010/wordml" w14:paraId="35293651" wp14:textId="77777777">
      <w:pPr>
        <w:pStyle w:val="Heading2"/>
        <w:spacing w:before="320" w:after="160"/>
      </w:pPr>
      <w:r w:rsidRPr="168817CF" w:rsidR="168817CF">
        <w:rPr>
          <w:rFonts w:ascii="Arial" w:hAnsi="Arial" w:eastAsia="Arial" w:cs="Arial"/>
          <w:b w:val="1"/>
          <w:bCs w:val="1"/>
          <w:color w:val="2563AB"/>
          <w:sz w:val="28"/>
          <w:szCs w:val="28"/>
          <w:lang w:val="en-US"/>
        </w:rPr>
        <w:t>4.1  Well</w:t>
      </w:r>
      <w:r w:rsidRPr="168817CF" w:rsidR="168817CF">
        <w:rPr>
          <w:rFonts w:ascii="Arial" w:hAnsi="Arial" w:eastAsia="Arial" w:cs="Arial"/>
          <w:b w:val="1"/>
          <w:bCs w:val="1"/>
          <w:color w:val="2563AB"/>
          <w:sz w:val="28"/>
          <w:szCs w:val="28"/>
          <w:lang w:val="en-US"/>
        </w:rPr>
        <w:t xml:space="preserve"> Registry</w:t>
      </w:r>
    </w:p>
    <w:p xmlns:wp14="http://schemas.microsoft.com/office/word/2010/wordml" w14:paraId="05D71A86" wp14:textId="77777777">
      <w:pPr>
        <w:spacing w:before="80" w:after="120"/>
      </w:pPr>
      <w:r>
        <w:rPr>
          <w:rFonts w:ascii="Arial" w:hAnsi="Arial" w:eastAsia="Arial" w:cs="Arial"/>
          <w:sz w:val="22"/>
          <w:szCs w:val="22"/>
        </w:rPr>
        <w:t xml:space="preserve">Before production data can be tracked, wells must be registered in the system. Each well record captures:</w:t>
      </w:r>
    </w:p>
    <w:tbl>
      <w:tblPr>
        <w:tblW w:w="896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5760"/>
      </w:tblGrid>
      <w:tr xmlns:wp14="http://schemas.microsoft.com/office/word/2010/wordml" w:rsidTr="168817CF" w14:paraId="1A50FECF" wp14:textId="77777777">
        <w:trPr>
          <w:tblHeader/>
        </w:trPr>
        <w:tc>
          <w:tcPr>
            <w:tcW w:w="3200" w:type="dxa"/>
            <w:tcBorders>
              <w:top w:val="single" w:color="2563AB" w:sz="1"/>
              <w:left w:val="single" w:color="2563AB" w:sz="1"/>
              <w:bottom w:val="single" w:color="2563AB" w:sz="1"/>
              <w:right w:val="single" w:color="2563AB" w:sz="1"/>
            </w:tcBorders>
            <w:shd w:val="clear" w:color="auto" w:fill="1A3A5C"/>
            <w:tcMar>
              <w:top w:w="100" w:type="dxa"/>
              <w:left w:w="140" w:type="dxa"/>
              <w:bottom w:w="100" w:type="dxa"/>
              <w:right w:w="140" w:type="dxa"/>
            </w:tcMar>
            <w:vAlign w:val="center"/>
          </w:tcPr>
          <w:p w14:paraId="6943B3D2" wp14:textId="77777777">
            <w:pPr>
              <w:jc w:val="left"/>
            </w:pPr>
            <w:r>
              <w:rPr>
                <w:rFonts w:ascii="Arial" w:hAnsi="Arial" w:eastAsia="Arial" w:cs="Arial"/>
                <w:b/>
                <w:bCs/>
                <w:color w:val="FFFFFF"/>
                <w:sz w:val="20"/>
                <w:szCs w:val="20"/>
              </w:rPr>
              <w:t xml:space="preserve">Field</w:t>
            </w:r>
          </w:p>
        </w:tc>
        <w:tc>
          <w:tcPr>
            <w:tcW w:w="5760" w:type="dxa"/>
            <w:tcBorders>
              <w:top w:val="single" w:color="2563AB" w:sz="1"/>
              <w:left w:val="single" w:color="2563AB" w:sz="1"/>
              <w:bottom w:val="single" w:color="2563AB" w:sz="1"/>
              <w:right w:val="single" w:color="2563AB" w:sz="1"/>
            </w:tcBorders>
            <w:shd w:val="clear" w:color="auto" w:fill="1A3A5C"/>
            <w:tcMar>
              <w:top w:w="100" w:type="dxa"/>
              <w:left w:w="140" w:type="dxa"/>
              <w:bottom w:w="100" w:type="dxa"/>
              <w:right w:w="140" w:type="dxa"/>
            </w:tcMar>
            <w:vAlign w:val="center"/>
          </w:tcPr>
          <w:p w14:paraId="653C03CD" wp14:textId="77777777">
            <w:pPr>
              <w:jc w:val="left"/>
            </w:pPr>
            <w:r>
              <w:rPr>
                <w:rFonts w:ascii="Arial" w:hAnsi="Arial" w:eastAsia="Arial" w:cs="Arial"/>
                <w:b/>
                <w:bCs/>
                <w:color w:val="FFFFFF"/>
                <w:sz w:val="20"/>
                <w:szCs w:val="20"/>
              </w:rPr>
              <w:t xml:space="preserve">Description</w:t>
            </w:r>
          </w:p>
        </w:tc>
      </w:tr>
      <w:tr xmlns:wp14="http://schemas.microsoft.com/office/word/2010/wordml" w:rsidTr="168817CF" w14:paraId="39464E0F" wp14:textId="77777777">
        <w:tc>
          <w:tcPr>
            <w:tcW w:w="3200" w:type="dxa"/>
            <w:tcBorders>
              <w:top w:val="single" w:color="CBD5E1" w:sz="1"/>
              <w:left w:val="single" w:color="CBD5E1" w:sz="1"/>
              <w:bottom w:val="single" w:color="CBD5E1" w:sz="1"/>
              <w:right w:val="single" w:color="CBD5E1" w:sz="1"/>
            </w:tcBorders>
            <w:shd w:val="clear" w:color="auto" w:fill="FFFFFF"/>
            <w:tcMar>
              <w:top w:w="90" w:type="dxa"/>
              <w:left w:w="140" w:type="dxa"/>
              <w:bottom w:w="90" w:type="dxa"/>
              <w:right w:w="140" w:type="dxa"/>
            </w:tcMar>
            <w:vAlign w:val="top"/>
          </w:tcPr>
          <w:p w14:paraId="530860F9" wp14:textId="77777777">
            <w:r>
              <w:rPr>
                <w:rFonts w:ascii="Arial" w:hAnsi="Arial" w:eastAsia="Arial" w:cs="Arial"/>
                <w:sz w:val="20"/>
                <w:szCs w:val="20"/>
              </w:rPr>
              <w:t xml:space="preserve">Well ID / Name</w:t>
            </w:r>
          </w:p>
        </w:tc>
        <w:tc>
          <w:tcPr>
            <w:tcW w:w="5760" w:type="dxa"/>
            <w:tcBorders>
              <w:top w:val="single" w:color="CBD5E1" w:sz="1"/>
              <w:left w:val="single" w:color="CBD5E1" w:sz="1"/>
              <w:bottom w:val="single" w:color="CBD5E1" w:sz="1"/>
              <w:right w:val="single" w:color="CBD5E1" w:sz="1"/>
            </w:tcBorders>
            <w:shd w:val="clear" w:color="auto" w:fill="FFFFFF"/>
            <w:tcMar>
              <w:top w:w="90" w:type="dxa"/>
              <w:left w:w="140" w:type="dxa"/>
              <w:bottom w:w="90" w:type="dxa"/>
              <w:right w:w="140" w:type="dxa"/>
            </w:tcMar>
            <w:vAlign w:val="top"/>
          </w:tcPr>
          <w:p w14:paraId="24DA3C9B" wp14:textId="77777777">
            <w:r>
              <w:rPr>
                <w:rFonts w:ascii="Arial" w:hAnsi="Arial" w:eastAsia="Arial" w:cs="Arial"/>
                <w:sz w:val="20"/>
                <w:szCs w:val="20"/>
              </w:rPr>
              <w:t xml:space="preserve">Unique identifier (e.g., OML-58-07)</w:t>
            </w:r>
          </w:p>
        </w:tc>
      </w:tr>
      <w:tr xmlns:wp14="http://schemas.microsoft.com/office/word/2010/wordml" w:rsidTr="168817CF" w14:paraId="7F628CC6" wp14:textId="77777777">
        <w:tc>
          <w:tcPr>
            <w:tcW w:w="3200" w:type="dxa"/>
            <w:tcBorders>
              <w:top w:val="single" w:color="CBD5E1" w:sz="1"/>
              <w:left w:val="single" w:color="CBD5E1" w:sz="1"/>
              <w:bottom w:val="single" w:color="CBD5E1" w:sz="1"/>
              <w:right w:val="single" w:color="CBD5E1" w:sz="1"/>
            </w:tcBorders>
            <w:shd w:val="clear" w:color="auto" w:fill="F3F4F6"/>
            <w:tcMar>
              <w:top w:w="90" w:type="dxa"/>
              <w:left w:w="140" w:type="dxa"/>
              <w:bottom w:w="90" w:type="dxa"/>
              <w:right w:w="140" w:type="dxa"/>
            </w:tcMar>
            <w:vAlign w:val="top"/>
          </w:tcPr>
          <w:p w14:paraId="5E1CCC22" wp14:textId="77777777">
            <w:r>
              <w:rPr>
                <w:rFonts w:ascii="Arial" w:hAnsi="Arial" w:eastAsia="Arial" w:cs="Arial"/>
                <w:sz w:val="20"/>
                <w:szCs w:val="20"/>
              </w:rPr>
              <w:t xml:space="preserve">Field / Block</w:t>
            </w:r>
          </w:p>
        </w:tc>
        <w:tc>
          <w:tcPr>
            <w:tcW w:w="5760" w:type="dxa"/>
            <w:tcBorders>
              <w:top w:val="single" w:color="CBD5E1" w:sz="1"/>
              <w:left w:val="single" w:color="CBD5E1" w:sz="1"/>
              <w:bottom w:val="single" w:color="CBD5E1" w:sz="1"/>
              <w:right w:val="single" w:color="CBD5E1" w:sz="1"/>
            </w:tcBorders>
            <w:shd w:val="clear" w:color="auto" w:fill="F3F4F6"/>
            <w:tcMar>
              <w:top w:w="90" w:type="dxa"/>
              <w:left w:w="140" w:type="dxa"/>
              <w:bottom w:w="90" w:type="dxa"/>
              <w:right w:w="140" w:type="dxa"/>
            </w:tcMar>
            <w:vAlign w:val="top"/>
          </w:tcPr>
          <w:p w14:paraId="564BBD09" wp14:textId="77777777">
            <w:r w:rsidRPr="168817CF" w:rsidR="168817CF">
              <w:rPr>
                <w:rFonts w:ascii="Arial" w:hAnsi="Arial" w:eastAsia="Arial" w:cs="Arial"/>
                <w:sz w:val="20"/>
                <w:szCs w:val="20"/>
                <w:lang w:val="en-US"/>
              </w:rPr>
              <w:t xml:space="preserve">The oil </w:t>
            </w:r>
            <w:r w:rsidRPr="168817CF" w:rsidR="168817CF">
              <w:rPr>
                <w:rFonts w:ascii="Arial" w:hAnsi="Arial" w:eastAsia="Arial" w:cs="Arial"/>
                <w:sz w:val="20"/>
                <w:szCs w:val="20"/>
                <w:lang w:val="en-US"/>
              </w:rPr>
              <w:t>block</w:t>
            </w:r>
            <w:r w:rsidRPr="168817CF" w:rsidR="168817CF">
              <w:rPr>
                <w:rFonts w:ascii="Arial" w:hAnsi="Arial" w:eastAsia="Arial" w:cs="Arial"/>
                <w:sz w:val="20"/>
                <w:szCs w:val="20"/>
                <w:lang w:val="en-US"/>
              </w:rPr>
              <w:t xml:space="preserve"> the well belongs to</w:t>
            </w:r>
          </w:p>
        </w:tc>
      </w:tr>
      <w:tr xmlns:wp14="http://schemas.microsoft.com/office/word/2010/wordml" w:rsidTr="168817CF" w14:paraId="23CFFA5B" wp14:textId="77777777">
        <w:tc>
          <w:tcPr>
            <w:tcW w:w="3200" w:type="dxa"/>
            <w:tcBorders>
              <w:top w:val="single" w:color="CBD5E1" w:sz="1"/>
              <w:left w:val="single" w:color="CBD5E1" w:sz="1"/>
              <w:bottom w:val="single" w:color="CBD5E1" w:sz="1"/>
              <w:right w:val="single" w:color="CBD5E1" w:sz="1"/>
            </w:tcBorders>
            <w:shd w:val="clear" w:color="auto" w:fill="FFFFFF"/>
            <w:tcMar>
              <w:top w:w="90" w:type="dxa"/>
              <w:left w:w="140" w:type="dxa"/>
              <w:bottom w:w="90" w:type="dxa"/>
              <w:right w:w="140" w:type="dxa"/>
            </w:tcMar>
            <w:vAlign w:val="top"/>
          </w:tcPr>
          <w:p w14:paraId="377AC80E" wp14:textId="77777777">
            <w:r>
              <w:rPr>
                <w:rFonts w:ascii="Arial" w:hAnsi="Arial" w:eastAsia="Arial" w:cs="Arial"/>
                <w:sz w:val="20"/>
                <w:szCs w:val="20"/>
              </w:rPr>
              <w:t xml:space="preserve">Operator</w:t>
            </w:r>
          </w:p>
        </w:tc>
        <w:tc>
          <w:tcPr>
            <w:tcW w:w="5760" w:type="dxa"/>
            <w:tcBorders>
              <w:top w:val="single" w:color="CBD5E1" w:sz="1"/>
              <w:left w:val="single" w:color="CBD5E1" w:sz="1"/>
              <w:bottom w:val="single" w:color="CBD5E1" w:sz="1"/>
              <w:right w:val="single" w:color="CBD5E1" w:sz="1"/>
            </w:tcBorders>
            <w:shd w:val="clear" w:color="auto" w:fill="FFFFFF"/>
            <w:tcMar>
              <w:top w:w="90" w:type="dxa"/>
              <w:left w:w="140" w:type="dxa"/>
              <w:bottom w:w="90" w:type="dxa"/>
              <w:right w:w="140" w:type="dxa"/>
            </w:tcMar>
            <w:vAlign w:val="top"/>
          </w:tcPr>
          <w:p w14:paraId="778C3187" wp14:textId="77777777">
            <w:r w:rsidRPr="168817CF" w:rsidR="168817CF">
              <w:rPr>
                <w:rFonts w:ascii="Arial" w:hAnsi="Arial" w:eastAsia="Arial" w:cs="Arial"/>
                <w:sz w:val="20"/>
                <w:szCs w:val="20"/>
                <w:lang w:val="en-US"/>
              </w:rPr>
              <w:t xml:space="preserve">NNPC JV, </w:t>
            </w:r>
            <w:r w:rsidRPr="168817CF" w:rsidR="168817CF">
              <w:rPr>
                <w:rFonts w:ascii="Arial" w:hAnsi="Arial" w:eastAsia="Arial" w:cs="Arial"/>
                <w:sz w:val="20"/>
                <w:szCs w:val="20"/>
                <w:lang w:val="en-US"/>
              </w:rPr>
              <w:t>Seplat</w:t>
            </w:r>
            <w:r w:rsidRPr="168817CF" w:rsidR="168817CF">
              <w:rPr>
                <w:rFonts w:ascii="Arial" w:hAnsi="Arial" w:eastAsia="Arial" w:cs="Arial"/>
                <w:sz w:val="20"/>
                <w:szCs w:val="20"/>
                <w:lang w:val="en-US"/>
              </w:rPr>
              <w:t xml:space="preserve">, </w:t>
            </w:r>
            <w:r w:rsidRPr="168817CF" w:rsidR="168817CF">
              <w:rPr>
                <w:rFonts w:ascii="Arial" w:hAnsi="Arial" w:eastAsia="Arial" w:cs="Arial"/>
                <w:sz w:val="20"/>
                <w:szCs w:val="20"/>
                <w:lang w:val="en-US"/>
              </w:rPr>
              <w:t>Aiteo</w:t>
            </w:r>
            <w:r w:rsidRPr="168817CF" w:rsidR="168817CF">
              <w:rPr>
                <w:rFonts w:ascii="Arial" w:hAnsi="Arial" w:eastAsia="Arial" w:cs="Arial"/>
                <w:sz w:val="20"/>
                <w:szCs w:val="20"/>
                <w:lang w:val="en-US"/>
              </w:rPr>
              <w:t>, etc.</w:t>
            </w:r>
          </w:p>
        </w:tc>
      </w:tr>
      <w:tr xmlns:wp14="http://schemas.microsoft.com/office/word/2010/wordml" w:rsidTr="168817CF" w14:paraId="6BE170D5" wp14:textId="77777777">
        <w:tc>
          <w:tcPr>
            <w:tcW w:w="3200" w:type="dxa"/>
            <w:tcBorders>
              <w:top w:val="single" w:color="CBD5E1" w:sz="1"/>
              <w:left w:val="single" w:color="CBD5E1" w:sz="1"/>
              <w:bottom w:val="single" w:color="CBD5E1" w:sz="1"/>
              <w:right w:val="single" w:color="CBD5E1" w:sz="1"/>
            </w:tcBorders>
            <w:shd w:val="clear" w:color="auto" w:fill="F3F4F6"/>
            <w:tcMar>
              <w:top w:w="90" w:type="dxa"/>
              <w:left w:w="140" w:type="dxa"/>
              <w:bottom w:w="90" w:type="dxa"/>
              <w:right w:w="140" w:type="dxa"/>
            </w:tcMar>
            <w:vAlign w:val="top"/>
          </w:tcPr>
          <w:p w14:paraId="33F22FBC" wp14:textId="77777777">
            <w:r>
              <w:rPr>
                <w:rFonts w:ascii="Arial" w:hAnsi="Arial" w:eastAsia="Arial" w:cs="Arial"/>
                <w:sz w:val="20"/>
                <w:szCs w:val="20"/>
              </w:rPr>
              <w:t xml:space="preserve">Well Type</w:t>
            </w:r>
          </w:p>
        </w:tc>
        <w:tc>
          <w:tcPr>
            <w:tcW w:w="5760" w:type="dxa"/>
            <w:tcBorders>
              <w:top w:val="single" w:color="CBD5E1" w:sz="1"/>
              <w:left w:val="single" w:color="CBD5E1" w:sz="1"/>
              <w:bottom w:val="single" w:color="CBD5E1" w:sz="1"/>
              <w:right w:val="single" w:color="CBD5E1" w:sz="1"/>
            </w:tcBorders>
            <w:shd w:val="clear" w:color="auto" w:fill="F3F4F6"/>
            <w:tcMar>
              <w:top w:w="90" w:type="dxa"/>
              <w:left w:w="140" w:type="dxa"/>
              <w:bottom w:w="90" w:type="dxa"/>
              <w:right w:w="140" w:type="dxa"/>
            </w:tcMar>
            <w:vAlign w:val="top"/>
          </w:tcPr>
          <w:p w14:paraId="6B20E998" wp14:textId="77777777">
            <w:r>
              <w:rPr>
                <w:rFonts w:ascii="Arial" w:hAnsi="Arial" w:eastAsia="Arial" w:cs="Arial"/>
                <w:sz w:val="20"/>
                <w:szCs w:val="20"/>
              </w:rPr>
              <w:t xml:space="preserve">Producer / Injector / Observation</w:t>
            </w:r>
          </w:p>
        </w:tc>
      </w:tr>
      <w:tr xmlns:wp14="http://schemas.microsoft.com/office/word/2010/wordml" w:rsidTr="168817CF" w14:paraId="209236F3" wp14:textId="77777777">
        <w:tc>
          <w:tcPr>
            <w:tcW w:w="3200" w:type="dxa"/>
            <w:tcBorders>
              <w:top w:val="single" w:color="CBD5E1" w:sz="1"/>
              <w:left w:val="single" w:color="CBD5E1" w:sz="1"/>
              <w:bottom w:val="single" w:color="CBD5E1" w:sz="1"/>
              <w:right w:val="single" w:color="CBD5E1" w:sz="1"/>
            </w:tcBorders>
            <w:shd w:val="clear" w:color="auto" w:fill="FFFFFF"/>
            <w:tcMar>
              <w:top w:w="90" w:type="dxa"/>
              <w:left w:w="140" w:type="dxa"/>
              <w:bottom w:w="90" w:type="dxa"/>
              <w:right w:w="140" w:type="dxa"/>
            </w:tcMar>
            <w:vAlign w:val="top"/>
          </w:tcPr>
          <w:p w14:paraId="22698C99" wp14:textId="77777777">
            <w:r>
              <w:rPr>
                <w:rFonts w:ascii="Arial" w:hAnsi="Arial" w:eastAsia="Arial" w:cs="Arial"/>
                <w:sz w:val="20"/>
                <w:szCs w:val="20"/>
              </w:rPr>
              <w:t xml:space="preserve">Artificial Lift Method</w:t>
            </w:r>
          </w:p>
        </w:tc>
        <w:tc>
          <w:tcPr>
            <w:tcW w:w="5760" w:type="dxa"/>
            <w:tcBorders>
              <w:top w:val="single" w:color="CBD5E1" w:sz="1"/>
              <w:left w:val="single" w:color="CBD5E1" w:sz="1"/>
              <w:bottom w:val="single" w:color="CBD5E1" w:sz="1"/>
              <w:right w:val="single" w:color="CBD5E1" w:sz="1"/>
            </w:tcBorders>
            <w:shd w:val="clear" w:color="auto" w:fill="FFFFFF"/>
            <w:tcMar>
              <w:top w:w="90" w:type="dxa"/>
              <w:left w:w="140" w:type="dxa"/>
              <w:bottom w:w="90" w:type="dxa"/>
              <w:right w:w="140" w:type="dxa"/>
            </w:tcMar>
            <w:vAlign w:val="top"/>
          </w:tcPr>
          <w:p w14:paraId="21A5EFE7" wp14:textId="77777777">
            <w:r>
              <w:rPr>
                <w:rFonts w:ascii="Arial" w:hAnsi="Arial" w:eastAsia="Arial" w:cs="Arial"/>
                <w:sz w:val="20"/>
                <w:szCs w:val="20"/>
              </w:rPr>
              <w:t xml:space="preserve">Gas Lift / ESP / Natural Flow</w:t>
            </w:r>
          </w:p>
        </w:tc>
      </w:tr>
      <w:tr xmlns:wp14="http://schemas.microsoft.com/office/word/2010/wordml" w:rsidTr="168817CF" w14:paraId="2F15DEFA" wp14:textId="77777777">
        <w:tc>
          <w:tcPr>
            <w:tcW w:w="3200" w:type="dxa"/>
            <w:tcBorders>
              <w:top w:val="single" w:color="CBD5E1" w:sz="1"/>
              <w:left w:val="single" w:color="CBD5E1" w:sz="1"/>
              <w:bottom w:val="single" w:color="CBD5E1" w:sz="1"/>
              <w:right w:val="single" w:color="CBD5E1" w:sz="1"/>
            </w:tcBorders>
            <w:shd w:val="clear" w:color="auto" w:fill="F3F4F6"/>
            <w:tcMar>
              <w:top w:w="90" w:type="dxa"/>
              <w:left w:w="140" w:type="dxa"/>
              <w:bottom w:w="90" w:type="dxa"/>
              <w:right w:w="140" w:type="dxa"/>
            </w:tcMar>
            <w:vAlign w:val="top"/>
          </w:tcPr>
          <w:p w14:paraId="2FF9F20A" wp14:textId="77777777">
            <w:r>
              <w:rPr>
                <w:rFonts w:ascii="Arial" w:hAnsi="Arial" w:eastAsia="Arial" w:cs="Arial"/>
                <w:sz w:val="20"/>
                <w:szCs w:val="20"/>
              </w:rPr>
              <w:t xml:space="preserve">Linked Assets</w:t>
            </w:r>
          </w:p>
        </w:tc>
        <w:tc>
          <w:tcPr>
            <w:tcW w:w="5760" w:type="dxa"/>
            <w:tcBorders>
              <w:top w:val="single" w:color="CBD5E1" w:sz="1"/>
              <w:left w:val="single" w:color="CBD5E1" w:sz="1"/>
              <w:bottom w:val="single" w:color="CBD5E1" w:sz="1"/>
              <w:right w:val="single" w:color="CBD5E1" w:sz="1"/>
            </w:tcBorders>
            <w:shd w:val="clear" w:color="auto" w:fill="F3F4F6"/>
            <w:tcMar>
              <w:top w:w="90" w:type="dxa"/>
              <w:left w:w="140" w:type="dxa"/>
              <w:bottom w:w="90" w:type="dxa"/>
              <w:right w:w="140" w:type="dxa"/>
            </w:tcMar>
            <w:vAlign w:val="top"/>
          </w:tcPr>
          <w:p w14:paraId="7C78CB60" wp14:textId="77777777">
            <w:r>
              <w:rPr>
                <w:rFonts w:ascii="Arial" w:hAnsi="Arial" w:eastAsia="Arial" w:cs="Arial"/>
                <w:sz w:val="20"/>
                <w:szCs w:val="20"/>
              </w:rPr>
              <w:t xml:space="preserve">Compressors, separators, and equipment serving this well</w:t>
            </w:r>
          </w:p>
        </w:tc>
      </w:tr>
      <w:tr xmlns:wp14="http://schemas.microsoft.com/office/word/2010/wordml" w:rsidTr="168817CF" w14:paraId="1B022DDC" wp14:textId="77777777">
        <w:tc>
          <w:tcPr>
            <w:tcW w:w="3200" w:type="dxa"/>
            <w:tcBorders>
              <w:top w:val="single" w:color="CBD5E1" w:sz="1"/>
              <w:left w:val="single" w:color="CBD5E1" w:sz="1"/>
              <w:bottom w:val="single" w:color="CBD5E1" w:sz="1"/>
              <w:right w:val="single" w:color="CBD5E1" w:sz="1"/>
            </w:tcBorders>
            <w:shd w:val="clear" w:color="auto" w:fill="FFFFFF"/>
            <w:tcMar>
              <w:top w:w="90" w:type="dxa"/>
              <w:left w:w="140" w:type="dxa"/>
              <w:bottom w:w="90" w:type="dxa"/>
              <w:right w:w="140" w:type="dxa"/>
            </w:tcMar>
            <w:vAlign w:val="top"/>
          </w:tcPr>
          <w:p w14:paraId="113D0094" wp14:textId="77777777">
            <w:r>
              <w:rPr>
                <w:rFonts w:ascii="Arial" w:hAnsi="Arial" w:eastAsia="Arial" w:cs="Arial"/>
                <w:sz w:val="20"/>
                <w:szCs w:val="20"/>
              </w:rPr>
              <w:t xml:space="preserve">Design Capacity (BOPD)</w:t>
            </w:r>
          </w:p>
        </w:tc>
        <w:tc>
          <w:tcPr>
            <w:tcW w:w="5760" w:type="dxa"/>
            <w:tcBorders>
              <w:top w:val="single" w:color="CBD5E1" w:sz="1"/>
              <w:left w:val="single" w:color="CBD5E1" w:sz="1"/>
              <w:bottom w:val="single" w:color="CBD5E1" w:sz="1"/>
              <w:right w:val="single" w:color="CBD5E1" w:sz="1"/>
            </w:tcBorders>
            <w:shd w:val="clear" w:color="auto" w:fill="FFFFFF"/>
            <w:tcMar>
              <w:top w:w="90" w:type="dxa"/>
              <w:left w:w="140" w:type="dxa"/>
              <w:bottom w:w="90" w:type="dxa"/>
              <w:right w:w="140" w:type="dxa"/>
            </w:tcMar>
            <w:vAlign w:val="top"/>
          </w:tcPr>
          <w:p w14:paraId="34828A48" wp14:textId="77777777">
            <w:r>
              <w:rPr>
                <w:rFonts w:ascii="Arial" w:hAnsi="Arial" w:eastAsia="Arial" w:cs="Arial"/>
                <w:sz w:val="20"/>
                <w:szCs w:val="20"/>
              </w:rPr>
              <w:t xml:space="preserve">Nameplate daily oil production rate</w:t>
            </w:r>
          </w:p>
        </w:tc>
      </w:tr>
      <w:tr xmlns:wp14="http://schemas.microsoft.com/office/word/2010/wordml" w:rsidTr="168817CF" w14:paraId="165831C0" wp14:textId="77777777">
        <w:tc>
          <w:tcPr>
            <w:tcW w:w="3200" w:type="dxa"/>
            <w:tcBorders>
              <w:top w:val="single" w:color="CBD5E1" w:sz="1"/>
              <w:left w:val="single" w:color="CBD5E1" w:sz="1"/>
              <w:bottom w:val="single" w:color="CBD5E1" w:sz="1"/>
              <w:right w:val="single" w:color="CBD5E1" w:sz="1"/>
            </w:tcBorders>
            <w:shd w:val="clear" w:color="auto" w:fill="F3F4F6"/>
            <w:tcMar>
              <w:top w:w="90" w:type="dxa"/>
              <w:left w:w="140" w:type="dxa"/>
              <w:bottom w:w="90" w:type="dxa"/>
              <w:right w:w="140" w:type="dxa"/>
            </w:tcMar>
            <w:vAlign w:val="top"/>
          </w:tcPr>
          <w:p w14:paraId="16776DE3" wp14:textId="77777777">
            <w:r>
              <w:rPr>
                <w:rFonts w:ascii="Arial" w:hAnsi="Arial" w:eastAsia="Arial" w:cs="Arial"/>
                <w:sz w:val="20"/>
                <w:szCs w:val="20"/>
              </w:rPr>
              <w:t xml:space="preserve">Current Status</w:t>
            </w:r>
          </w:p>
        </w:tc>
        <w:tc>
          <w:tcPr>
            <w:tcW w:w="5760" w:type="dxa"/>
            <w:tcBorders>
              <w:top w:val="single" w:color="CBD5E1" w:sz="1"/>
              <w:left w:val="single" w:color="CBD5E1" w:sz="1"/>
              <w:bottom w:val="single" w:color="CBD5E1" w:sz="1"/>
              <w:right w:val="single" w:color="CBD5E1" w:sz="1"/>
            </w:tcBorders>
            <w:shd w:val="clear" w:color="auto" w:fill="F3F4F6"/>
            <w:tcMar>
              <w:top w:w="90" w:type="dxa"/>
              <w:left w:w="140" w:type="dxa"/>
              <w:bottom w:w="90" w:type="dxa"/>
              <w:right w:w="140" w:type="dxa"/>
            </w:tcMar>
            <w:vAlign w:val="top"/>
          </w:tcPr>
          <w:p w14:paraId="6BBD4604" wp14:textId="77777777">
            <w:r>
              <w:rPr>
                <w:rFonts w:ascii="Arial" w:hAnsi="Arial" w:eastAsia="Arial" w:cs="Arial"/>
                <w:sz w:val="20"/>
                <w:szCs w:val="20"/>
              </w:rPr>
              <w:t xml:space="preserve">Active / Shut-in / Under Workover / Abandoned</w:t>
            </w:r>
          </w:p>
        </w:tc>
      </w:tr>
    </w:tbl>
    <w:p xmlns:wp14="http://schemas.microsoft.com/office/word/2010/wordml" w14:paraId="45FB0818" wp14:textId="77777777">
      <w:pPr>
        <w:spacing w:before="0" w:after="0"/>
      </w:pPr>
      <w:r>
        <w:rPr>
          <w:sz w:val="12"/>
          <w:szCs w:val="12"/>
        </w:rPr>
      </w:r>
    </w:p>
    <w:p xmlns:wp14="http://schemas.microsoft.com/office/word/2010/wordml" w14:paraId="461AC66D" wp14:textId="77777777">
      <w:pPr>
        <w:pStyle w:val="Heading2"/>
        <w:spacing w:before="320" w:after="160"/>
      </w:pPr>
      <w:r w:rsidRPr="168817CF" w:rsidR="168817CF">
        <w:rPr>
          <w:rFonts w:ascii="Arial" w:hAnsi="Arial" w:eastAsia="Arial" w:cs="Arial"/>
          <w:b w:val="1"/>
          <w:bCs w:val="1"/>
          <w:color w:val="2563AB"/>
          <w:sz w:val="28"/>
          <w:szCs w:val="28"/>
          <w:lang w:val="en-US"/>
        </w:rPr>
        <w:t>4.2  Daily</w:t>
      </w:r>
      <w:r w:rsidRPr="168817CF" w:rsidR="168817CF">
        <w:rPr>
          <w:rFonts w:ascii="Arial" w:hAnsi="Arial" w:eastAsia="Arial" w:cs="Arial"/>
          <w:b w:val="1"/>
          <w:bCs w:val="1"/>
          <w:color w:val="2563AB"/>
          <w:sz w:val="28"/>
          <w:szCs w:val="28"/>
          <w:lang w:val="en-US"/>
        </w:rPr>
        <w:t xml:space="preserve"> Production Data</w:t>
      </w:r>
    </w:p>
    <w:p xmlns:wp14="http://schemas.microsoft.com/office/word/2010/wordml" w14:paraId="4FED597B" wp14:textId="77777777">
      <w:pPr>
        <w:spacing w:before="80" w:after="120"/>
      </w:pPr>
      <w:r w:rsidRPr="168817CF" w:rsidR="168817CF">
        <w:rPr>
          <w:rFonts w:ascii="Arial" w:hAnsi="Arial" w:eastAsia="Arial" w:cs="Arial"/>
          <w:sz w:val="22"/>
          <w:szCs w:val="22"/>
          <w:lang w:val="en-US"/>
        </w:rPr>
        <w:t xml:space="preserve">For each registered well, the platform displays and stores daily production data. This data is ingested from production databases (OFM, Avocet, PI Historian) via configured </w:t>
      </w:r>
      <w:r w:rsidRPr="168817CF" w:rsidR="168817CF">
        <w:rPr>
          <w:rFonts w:ascii="Arial" w:hAnsi="Arial" w:eastAsia="Arial" w:cs="Arial"/>
          <w:sz w:val="22"/>
          <w:szCs w:val="22"/>
          <w:lang w:val="en-US"/>
        </w:rPr>
        <w:t>connectors, or</w:t>
      </w:r>
      <w:r w:rsidRPr="168817CF" w:rsidR="168817CF">
        <w:rPr>
          <w:rFonts w:ascii="Arial" w:hAnsi="Arial" w:eastAsia="Arial" w:cs="Arial"/>
          <w:sz w:val="22"/>
          <w:szCs w:val="22"/>
          <w:lang w:val="en-US"/>
        </w:rPr>
        <w:t xml:space="preserve"> manually uploaded via CSV.</w:t>
      </w:r>
    </w:p>
    <w:tbl>
      <w:tblPr>
        <w:tblW w:w="896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160"/>
      </w:tblGrid>
      <w:tr xmlns:wp14="http://schemas.microsoft.com/office/word/2010/wordml" w:rsidTr="168817CF" w14:paraId="00DB86C8" wp14:textId="77777777">
        <w:trPr>
          <w:tblHeader/>
        </w:trPr>
        <w:tc>
          <w:tcPr>
            <w:tcW w:w="3000" w:type="dxa"/>
            <w:tcBorders>
              <w:top w:val="single" w:color="2563AB" w:sz="1"/>
              <w:left w:val="single" w:color="2563AB" w:sz="1"/>
              <w:bottom w:val="single" w:color="2563AB" w:sz="1"/>
              <w:right w:val="single" w:color="2563AB" w:sz="1"/>
            </w:tcBorders>
            <w:shd w:val="clear" w:color="auto" w:fill="1A3A5C"/>
            <w:tcMar>
              <w:top w:w="100" w:type="dxa"/>
              <w:left w:w="140" w:type="dxa"/>
              <w:bottom w:w="100" w:type="dxa"/>
              <w:right w:w="140" w:type="dxa"/>
            </w:tcMar>
            <w:vAlign w:val="center"/>
          </w:tcPr>
          <w:p w14:paraId="647D7095" wp14:textId="77777777">
            <w:pPr>
              <w:jc w:val="left"/>
            </w:pPr>
            <w:r>
              <w:rPr>
                <w:rFonts w:ascii="Arial" w:hAnsi="Arial" w:eastAsia="Arial" w:cs="Arial"/>
                <w:b/>
                <w:bCs/>
                <w:color w:val="FFFFFF"/>
                <w:sz w:val="20"/>
                <w:szCs w:val="20"/>
              </w:rPr>
              <w:t xml:space="preserve">Data Field</w:t>
            </w:r>
          </w:p>
        </w:tc>
        <w:tc>
          <w:tcPr>
            <w:tcW w:w="1800" w:type="dxa"/>
            <w:tcBorders>
              <w:top w:val="single" w:color="2563AB" w:sz="1"/>
              <w:left w:val="single" w:color="2563AB" w:sz="1"/>
              <w:bottom w:val="single" w:color="2563AB" w:sz="1"/>
              <w:right w:val="single" w:color="2563AB" w:sz="1"/>
            </w:tcBorders>
            <w:shd w:val="clear" w:color="auto" w:fill="1A3A5C"/>
            <w:tcMar>
              <w:top w:w="100" w:type="dxa"/>
              <w:left w:w="140" w:type="dxa"/>
              <w:bottom w:w="100" w:type="dxa"/>
              <w:right w:w="140" w:type="dxa"/>
            </w:tcMar>
            <w:vAlign w:val="center"/>
          </w:tcPr>
          <w:p w14:paraId="0FFE63E3" wp14:textId="77777777">
            <w:pPr>
              <w:jc w:val="left"/>
            </w:pPr>
            <w:r>
              <w:rPr>
                <w:rFonts w:ascii="Arial" w:hAnsi="Arial" w:eastAsia="Arial" w:cs="Arial"/>
                <w:b/>
                <w:bCs/>
                <w:color w:val="FFFFFF"/>
                <w:sz w:val="20"/>
                <w:szCs w:val="20"/>
              </w:rPr>
              <w:t xml:space="preserve">Unit</w:t>
            </w:r>
          </w:p>
        </w:tc>
        <w:tc>
          <w:tcPr>
            <w:tcW w:w="4160" w:type="dxa"/>
            <w:tcBorders>
              <w:top w:val="single" w:color="2563AB" w:sz="1"/>
              <w:left w:val="single" w:color="2563AB" w:sz="1"/>
              <w:bottom w:val="single" w:color="2563AB" w:sz="1"/>
              <w:right w:val="single" w:color="2563AB" w:sz="1"/>
            </w:tcBorders>
            <w:shd w:val="clear" w:color="auto" w:fill="1A3A5C"/>
            <w:tcMar>
              <w:top w:w="100" w:type="dxa"/>
              <w:left w:w="140" w:type="dxa"/>
              <w:bottom w:w="100" w:type="dxa"/>
              <w:right w:w="140" w:type="dxa"/>
            </w:tcMar>
            <w:vAlign w:val="center"/>
          </w:tcPr>
          <w:p w14:paraId="34E8A8B8" wp14:textId="77777777">
            <w:pPr>
              <w:jc w:val="left"/>
            </w:pPr>
            <w:r>
              <w:rPr>
                <w:rFonts w:ascii="Arial" w:hAnsi="Arial" w:eastAsia="Arial" w:cs="Arial"/>
                <w:b/>
                <w:bCs/>
                <w:color w:val="FFFFFF"/>
                <w:sz w:val="20"/>
                <w:szCs w:val="20"/>
              </w:rPr>
              <w:t xml:space="preserve">Description</w:t>
            </w:r>
          </w:p>
        </w:tc>
      </w:tr>
      <w:tr xmlns:wp14="http://schemas.microsoft.com/office/word/2010/wordml" w:rsidTr="168817CF" w14:paraId="5A710E37" wp14:textId="77777777">
        <w:tc>
          <w:tcPr>
            <w:tcW w:w="3000" w:type="dxa"/>
            <w:tcBorders>
              <w:top w:val="single" w:color="CBD5E1" w:sz="1"/>
              <w:left w:val="single" w:color="CBD5E1" w:sz="1"/>
              <w:bottom w:val="single" w:color="CBD5E1" w:sz="1"/>
              <w:right w:val="single" w:color="CBD5E1" w:sz="1"/>
            </w:tcBorders>
            <w:shd w:val="clear" w:color="auto" w:fill="FFFFFF"/>
            <w:tcMar>
              <w:top w:w="90" w:type="dxa"/>
              <w:left w:w="140" w:type="dxa"/>
              <w:bottom w:w="90" w:type="dxa"/>
              <w:right w:w="140" w:type="dxa"/>
            </w:tcMar>
            <w:vAlign w:val="top"/>
          </w:tcPr>
          <w:p w14:paraId="491072FA" wp14:textId="77777777">
            <w:r>
              <w:rPr>
                <w:rFonts w:ascii="Arial" w:hAnsi="Arial" w:eastAsia="Arial" w:cs="Arial"/>
                <w:sz w:val="20"/>
                <w:szCs w:val="20"/>
              </w:rPr>
              <w:t xml:space="preserve">Date</w:t>
            </w:r>
          </w:p>
        </w:tc>
        <w:tc>
          <w:tcPr>
            <w:tcW w:w="1800" w:type="dxa"/>
            <w:tcBorders>
              <w:top w:val="single" w:color="CBD5E1" w:sz="1"/>
              <w:left w:val="single" w:color="CBD5E1" w:sz="1"/>
              <w:bottom w:val="single" w:color="CBD5E1" w:sz="1"/>
              <w:right w:val="single" w:color="CBD5E1" w:sz="1"/>
            </w:tcBorders>
            <w:shd w:val="clear" w:color="auto" w:fill="FFFFFF"/>
            <w:tcMar>
              <w:top w:w="90" w:type="dxa"/>
              <w:left w:w="140" w:type="dxa"/>
              <w:bottom w:w="90" w:type="dxa"/>
              <w:right w:w="140" w:type="dxa"/>
            </w:tcMar>
            <w:vAlign w:val="top"/>
          </w:tcPr>
          <w:p w14:paraId="502B18FD" wp14:textId="77777777">
            <w:r>
              <w:rPr>
                <w:rFonts w:ascii="Arial" w:hAnsi="Arial" w:eastAsia="Arial" w:cs="Arial"/>
                <w:sz w:val="20"/>
                <w:szCs w:val="20"/>
              </w:rPr>
              <w:t xml:space="preserve">YYYY-MM-DD</w:t>
            </w:r>
          </w:p>
        </w:tc>
        <w:tc>
          <w:tcPr>
            <w:tcW w:w="4160" w:type="dxa"/>
            <w:tcBorders>
              <w:top w:val="single" w:color="CBD5E1" w:sz="1"/>
              <w:left w:val="single" w:color="CBD5E1" w:sz="1"/>
              <w:bottom w:val="single" w:color="CBD5E1" w:sz="1"/>
              <w:right w:val="single" w:color="CBD5E1" w:sz="1"/>
            </w:tcBorders>
            <w:shd w:val="clear" w:color="auto" w:fill="FFFFFF"/>
            <w:tcMar>
              <w:top w:w="90" w:type="dxa"/>
              <w:left w:w="140" w:type="dxa"/>
              <w:bottom w:w="90" w:type="dxa"/>
              <w:right w:w="140" w:type="dxa"/>
            </w:tcMar>
            <w:vAlign w:val="top"/>
          </w:tcPr>
          <w:p w14:paraId="60E815FF" wp14:textId="77777777">
            <w:r>
              <w:rPr>
                <w:rFonts w:ascii="Arial" w:hAnsi="Arial" w:eastAsia="Arial" w:cs="Arial"/>
                <w:sz w:val="20"/>
                <w:szCs w:val="20"/>
              </w:rPr>
              <w:t xml:space="preserve">Date of production record</w:t>
            </w:r>
          </w:p>
        </w:tc>
      </w:tr>
      <w:tr xmlns:wp14="http://schemas.microsoft.com/office/word/2010/wordml" w:rsidTr="168817CF" w14:paraId="5A3F9E55" wp14:textId="77777777">
        <w:tc>
          <w:tcPr>
            <w:tcW w:w="3000" w:type="dxa"/>
            <w:tcBorders>
              <w:top w:val="single" w:color="CBD5E1" w:sz="1"/>
              <w:left w:val="single" w:color="CBD5E1" w:sz="1"/>
              <w:bottom w:val="single" w:color="CBD5E1" w:sz="1"/>
              <w:right w:val="single" w:color="CBD5E1" w:sz="1"/>
            </w:tcBorders>
            <w:shd w:val="clear" w:color="auto" w:fill="F3F4F6"/>
            <w:tcMar>
              <w:top w:w="90" w:type="dxa"/>
              <w:left w:w="140" w:type="dxa"/>
              <w:bottom w:w="90" w:type="dxa"/>
              <w:right w:w="140" w:type="dxa"/>
            </w:tcMar>
            <w:vAlign w:val="top"/>
          </w:tcPr>
          <w:p w14:paraId="11E5D730" wp14:textId="77777777">
            <w:r>
              <w:rPr>
                <w:rFonts w:ascii="Arial" w:hAnsi="Arial" w:eastAsia="Arial" w:cs="Arial"/>
                <w:sz w:val="20"/>
                <w:szCs w:val="20"/>
              </w:rPr>
              <w:t xml:space="preserve">Oil Rate</w:t>
            </w:r>
          </w:p>
        </w:tc>
        <w:tc>
          <w:tcPr>
            <w:tcW w:w="1800" w:type="dxa"/>
            <w:tcBorders>
              <w:top w:val="single" w:color="CBD5E1" w:sz="1"/>
              <w:left w:val="single" w:color="CBD5E1" w:sz="1"/>
              <w:bottom w:val="single" w:color="CBD5E1" w:sz="1"/>
              <w:right w:val="single" w:color="CBD5E1" w:sz="1"/>
            </w:tcBorders>
            <w:shd w:val="clear" w:color="auto" w:fill="F3F4F6"/>
            <w:tcMar>
              <w:top w:w="90" w:type="dxa"/>
              <w:left w:w="140" w:type="dxa"/>
              <w:bottom w:w="90" w:type="dxa"/>
              <w:right w:w="140" w:type="dxa"/>
            </w:tcMar>
            <w:vAlign w:val="top"/>
          </w:tcPr>
          <w:p w14:paraId="110E9300" wp14:textId="77777777">
            <w:r>
              <w:rPr>
                <w:rFonts w:ascii="Arial" w:hAnsi="Arial" w:eastAsia="Arial" w:cs="Arial"/>
                <w:sz w:val="20"/>
                <w:szCs w:val="20"/>
              </w:rPr>
              <w:t xml:space="preserve">BOPD</w:t>
            </w:r>
          </w:p>
        </w:tc>
        <w:tc>
          <w:tcPr>
            <w:tcW w:w="4160" w:type="dxa"/>
            <w:tcBorders>
              <w:top w:val="single" w:color="CBD5E1" w:sz="1"/>
              <w:left w:val="single" w:color="CBD5E1" w:sz="1"/>
              <w:bottom w:val="single" w:color="CBD5E1" w:sz="1"/>
              <w:right w:val="single" w:color="CBD5E1" w:sz="1"/>
            </w:tcBorders>
            <w:shd w:val="clear" w:color="auto" w:fill="F3F4F6"/>
            <w:tcMar>
              <w:top w:w="90" w:type="dxa"/>
              <w:left w:w="140" w:type="dxa"/>
              <w:bottom w:w="90" w:type="dxa"/>
              <w:right w:w="140" w:type="dxa"/>
            </w:tcMar>
            <w:vAlign w:val="top"/>
          </w:tcPr>
          <w:p w14:paraId="77024B7F" wp14:textId="77777777">
            <w:r>
              <w:rPr>
                <w:rFonts w:ascii="Arial" w:hAnsi="Arial" w:eastAsia="Arial" w:cs="Arial"/>
                <w:sz w:val="20"/>
                <w:szCs w:val="20"/>
              </w:rPr>
              <w:t xml:space="preserve">Barrels of oil produced per day</w:t>
            </w:r>
          </w:p>
        </w:tc>
      </w:tr>
      <w:tr xmlns:wp14="http://schemas.microsoft.com/office/word/2010/wordml" w:rsidTr="168817CF" w14:paraId="5986AD20" wp14:textId="77777777">
        <w:tc>
          <w:tcPr>
            <w:tcW w:w="3000" w:type="dxa"/>
            <w:tcBorders>
              <w:top w:val="single" w:color="CBD5E1" w:sz="1"/>
              <w:left w:val="single" w:color="CBD5E1" w:sz="1"/>
              <w:bottom w:val="single" w:color="CBD5E1" w:sz="1"/>
              <w:right w:val="single" w:color="CBD5E1" w:sz="1"/>
            </w:tcBorders>
            <w:shd w:val="clear" w:color="auto" w:fill="FFFFFF"/>
            <w:tcMar>
              <w:top w:w="90" w:type="dxa"/>
              <w:left w:w="140" w:type="dxa"/>
              <w:bottom w:w="90" w:type="dxa"/>
              <w:right w:w="140" w:type="dxa"/>
            </w:tcMar>
            <w:vAlign w:val="top"/>
          </w:tcPr>
          <w:p w14:paraId="404B0C10" wp14:textId="77777777">
            <w:r>
              <w:rPr>
                <w:rFonts w:ascii="Arial" w:hAnsi="Arial" w:eastAsia="Arial" w:cs="Arial"/>
                <w:sz w:val="20"/>
                <w:szCs w:val="20"/>
              </w:rPr>
              <w:t xml:space="preserve">Gas Rate</w:t>
            </w:r>
          </w:p>
        </w:tc>
        <w:tc>
          <w:tcPr>
            <w:tcW w:w="1800" w:type="dxa"/>
            <w:tcBorders>
              <w:top w:val="single" w:color="CBD5E1" w:sz="1"/>
              <w:left w:val="single" w:color="CBD5E1" w:sz="1"/>
              <w:bottom w:val="single" w:color="CBD5E1" w:sz="1"/>
              <w:right w:val="single" w:color="CBD5E1" w:sz="1"/>
            </w:tcBorders>
            <w:shd w:val="clear" w:color="auto" w:fill="FFFFFF"/>
            <w:tcMar>
              <w:top w:w="90" w:type="dxa"/>
              <w:left w:w="140" w:type="dxa"/>
              <w:bottom w:w="90" w:type="dxa"/>
              <w:right w:w="140" w:type="dxa"/>
            </w:tcMar>
            <w:vAlign w:val="top"/>
          </w:tcPr>
          <w:p w:rsidP="168817CF" w14:paraId="4DB33087" wp14:textId="77777777">
            <w:pPr>
              <w:rPr>
                <w:rFonts w:ascii="Arial" w:hAnsi="Arial" w:eastAsia="Arial" w:cs="Arial"/>
                <w:sz w:val="20"/>
                <w:szCs w:val="20"/>
                <w:lang w:val="en-US"/>
              </w:rPr>
            </w:pPr>
            <w:r w:rsidRPr="168817CF" w:rsidR="168817CF">
              <w:rPr>
                <w:rFonts w:ascii="Arial" w:hAnsi="Arial" w:eastAsia="Arial" w:cs="Arial"/>
                <w:sz w:val="20"/>
                <w:szCs w:val="20"/>
                <w:lang w:val="en-US"/>
              </w:rPr>
              <w:t>MMScfd</w:t>
            </w:r>
          </w:p>
        </w:tc>
        <w:tc>
          <w:tcPr>
            <w:tcW w:w="4160" w:type="dxa"/>
            <w:tcBorders>
              <w:top w:val="single" w:color="CBD5E1" w:sz="1"/>
              <w:left w:val="single" w:color="CBD5E1" w:sz="1"/>
              <w:bottom w:val="single" w:color="CBD5E1" w:sz="1"/>
              <w:right w:val="single" w:color="CBD5E1" w:sz="1"/>
            </w:tcBorders>
            <w:shd w:val="clear" w:color="auto" w:fill="FFFFFF"/>
            <w:tcMar>
              <w:top w:w="90" w:type="dxa"/>
              <w:left w:w="140" w:type="dxa"/>
              <w:bottom w:w="90" w:type="dxa"/>
              <w:right w:w="140" w:type="dxa"/>
            </w:tcMar>
            <w:vAlign w:val="top"/>
          </w:tcPr>
          <w:p w14:paraId="45BEB0AA" wp14:textId="77777777">
            <w:r>
              <w:rPr>
                <w:rFonts w:ascii="Arial" w:hAnsi="Arial" w:eastAsia="Arial" w:cs="Arial"/>
                <w:sz w:val="20"/>
                <w:szCs w:val="20"/>
              </w:rPr>
              <w:t xml:space="preserve">Associated gas produced per day</w:t>
            </w:r>
          </w:p>
        </w:tc>
      </w:tr>
      <w:tr xmlns:wp14="http://schemas.microsoft.com/office/word/2010/wordml" w:rsidTr="168817CF" w14:paraId="69391A7F" wp14:textId="77777777">
        <w:tc>
          <w:tcPr>
            <w:tcW w:w="3000" w:type="dxa"/>
            <w:tcBorders>
              <w:top w:val="single" w:color="CBD5E1" w:sz="1"/>
              <w:left w:val="single" w:color="CBD5E1" w:sz="1"/>
              <w:bottom w:val="single" w:color="CBD5E1" w:sz="1"/>
              <w:right w:val="single" w:color="CBD5E1" w:sz="1"/>
            </w:tcBorders>
            <w:shd w:val="clear" w:color="auto" w:fill="F3F4F6"/>
            <w:tcMar>
              <w:top w:w="90" w:type="dxa"/>
              <w:left w:w="140" w:type="dxa"/>
              <w:bottom w:w="90" w:type="dxa"/>
              <w:right w:w="140" w:type="dxa"/>
            </w:tcMar>
            <w:vAlign w:val="top"/>
          </w:tcPr>
          <w:p w14:paraId="24C530E4" wp14:textId="77777777">
            <w:r>
              <w:rPr>
                <w:rFonts w:ascii="Arial" w:hAnsi="Arial" w:eastAsia="Arial" w:cs="Arial"/>
                <w:sz w:val="20"/>
                <w:szCs w:val="20"/>
              </w:rPr>
              <w:t xml:space="preserve">Water Rate</w:t>
            </w:r>
          </w:p>
        </w:tc>
        <w:tc>
          <w:tcPr>
            <w:tcW w:w="1800" w:type="dxa"/>
            <w:tcBorders>
              <w:top w:val="single" w:color="CBD5E1" w:sz="1"/>
              <w:left w:val="single" w:color="CBD5E1" w:sz="1"/>
              <w:bottom w:val="single" w:color="CBD5E1" w:sz="1"/>
              <w:right w:val="single" w:color="CBD5E1" w:sz="1"/>
            </w:tcBorders>
            <w:shd w:val="clear" w:color="auto" w:fill="F3F4F6"/>
            <w:tcMar>
              <w:top w:w="90" w:type="dxa"/>
              <w:left w:w="140" w:type="dxa"/>
              <w:bottom w:w="90" w:type="dxa"/>
              <w:right w:w="140" w:type="dxa"/>
            </w:tcMar>
            <w:vAlign w:val="top"/>
          </w:tcPr>
          <w:p w14:paraId="4205DF67" wp14:textId="77777777">
            <w:r>
              <w:rPr>
                <w:rFonts w:ascii="Arial" w:hAnsi="Arial" w:eastAsia="Arial" w:cs="Arial"/>
                <w:sz w:val="20"/>
                <w:szCs w:val="20"/>
              </w:rPr>
              <w:t xml:space="preserve">BWPD</w:t>
            </w:r>
          </w:p>
        </w:tc>
        <w:tc>
          <w:tcPr>
            <w:tcW w:w="4160" w:type="dxa"/>
            <w:tcBorders>
              <w:top w:val="single" w:color="CBD5E1" w:sz="1"/>
              <w:left w:val="single" w:color="CBD5E1" w:sz="1"/>
              <w:bottom w:val="single" w:color="CBD5E1" w:sz="1"/>
              <w:right w:val="single" w:color="CBD5E1" w:sz="1"/>
            </w:tcBorders>
            <w:shd w:val="clear" w:color="auto" w:fill="F3F4F6"/>
            <w:tcMar>
              <w:top w:w="90" w:type="dxa"/>
              <w:left w:w="140" w:type="dxa"/>
              <w:bottom w:w="90" w:type="dxa"/>
              <w:right w:w="140" w:type="dxa"/>
            </w:tcMar>
            <w:vAlign w:val="top"/>
          </w:tcPr>
          <w:p w14:paraId="071F7A1E" wp14:textId="77777777">
            <w:r>
              <w:rPr>
                <w:rFonts w:ascii="Arial" w:hAnsi="Arial" w:eastAsia="Arial" w:cs="Arial"/>
                <w:sz w:val="20"/>
                <w:szCs w:val="20"/>
              </w:rPr>
              <w:t xml:space="preserve">Water produced per day</w:t>
            </w:r>
          </w:p>
        </w:tc>
      </w:tr>
      <w:tr xmlns:wp14="http://schemas.microsoft.com/office/word/2010/wordml" w:rsidTr="168817CF" w14:paraId="760221E8" wp14:textId="77777777">
        <w:tc>
          <w:tcPr>
            <w:tcW w:w="3000" w:type="dxa"/>
            <w:tcBorders>
              <w:top w:val="single" w:color="CBD5E1" w:sz="1"/>
              <w:left w:val="single" w:color="CBD5E1" w:sz="1"/>
              <w:bottom w:val="single" w:color="CBD5E1" w:sz="1"/>
              <w:right w:val="single" w:color="CBD5E1" w:sz="1"/>
            </w:tcBorders>
            <w:shd w:val="clear" w:color="auto" w:fill="FFFFFF"/>
            <w:tcMar>
              <w:top w:w="90" w:type="dxa"/>
              <w:left w:w="140" w:type="dxa"/>
              <w:bottom w:w="90" w:type="dxa"/>
              <w:right w:w="140" w:type="dxa"/>
            </w:tcMar>
            <w:vAlign w:val="top"/>
          </w:tcPr>
          <w:p w14:paraId="4DB44DBE" wp14:textId="77777777">
            <w:r>
              <w:rPr>
                <w:rFonts w:ascii="Arial" w:hAnsi="Arial" w:eastAsia="Arial" w:cs="Arial"/>
                <w:sz w:val="20"/>
                <w:szCs w:val="20"/>
              </w:rPr>
              <w:t xml:space="preserve">Gas-Oil Ratio (GOR)</w:t>
            </w:r>
          </w:p>
        </w:tc>
        <w:tc>
          <w:tcPr>
            <w:tcW w:w="1800" w:type="dxa"/>
            <w:tcBorders>
              <w:top w:val="single" w:color="CBD5E1" w:sz="1"/>
              <w:left w:val="single" w:color="CBD5E1" w:sz="1"/>
              <w:bottom w:val="single" w:color="CBD5E1" w:sz="1"/>
              <w:right w:val="single" w:color="CBD5E1" w:sz="1"/>
            </w:tcBorders>
            <w:shd w:val="clear" w:color="auto" w:fill="FFFFFF"/>
            <w:tcMar>
              <w:top w:w="90" w:type="dxa"/>
              <w:left w:w="140" w:type="dxa"/>
              <w:bottom w:w="90" w:type="dxa"/>
              <w:right w:w="140" w:type="dxa"/>
            </w:tcMar>
            <w:vAlign w:val="top"/>
          </w:tcPr>
          <w:p w:rsidP="168817CF" w14:paraId="1C9ED97A" wp14:textId="77777777">
            <w:pPr>
              <w:rPr>
                <w:rFonts w:ascii="Arial" w:hAnsi="Arial" w:eastAsia="Arial" w:cs="Arial"/>
                <w:sz w:val="20"/>
                <w:szCs w:val="20"/>
                <w:lang w:val="en-US"/>
              </w:rPr>
            </w:pPr>
            <w:r w:rsidRPr="168817CF" w:rsidR="168817CF">
              <w:rPr>
                <w:rFonts w:ascii="Arial" w:hAnsi="Arial" w:eastAsia="Arial" w:cs="Arial"/>
                <w:sz w:val="20"/>
                <w:szCs w:val="20"/>
                <w:lang w:val="en-US"/>
              </w:rPr>
              <w:t>Scf</w:t>
            </w:r>
            <w:r w:rsidRPr="168817CF" w:rsidR="168817CF">
              <w:rPr>
                <w:rFonts w:ascii="Arial" w:hAnsi="Arial" w:eastAsia="Arial" w:cs="Arial"/>
                <w:sz w:val="20"/>
                <w:szCs w:val="20"/>
                <w:lang w:val="en-US"/>
              </w:rPr>
              <w:t>/</w:t>
            </w:r>
            <w:r w:rsidRPr="168817CF" w:rsidR="168817CF">
              <w:rPr>
                <w:rFonts w:ascii="Arial" w:hAnsi="Arial" w:eastAsia="Arial" w:cs="Arial"/>
                <w:sz w:val="20"/>
                <w:szCs w:val="20"/>
                <w:lang w:val="en-US"/>
              </w:rPr>
              <w:t>Bbl</w:t>
            </w:r>
          </w:p>
        </w:tc>
        <w:tc>
          <w:tcPr>
            <w:tcW w:w="4160" w:type="dxa"/>
            <w:tcBorders>
              <w:top w:val="single" w:color="CBD5E1" w:sz="1"/>
              <w:left w:val="single" w:color="CBD5E1" w:sz="1"/>
              <w:bottom w:val="single" w:color="CBD5E1" w:sz="1"/>
              <w:right w:val="single" w:color="CBD5E1" w:sz="1"/>
            </w:tcBorders>
            <w:shd w:val="clear" w:color="auto" w:fill="FFFFFF"/>
            <w:tcMar>
              <w:top w:w="90" w:type="dxa"/>
              <w:left w:w="140" w:type="dxa"/>
              <w:bottom w:w="90" w:type="dxa"/>
              <w:right w:w="140" w:type="dxa"/>
            </w:tcMar>
            <w:vAlign w:val="top"/>
          </w:tcPr>
          <w:p w14:paraId="0A178E4F" wp14:textId="77777777">
            <w:r>
              <w:rPr>
                <w:rFonts w:ascii="Arial" w:hAnsi="Arial" w:eastAsia="Arial" w:cs="Arial"/>
                <w:sz w:val="20"/>
                <w:szCs w:val="20"/>
              </w:rPr>
              <w:t xml:space="preserve">Rising GOR signals reservoir depletion</w:t>
            </w:r>
          </w:p>
        </w:tc>
      </w:tr>
      <w:tr xmlns:wp14="http://schemas.microsoft.com/office/word/2010/wordml" w:rsidTr="168817CF" w14:paraId="55FF452C" wp14:textId="77777777">
        <w:tc>
          <w:tcPr>
            <w:tcW w:w="3000" w:type="dxa"/>
            <w:tcBorders>
              <w:top w:val="single" w:color="CBD5E1" w:sz="1"/>
              <w:left w:val="single" w:color="CBD5E1" w:sz="1"/>
              <w:bottom w:val="single" w:color="CBD5E1" w:sz="1"/>
              <w:right w:val="single" w:color="CBD5E1" w:sz="1"/>
            </w:tcBorders>
            <w:shd w:val="clear" w:color="auto" w:fill="F3F4F6"/>
            <w:tcMar>
              <w:top w:w="90" w:type="dxa"/>
              <w:left w:w="140" w:type="dxa"/>
              <w:bottom w:w="90" w:type="dxa"/>
              <w:right w:w="140" w:type="dxa"/>
            </w:tcMar>
            <w:vAlign w:val="top"/>
          </w:tcPr>
          <w:p w14:paraId="15645C2A" wp14:textId="77777777">
            <w:r>
              <w:rPr>
                <w:rFonts w:ascii="Arial" w:hAnsi="Arial" w:eastAsia="Arial" w:cs="Arial"/>
                <w:sz w:val="20"/>
                <w:szCs w:val="20"/>
              </w:rPr>
              <w:t xml:space="preserve">Water-Oil Ratio (WOR)</w:t>
            </w:r>
          </w:p>
        </w:tc>
        <w:tc>
          <w:tcPr>
            <w:tcW w:w="1800" w:type="dxa"/>
            <w:tcBorders>
              <w:top w:val="single" w:color="CBD5E1" w:sz="1"/>
              <w:left w:val="single" w:color="CBD5E1" w:sz="1"/>
              <w:bottom w:val="single" w:color="CBD5E1" w:sz="1"/>
              <w:right w:val="single" w:color="CBD5E1" w:sz="1"/>
            </w:tcBorders>
            <w:shd w:val="clear" w:color="auto" w:fill="F3F4F6"/>
            <w:tcMar>
              <w:top w:w="90" w:type="dxa"/>
              <w:left w:w="140" w:type="dxa"/>
              <w:bottom w:w="90" w:type="dxa"/>
              <w:right w:w="140" w:type="dxa"/>
            </w:tcMar>
            <w:vAlign w:val="top"/>
          </w:tcPr>
          <w:p w:rsidP="168817CF" w14:paraId="15297085" wp14:textId="77777777">
            <w:pPr>
              <w:rPr>
                <w:rFonts w:ascii="Arial" w:hAnsi="Arial" w:eastAsia="Arial" w:cs="Arial"/>
                <w:sz w:val="20"/>
                <w:szCs w:val="20"/>
                <w:lang w:val="en-US"/>
              </w:rPr>
            </w:pPr>
            <w:r w:rsidRPr="168817CF" w:rsidR="168817CF">
              <w:rPr>
                <w:rFonts w:ascii="Arial" w:hAnsi="Arial" w:eastAsia="Arial" w:cs="Arial"/>
                <w:sz w:val="20"/>
                <w:szCs w:val="20"/>
                <w:lang w:val="en-US"/>
              </w:rPr>
              <w:t>Bbl</w:t>
            </w:r>
            <w:r w:rsidRPr="168817CF" w:rsidR="168817CF">
              <w:rPr>
                <w:rFonts w:ascii="Arial" w:hAnsi="Arial" w:eastAsia="Arial" w:cs="Arial"/>
                <w:sz w:val="20"/>
                <w:szCs w:val="20"/>
                <w:lang w:val="en-US"/>
              </w:rPr>
              <w:t>/</w:t>
            </w:r>
            <w:r w:rsidRPr="168817CF" w:rsidR="168817CF">
              <w:rPr>
                <w:rFonts w:ascii="Arial" w:hAnsi="Arial" w:eastAsia="Arial" w:cs="Arial"/>
                <w:sz w:val="20"/>
                <w:szCs w:val="20"/>
                <w:lang w:val="en-US"/>
              </w:rPr>
              <w:t>Bbl</w:t>
            </w:r>
          </w:p>
        </w:tc>
        <w:tc>
          <w:tcPr>
            <w:tcW w:w="4160" w:type="dxa"/>
            <w:tcBorders>
              <w:top w:val="single" w:color="CBD5E1" w:sz="1"/>
              <w:left w:val="single" w:color="CBD5E1" w:sz="1"/>
              <w:bottom w:val="single" w:color="CBD5E1" w:sz="1"/>
              <w:right w:val="single" w:color="CBD5E1" w:sz="1"/>
            </w:tcBorders>
            <w:shd w:val="clear" w:color="auto" w:fill="F3F4F6"/>
            <w:tcMar>
              <w:top w:w="90" w:type="dxa"/>
              <w:left w:w="140" w:type="dxa"/>
              <w:bottom w:w="90" w:type="dxa"/>
              <w:right w:w="140" w:type="dxa"/>
            </w:tcMar>
            <w:vAlign w:val="top"/>
          </w:tcPr>
          <w:p w14:paraId="68CB8CEF" wp14:textId="77777777">
            <w:r>
              <w:rPr>
                <w:rFonts w:ascii="Arial" w:hAnsi="Arial" w:eastAsia="Arial" w:cs="Arial"/>
                <w:sz w:val="20"/>
                <w:szCs w:val="20"/>
              </w:rPr>
              <w:t xml:space="preserve">Rising WOR indicates maturing field</w:t>
            </w:r>
          </w:p>
        </w:tc>
      </w:tr>
      <w:tr xmlns:wp14="http://schemas.microsoft.com/office/word/2010/wordml" w:rsidTr="168817CF" w14:paraId="776A2DB7" wp14:textId="77777777">
        <w:tc>
          <w:tcPr>
            <w:tcW w:w="3000" w:type="dxa"/>
            <w:tcBorders>
              <w:top w:val="single" w:color="CBD5E1" w:sz="1"/>
              <w:left w:val="single" w:color="CBD5E1" w:sz="1"/>
              <w:bottom w:val="single" w:color="CBD5E1" w:sz="1"/>
              <w:right w:val="single" w:color="CBD5E1" w:sz="1"/>
            </w:tcBorders>
            <w:shd w:val="clear" w:color="auto" w:fill="FFFFFF"/>
            <w:tcMar>
              <w:top w:w="90" w:type="dxa"/>
              <w:left w:w="140" w:type="dxa"/>
              <w:bottom w:w="90" w:type="dxa"/>
              <w:right w:w="140" w:type="dxa"/>
            </w:tcMar>
            <w:vAlign w:val="top"/>
          </w:tcPr>
          <w:p w14:paraId="5930A82F" wp14:textId="77777777">
            <w:r>
              <w:rPr>
                <w:rFonts w:ascii="Arial" w:hAnsi="Arial" w:eastAsia="Arial" w:cs="Arial"/>
                <w:sz w:val="20"/>
                <w:szCs w:val="20"/>
              </w:rPr>
              <w:t xml:space="preserve">Wellhead Pressure</w:t>
            </w:r>
          </w:p>
        </w:tc>
        <w:tc>
          <w:tcPr>
            <w:tcW w:w="1800" w:type="dxa"/>
            <w:tcBorders>
              <w:top w:val="single" w:color="CBD5E1" w:sz="1"/>
              <w:left w:val="single" w:color="CBD5E1" w:sz="1"/>
              <w:bottom w:val="single" w:color="CBD5E1" w:sz="1"/>
              <w:right w:val="single" w:color="CBD5E1" w:sz="1"/>
            </w:tcBorders>
            <w:shd w:val="clear" w:color="auto" w:fill="FFFFFF"/>
            <w:tcMar>
              <w:top w:w="90" w:type="dxa"/>
              <w:left w:w="140" w:type="dxa"/>
              <w:bottom w:w="90" w:type="dxa"/>
              <w:right w:w="140" w:type="dxa"/>
            </w:tcMar>
            <w:vAlign w:val="top"/>
          </w:tcPr>
          <w:p w14:paraId="09AF8A61" wp14:textId="77777777">
            <w:r>
              <w:rPr>
                <w:rFonts w:ascii="Arial" w:hAnsi="Arial" w:eastAsia="Arial" w:cs="Arial"/>
                <w:sz w:val="20"/>
                <w:szCs w:val="20"/>
              </w:rPr>
              <w:t xml:space="preserve">Barg / Psi</w:t>
            </w:r>
          </w:p>
        </w:tc>
        <w:tc>
          <w:tcPr>
            <w:tcW w:w="4160" w:type="dxa"/>
            <w:tcBorders>
              <w:top w:val="single" w:color="CBD5E1" w:sz="1"/>
              <w:left w:val="single" w:color="CBD5E1" w:sz="1"/>
              <w:bottom w:val="single" w:color="CBD5E1" w:sz="1"/>
              <w:right w:val="single" w:color="CBD5E1" w:sz="1"/>
            </w:tcBorders>
            <w:shd w:val="clear" w:color="auto" w:fill="FFFFFF"/>
            <w:tcMar>
              <w:top w:w="90" w:type="dxa"/>
              <w:left w:w="140" w:type="dxa"/>
              <w:bottom w:w="90" w:type="dxa"/>
              <w:right w:w="140" w:type="dxa"/>
            </w:tcMar>
            <w:vAlign w:val="top"/>
          </w:tcPr>
          <w:p w14:paraId="59C4CD85" wp14:textId="77777777">
            <w:r>
              <w:rPr>
                <w:rFonts w:ascii="Arial" w:hAnsi="Arial" w:eastAsia="Arial" w:cs="Arial"/>
                <w:sz w:val="20"/>
                <w:szCs w:val="20"/>
              </w:rPr>
              <w:t xml:space="preserve">Surface pressure — declining = energy depletion</w:t>
            </w:r>
          </w:p>
        </w:tc>
      </w:tr>
      <w:tr xmlns:wp14="http://schemas.microsoft.com/office/word/2010/wordml" w:rsidTr="168817CF" w14:paraId="5E43A356" wp14:textId="77777777">
        <w:tc>
          <w:tcPr>
            <w:tcW w:w="3000" w:type="dxa"/>
            <w:tcBorders>
              <w:top w:val="single" w:color="CBD5E1" w:sz="1"/>
              <w:left w:val="single" w:color="CBD5E1" w:sz="1"/>
              <w:bottom w:val="single" w:color="CBD5E1" w:sz="1"/>
              <w:right w:val="single" w:color="CBD5E1" w:sz="1"/>
            </w:tcBorders>
            <w:shd w:val="clear" w:color="auto" w:fill="F3F4F6"/>
            <w:tcMar>
              <w:top w:w="90" w:type="dxa"/>
              <w:left w:w="140" w:type="dxa"/>
              <w:bottom w:w="90" w:type="dxa"/>
              <w:right w:w="140" w:type="dxa"/>
            </w:tcMar>
            <w:vAlign w:val="top"/>
          </w:tcPr>
          <w:p w14:paraId="18E26DF2" wp14:textId="77777777">
            <w:r>
              <w:rPr>
                <w:rFonts w:ascii="Arial" w:hAnsi="Arial" w:eastAsia="Arial" w:cs="Arial"/>
                <w:sz w:val="20"/>
                <w:szCs w:val="20"/>
              </w:rPr>
              <w:t xml:space="preserve">Gas Lift Injection Rate</w:t>
            </w:r>
          </w:p>
        </w:tc>
        <w:tc>
          <w:tcPr>
            <w:tcW w:w="1800" w:type="dxa"/>
            <w:tcBorders>
              <w:top w:val="single" w:color="CBD5E1" w:sz="1"/>
              <w:left w:val="single" w:color="CBD5E1" w:sz="1"/>
              <w:bottom w:val="single" w:color="CBD5E1" w:sz="1"/>
              <w:right w:val="single" w:color="CBD5E1" w:sz="1"/>
            </w:tcBorders>
            <w:shd w:val="clear" w:color="auto" w:fill="F3F4F6"/>
            <w:tcMar>
              <w:top w:w="90" w:type="dxa"/>
              <w:left w:w="140" w:type="dxa"/>
              <w:bottom w:w="90" w:type="dxa"/>
              <w:right w:w="140" w:type="dxa"/>
            </w:tcMar>
            <w:vAlign w:val="top"/>
          </w:tcPr>
          <w:p w:rsidP="168817CF" w14:paraId="540F065A" wp14:textId="77777777">
            <w:pPr>
              <w:rPr>
                <w:rFonts w:ascii="Arial" w:hAnsi="Arial" w:eastAsia="Arial" w:cs="Arial"/>
                <w:sz w:val="20"/>
                <w:szCs w:val="20"/>
                <w:lang w:val="en-US"/>
              </w:rPr>
            </w:pPr>
            <w:r w:rsidRPr="168817CF" w:rsidR="168817CF">
              <w:rPr>
                <w:rFonts w:ascii="Arial" w:hAnsi="Arial" w:eastAsia="Arial" w:cs="Arial"/>
                <w:sz w:val="20"/>
                <w:szCs w:val="20"/>
                <w:lang w:val="en-US"/>
              </w:rPr>
              <w:t>MMScfd</w:t>
            </w:r>
          </w:p>
        </w:tc>
        <w:tc>
          <w:tcPr>
            <w:tcW w:w="4160" w:type="dxa"/>
            <w:tcBorders>
              <w:top w:val="single" w:color="CBD5E1" w:sz="1"/>
              <w:left w:val="single" w:color="CBD5E1" w:sz="1"/>
              <w:bottom w:val="single" w:color="CBD5E1" w:sz="1"/>
              <w:right w:val="single" w:color="CBD5E1" w:sz="1"/>
            </w:tcBorders>
            <w:shd w:val="clear" w:color="auto" w:fill="F3F4F6"/>
            <w:tcMar>
              <w:top w:w="90" w:type="dxa"/>
              <w:left w:w="140" w:type="dxa"/>
              <w:bottom w:w="90" w:type="dxa"/>
              <w:right w:w="140" w:type="dxa"/>
            </w:tcMar>
            <w:vAlign w:val="top"/>
          </w:tcPr>
          <w:p w14:paraId="366488C5" wp14:textId="77777777">
            <w:r>
              <w:rPr>
                <w:rFonts w:ascii="Arial" w:hAnsi="Arial" w:eastAsia="Arial" w:cs="Arial"/>
                <w:sz w:val="20"/>
                <w:szCs w:val="20"/>
              </w:rPr>
              <w:t xml:space="preserve">Gas injected per well for artificial lift</w:t>
            </w:r>
          </w:p>
        </w:tc>
      </w:tr>
      <w:tr xmlns:wp14="http://schemas.microsoft.com/office/word/2010/wordml" w:rsidTr="168817CF" w14:paraId="5706338B" wp14:textId="77777777">
        <w:tc>
          <w:tcPr>
            <w:tcW w:w="3000" w:type="dxa"/>
            <w:tcBorders>
              <w:top w:val="single" w:color="CBD5E1" w:sz="1"/>
              <w:left w:val="single" w:color="CBD5E1" w:sz="1"/>
              <w:bottom w:val="single" w:color="CBD5E1" w:sz="1"/>
              <w:right w:val="single" w:color="CBD5E1" w:sz="1"/>
            </w:tcBorders>
            <w:shd w:val="clear" w:color="auto" w:fill="FFFFFF"/>
            <w:tcMar>
              <w:top w:w="90" w:type="dxa"/>
              <w:left w:w="140" w:type="dxa"/>
              <w:bottom w:w="90" w:type="dxa"/>
              <w:right w:w="140" w:type="dxa"/>
            </w:tcMar>
            <w:vAlign w:val="top"/>
          </w:tcPr>
          <w:p w14:paraId="049FDE90" wp14:textId="77777777">
            <w:r>
              <w:rPr>
                <w:rFonts w:ascii="Arial" w:hAnsi="Arial" w:eastAsia="Arial" w:cs="Arial"/>
                <w:sz w:val="20"/>
                <w:szCs w:val="20"/>
              </w:rPr>
              <w:t xml:space="preserve">Choke Size</w:t>
            </w:r>
          </w:p>
        </w:tc>
        <w:tc>
          <w:tcPr>
            <w:tcW w:w="1800" w:type="dxa"/>
            <w:tcBorders>
              <w:top w:val="single" w:color="CBD5E1" w:sz="1"/>
              <w:left w:val="single" w:color="CBD5E1" w:sz="1"/>
              <w:bottom w:val="single" w:color="CBD5E1" w:sz="1"/>
              <w:right w:val="single" w:color="CBD5E1" w:sz="1"/>
            </w:tcBorders>
            <w:shd w:val="clear" w:color="auto" w:fill="FFFFFF"/>
            <w:tcMar>
              <w:top w:w="90" w:type="dxa"/>
              <w:left w:w="140" w:type="dxa"/>
              <w:bottom w:w="90" w:type="dxa"/>
              <w:right w:w="140" w:type="dxa"/>
            </w:tcMar>
            <w:vAlign w:val="top"/>
          </w:tcPr>
          <w:p w14:paraId="4C0C7557" wp14:textId="77777777">
            <w:r>
              <w:rPr>
                <w:rFonts w:ascii="Arial" w:hAnsi="Arial" w:eastAsia="Arial" w:cs="Arial"/>
                <w:sz w:val="20"/>
                <w:szCs w:val="20"/>
              </w:rPr>
              <w:t xml:space="preserve">1/64 inch</w:t>
            </w:r>
          </w:p>
        </w:tc>
        <w:tc>
          <w:tcPr>
            <w:tcW w:w="4160" w:type="dxa"/>
            <w:tcBorders>
              <w:top w:val="single" w:color="CBD5E1" w:sz="1"/>
              <w:left w:val="single" w:color="CBD5E1" w:sz="1"/>
              <w:bottom w:val="single" w:color="CBD5E1" w:sz="1"/>
              <w:right w:val="single" w:color="CBD5E1" w:sz="1"/>
            </w:tcBorders>
            <w:shd w:val="clear" w:color="auto" w:fill="FFFFFF"/>
            <w:tcMar>
              <w:top w:w="90" w:type="dxa"/>
              <w:left w:w="140" w:type="dxa"/>
              <w:bottom w:w="90" w:type="dxa"/>
              <w:right w:w="140" w:type="dxa"/>
            </w:tcMar>
            <w:vAlign w:val="top"/>
          </w:tcPr>
          <w:p w14:paraId="0410BE25" wp14:textId="77777777">
            <w:r>
              <w:rPr>
                <w:rFonts w:ascii="Arial" w:hAnsi="Arial" w:eastAsia="Arial" w:cs="Arial"/>
                <w:sz w:val="20"/>
                <w:szCs w:val="20"/>
              </w:rPr>
              <w:t xml:space="preserve">Valve aperture controlling flow rate</w:t>
            </w:r>
          </w:p>
        </w:tc>
      </w:tr>
      <w:tr xmlns:wp14="http://schemas.microsoft.com/office/word/2010/wordml" w:rsidTr="168817CF" w14:paraId="04B19C0E" wp14:textId="77777777">
        <w:tc>
          <w:tcPr>
            <w:tcW w:w="3000" w:type="dxa"/>
            <w:tcBorders>
              <w:top w:val="single" w:color="CBD5E1" w:sz="1"/>
              <w:left w:val="single" w:color="CBD5E1" w:sz="1"/>
              <w:bottom w:val="single" w:color="CBD5E1" w:sz="1"/>
              <w:right w:val="single" w:color="CBD5E1" w:sz="1"/>
            </w:tcBorders>
            <w:shd w:val="clear" w:color="auto" w:fill="F3F4F6"/>
            <w:tcMar>
              <w:top w:w="90" w:type="dxa"/>
              <w:left w:w="140" w:type="dxa"/>
              <w:bottom w:w="90" w:type="dxa"/>
              <w:right w:w="140" w:type="dxa"/>
            </w:tcMar>
            <w:vAlign w:val="top"/>
          </w:tcPr>
          <w:p w14:paraId="789D9F99" wp14:textId="77777777">
            <w:r>
              <w:rPr>
                <w:rFonts w:ascii="Arial" w:hAnsi="Arial" w:eastAsia="Arial" w:cs="Arial"/>
                <w:sz w:val="20"/>
                <w:szCs w:val="20"/>
              </w:rPr>
              <w:t xml:space="preserve">Effective Production Hours</w:t>
            </w:r>
          </w:p>
        </w:tc>
        <w:tc>
          <w:tcPr>
            <w:tcW w:w="1800" w:type="dxa"/>
            <w:tcBorders>
              <w:top w:val="single" w:color="CBD5E1" w:sz="1"/>
              <w:left w:val="single" w:color="CBD5E1" w:sz="1"/>
              <w:bottom w:val="single" w:color="CBD5E1" w:sz="1"/>
              <w:right w:val="single" w:color="CBD5E1" w:sz="1"/>
            </w:tcBorders>
            <w:shd w:val="clear" w:color="auto" w:fill="F3F4F6"/>
            <w:tcMar>
              <w:top w:w="90" w:type="dxa"/>
              <w:left w:w="140" w:type="dxa"/>
              <w:bottom w:w="90" w:type="dxa"/>
              <w:right w:w="140" w:type="dxa"/>
            </w:tcMar>
            <w:vAlign w:val="top"/>
          </w:tcPr>
          <w:p w14:paraId="6CD2D11B" wp14:textId="77777777">
            <w:r>
              <w:rPr>
                <w:rFonts w:ascii="Arial" w:hAnsi="Arial" w:eastAsia="Arial" w:cs="Arial"/>
                <w:sz w:val="20"/>
                <w:szCs w:val="20"/>
              </w:rPr>
              <w:t xml:space="preserve">Hours / 24</w:t>
            </w:r>
          </w:p>
        </w:tc>
        <w:tc>
          <w:tcPr>
            <w:tcW w:w="4160" w:type="dxa"/>
            <w:tcBorders>
              <w:top w:val="single" w:color="CBD5E1" w:sz="1"/>
              <w:left w:val="single" w:color="CBD5E1" w:sz="1"/>
              <w:bottom w:val="single" w:color="CBD5E1" w:sz="1"/>
              <w:right w:val="single" w:color="CBD5E1" w:sz="1"/>
            </w:tcBorders>
            <w:shd w:val="clear" w:color="auto" w:fill="F3F4F6"/>
            <w:tcMar>
              <w:top w:w="90" w:type="dxa"/>
              <w:left w:w="140" w:type="dxa"/>
              <w:bottom w:w="90" w:type="dxa"/>
              <w:right w:w="140" w:type="dxa"/>
            </w:tcMar>
            <w:vAlign w:val="top"/>
          </w:tcPr>
          <w:p w14:paraId="3635B023" wp14:textId="77777777">
            <w:r>
              <w:rPr>
                <w:rFonts w:ascii="Arial" w:hAnsi="Arial" w:eastAsia="Arial" w:cs="Arial"/>
                <w:sz w:val="20"/>
                <w:szCs w:val="20"/>
              </w:rPr>
              <w:t xml:space="preserve">Actual producing hours in the day</w:t>
            </w:r>
          </w:p>
        </w:tc>
      </w:tr>
      <w:tr xmlns:wp14="http://schemas.microsoft.com/office/word/2010/wordml" w:rsidTr="168817CF" w14:paraId="7781EF41" wp14:textId="77777777">
        <w:tc>
          <w:tcPr>
            <w:tcW w:w="3000" w:type="dxa"/>
            <w:tcBorders>
              <w:top w:val="single" w:color="CBD5E1" w:sz="1"/>
              <w:left w:val="single" w:color="CBD5E1" w:sz="1"/>
              <w:bottom w:val="single" w:color="CBD5E1" w:sz="1"/>
              <w:right w:val="single" w:color="CBD5E1" w:sz="1"/>
            </w:tcBorders>
            <w:shd w:val="clear" w:color="auto" w:fill="FFFFFF"/>
            <w:tcMar>
              <w:top w:w="90" w:type="dxa"/>
              <w:left w:w="140" w:type="dxa"/>
              <w:bottom w:w="90" w:type="dxa"/>
              <w:right w:w="140" w:type="dxa"/>
            </w:tcMar>
            <w:vAlign w:val="top"/>
          </w:tcPr>
          <w:p w14:paraId="533C0B21" wp14:textId="77777777">
            <w:r>
              <w:rPr>
                <w:rFonts w:ascii="Arial" w:hAnsi="Arial" w:eastAsia="Arial" w:cs="Arial"/>
                <w:sz w:val="20"/>
                <w:szCs w:val="20"/>
              </w:rPr>
              <w:t xml:space="preserve">Downtime Hours</w:t>
            </w:r>
          </w:p>
        </w:tc>
        <w:tc>
          <w:tcPr>
            <w:tcW w:w="1800" w:type="dxa"/>
            <w:tcBorders>
              <w:top w:val="single" w:color="CBD5E1" w:sz="1"/>
              <w:left w:val="single" w:color="CBD5E1" w:sz="1"/>
              <w:bottom w:val="single" w:color="CBD5E1" w:sz="1"/>
              <w:right w:val="single" w:color="CBD5E1" w:sz="1"/>
            </w:tcBorders>
            <w:shd w:val="clear" w:color="auto" w:fill="FFFFFF"/>
            <w:tcMar>
              <w:top w:w="90" w:type="dxa"/>
              <w:left w:w="140" w:type="dxa"/>
              <w:bottom w:w="90" w:type="dxa"/>
              <w:right w:w="140" w:type="dxa"/>
            </w:tcMar>
            <w:vAlign w:val="top"/>
          </w:tcPr>
          <w:p w14:paraId="310018A9" wp14:textId="77777777">
            <w:r>
              <w:rPr>
                <w:rFonts w:ascii="Arial" w:hAnsi="Arial" w:eastAsia="Arial" w:cs="Arial"/>
                <w:sz w:val="20"/>
                <w:szCs w:val="20"/>
              </w:rPr>
              <w:t xml:space="preserve">Hours</w:t>
            </w:r>
          </w:p>
        </w:tc>
        <w:tc>
          <w:tcPr>
            <w:tcW w:w="4160" w:type="dxa"/>
            <w:tcBorders>
              <w:top w:val="single" w:color="CBD5E1" w:sz="1"/>
              <w:left w:val="single" w:color="CBD5E1" w:sz="1"/>
              <w:bottom w:val="single" w:color="CBD5E1" w:sz="1"/>
              <w:right w:val="single" w:color="CBD5E1" w:sz="1"/>
            </w:tcBorders>
            <w:shd w:val="clear" w:color="auto" w:fill="FFFFFF"/>
            <w:tcMar>
              <w:top w:w="90" w:type="dxa"/>
              <w:left w:w="140" w:type="dxa"/>
              <w:bottom w:w="90" w:type="dxa"/>
              <w:right w:w="140" w:type="dxa"/>
            </w:tcMar>
            <w:vAlign w:val="top"/>
          </w:tcPr>
          <w:p w14:paraId="0A226018" wp14:textId="77777777">
            <w:r>
              <w:rPr>
                <w:rFonts w:ascii="Arial" w:hAnsi="Arial" w:eastAsia="Arial" w:cs="Arial"/>
                <w:sz w:val="20"/>
                <w:szCs w:val="20"/>
              </w:rPr>
              <w:t xml:space="preserve">Hours the well was shut-in</w:t>
            </w:r>
          </w:p>
        </w:tc>
      </w:tr>
      <w:tr xmlns:wp14="http://schemas.microsoft.com/office/word/2010/wordml" w:rsidTr="168817CF" w14:paraId="400DF127" wp14:textId="77777777">
        <w:tc>
          <w:tcPr>
            <w:tcW w:w="3000" w:type="dxa"/>
            <w:tcBorders>
              <w:top w:val="single" w:color="CBD5E1" w:sz="1"/>
              <w:left w:val="single" w:color="CBD5E1" w:sz="1"/>
              <w:bottom w:val="single" w:color="CBD5E1" w:sz="1"/>
              <w:right w:val="single" w:color="CBD5E1" w:sz="1"/>
            </w:tcBorders>
            <w:shd w:val="clear" w:color="auto" w:fill="F3F4F6"/>
            <w:tcMar>
              <w:top w:w="90" w:type="dxa"/>
              <w:left w:w="140" w:type="dxa"/>
              <w:bottom w:w="90" w:type="dxa"/>
              <w:right w:w="140" w:type="dxa"/>
            </w:tcMar>
            <w:vAlign w:val="top"/>
          </w:tcPr>
          <w:p w14:paraId="2EB9A51E" wp14:textId="77777777">
            <w:r>
              <w:rPr>
                <w:rFonts w:ascii="Arial" w:hAnsi="Arial" w:eastAsia="Arial" w:cs="Arial"/>
                <w:sz w:val="20"/>
                <w:szCs w:val="20"/>
              </w:rPr>
              <w:t xml:space="preserve">Downtime Reason Code</w:t>
            </w:r>
          </w:p>
        </w:tc>
        <w:tc>
          <w:tcPr>
            <w:tcW w:w="1800" w:type="dxa"/>
            <w:tcBorders>
              <w:top w:val="single" w:color="CBD5E1" w:sz="1"/>
              <w:left w:val="single" w:color="CBD5E1" w:sz="1"/>
              <w:bottom w:val="single" w:color="CBD5E1" w:sz="1"/>
              <w:right w:val="single" w:color="CBD5E1" w:sz="1"/>
            </w:tcBorders>
            <w:shd w:val="clear" w:color="auto" w:fill="F3F4F6"/>
            <w:tcMar>
              <w:top w:w="90" w:type="dxa"/>
              <w:left w:w="140" w:type="dxa"/>
              <w:bottom w:w="90" w:type="dxa"/>
              <w:right w:w="140" w:type="dxa"/>
            </w:tcMar>
            <w:vAlign w:val="top"/>
          </w:tcPr>
          <w:p w14:paraId="2CD3C4AF" wp14:textId="77777777">
            <w:r>
              <w:rPr>
                <w:rFonts w:ascii="Arial" w:hAnsi="Arial" w:eastAsia="Arial" w:cs="Arial"/>
                <w:sz w:val="20"/>
                <w:szCs w:val="20"/>
              </w:rPr>
              <w:t xml:space="preserve">Text</w:t>
            </w:r>
          </w:p>
        </w:tc>
        <w:tc>
          <w:tcPr>
            <w:tcW w:w="4160" w:type="dxa"/>
            <w:tcBorders>
              <w:top w:val="single" w:color="CBD5E1" w:sz="1"/>
              <w:left w:val="single" w:color="CBD5E1" w:sz="1"/>
              <w:bottom w:val="single" w:color="CBD5E1" w:sz="1"/>
              <w:right w:val="single" w:color="CBD5E1" w:sz="1"/>
            </w:tcBorders>
            <w:shd w:val="clear" w:color="auto" w:fill="F3F4F6"/>
            <w:tcMar>
              <w:top w:w="90" w:type="dxa"/>
              <w:left w:w="140" w:type="dxa"/>
              <w:bottom w:w="90" w:type="dxa"/>
              <w:right w:w="140" w:type="dxa"/>
            </w:tcMar>
            <w:vAlign w:val="top"/>
          </w:tcPr>
          <w:p w14:paraId="5FF23EC1" wp14:textId="77777777">
            <w:r>
              <w:rPr>
                <w:rFonts w:ascii="Arial" w:hAnsi="Arial" w:eastAsia="Arial" w:cs="Arial"/>
                <w:sz w:val="20"/>
                <w:szCs w:val="20"/>
              </w:rPr>
              <w:t xml:space="preserve">Planned / Unplanned / Mechanical / Security / Other</w:t>
            </w:r>
          </w:p>
        </w:tc>
      </w:tr>
    </w:tbl>
    <w:p xmlns:wp14="http://schemas.microsoft.com/office/word/2010/wordml" w14:paraId="049F31CB" wp14:textId="77777777">
      <w:pPr>
        <w:spacing w:before="0" w:after="0"/>
      </w:pPr>
      <w:r>
        <w:rPr>
          <w:sz w:val="12"/>
          <w:szCs w:val="12"/>
        </w:rPr>
      </w:r>
    </w:p>
    <w:p xmlns:wp14="http://schemas.microsoft.com/office/word/2010/wordml" w:rsidP="168817CF" w14:paraId="49356906" wp14:textId="77777777">
      <w:pPr>
        <w:pBdr>
          <w:left w:val="thick" w:color="B45309" w:sz="12" w:space="0"/>
        </w:pBdr>
        <w:spacing w:before="160" w:after="160"/>
        <w:ind w:left="720"/>
      </w:pPr>
      <w:r w:rsidRPr="168817CF" w:rsidR="168817CF">
        <w:rPr>
          <w:rFonts w:ascii="Arial" w:hAnsi="Arial" w:eastAsia="Arial" w:cs="Arial"/>
          <w:i w:val="1"/>
          <w:iCs w:val="1"/>
          <w:color w:val="4B5563"/>
          <w:sz w:val="20"/>
          <w:szCs w:val="20"/>
          <w:lang w:val="en-US"/>
        </w:rPr>
        <w:t>NOTE</w:t>
      </w:r>
      <w:r w:rsidRPr="168817CF" w:rsidR="168817CF">
        <w:rPr>
          <w:rFonts w:ascii="Arial" w:hAnsi="Arial" w:eastAsia="Arial" w:cs="Arial"/>
          <w:i w:val="1"/>
          <w:iCs w:val="1"/>
          <w:color w:val="4B5563"/>
          <w:sz w:val="20"/>
          <w:szCs w:val="20"/>
          <w:lang w:val="en-US"/>
        </w:rPr>
        <w:t>:  Every</w:t>
      </w:r>
      <w:r w:rsidRPr="168817CF" w:rsidR="168817CF">
        <w:rPr>
          <w:rFonts w:ascii="Arial" w:hAnsi="Arial" w:eastAsia="Arial" w:cs="Arial"/>
          <w:i w:val="1"/>
          <w:iCs w:val="1"/>
          <w:color w:val="4B5563"/>
          <w:sz w:val="20"/>
          <w:szCs w:val="20"/>
          <w:lang w:val="en-US"/>
        </w:rPr>
        <w:t xml:space="preserve"> piece of AI-generated recommendation that affects a well will automatically read the most recent daily production rate for that well to compute </w:t>
      </w:r>
      <w:r w:rsidRPr="168817CF" w:rsidR="168817CF">
        <w:rPr>
          <w:rFonts w:ascii="Arial" w:hAnsi="Arial" w:eastAsia="Arial" w:cs="Arial"/>
          <w:i w:val="1"/>
          <w:iCs w:val="1"/>
          <w:color w:val="4B5563"/>
          <w:sz w:val="20"/>
          <w:szCs w:val="20"/>
          <w:lang w:val="en-US"/>
        </w:rPr>
        <w:t>financial impact</w:t>
      </w:r>
      <w:r w:rsidRPr="168817CF" w:rsidR="168817CF">
        <w:rPr>
          <w:rFonts w:ascii="Arial" w:hAnsi="Arial" w:eastAsia="Arial" w:cs="Arial"/>
          <w:i w:val="1"/>
          <w:iCs w:val="1"/>
          <w:color w:val="4B5563"/>
          <w:sz w:val="20"/>
          <w:szCs w:val="20"/>
          <w:lang w:val="en-US"/>
        </w:rPr>
        <w:t>: Loss (USD) = Downtime Hours × (Daily Capacity / 24) × Price Per Barrel.</w:t>
      </w:r>
    </w:p>
    <w:p xmlns:wp14="http://schemas.microsoft.com/office/word/2010/wordml" w14:paraId="5F5B15B7" wp14:textId="77777777">
      <w:pPr>
        <w:pStyle w:val="Heading2"/>
        <w:spacing w:before="320" w:after="160"/>
      </w:pPr>
      <w:r w:rsidRPr="168817CF" w:rsidR="168817CF">
        <w:rPr>
          <w:rFonts w:ascii="Arial" w:hAnsi="Arial" w:eastAsia="Arial" w:cs="Arial"/>
          <w:b w:val="1"/>
          <w:bCs w:val="1"/>
          <w:color w:val="2563AB"/>
          <w:sz w:val="28"/>
          <w:szCs w:val="28"/>
          <w:lang w:val="en-US"/>
        </w:rPr>
        <w:t>4.3  Production</w:t>
      </w:r>
      <w:r w:rsidRPr="168817CF" w:rsidR="168817CF">
        <w:rPr>
          <w:rFonts w:ascii="Arial" w:hAnsi="Arial" w:eastAsia="Arial" w:cs="Arial"/>
          <w:b w:val="1"/>
          <w:bCs w:val="1"/>
          <w:color w:val="2563AB"/>
          <w:sz w:val="28"/>
          <w:szCs w:val="28"/>
          <w:lang w:val="en-US"/>
        </w:rPr>
        <w:t xml:space="preserve"> Overview Dashboard</w:t>
      </w:r>
    </w:p>
    <w:p xmlns:wp14="http://schemas.microsoft.com/office/word/2010/wordml" w14:paraId="72074975" wp14:textId="77777777">
      <w:pPr>
        <w:spacing w:before="80" w:after="120"/>
      </w:pPr>
      <w:r>
        <w:rPr>
          <w:rFonts w:ascii="Arial" w:hAnsi="Arial" w:eastAsia="Arial" w:cs="Arial"/>
          <w:sz w:val="22"/>
          <w:szCs w:val="22"/>
        </w:rPr>
        <w:t xml:space="preserve">A field-level production summary dashboard showing:</w:t>
      </w:r>
    </w:p>
    <w:p xmlns:wp14="http://schemas.microsoft.com/office/word/2010/wordml" w14:paraId="123B0ADD" wp14:textId="77777777">
      <w:pPr>
        <w:pStyle w:val="ListParagraph"/>
        <w:numPr>
          <w:ilvl w:val="0"/>
          <w:numId w:val="2"/>
        </w:numPr>
        <w:spacing w:before="60" w:after="60"/>
      </w:pPr>
      <w:r>
        <w:rPr>
          <w:rFonts w:ascii="Arial" w:hAnsi="Arial" w:eastAsia="Arial" w:cs="Arial"/>
          <w:sz w:val="22"/>
          <w:szCs w:val="22"/>
        </w:rPr>
        <w:t xml:space="preserve">Total field production (BOPD) — today vs. yesterday vs. 30-day average</w:t>
      </w:r>
    </w:p>
    <w:p xmlns:wp14="http://schemas.microsoft.com/office/word/2010/wordml" w14:paraId="673F3E2A" wp14:textId="77777777">
      <w:pPr>
        <w:pStyle w:val="ListParagraph"/>
        <w:numPr>
          <w:ilvl w:val="0"/>
          <w:numId w:val="2"/>
        </w:numPr>
        <w:spacing w:before="60" w:after="60"/>
      </w:pPr>
      <w:r>
        <w:rPr>
          <w:rFonts w:ascii="Arial" w:hAnsi="Arial" w:eastAsia="Arial" w:cs="Arial"/>
          <w:sz w:val="22"/>
          <w:szCs w:val="22"/>
        </w:rPr>
        <w:t xml:space="preserve">Well-by-well production ranking table</w:t>
      </w:r>
    </w:p>
    <w:p xmlns:wp14="http://schemas.microsoft.com/office/word/2010/wordml" w14:paraId="78AB8C64" wp14:textId="77777777">
      <w:pPr>
        <w:pStyle w:val="ListParagraph"/>
        <w:numPr>
          <w:ilvl w:val="0"/>
          <w:numId w:val="2"/>
        </w:numPr>
        <w:spacing w:before="60" w:after="60"/>
      </w:pPr>
      <w:r>
        <w:rPr>
          <w:rFonts w:ascii="Arial" w:hAnsi="Arial" w:eastAsia="Arial" w:cs="Arial"/>
          <w:sz w:val="22"/>
          <w:szCs w:val="22"/>
        </w:rPr>
        <w:t xml:space="preserve">Production decline trend chart — configurable date range</w:t>
      </w:r>
    </w:p>
    <w:p xmlns:wp14="http://schemas.microsoft.com/office/word/2010/wordml" w14:paraId="75775620" wp14:textId="77777777">
      <w:pPr>
        <w:pStyle w:val="ListParagraph"/>
        <w:numPr>
          <w:ilvl w:val="0"/>
          <w:numId w:val="2"/>
        </w:numPr>
        <w:spacing w:before="60" w:after="60"/>
      </w:pPr>
      <w:r>
        <w:rPr>
          <w:rFonts w:ascii="Arial" w:hAnsi="Arial" w:eastAsia="Arial" w:cs="Arial"/>
          <w:sz w:val="22"/>
          <w:szCs w:val="22"/>
        </w:rPr>
        <w:t xml:space="preserve">Deferred production log — volume lost due to downtime events</w:t>
      </w:r>
    </w:p>
    <w:p xmlns:wp14="http://schemas.microsoft.com/office/word/2010/wordml" w14:paraId="47D7284A" wp14:textId="77777777">
      <w:pPr>
        <w:pStyle w:val="ListParagraph"/>
        <w:numPr>
          <w:ilvl w:val="0"/>
          <w:numId w:val="2"/>
        </w:numPr>
        <w:spacing w:before="60" w:after="60"/>
        <w:rPr/>
      </w:pPr>
      <w:r w:rsidRPr="168817CF" w:rsidR="168817CF">
        <w:rPr>
          <w:rFonts w:ascii="Arial" w:hAnsi="Arial" w:eastAsia="Arial" w:cs="Arial"/>
          <w:sz w:val="22"/>
          <w:szCs w:val="22"/>
          <w:lang w:val="en-US"/>
        </w:rPr>
        <w:t xml:space="preserve">Gas flaring / </w:t>
      </w:r>
      <w:r w:rsidRPr="168817CF" w:rsidR="168817CF">
        <w:rPr>
          <w:rFonts w:ascii="Arial" w:hAnsi="Arial" w:eastAsia="Arial" w:cs="Arial"/>
          <w:sz w:val="22"/>
          <w:szCs w:val="22"/>
          <w:lang w:val="en-US"/>
        </w:rPr>
        <w:t>utilisation</w:t>
      </w:r>
      <w:r w:rsidRPr="168817CF" w:rsidR="168817CF">
        <w:rPr>
          <w:rFonts w:ascii="Arial" w:hAnsi="Arial" w:eastAsia="Arial" w:cs="Arial"/>
          <w:sz w:val="22"/>
          <w:szCs w:val="22"/>
          <w:lang w:val="en-US"/>
        </w:rPr>
        <w:t xml:space="preserve"> summary</w:t>
      </w:r>
    </w:p>
    <w:p xmlns:wp14="http://schemas.microsoft.com/office/word/2010/wordml" w14:paraId="1FE2ACF7" wp14:textId="77777777">
      <w:pPr>
        <w:pStyle w:val="ListParagraph"/>
        <w:numPr>
          <w:ilvl w:val="0"/>
          <w:numId w:val="2"/>
        </w:numPr>
        <w:spacing w:before="60" w:after="60"/>
      </w:pPr>
      <w:r>
        <w:rPr>
          <w:rFonts w:ascii="Arial" w:hAnsi="Arial" w:eastAsia="Arial" w:cs="Arial"/>
          <w:sz w:val="22"/>
          <w:szCs w:val="22"/>
        </w:rPr>
        <w:t xml:space="preserve">GOR and WOR trend alerts — flagging wells showing rapid ratio change</w:t>
      </w:r>
    </w:p>
    <w:p xmlns:wp14="http://schemas.microsoft.com/office/word/2010/wordml" w14:paraId="53128261" wp14:textId="77777777">
      <w:r>
        <w:br w:type="page"/>
      </w:r>
    </w:p>
    <w:p xmlns:wp14="http://schemas.microsoft.com/office/word/2010/wordml" w14:paraId="63FF3154" wp14:textId="77777777">
      <w:pPr>
        <w:pStyle w:val="Heading1"/>
        <w:spacing w:before="480" w:after="200"/>
      </w:pPr>
      <w:r>
        <w:rPr>
          <w:rFonts w:ascii="Arial" w:hAnsi="Arial" w:eastAsia="Arial" w:cs="Arial"/>
          <w:b/>
          <w:bCs/>
          <w:color w:val="1A3A5C"/>
          <w:sz w:val="36"/>
          <w:szCs w:val="36"/>
        </w:rPr>
        <w:t xml:space="preserve">5.  AI Alerts &amp; Recommendations Engine</w:t>
      </w:r>
    </w:p>
    <w:p xmlns:wp14="http://schemas.microsoft.com/office/word/2010/wordml" w:rsidP="168817CF" w14:paraId="4604F0DA" wp14:textId="77777777">
      <w:pPr>
        <w:spacing w:before="80" w:after="120"/>
        <w:rPr>
          <w:rFonts w:ascii="Arial" w:hAnsi="Arial" w:eastAsia="Arial" w:cs="Arial"/>
          <w:sz w:val="22"/>
          <w:szCs w:val="22"/>
          <w:lang w:val="en-US"/>
        </w:rPr>
      </w:pPr>
      <w:r w:rsidRPr="168817CF" w:rsidR="168817CF">
        <w:rPr>
          <w:rFonts w:ascii="Arial" w:hAnsi="Arial" w:eastAsia="Arial" w:cs="Arial"/>
          <w:sz w:val="22"/>
          <w:szCs w:val="22"/>
          <w:lang w:val="en-US"/>
        </w:rPr>
        <w:t xml:space="preserve">The AI engine runs continuously in the background, ingesting real-time sensor data and production records, detecting anomalies, predicting equipment failures, and surfacing recommendations. </w:t>
      </w:r>
      <w:r w:rsidRPr="168817CF" w:rsidR="168817CF">
        <w:rPr>
          <w:rFonts w:ascii="Arial" w:hAnsi="Arial" w:eastAsia="Arial" w:cs="Arial"/>
          <w:sz w:val="22"/>
          <w:szCs w:val="22"/>
          <w:lang w:val="en-US"/>
        </w:rPr>
        <w:t>This section describes how the engine works and how its outputs are presented.</w:t>
      </w:r>
    </w:p>
    <w:p xmlns:wp14="http://schemas.microsoft.com/office/word/2010/wordml" w14:paraId="56DC5DAE" wp14:textId="77777777">
      <w:pPr>
        <w:pStyle w:val="Heading2"/>
        <w:spacing w:before="320" w:after="160"/>
      </w:pPr>
      <w:r w:rsidRPr="168817CF" w:rsidR="168817CF">
        <w:rPr>
          <w:rFonts w:ascii="Arial" w:hAnsi="Arial" w:eastAsia="Arial" w:cs="Arial"/>
          <w:b w:val="1"/>
          <w:bCs w:val="1"/>
          <w:color w:val="2563AB"/>
          <w:sz w:val="28"/>
          <w:szCs w:val="28"/>
          <w:lang w:val="en-US"/>
        </w:rPr>
        <w:t>5.1  Predictive</w:t>
      </w:r>
      <w:r w:rsidRPr="168817CF" w:rsidR="168817CF">
        <w:rPr>
          <w:rFonts w:ascii="Arial" w:hAnsi="Arial" w:eastAsia="Arial" w:cs="Arial"/>
          <w:b w:val="1"/>
          <w:bCs w:val="1"/>
          <w:color w:val="2563AB"/>
          <w:sz w:val="28"/>
          <w:szCs w:val="28"/>
          <w:lang w:val="en-US"/>
        </w:rPr>
        <w:t xml:space="preserve"> Maintenance Alerts</w:t>
      </w:r>
    </w:p>
    <w:p xmlns:wp14="http://schemas.microsoft.com/office/word/2010/wordml" w14:paraId="3FA55561" wp14:textId="77777777">
      <w:pPr>
        <w:spacing w:before="80" w:after="120"/>
      </w:pPr>
      <w:r w:rsidRPr="168817CF" w:rsidR="168817CF">
        <w:rPr>
          <w:rFonts w:ascii="Arial" w:hAnsi="Arial" w:eastAsia="Arial" w:cs="Arial"/>
          <w:sz w:val="22"/>
          <w:szCs w:val="22"/>
          <w:lang w:val="en-US"/>
        </w:rPr>
        <w:t xml:space="preserve">The platform ingests time-series sensor data (vibration, temperature, pressure, RPM, power consumption) and applies ML anomaly detection models to </w:t>
      </w:r>
      <w:r w:rsidRPr="168817CF" w:rsidR="168817CF">
        <w:rPr>
          <w:rFonts w:ascii="Arial" w:hAnsi="Arial" w:eastAsia="Arial" w:cs="Arial"/>
          <w:sz w:val="22"/>
          <w:szCs w:val="22"/>
          <w:lang w:val="en-US"/>
        </w:rPr>
        <w:t>identify</w:t>
      </w:r>
      <w:r w:rsidRPr="168817CF" w:rsidR="168817CF">
        <w:rPr>
          <w:rFonts w:ascii="Arial" w:hAnsi="Arial" w:eastAsia="Arial" w:cs="Arial"/>
          <w:sz w:val="22"/>
          <w:szCs w:val="22"/>
          <w:lang w:val="en-US"/>
        </w:rPr>
        <w:t xml:space="preserve"> degradation patterns before they become failures.</w:t>
      </w:r>
    </w:p>
    <w:tbl>
      <w:tblPr>
        <w:tblW w:w="89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160"/>
      </w:tblGrid>
      <w:tr xmlns:wp14="http://schemas.microsoft.com/office/word/2010/wordml" w:rsidTr="168817CF" w14:paraId="62614E84" wp14:textId="77777777">
        <w:trPr>
          <w:tblHeader/>
        </w:trPr>
        <w:tc>
          <w:tcPr>
            <w:tcW w:w="2200" w:type="dxa"/>
            <w:tcBorders>
              <w:top w:val="single" w:color="2563AB" w:sz="1"/>
              <w:left w:val="single" w:color="2563AB" w:sz="1"/>
              <w:bottom w:val="single" w:color="2563AB" w:sz="1"/>
              <w:right w:val="single" w:color="2563AB" w:sz="1"/>
            </w:tcBorders>
            <w:shd w:val="clear" w:color="auto" w:fill="1A3A5C"/>
            <w:tcMar>
              <w:top w:w="100" w:type="dxa"/>
              <w:left w:w="140" w:type="dxa"/>
              <w:bottom w:w="100" w:type="dxa"/>
              <w:right w:w="140" w:type="dxa"/>
            </w:tcMar>
            <w:vAlign w:val="center"/>
          </w:tcPr>
          <w:p w:rsidP="168817CF" w14:paraId="18089E2F" wp14:textId="77777777">
            <w:pPr>
              <w:jc w:val="left"/>
              <w:rPr>
                <w:rFonts w:ascii="Arial" w:hAnsi="Arial" w:eastAsia="Arial" w:cs="Arial"/>
                <w:b w:val="1"/>
                <w:bCs w:val="1"/>
                <w:color w:val="FFFFFF"/>
                <w:sz w:val="20"/>
                <w:szCs w:val="20"/>
                <w:lang w:val="en-US"/>
              </w:rPr>
            </w:pPr>
            <w:r w:rsidRPr="168817CF" w:rsidR="168817CF">
              <w:rPr>
                <w:rFonts w:ascii="Arial" w:hAnsi="Arial" w:eastAsia="Arial" w:cs="Arial"/>
                <w:b w:val="1"/>
                <w:bCs w:val="1"/>
                <w:color w:val="FFFFFF"/>
                <w:sz w:val="20"/>
                <w:szCs w:val="20"/>
                <w:lang w:val="en-US"/>
              </w:rPr>
              <w:t>Component</w:t>
            </w:r>
          </w:p>
        </w:tc>
        <w:tc>
          <w:tcPr>
            <w:tcW w:w="3600" w:type="dxa"/>
            <w:tcBorders>
              <w:top w:val="single" w:color="2563AB" w:sz="1"/>
              <w:left w:val="single" w:color="2563AB" w:sz="1"/>
              <w:bottom w:val="single" w:color="2563AB" w:sz="1"/>
              <w:right w:val="single" w:color="2563AB" w:sz="1"/>
            </w:tcBorders>
            <w:shd w:val="clear" w:color="auto" w:fill="1A3A5C"/>
            <w:tcMar>
              <w:top w:w="100" w:type="dxa"/>
              <w:left w:w="140" w:type="dxa"/>
              <w:bottom w:w="100" w:type="dxa"/>
              <w:right w:w="140" w:type="dxa"/>
            </w:tcMar>
            <w:vAlign w:val="center"/>
          </w:tcPr>
          <w:p w14:paraId="60086B23" wp14:textId="77777777">
            <w:pPr>
              <w:jc w:val="left"/>
            </w:pPr>
            <w:r>
              <w:rPr>
                <w:rFonts w:ascii="Arial" w:hAnsi="Arial" w:eastAsia="Arial" w:cs="Arial"/>
                <w:b/>
                <w:bCs/>
                <w:color w:val="FFFFFF"/>
                <w:sz w:val="20"/>
                <w:szCs w:val="20"/>
              </w:rPr>
              <w:t xml:space="preserve">Key Sensors Monitored</w:t>
            </w:r>
          </w:p>
        </w:tc>
        <w:tc>
          <w:tcPr>
            <w:tcW w:w="3160" w:type="dxa"/>
            <w:tcBorders>
              <w:top w:val="single" w:color="2563AB" w:sz="1"/>
              <w:left w:val="single" w:color="2563AB" w:sz="1"/>
              <w:bottom w:val="single" w:color="2563AB" w:sz="1"/>
              <w:right w:val="single" w:color="2563AB" w:sz="1"/>
            </w:tcBorders>
            <w:shd w:val="clear" w:color="auto" w:fill="1A3A5C"/>
            <w:tcMar>
              <w:top w:w="100" w:type="dxa"/>
              <w:left w:w="140" w:type="dxa"/>
              <w:bottom w:w="100" w:type="dxa"/>
              <w:right w:w="140" w:type="dxa"/>
            </w:tcMar>
            <w:vAlign w:val="center"/>
          </w:tcPr>
          <w:p w14:paraId="63158570" wp14:textId="77777777">
            <w:pPr>
              <w:jc w:val="left"/>
            </w:pPr>
            <w:r>
              <w:rPr>
                <w:rFonts w:ascii="Arial" w:hAnsi="Arial" w:eastAsia="Arial" w:cs="Arial"/>
                <w:b/>
                <w:bCs/>
                <w:color w:val="FFFFFF"/>
                <w:sz w:val="20"/>
                <w:szCs w:val="20"/>
              </w:rPr>
              <w:t xml:space="preserve">Failure Modes Predicted</w:t>
            </w:r>
          </w:p>
        </w:tc>
      </w:tr>
      <w:tr xmlns:wp14="http://schemas.microsoft.com/office/word/2010/wordml" w:rsidTr="168817CF" w14:paraId="3FC3E3FD" wp14:textId="77777777">
        <w:tc>
          <w:tcPr>
            <w:tcW w:w="2200" w:type="dxa"/>
            <w:tcBorders>
              <w:top w:val="single" w:color="CBD5E1" w:sz="1"/>
              <w:left w:val="single" w:color="CBD5E1" w:sz="1"/>
              <w:bottom w:val="single" w:color="CBD5E1" w:sz="1"/>
              <w:right w:val="single" w:color="CBD5E1" w:sz="1"/>
            </w:tcBorders>
            <w:shd w:val="clear" w:color="auto" w:fill="FFFFFF"/>
            <w:tcMar>
              <w:top w:w="90" w:type="dxa"/>
              <w:left w:w="140" w:type="dxa"/>
              <w:bottom w:w="90" w:type="dxa"/>
              <w:right w:w="140" w:type="dxa"/>
            </w:tcMar>
            <w:vAlign w:val="top"/>
          </w:tcPr>
          <w:p w14:paraId="79E72B34" wp14:textId="77777777">
            <w:r>
              <w:rPr>
                <w:rFonts w:ascii="Arial" w:hAnsi="Arial" w:eastAsia="Arial" w:cs="Arial"/>
                <w:sz w:val="20"/>
                <w:szCs w:val="20"/>
              </w:rPr>
              <w:t xml:space="preserve">Compressors</w:t>
            </w:r>
          </w:p>
        </w:tc>
        <w:tc>
          <w:tcPr>
            <w:tcW w:w="3600" w:type="dxa"/>
            <w:tcBorders>
              <w:top w:val="single" w:color="CBD5E1" w:sz="1"/>
              <w:left w:val="single" w:color="CBD5E1" w:sz="1"/>
              <w:bottom w:val="single" w:color="CBD5E1" w:sz="1"/>
              <w:right w:val="single" w:color="CBD5E1" w:sz="1"/>
            </w:tcBorders>
            <w:shd w:val="clear" w:color="auto" w:fill="FFFFFF"/>
            <w:tcMar>
              <w:top w:w="90" w:type="dxa"/>
              <w:left w:w="140" w:type="dxa"/>
              <w:bottom w:w="90" w:type="dxa"/>
              <w:right w:w="140" w:type="dxa"/>
            </w:tcMar>
            <w:vAlign w:val="top"/>
          </w:tcPr>
          <w:p w14:paraId="0CC533C0" wp14:textId="77777777">
            <w:r>
              <w:rPr>
                <w:rFonts w:ascii="Arial" w:hAnsi="Arial" w:eastAsia="Arial" w:cs="Arial"/>
                <w:sz w:val="20"/>
                <w:szCs w:val="20"/>
              </w:rPr>
              <w:t xml:space="preserve">Vibration, discharge pressure, suction pressure, temperature, RPM, power</w:t>
            </w:r>
          </w:p>
        </w:tc>
        <w:tc>
          <w:tcPr>
            <w:tcW w:w="3160" w:type="dxa"/>
            <w:tcBorders>
              <w:top w:val="single" w:color="CBD5E1" w:sz="1"/>
              <w:left w:val="single" w:color="CBD5E1" w:sz="1"/>
              <w:bottom w:val="single" w:color="CBD5E1" w:sz="1"/>
              <w:right w:val="single" w:color="CBD5E1" w:sz="1"/>
            </w:tcBorders>
            <w:shd w:val="clear" w:color="auto" w:fill="FFFFFF"/>
            <w:tcMar>
              <w:top w:w="90" w:type="dxa"/>
              <w:left w:w="140" w:type="dxa"/>
              <w:bottom w:w="90" w:type="dxa"/>
              <w:right w:w="140" w:type="dxa"/>
            </w:tcMar>
            <w:vAlign w:val="top"/>
          </w:tcPr>
          <w:p w14:paraId="100BA841" wp14:textId="77777777">
            <w:r>
              <w:rPr>
                <w:rFonts w:ascii="Arial" w:hAnsi="Arial" w:eastAsia="Arial" w:cs="Arial"/>
                <w:sz w:val="20"/>
                <w:szCs w:val="20"/>
              </w:rPr>
              <w:t xml:space="preserve">Bearing failure, impeller wear, seal degradation, surge</w:t>
            </w:r>
          </w:p>
        </w:tc>
      </w:tr>
      <w:tr xmlns:wp14="http://schemas.microsoft.com/office/word/2010/wordml" w:rsidTr="168817CF" w14:paraId="6B49B768" wp14:textId="77777777">
        <w:tc>
          <w:tcPr>
            <w:tcW w:w="2200" w:type="dxa"/>
            <w:tcBorders>
              <w:top w:val="single" w:color="CBD5E1" w:sz="1"/>
              <w:left w:val="single" w:color="CBD5E1" w:sz="1"/>
              <w:bottom w:val="single" w:color="CBD5E1" w:sz="1"/>
              <w:right w:val="single" w:color="CBD5E1" w:sz="1"/>
            </w:tcBorders>
            <w:shd w:val="clear" w:color="auto" w:fill="F3F4F6"/>
            <w:tcMar>
              <w:top w:w="90" w:type="dxa"/>
              <w:left w:w="140" w:type="dxa"/>
              <w:bottom w:w="90" w:type="dxa"/>
              <w:right w:w="140" w:type="dxa"/>
            </w:tcMar>
            <w:vAlign w:val="top"/>
          </w:tcPr>
          <w:p w14:paraId="48CD9FF2" wp14:textId="77777777">
            <w:r>
              <w:rPr>
                <w:rFonts w:ascii="Arial" w:hAnsi="Arial" w:eastAsia="Arial" w:cs="Arial"/>
                <w:sz w:val="20"/>
                <w:szCs w:val="20"/>
              </w:rPr>
              <w:t xml:space="preserve">Pumps (ESP / Centrifugal)</w:t>
            </w:r>
          </w:p>
        </w:tc>
        <w:tc>
          <w:tcPr>
            <w:tcW w:w="3600" w:type="dxa"/>
            <w:tcBorders>
              <w:top w:val="single" w:color="CBD5E1" w:sz="1"/>
              <w:left w:val="single" w:color="CBD5E1" w:sz="1"/>
              <w:bottom w:val="single" w:color="CBD5E1" w:sz="1"/>
              <w:right w:val="single" w:color="CBD5E1" w:sz="1"/>
            </w:tcBorders>
            <w:shd w:val="clear" w:color="auto" w:fill="F3F4F6"/>
            <w:tcMar>
              <w:top w:w="90" w:type="dxa"/>
              <w:left w:w="140" w:type="dxa"/>
              <w:bottom w:w="90" w:type="dxa"/>
              <w:right w:w="140" w:type="dxa"/>
            </w:tcMar>
            <w:vAlign w:val="top"/>
          </w:tcPr>
          <w:p w14:paraId="660EA26E" wp14:textId="77777777">
            <w:r w:rsidRPr="168817CF" w:rsidR="168817CF">
              <w:rPr>
                <w:rFonts w:ascii="Arial" w:hAnsi="Arial" w:eastAsia="Arial" w:cs="Arial"/>
                <w:sz w:val="20"/>
                <w:szCs w:val="20"/>
                <w:lang w:val="en-US"/>
              </w:rPr>
              <w:t xml:space="preserve">Current, voltage, motor </w:t>
            </w:r>
            <w:r w:rsidRPr="168817CF" w:rsidR="168817CF">
              <w:rPr>
                <w:rFonts w:ascii="Arial" w:hAnsi="Arial" w:eastAsia="Arial" w:cs="Arial"/>
                <w:sz w:val="20"/>
                <w:szCs w:val="20"/>
                <w:lang w:val="en-US"/>
              </w:rPr>
              <w:t>temp</w:t>
            </w:r>
            <w:r w:rsidRPr="168817CF" w:rsidR="168817CF">
              <w:rPr>
                <w:rFonts w:ascii="Arial" w:hAnsi="Arial" w:eastAsia="Arial" w:cs="Arial"/>
                <w:sz w:val="20"/>
                <w:szCs w:val="20"/>
                <w:lang w:val="en-US"/>
              </w:rPr>
              <w:t>, flow rate, intake pressure</w:t>
            </w:r>
          </w:p>
        </w:tc>
        <w:tc>
          <w:tcPr>
            <w:tcW w:w="3160" w:type="dxa"/>
            <w:tcBorders>
              <w:top w:val="single" w:color="CBD5E1" w:sz="1"/>
              <w:left w:val="single" w:color="CBD5E1" w:sz="1"/>
              <w:bottom w:val="single" w:color="CBD5E1" w:sz="1"/>
              <w:right w:val="single" w:color="CBD5E1" w:sz="1"/>
            </w:tcBorders>
            <w:shd w:val="clear" w:color="auto" w:fill="F3F4F6"/>
            <w:tcMar>
              <w:top w:w="90" w:type="dxa"/>
              <w:left w:w="140" w:type="dxa"/>
              <w:bottom w:w="90" w:type="dxa"/>
              <w:right w:w="140" w:type="dxa"/>
            </w:tcMar>
            <w:vAlign w:val="top"/>
          </w:tcPr>
          <w:p w14:paraId="3B8F8A0B" wp14:textId="77777777">
            <w:r>
              <w:rPr>
                <w:rFonts w:ascii="Arial" w:hAnsi="Arial" w:eastAsia="Arial" w:cs="Arial"/>
                <w:sz w:val="20"/>
                <w:szCs w:val="20"/>
              </w:rPr>
              <w:t xml:space="preserve">Motor burnout, cable failure, sand ingestion, seal failure</w:t>
            </w:r>
          </w:p>
        </w:tc>
      </w:tr>
      <w:tr xmlns:wp14="http://schemas.microsoft.com/office/word/2010/wordml" w:rsidTr="168817CF" w14:paraId="11067031" wp14:textId="77777777">
        <w:tc>
          <w:tcPr>
            <w:tcW w:w="2200" w:type="dxa"/>
            <w:tcBorders>
              <w:top w:val="single" w:color="CBD5E1" w:sz="1"/>
              <w:left w:val="single" w:color="CBD5E1" w:sz="1"/>
              <w:bottom w:val="single" w:color="CBD5E1" w:sz="1"/>
              <w:right w:val="single" w:color="CBD5E1" w:sz="1"/>
            </w:tcBorders>
            <w:shd w:val="clear" w:color="auto" w:fill="FFFFFF"/>
            <w:tcMar>
              <w:top w:w="90" w:type="dxa"/>
              <w:left w:w="140" w:type="dxa"/>
              <w:bottom w:w="90" w:type="dxa"/>
              <w:right w:w="140" w:type="dxa"/>
            </w:tcMar>
            <w:vAlign w:val="top"/>
          </w:tcPr>
          <w:p w14:paraId="778CB783" wp14:textId="77777777">
            <w:r>
              <w:rPr>
                <w:rFonts w:ascii="Arial" w:hAnsi="Arial" w:eastAsia="Arial" w:cs="Arial"/>
                <w:sz w:val="20"/>
                <w:szCs w:val="20"/>
              </w:rPr>
              <w:t xml:space="preserve">Separators</w:t>
            </w:r>
          </w:p>
        </w:tc>
        <w:tc>
          <w:tcPr>
            <w:tcW w:w="3600" w:type="dxa"/>
            <w:tcBorders>
              <w:top w:val="single" w:color="CBD5E1" w:sz="1"/>
              <w:left w:val="single" w:color="CBD5E1" w:sz="1"/>
              <w:bottom w:val="single" w:color="CBD5E1" w:sz="1"/>
              <w:right w:val="single" w:color="CBD5E1" w:sz="1"/>
            </w:tcBorders>
            <w:shd w:val="clear" w:color="auto" w:fill="FFFFFF"/>
            <w:tcMar>
              <w:top w:w="90" w:type="dxa"/>
              <w:left w:w="140" w:type="dxa"/>
              <w:bottom w:w="90" w:type="dxa"/>
              <w:right w:w="140" w:type="dxa"/>
            </w:tcMar>
            <w:vAlign w:val="top"/>
          </w:tcPr>
          <w:p w14:paraId="4449DF9F" wp14:textId="77777777">
            <w:r>
              <w:rPr>
                <w:rFonts w:ascii="Arial" w:hAnsi="Arial" w:eastAsia="Arial" w:cs="Arial"/>
                <w:sz w:val="20"/>
                <w:szCs w:val="20"/>
              </w:rPr>
              <w:t xml:space="preserve">Level, pressure, temperature, interface level, outlet flows</w:t>
            </w:r>
          </w:p>
        </w:tc>
        <w:tc>
          <w:tcPr>
            <w:tcW w:w="3160" w:type="dxa"/>
            <w:tcBorders>
              <w:top w:val="single" w:color="CBD5E1" w:sz="1"/>
              <w:left w:val="single" w:color="CBD5E1" w:sz="1"/>
              <w:bottom w:val="single" w:color="CBD5E1" w:sz="1"/>
              <w:right w:val="single" w:color="CBD5E1" w:sz="1"/>
            </w:tcBorders>
            <w:shd w:val="clear" w:color="auto" w:fill="FFFFFF"/>
            <w:tcMar>
              <w:top w:w="90" w:type="dxa"/>
              <w:left w:w="140" w:type="dxa"/>
              <w:bottom w:w="90" w:type="dxa"/>
              <w:right w:w="140" w:type="dxa"/>
            </w:tcMar>
            <w:vAlign w:val="top"/>
          </w:tcPr>
          <w:p w14:paraId="47B7961F" wp14:textId="77777777">
            <w:r>
              <w:rPr>
                <w:rFonts w:ascii="Arial" w:hAnsi="Arial" w:eastAsia="Arial" w:cs="Arial"/>
                <w:sz w:val="20"/>
                <w:szCs w:val="20"/>
              </w:rPr>
              <w:t xml:space="preserve">Carry-over, slugging, level control failure</w:t>
            </w:r>
          </w:p>
        </w:tc>
      </w:tr>
      <w:tr xmlns:wp14="http://schemas.microsoft.com/office/word/2010/wordml" w:rsidTr="168817CF" w14:paraId="6C0B0B2B" wp14:textId="77777777">
        <w:tc>
          <w:tcPr>
            <w:tcW w:w="2200" w:type="dxa"/>
            <w:tcBorders>
              <w:top w:val="single" w:color="CBD5E1" w:sz="1"/>
              <w:left w:val="single" w:color="CBD5E1" w:sz="1"/>
              <w:bottom w:val="single" w:color="CBD5E1" w:sz="1"/>
              <w:right w:val="single" w:color="CBD5E1" w:sz="1"/>
            </w:tcBorders>
            <w:shd w:val="clear" w:color="auto" w:fill="F3F4F6"/>
            <w:tcMar>
              <w:top w:w="90" w:type="dxa"/>
              <w:left w:w="140" w:type="dxa"/>
              <w:bottom w:w="90" w:type="dxa"/>
              <w:right w:w="140" w:type="dxa"/>
            </w:tcMar>
            <w:vAlign w:val="top"/>
          </w:tcPr>
          <w:p w14:paraId="3898F4C8" wp14:textId="77777777">
            <w:r>
              <w:rPr>
                <w:rFonts w:ascii="Arial" w:hAnsi="Arial" w:eastAsia="Arial" w:cs="Arial"/>
                <w:sz w:val="20"/>
                <w:szCs w:val="20"/>
              </w:rPr>
              <w:t xml:space="preserve">Gas Turbines / Generators</w:t>
            </w:r>
          </w:p>
        </w:tc>
        <w:tc>
          <w:tcPr>
            <w:tcW w:w="3600" w:type="dxa"/>
            <w:tcBorders>
              <w:top w:val="single" w:color="CBD5E1" w:sz="1"/>
              <w:left w:val="single" w:color="CBD5E1" w:sz="1"/>
              <w:bottom w:val="single" w:color="CBD5E1" w:sz="1"/>
              <w:right w:val="single" w:color="CBD5E1" w:sz="1"/>
            </w:tcBorders>
            <w:shd w:val="clear" w:color="auto" w:fill="F3F4F6"/>
            <w:tcMar>
              <w:top w:w="90" w:type="dxa"/>
              <w:left w:w="140" w:type="dxa"/>
              <w:bottom w:w="90" w:type="dxa"/>
              <w:right w:w="140" w:type="dxa"/>
            </w:tcMar>
            <w:vAlign w:val="top"/>
          </w:tcPr>
          <w:p w14:paraId="197A22E8" wp14:textId="77777777">
            <w:r w:rsidRPr="168817CF" w:rsidR="168817CF">
              <w:rPr>
                <w:rFonts w:ascii="Arial" w:hAnsi="Arial" w:eastAsia="Arial" w:cs="Arial"/>
                <w:sz w:val="20"/>
                <w:szCs w:val="20"/>
                <w:lang w:val="en-US"/>
              </w:rPr>
              <w:t xml:space="preserve">Exhaust </w:t>
            </w:r>
            <w:r w:rsidRPr="168817CF" w:rsidR="168817CF">
              <w:rPr>
                <w:rFonts w:ascii="Arial" w:hAnsi="Arial" w:eastAsia="Arial" w:cs="Arial"/>
                <w:sz w:val="20"/>
                <w:szCs w:val="20"/>
                <w:lang w:val="en-US"/>
              </w:rPr>
              <w:t>temp</w:t>
            </w:r>
            <w:r w:rsidRPr="168817CF" w:rsidR="168817CF">
              <w:rPr>
                <w:rFonts w:ascii="Arial" w:hAnsi="Arial" w:eastAsia="Arial" w:cs="Arial"/>
                <w:sz w:val="20"/>
                <w:szCs w:val="20"/>
                <w:lang w:val="en-US"/>
              </w:rPr>
              <w:t>, vibration, fuel flow, power output</w:t>
            </w:r>
          </w:p>
        </w:tc>
        <w:tc>
          <w:tcPr>
            <w:tcW w:w="3160" w:type="dxa"/>
            <w:tcBorders>
              <w:top w:val="single" w:color="CBD5E1" w:sz="1"/>
              <w:left w:val="single" w:color="CBD5E1" w:sz="1"/>
              <w:bottom w:val="single" w:color="CBD5E1" w:sz="1"/>
              <w:right w:val="single" w:color="CBD5E1" w:sz="1"/>
            </w:tcBorders>
            <w:shd w:val="clear" w:color="auto" w:fill="F3F4F6"/>
            <w:tcMar>
              <w:top w:w="90" w:type="dxa"/>
              <w:left w:w="140" w:type="dxa"/>
              <w:bottom w:w="90" w:type="dxa"/>
              <w:right w:w="140" w:type="dxa"/>
            </w:tcMar>
            <w:vAlign w:val="top"/>
          </w:tcPr>
          <w:p w14:paraId="7759572A" wp14:textId="77777777">
            <w:r>
              <w:rPr>
                <w:rFonts w:ascii="Arial" w:hAnsi="Arial" w:eastAsia="Arial" w:cs="Arial"/>
                <w:sz w:val="20"/>
                <w:szCs w:val="20"/>
              </w:rPr>
              <w:t xml:space="preserve">Hot section degradation, bearing wear, compressor fouling</w:t>
            </w:r>
          </w:p>
        </w:tc>
      </w:tr>
      <w:tr xmlns:wp14="http://schemas.microsoft.com/office/word/2010/wordml" w:rsidTr="168817CF" w14:paraId="4DE1AA38" wp14:textId="77777777">
        <w:tc>
          <w:tcPr>
            <w:tcW w:w="2200" w:type="dxa"/>
            <w:tcBorders>
              <w:top w:val="single" w:color="CBD5E1" w:sz="1"/>
              <w:left w:val="single" w:color="CBD5E1" w:sz="1"/>
              <w:bottom w:val="single" w:color="CBD5E1" w:sz="1"/>
              <w:right w:val="single" w:color="CBD5E1" w:sz="1"/>
            </w:tcBorders>
            <w:shd w:val="clear" w:color="auto" w:fill="FFFFFF"/>
            <w:tcMar>
              <w:top w:w="90" w:type="dxa"/>
              <w:left w:w="140" w:type="dxa"/>
              <w:bottom w:w="90" w:type="dxa"/>
              <w:right w:w="140" w:type="dxa"/>
            </w:tcMar>
            <w:vAlign w:val="top"/>
          </w:tcPr>
          <w:p w14:paraId="738137A4" wp14:textId="77777777">
            <w:r>
              <w:rPr>
                <w:rFonts w:ascii="Arial" w:hAnsi="Arial" w:eastAsia="Arial" w:cs="Arial"/>
                <w:sz w:val="20"/>
                <w:szCs w:val="20"/>
              </w:rPr>
              <w:t xml:space="preserve">Pipelines</w:t>
            </w:r>
          </w:p>
        </w:tc>
        <w:tc>
          <w:tcPr>
            <w:tcW w:w="3600" w:type="dxa"/>
            <w:tcBorders>
              <w:top w:val="single" w:color="CBD5E1" w:sz="1"/>
              <w:left w:val="single" w:color="CBD5E1" w:sz="1"/>
              <w:bottom w:val="single" w:color="CBD5E1" w:sz="1"/>
              <w:right w:val="single" w:color="CBD5E1" w:sz="1"/>
            </w:tcBorders>
            <w:shd w:val="clear" w:color="auto" w:fill="FFFFFF"/>
            <w:tcMar>
              <w:top w:w="90" w:type="dxa"/>
              <w:left w:w="140" w:type="dxa"/>
              <w:bottom w:w="90" w:type="dxa"/>
              <w:right w:w="140" w:type="dxa"/>
            </w:tcMar>
            <w:vAlign w:val="top"/>
          </w:tcPr>
          <w:p w14:paraId="2FF20060" wp14:textId="77777777">
            <w:r>
              <w:rPr>
                <w:rFonts w:ascii="Arial" w:hAnsi="Arial" w:eastAsia="Arial" w:cs="Arial"/>
                <w:sz w:val="20"/>
                <w:szCs w:val="20"/>
              </w:rPr>
              <w:t xml:space="preserve">Flow rate, pressure differential, temperature, leak signals</w:t>
            </w:r>
          </w:p>
        </w:tc>
        <w:tc>
          <w:tcPr>
            <w:tcW w:w="3160" w:type="dxa"/>
            <w:tcBorders>
              <w:top w:val="single" w:color="CBD5E1" w:sz="1"/>
              <w:left w:val="single" w:color="CBD5E1" w:sz="1"/>
              <w:bottom w:val="single" w:color="CBD5E1" w:sz="1"/>
              <w:right w:val="single" w:color="CBD5E1" w:sz="1"/>
            </w:tcBorders>
            <w:shd w:val="clear" w:color="auto" w:fill="FFFFFF"/>
            <w:tcMar>
              <w:top w:w="90" w:type="dxa"/>
              <w:left w:w="140" w:type="dxa"/>
              <w:bottom w:w="90" w:type="dxa"/>
              <w:right w:w="140" w:type="dxa"/>
            </w:tcMar>
            <w:vAlign w:val="top"/>
          </w:tcPr>
          <w:p w14:paraId="72D2A8A0" wp14:textId="77777777">
            <w:r>
              <w:rPr>
                <w:rFonts w:ascii="Arial" w:hAnsi="Arial" w:eastAsia="Arial" w:cs="Arial"/>
                <w:sz w:val="20"/>
                <w:szCs w:val="20"/>
              </w:rPr>
              <w:t xml:space="preserve">Corrosion, blockage, third-party interference</w:t>
            </w:r>
          </w:p>
        </w:tc>
      </w:tr>
    </w:tbl>
    <w:p xmlns:wp14="http://schemas.microsoft.com/office/word/2010/wordml" w14:paraId="62486C05" wp14:textId="77777777">
      <w:pPr>
        <w:spacing w:before="0" w:after="0"/>
      </w:pPr>
      <w:r>
        <w:rPr>
          <w:sz w:val="12"/>
          <w:szCs w:val="12"/>
        </w:rPr>
      </w:r>
    </w:p>
    <w:p xmlns:wp14="http://schemas.microsoft.com/office/word/2010/wordml" w14:paraId="2391FF00" wp14:textId="77777777">
      <w:pPr>
        <w:pStyle w:val="Heading2"/>
        <w:spacing w:before="320" w:after="160"/>
      </w:pPr>
      <w:r w:rsidRPr="168817CF" w:rsidR="168817CF">
        <w:rPr>
          <w:rFonts w:ascii="Arial" w:hAnsi="Arial" w:eastAsia="Arial" w:cs="Arial"/>
          <w:b w:val="1"/>
          <w:bCs w:val="1"/>
          <w:color w:val="2563AB"/>
          <w:sz w:val="28"/>
          <w:szCs w:val="28"/>
          <w:lang w:val="en-US"/>
        </w:rPr>
        <w:t>5.2  Alert</w:t>
      </w:r>
      <w:r w:rsidRPr="168817CF" w:rsidR="168817CF">
        <w:rPr>
          <w:rFonts w:ascii="Arial" w:hAnsi="Arial" w:eastAsia="Arial" w:cs="Arial"/>
          <w:b w:val="1"/>
          <w:bCs w:val="1"/>
          <w:color w:val="2563AB"/>
          <w:sz w:val="28"/>
          <w:szCs w:val="28"/>
          <w:lang w:val="en-US"/>
        </w:rPr>
        <w:t xml:space="preserve"> Card Structure</w:t>
      </w:r>
    </w:p>
    <w:p xmlns:wp14="http://schemas.microsoft.com/office/word/2010/wordml" w14:paraId="7A1A6E63" wp14:textId="77777777">
      <w:pPr>
        <w:spacing w:before="80" w:after="120"/>
      </w:pPr>
      <w:r w:rsidRPr="168817CF" w:rsidR="168817CF">
        <w:rPr>
          <w:rFonts w:ascii="Arial" w:hAnsi="Arial" w:eastAsia="Arial" w:cs="Arial"/>
          <w:sz w:val="22"/>
          <w:szCs w:val="22"/>
          <w:lang w:val="en-US"/>
        </w:rPr>
        <w:t xml:space="preserve">Every alert generated by the system is presented as a structured card </w:t>
      </w:r>
      <w:r w:rsidRPr="168817CF" w:rsidR="168817CF">
        <w:rPr>
          <w:rFonts w:ascii="Arial" w:hAnsi="Arial" w:eastAsia="Arial" w:cs="Arial"/>
          <w:sz w:val="22"/>
          <w:szCs w:val="22"/>
          <w:lang w:val="en-US"/>
        </w:rPr>
        <w:t>containing</w:t>
      </w:r>
      <w:r w:rsidRPr="168817CF" w:rsidR="168817CF">
        <w:rPr>
          <w:rFonts w:ascii="Arial" w:hAnsi="Arial" w:eastAsia="Arial" w:cs="Arial"/>
          <w:sz w:val="22"/>
          <w:szCs w:val="22"/>
          <w:lang w:val="en-US"/>
        </w:rPr>
        <w:t>:</w:t>
      </w:r>
    </w:p>
    <w:tbl>
      <w:tblPr>
        <w:tblW w:w="896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5760"/>
      </w:tblGrid>
      <w:tr xmlns:wp14="http://schemas.microsoft.com/office/word/2010/wordml" w:rsidTr="168817CF" w14:paraId="096309AE" wp14:textId="77777777">
        <w:trPr>
          <w:tblHeader/>
        </w:trPr>
        <w:tc>
          <w:tcPr>
            <w:tcW w:w="3200" w:type="dxa"/>
            <w:tcBorders>
              <w:top w:val="single" w:color="2563AB" w:sz="1"/>
              <w:left w:val="single" w:color="2563AB" w:sz="1"/>
              <w:bottom w:val="single" w:color="2563AB" w:sz="1"/>
              <w:right w:val="single" w:color="2563AB" w:sz="1"/>
            </w:tcBorders>
            <w:shd w:val="clear" w:color="auto" w:fill="1A3A5C"/>
            <w:tcMar>
              <w:top w:w="100" w:type="dxa"/>
              <w:left w:w="140" w:type="dxa"/>
              <w:bottom w:w="100" w:type="dxa"/>
              <w:right w:w="140" w:type="dxa"/>
            </w:tcMar>
            <w:vAlign w:val="center"/>
          </w:tcPr>
          <w:p w14:paraId="545F0349" wp14:textId="77777777">
            <w:pPr>
              <w:jc w:val="left"/>
            </w:pPr>
            <w:r>
              <w:rPr>
                <w:rFonts w:ascii="Arial" w:hAnsi="Arial" w:eastAsia="Arial" w:cs="Arial"/>
                <w:b/>
                <w:bCs/>
                <w:color w:val="FFFFFF"/>
                <w:sz w:val="20"/>
                <w:szCs w:val="20"/>
              </w:rPr>
              <w:t xml:space="preserve">Alert Card Element</w:t>
            </w:r>
          </w:p>
        </w:tc>
        <w:tc>
          <w:tcPr>
            <w:tcW w:w="5760" w:type="dxa"/>
            <w:tcBorders>
              <w:top w:val="single" w:color="2563AB" w:sz="1"/>
              <w:left w:val="single" w:color="2563AB" w:sz="1"/>
              <w:bottom w:val="single" w:color="2563AB" w:sz="1"/>
              <w:right w:val="single" w:color="2563AB" w:sz="1"/>
            </w:tcBorders>
            <w:shd w:val="clear" w:color="auto" w:fill="1A3A5C"/>
            <w:tcMar>
              <w:top w:w="100" w:type="dxa"/>
              <w:left w:w="140" w:type="dxa"/>
              <w:bottom w:w="100" w:type="dxa"/>
              <w:right w:w="140" w:type="dxa"/>
            </w:tcMar>
            <w:vAlign w:val="center"/>
          </w:tcPr>
          <w:p w14:paraId="50E4FD80" wp14:textId="77777777">
            <w:pPr>
              <w:jc w:val="left"/>
            </w:pPr>
            <w:r>
              <w:rPr>
                <w:rFonts w:ascii="Arial" w:hAnsi="Arial" w:eastAsia="Arial" w:cs="Arial"/>
                <w:b/>
                <w:bCs/>
                <w:color w:val="FFFFFF"/>
                <w:sz w:val="20"/>
                <w:szCs w:val="20"/>
              </w:rPr>
              <w:t xml:space="preserve">Description</w:t>
            </w:r>
          </w:p>
        </w:tc>
      </w:tr>
      <w:tr xmlns:wp14="http://schemas.microsoft.com/office/word/2010/wordml" w:rsidTr="168817CF" w14:paraId="6EFC1BAB" wp14:textId="77777777">
        <w:tc>
          <w:tcPr>
            <w:tcW w:w="3200" w:type="dxa"/>
            <w:tcBorders>
              <w:top w:val="single" w:color="CBD5E1" w:sz="1"/>
              <w:left w:val="single" w:color="CBD5E1" w:sz="1"/>
              <w:bottom w:val="single" w:color="CBD5E1" w:sz="1"/>
              <w:right w:val="single" w:color="CBD5E1" w:sz="1"/>
            </w:tcBorders>
            <w:shd w:val="clear" w:color="auto" w:fill="FFFFFF"/>
            <w:tcMar>
              <w:top w:w="90" w:type="dxa"/>
              <w:left w:w="140" w:type="dxa"/>
              <w:bottom w:w="90" w:type="dxa"/>
              <w:right w:w="140" w:type="dxa"/>
            </w:tcMar>
            <w:vAlign w:val="top"/>
          </w:tcPr>
          <w:p w14:paraId="449074F8" wp14:textId="77777777">
            <w:r>
              <w:rPr>
                <w:rFonts w:ascii="Arial" w:hAnsi="Arial" w:eastAsia="Arial" w:cs="Arial"/>
                <w:sz w:val="20"/>
                <w:szCs w:val="20"/>
              </w:rPr>
              <w:t xml:space="preserve">Asset Name &amp; ID</w:t>
            </w:r>
          </w:p>
        </w:tc>
        <w:tc>
          <w:tcPr>
            <w:tcW w:w="5760" w:type="dxa"/>
            <w:tcBorders>
              <w:top w:val="single" w:color="CBD5E1" w:sz="1"/>
              <w:left w:val="single" w:color="CBD5E1" w:sz="1"/>
              <w:bottom w:val="single" w:color="CBD5E1" w:sz="1"/>
              <w:right w:val="single" w:color="CBD5E1" w:sz="1"/>
            </w:tcBorders>
            <w:shd w:val="clear" w:color="auto" w:fill="FFFFFF"/>
            <w:tcMar>
              <w:top w:w="90" w:type="dxa"/>
              <w:left w:w="140" w:type="dxa"/>
              <w:bottom w:w="90" w:type="dxa"/>
              <w:right w:w="140" w:type="dxa"/>
            </w:tcMar>
            <w:vAlign w:val="top"/>
          </w:tcPr>
          <w:p w14:paraId="102FC168" wp14:textId="77777777">
            <w:r>
              <w:rPr>
                <w:rFonts w:ascii="Arial" w:hAnsi="Arial" w:eastAsia="Arial" w:cs="Arial"/>
                <w:sz w:val="20"/>
                <w:szCs w:val="20"/>
              </w:rPr>
              <w:t xml:space="preserve">Which asset triggered the alert</w:t>
            </w:r>
          </w:p>
        </w:tc>
      </w:tr>
      <w:tr xmlns:wp14="http://schemas.microsoft.com/office/word/2010/wordml" w:rsidTr="168817CF" w14:paraId="52B4AC8B" wp14:textId="77777777">
        <w:tc>
          <w:tcPr>
            <w:tcW w:w="3200" w:type="dxa"/>
            <w:tcBorders>
              <w:top w:val="single" w:color="CBD5E1" w:sz="1"/>
              <w:left w:val="single" w:color="CBD5E1" w:sz="1"/>
              <w:bottom w:val="single" w:color="CBD5E1" w:sz="1"/>
              <w:right w:val="single" w:color="CBD5E1" w:sz="1"/>
            </w:tcBorders>
            <w:shd w:val="clear" w:color="auto" w:fill="F3F4F6"/>
            <w:tcMar>
              <w:top w:w="90" w:type="dxa"/>
              <w:left w:w="140" w:type="dxa"/>
              <w:bottom w:w="90" w:type="dxa"/>
              <w:right w:w="140" w:type="dxa"/>
            </w:tcMar>
            <w:vAlign w:val="top"/>
          </w:tcPr>
          <w:p w14:paraId="34CA021D" wp14:textId="77777777">
            <w:r>
              <w:rPr>
                <w:rFonts w:ascii="Arial" w:hAnsi="Arial" w:eastAsia="Arial" w:cs="Arial"/>
                <w:sz w:val="20"/>
                <w:szCs w:val="20"/>
              </w:rPr>
              <w:t xml:space="preserve">Linked Well(s)</w:t>
            </w:r>
          </w:p>
        </w:tc>
        <w:tc>
          <w:tcPr>
            <w:tcW w:w="5760" w:type="dxa"/>
            <w:tcBorders>
              <w:top w:val="single" w:color="CBD5E1" w:sz="1"/>
              <w:left w:val="single" w:color="CBD5E1" w:sz="1"/>
              <w:bottom w:val="single" w:color="CBD5E1" w:sz="1"/>
              <w:right w:val="single" w:color="CBD5E1" w:sz="1"/>
            </w:tcBorders>
            <w:shd w:val="clear" w:color="auto" w:fill="F3F4F6"/>
            <w:tcMar>
              <w:top w:w="90" w:type="dxa"/>
              <w:left w:w="140" w:type="dxa"/>
              <w:bottom w:w="90" w:type="dxa"/>
              <w:right w:w="140" w:type="dxa"/>
            </w:tcMar>
            <w:vAlign w:val="top"/>
          </w:tcPr>
          <w:p w14:paraId="2C2D4144" wp14:textId="77777777">
            <w:r w:rsidRPr="168817CF" w:rsidR="168817CF">
              <w:rPr>
                <w:rFonts w:ascii="Arial" w:hAnsi="Arial" w:eastAsia="Arial" w:cs="Arial"/>
                <w:sz w:val="20"/>
                <w:szCs w:val="20"/>
                <w:lang w:val="en-US"/>
              </w:rPr>
              <w:t xml:space="preserve">Wells </w:t>
            </w:r>
            <w:r w:rsidRPr="168817CF" w:rsidR="168817CF">
              <w:rPr>
                <w:rFonts w:ascii="Arial" w:hAnsi="Arial" w:eastAsia="Arial" w:cs="Arial"/>
                <w:sz w:val="20"/>
                <w:szCs w:val="20"/>
                <w:lang w:val="en-US"/>
              </w:rPr>
              <w:t>impacted</w:t>
            </w:r>
            <w:r w:rsidRPr="168817CF" w:rsidR="168817CF">
              <w:rPr>
                <w:rFonts w:ascii="Arial" w:hAnsi="Arial" w:eastAsia="Arial" w:cs="Arial"/>
                <w:sz w:val="20"/>
                <w:szCs w:val="20"/>
                <w:lang w:val="en-US"/>
              </w:rPr>
              <w:t xml:space="preserve"> by this asset's potential failure</w:t>
            </w:r>
          </w:p>
        </w:tc>
      </w:tr>
      <w:tr xmlns:wp14="http://schemas.microsoft.com/office/word/2010/wordml" w:rsidTr="168817CF" w14:paraId="58189890" wp14:textId="77777777">
        <w:tc>
          <w:tcPr>
            <w:tcW w:w="3200" w:type="dxa"/>
            <w:tcBorders>
              <w:top w:val="single" w:color="CBD5E1" w:sz="1"/>
              <w:left w:val="single" w:color="CBD5E1" w:sz="1"/>
              <w:bottom w:val="single" w:color="CBD5E1" w:sz="1"/>
              <w:right w:val="single" w:color="CBD5E1" w:sz="1"/>
            </w:tcBorders>
            <w:shd w:val="clear" w:color="auto" w:fill="FFFFFF"/>
            <w:tcMar>
              <w:top w:w="90" w:type="dxa"/>
              <w:left w:w="140" w:type="dxa"/>
              <w:bottom w:w="90" w:type="dxa"/>
              <w:right w:w="140" w:type="dxa"/>
            </w:tcMar>
            <w:vAlign w:val="top"/>
          </w:tcPr>
          <w:p w14:paraId="2D5B168A" wp14:textId="77777777">
            <w:r>
              <w:rPr>
                <w:rFonts w:ascii="Arial" w:hAnsi="Arial" w:eastAsia="Arial" w:cs="Arial"/>
                <w:sz w:val="20"/>
                <w:szCs w:val="20"/>
              </w:rPr>
              <w:t xml:space="preserve">Alert Severity</w:t>
            </w:r>
          </w:p>
        </w:tc>
        <w:tc>
          <w:tcPr>
            <w:tcW w:w="5760" w:type="dxa"/>
            <w:tcBorders>
              <w:top w:val="single" w:color="CBD5E1" w:sz="1"/>
              <w:left w:val="single" w:color="CBD5E1" w:sz="1"/>
              <w:bottom w:val="single" w:color="CBD5E1" w:sz="1"/>
              <w:right w:val="single" w:color="CBD5E1" w:sz="1"/>
            </w:tcBorders>
            <w:shd w:val="clear" w:color="auto" w:fill="FFFFFF"/>
            <w:tcMar>
              <w:top w:w="90" w:type="dxa"/>
              <w:left w:w="140" w:type="dxa"/>
              <w:bottom w:w="90" w:type="dxa"/>
              <w:right w:w="140" w:type="dxa"/>
            </w:tcMar>
            <w:vAlign w:val="top"/>
          </w:tcPr>
          <w:p w14:paraId="353ECCC2" wp14:textId="77777777">
            <w:r w:rsidRPr="168817CF" w:rsidR="168817CF">
              <w:rPr>
                <w:rFonts w:ascii="Arial" w:hAnsi="Arial" w:eastAsia="Arial" w:cs="Arial"/>
                <w:sz w:val="20"/>
                <w:szCs w:val="20"/>
                <w:lang w:val="en-US"/>
              </w:rPr>
              <w:t xml:space="preserve">Critical / High / Medium / Low — </w:t>
            </w:r>
            <w:r w:rsidRPr="168817CF" w:rsidR="168817CF">
              <w:rPr>
                <w:rFonts w:ascii="Arial" w:hAnsi="Arial" w:eastAsia="Arial" w:cs="Arial"/>
                <w:sz w:val="20"/>
                <w:szCs w:val="20"/>
                <w:lang w:val="en-US"/>
              </w:rPr>
              <w:t>colour</w:t>
            </w:r>
            <w:r w:rsidRPr="168817CF" w:rsidR="168817CF">
              <w:rPr>
                <w:rFonts w:ascii="Arial" w:hAnsi="Arial" w:eastAsia="Arial" w:cs="Arial"/>
                <w:sz w:val="20"/>
                <w:szCs w:val="20"/>
                <w:lang w:val="en-US"/>
              </w:rPr>
              <w:t>-coded</w:t>
            </w:r>
          </w:p>
        </w:tc>
      </w:tr>
      <w:tr xmlns:wp14="http://schemas.microsoft.com/office/word/2010/wordml" w:rsidTr="168817CF" w14:paraId="4EB17E50" wp14:textId="77777777">
        <w:tc>
          <w:tcPr>
            <w:tcW w:w="3200" w:type="dxa"/>
            <w:tcBorders>
              <w:top w:val="single" w:color="CBD5E1" w:sz="1"/>
              <w:left w:val="single" w:color="CBD5E1" w:sz="1"/>
              <w:bottom w:val="single" w:color="CBD5E1" w:sz="1"/>
              <w:right w:val="single" w:color="CBD5E1" w:sz="1"/>
            </w:tcBorders>
            <w:shd w:val="clear" w:color="auto" w:fill="F3F4F6"/>
            <w:tcMar>
              <w:top w:w="90" w:type="dxa"/>
              <w:left w:w="140" w:type="dxa"/>
              <w:bottom w:w="90" w:type="dxa"/>
              <w:right w:w="140" w:type="dxa"/>
            </w:tcMar>
            <w:vAlign w:val="top"/>
          </w:tcPr>
          <w:p w14:paraId="17E4B354" wp14:textId="77777777">
            <w:r>
              <w:rPr>
                <w:rFonts w:ascii="Arial" w:hAnsi="Arial" w:eastAsia="Arial" w:cs="Arial"/>
                <w:sz w:val="20"/>
                <w:szCs w:val="20"/>
              </w:rPr>
              <w:t xml:space="preserve">Alert Type</w:t>
            </w:r>
          </w:p>
        </w:tc>
        <w:tc>
          <w:tcPr>
            <w:tcW w:w="5760" w:type="dxa"/>
            <w:tcBorders>
              <w:top w:val="single" w:color="CBD5E1" w:sz="1"/>
              <w:left w:val="single" w:color="CBD5E1" w:sz="1"/>
              <w:bottom w:val="single" w:color="CBD5E1" w:sz="1"/>
              <w:right w:val="single" w:color="CBD5E1" w:sz="1"/>
            </w:tcBorders>
            <w:shd w:val="clear" w:color="auto" w:fill="F3F4F6"/>
            <w:tcMar>
              <w:top w:w="90" w:type="dxa"/>
              <w:left w:w="140" w:type="dxa"/>
              <w:bottom w:w="90" w:type="dxa"/>
              <w:right w:w="140" w:type="dxa"/>
            </w:tcMar>
            <w:vAlign w:val="top"/>
          </w:tcPr>
          <w:p w14:paraId="50D76F8C" wp14:textId="77777777">
            <w:r>
              <w:rPr>
                <w:rFonts w:ascii="Arial" w:hAnsi="Arial" w:eastAsia="Arial" w:cs="Arial"/>
                <w:sz w:val="20"/>
                <w:szCs w:val="20"/>
              </w:rPr>
              <w:t xml:space="preserve">Predictive warning / Threshold breach / Anomaly detection / Decline detection</w:t>
            </w:r>
          </w:p>
        </w:tc>
      </w:tr>
      <w:tr xmlns:wp14="http://schemas.microsoft.com/office/word/2010/wordml" w:rsidTr="168817CF" w14:paraId="287D06B5" wp14:textId="77777777">
        <w:tc>
          <w:tcPr>
            <w:tcW w:w="3200" w:type="dxa"/>
            <w:tcBorders>
              <w:top w:val="single" w:color="CBD5E1" w:sz="1"/>
              <w:left w:val="single" w:color="CBD5E1" w:sz="1"/>
              <w:bottom w:val="single" w:color="CBD5E1" w:sz="1"/>
              <w:right w:val="single" w:color="CBD5E1" w:sz="1"/>
            </w:tcBorders>
            <w:shd w:val="clear" w:color="auto" w:fill="FFFFFF"/>
            <w:tcMar>
              <w:top w:w="90" w:type="dxa"/>
              <w:left w:w="140" w:type="dxa"/>
              <w:bottom w:w="90" w:type="dxa"/>
              <w:right w:w="140" w:type="dxa"/>
            </w:tcMar>
            <w:vAlign w:val="top"/>
          </w:tcPr>
          <w:p w14:paraId="154367F2" wp14:textId="77777777">
            <w:r>
              <w:rPr>
                <w:rFonts w:ascii="Arial" w:hAnsi="Arial" w:eastAsia="Arial" w:cs="Arial"/>
                <w:sz w:val="20"/>
                <w:szCs w:val="20"/>
              </w:rPr>
              <w:t xml:space="preserve">Plain-Language Summary</w:t>
            </w:r>
          </w:p>
        </w:tc>
        <w:tc>
          <w:tcPr>
            <w:tcW w:w="5760" w:type="dxa"/>
            <w:tcBorders>
              <w:top w:val="single" w:color="CBD5E1" w:sz="1"/>
              <w:left w:val="single" w:color="CBD5E1" w:sz="1"/>
              <w:bottom w:val="single" w:color="CBD5E1" w:sz="1"/>
              <w:right w:val="single" w:color="CBD5E1" w:sz="1"/>
            </w:tcBorders>
            <w:shd w:val="clear" w:color="auto" w:fill="FFFFFF"/>
            <w:tcMar>
              <w:top w:w="90" w:type="dxa"/>
              <w:left w:w="140" w:type="dxa"/>
              <w:bottom w:w="90" w:type="dxa"/>
              <w:right w:w="140" w:type="dxa"/>
            </w:tcMar>
            <w:vAlign w:val="top"/>
          </w:tcPr>
          <w:p w14:paraId="2B44CC23" wp14:textId="77777777">
            <w:r>
              <w:rPr>
                <w:rFonts w:ascii="Arial" w:hAnsi="Arial" w:eastAsia="Arial" w:cs="Arial"/>
                <w:sz w:val="20"/>
                <w:szCs w:val="20"/>
              </w:rPr>
              <w:t xml:space="preserve">A one-sentence explanation a field engineer can act on</w:t>
            </w:r>
          </w:p>
        </w:tc>
      </w:tr>
      <w:tr xmlns:wp14="http://schemas.microsoft.com/office/word/2010/wordml" w:rsidTr="168817CF" w14:paraId="48849C2E" wp14:textId="77777777">
        <w:tc>
          <w:tcPr>
            <w:tcW w:w="3200" w:type="dxa"/>
            <w:tcBorders>
              <w:top w:val="single" w:color="CBD5E1" w:sz="1"/>
              <w:left w:val="single" w:color="CBD5E1" w:sz="1"/>
              <w:bottom w:val="single" w:color="CBD5E1" w:sz="1"/>
              <w:right w:val="single" w:color="CBD5E1" w:sz="1"/>
            </w:tcBorders>
            <w:shd w:val="clear" w:color="auto" w:fill="F3F4F6"/>
            <w:tcMar>
              <w:top w:w="90" w:type="dxa"/>
              <w:left w:w="140" w:type="dxa"/>
              <w:bottom w:w="90" w:type="dxa"/>
              <w:right w:w="140" w:type="dxa"/>
            </w:tcMar>
            <w:vAlign w:val="top"/>
          </w:tcPr>
          <w:p w14:paraId="64E96DC8" wp14:textId="77777777">
            <w:r>
              <w:rPr>
                <w:rFonts w:ascii="Arial" w:hAnsi="Arial" w:eastAsia="Arial" w:cs="Arial"/>
                <w:sz w:val="20"/>
                <w:szCs w:val="20"/>
              </w:rPr>
              <w:t xml:space="preserve">Confidence Score</w:t>
            </w:r>
          </w:p>
        </w:tc>
        <w:tc>
          <w:tcPr>
            <w:tcW w:w="5760" w:type="dxa"/>
            <w:tcBorders>
              <w:top w:val="single" w:color="CBD5E1" w:sz="1"/>
              <w:left w:val="single" w:color="CBD5E1" w:sz="1"/>
              <w:bottom w:val="single" w:color="CBD5E1" w:sz="1"/>
              <w:right w:val="single" w:color="CBD5E1" w:sz="1"/>
            </w:tcBorders>
            <w:shd w:val="clear" w:color="auto" w:fill="F3F4F6"/>
            <w:tcMar>
              <w:top w:w="90" w:type="dxa"/>
              <w:left w:w="140" w:type="dxa"/>
              <w:bottom w:w="90" w:type="dxa"/>
              <w:right w:w="140" w:type="dxa"/>
            </w:tcMar>
            <w:vAlign w:val="top"/>
          </w:tcPr>
          <w:p w14:paraId="33DC704A" wp14:textId="77777777">
            <w:r>
              <w:rPr>
                <w:rFonts w:ascii="Arial" w:hAnsi="Arial" w:eastAsia="Arial" w:cs="Arial"/>
                <w:sz w:val="20"/>
                <w:szCs w:val="20"/>
              </w:rPr>
              <w:t xml:space="preserve">ML model's confidence in the prediction (e.g., 87%)</w:t>
            </w:r>
          </w:p>
        </w:tc>
      </w:tr>
      <w:tr xmlns:wp14="http://schemas.microsoft.com/office/word/2010/wordml" w:rsidTr="168817CF" w14:paraId="0DEFFEB2" wp14:textId="77777777">
        <w:tc>
          <w:tcPr>
            <w:tcW w:w="3200" w:type="dxa"/>
            <w:tcBorders>
              <w:top w:val="single" w:color="CBD5E1" w:sz="1"/>
              <w:left w:val="single" w:color="CBD5E1" w:sz="1"/>
              <w:bottom w:val="single" w:color="CBD5E1" w:sz="1"/>
              <w:right w:val="single" w:color="CBD5E1" w:sz="1"/>
            </w:tcBorders>
            <w:shd w:val="clear" w:color="auto" w:fill="FFFFFF"/>
            <w:tcMar>
              <w:top w:w="90" w:type="dxa"/>
              <w:left w:w="140" w:type="dxa"/>
              <w:bottom w:w="90" w:type="dxa"/>
              <w:right w:w="140" w:type="dxa"/>
            </w:tcMar>
            <w:vAlign w:val="top"/>
          </w:tcPr>
          <w:p w14:paraId="7CD9BABB" wp14:textId="77777777">
            <w:r>
              <w:rPr>
                <w:rFonts w:ascii="Arial" w:hAnsi="Arial" w:eastAsia="Arial" w:cs="Arial"/>
                <w:sz w:val="20"/>
                <w:szCs w:val="20"/>
              </w:rPr>
              <w:t xml:space="preserve">Time to Predicted Failure</w:t>
            </w:r>
          </w:p>
        </w:tc>
        <w:tc>
          <w:tcPr>
            <w:tcW w:w="5760" w:type="dxa"/>
            <w:tcBorders>
              <w:top w:val="single" w:color="CBD5E1" w:sz="1"/>
              <w:left w:val="single" w:color="CBD5E1" w:sz="1"/>
              <w:bottom w:val="single" w:color="CBD5E1" w:sz="1"/>
              <w:right w:val="single" w:color="CBD5E1" w:sz="1"/>
            </w:tcBorders>
            <w:shd w:val="clear" w:color="auto" w:fill="FFFFFF"/>
            <w:tcMar>
              <w:top w:w="90" w:type="dxa"/>
              <w:left w:w="140" w:type="dxa"/>
              <w:bottom w:w="90" w:type="dxa"/>
              <w:right w:w="140" w:type="dxa"/>
            </w:tcMar>
            <w:vAlign w:val="top"/>
          </w:tcPr>
          <w:p w14:paraId="59292C69" wp14:textId="77777777">
            <w:r>
              <w:rPr>
                <w:rFonts w:ascii="Arial" w:hAnsi="Arial" w:eastAsia="Arial" w:cs="Arial"/>
                <w:sz w:val="20"/>
                <w:szCs w:val="20"/>
              </w:rPr>
              <w:t xml:space="preserve">Estimated hours or days until failure if unaddressed</w:t>
            </w:r>
          </w:p>
        </w:tc>
      </w:tr>
      <w:tr xmlns:wp14="http://schemas.microsoft.com/office/word/2010/wordml" w:rsidTr="168817CF" w14:paraId="659BB422" wp14:textId="77777777">
        <w:tc>
          <w:tcPr>
            <w:tcW w:w="3200" w:type="dxa"/>
            <w:tcBorders>
              <w:top w:val="single" w:color="CBD5E1" w:sz="1"/>
              <w:left w:val="single" w:color="CBD5E1" w:sz="1"/>
              <w:bottom w:val="single" w:color="CBD5E1" w:sz="1"/>
              <w:right w:val="single" w:color="CBD5E1" w:sz="1"/>
            </w:tcBorders>
            <w:shd w:val="clear" w:color="auto" w:fill="F3F4F6"/>
            <w:tcMar>
              <w:top w:w="90" w:type="dxa"/>
              <w:left w:w="140" w:type="dxa"/>
              <w:bottom w:w="90" w:type="dxa"/>
              <w:right w:w="140" w:type="dxa"/>
            </w:tcMar>
            <w:vAlign w:val="top"/>
          </w:tcPr>
          <w:p w14:paraId="794DCC21" wp14:textId="77777777">
            <w:r>
              <w:rPr>
                <w:rFonts w:ascii="Arial" w:hAnsi="Arial" w:eastAsia="Arial" w:cs="Arial"/>
                <w:sz w:val="20"/>
                <w:szCs w:val="20"/>
              </w:rPr>
              <w:t xml:space="preserve">Predicted Production Impact</w:t>
            </w:r>
          </w:p>
        </w:tc>
        <w:tc>
          <w:tcPr>
            <w:tcW w:w="5760" w:type="dxa"/>
            <w:tcBorders>
              <w:top w:val="single" w:color="CBD5E1" w:sz="1"/>
              <w:left w:val="single" w:color="CBD5E1" w:sz="1"/>
              <w:bottom w:val="single" w:color="CBD5E1" w:sz="1"/>
              <w:right w:val="single" w:color="CBD5E1" w:sz="1"/>
            </w:tcBorders>
            <w:shd w:val="clear" w:color="auto" w:fill="F3F4F6"/>
            <w:tcMar>
              <w:top w:w="90" w:type="dxa"/>
              <w:left w:w="140" w:type="dxa"/>
              <w:bottom w:w="90" w:type="dxa"/>
              <w:right w:w="140" w:type="dxa"/>
            </w:tcMar>
            <w:vAlign w:val="top"/>
          </w:tcPr>
          <w:p w14:paraId="0C698CDA" wp14:textId="77777777">
            <w:r>
              <w:rPr>
                <w:rFonts w:ascii="Arial" w:hAnsi="Arial" w:eastAsia="Arial" w:cs="Arial"/>
                <w:sz w:val="20"/>
                <w:szCs w:val="20"/>
              </w:rPr>
              <w:t xml:space="preserve">BOPD that will be lost if the failure occurs</w:t>
            </w:r>
          </w:p>
        </w:tc>
      </w:tr>
      <w:tr xmlns:wp14="http://schemas.microsoft.com/office/word/2010/wordml" w:rsidTr="168817CF" w14:paraId="2C46F7E9" wp14:textId="77777777">
        <w:tc>
          <w:tcPr>
            <w:tcW w:w="3200" w:type="dxa"/>
            <w:tcBorders>
              <w:top w:val="single" w:color="CBD5E1" w:sz="1"/>
              <w:left w:val="single" w:color="CBD5E1" w:sz="1"/>
              <w:bottom w:val="single" w:color="CBD5E1" w:sz="1"/>
              <w:right w:val="single" w:color="CBD5E1" w:sz="1"/>
            </w:tcBorders>
            <w:shd w:val="clear" w:color="auto" w:fill="FFFFFF"/>
            <w:tcMar>
              <w:top w:w="90" w:type="dxa"/>
              <w:left w:w="140" w:type="dxa"/>
              <w:bottom w:w="90" w:type="dxa"/>
              <w:right w:w="140" w:type="dxa"/>
            </w:tcMar>
            <w:vAlign w:val="top"/>
          </w:tcPr>
          <w:p w14:paraId="3B5C2690" wp14:textId="77777777">
            <w:r>
              <w:rPr>
                <w:rFonts w:ascii="Arial" w:hAnsi="Arial" w:eastAsia="Arial" w:cs="Arial"/>
                <w:sz w:val="20"/>
                <w:szCs w:val="20"/>
              </w:rPr>
              <w:t xml:space="preserve">Financial Impact</w:t>
            </w:r>
          </w:p>
        </w:tc>
        <w:tc>
          <w:tcPr>
            <w:tcW w:w="5760" w:type="dxa"/>
            <w:tcBorders>
              <w:top w:val="single" w:color="CBD5E1" w:sz="1"/>
              <w:left w:val="single" w:color="CBD5E1" w:sz="1"/>
              <w:bottom w:val="single" w:color="CBD5E1" w:sz="1"/>
              <w:right w:val="single" w:color="CBD5E1" w:sz="1"/>
            </w:tcBorders>
            <w:shd w:val="clear" w:color="auto" w:fill="FFFFFF"/>
            <w:tcMar>
              <w:top w:w="90" w:type="dxa"/>
              <w:left w:w="140" w:type="dxa"/>
              <w:bottom w:w="90" w:type="dxa"/>
              <w:right w:w="140" w:type="dxa"/>
            </w:tcMar>
            <w:vAlign w:val="top"/>
          </w:tcPr>
          <w:p w14:paraId="2ABB003A" wp14:textId="77777777">
            <w:r>
              <w:rPr>
                <w:rFonts w:ascii="Arial" w:hAnsi="Arial" w:eastAsia="Arial" w:cs="Arial"/>
                <w:sz w:val="20"/>
                <w:szCs w:val="20"/>
              </w:rPr>
              <w:t xml:space="preserve">USD / NGN value of the predicted production loss</w:t>
            </w:r>
          </w:p>
        </w:tc>
      </w:tr>
      <w:tr xmlns:wp14="http://schemas.microsoft.com/office/word/2010/wordml" w:rsidTr="168817CF" w14:paraId="44371511" wp14:textId="77777777">
        <w:tc>
          <w:tcPr>
            <w:tcW w:w="3200" w:type="dxa"/>
            <w:tcBorders>
              <w:top w:val="single" w:color="CBD5E1" w:sz="1"/>
              <w:left w:val="single" w:color="CBD5E1" w:sz="1"/>
              <w:bottom w:val="single" w:color="CBD5E1" w:sz="1"/>
              <w:right w:val="single" w:color="CBD5E1" w:sz="1"/>
            </w:tcBorders>
            <w:shd w:val="clear" w:color="auto" w:fill="F3F4F6"/>
            <w:tcMar>
              <w:top w:w="90" w:type="dxa"/>
              <w:left w:w="140" w:type="dxa"/>
              <w:bottom w:w="90" w:type="dxa"/>
              <w:right w:w="140" w:type="dxa"/>
            </w:tcMar>
            <w:vAlign w:val="top"/>
          </w:tcPr>
          <w:p w14:paraId="6767C827" wp14:textId="77777777">
            <w:r>
              <w:rPr>
                <w:rFonts w:ascii="Arial" w:hAnsi="Arial" w:eastAsia="Arial" w:cs="Arial"/>
                <w:sz w:val="20"/>
                <w:szCs w:val="20"/>
              </w:rPr>
              <w:t xml:space="preserve">Recommended Action</w:t>
            </w:r>
          </w:p>
        </w:tc>
        <w:tc>
          <w:tcPr>
            <w:tcW w:w="5760" w:type="dxa"/>
            <w:tcBorders>
              <w:top w:val="single" w:color="CBD5E1" w:sz="1"/>
              <w:left w:val="single" w:color="CBD5E1" w:sz="1"/>
              <w:bottom w:val="single" w:color="CBD5E1" w:sz="1"/>
              <w:right w:val="single" w:color="CBD5E1" w:sz="1"/>
            </w:tcBorders>
            <w:shd w:val="clear" w:color="auto" w:fill="F3F4F6"/>
            <w:tcMar>
              <w:top w:w="90" w:type="dxa"/>
              <w:left w:w="140" w:type="dxa"/>
              <w:bottom w:w="90" w:type="dxa"/>
              <w:right w:w="140" w:type="dxa"/>
            </w:tcMar>
            <w:vAlign w:val="top"/>
          </w:tcPr>
          <w:p w14:paraId="53CD45DD" wp14:textId="77777777">
            <w:r>
              <w:rPr>
                <w:rFonts w:ascii="Arial" w:hAnsi="Arial" w:eastAsia="Arial" w:cs="Arial"/>
                <w:sz w:val="20"/>
                <w:szCs w:val="20"/>
              </w:rPr>
              <w:t xml:space="preserve">Specific action the AI recommends</w:t>
            </w:r>
          </w:p>
        </w:tc>
      </w:tr>
      <w:tr xmlns:wp14="http://schemas.microsoft.com/office/word/2010/wordml" w:rsidTr="168817CF" w14:paraId="1B3AD828" wp14:textId="77777777">
        <w:tc>
          <w:tcPr>
            <w:tcW w:w="3200" w:type="dxa"/>
            <w:tcBorders>
              <w:top w:val="single" w:color="CBD5E1" w:sz="1"/>
              <w:left w:val="single" w:color="CBD5E1" w:sz="1"/>
              <w:bottom w:val="single" w:color="CBD5E1" w:sz="1"/>
              <w:right w:val="single" w:color="CBD5E1" w:sz="1"/>
            </w:tcBorders>
            <w:shd w:val="clear" w:color="auto" w:fill="FFFFFF"/>
            <w:tcMar>
              <w:top w:w="90" w:type="dxa"/>
              <w:left w:w="140" w:type="dxa"/>
              <w:bottom w:w="90" w:type="dxa"/>
              <w:right w:w="140" w:type="dxa"/>
            </w:tcMar>
            <w:vAlign w:val="top"/>
          </w:tcPr>
          <w:p w14:paraId="6599F136" wp14:textId="77777777">
            <w:r w:rsidRPr="168817CF" w:rsidR="168817CF">
              <w:rPr>
                <w:rFonts w:ascii="Arial" w:hAnsi="Arial" w:eastAsia="Arial" w:cs="Arial"/>
                <w:sz w:val="20"/>
                <w:szCs w:val="20"/>
                <w:lang w:val="en-US"/>
              </w:rPr>
              <w:t>Take Action</w:t>
            </w:r>
            <w:r w:rsidRPr="168817CF" w:rsidR="168817CF">
              <w:rPr>
                <w:rFonts w:ascii="Arial" w:hAnsi="Arial" w:eastAsia="Arial" w:cs="Arial"/>
                <w:sz w:val="20"/>
                <w:szCs w:val="20"/>
                <w:lang w:val="en-US"/>
              </w:rPr>
              <w:t xml:space="preserve"> Buttons</w:t>
            </w:r>
          </w:p>
        </w:tc>
        <w:tc>
          <w:tcPr>
            <w:tcW w:w="5760" w:type="dxa"/>
            <w:tcBorders>
              <w:top w:val="single" w:color="CBD5E1" w:sz="1"/>
              <w:left w:val="single" w:color="CBD5E1" w:sz="1"/>
              <w:bottom w:val="single" w:color="CBD5E1" w:sz="1"/>
              <w:right w:val="single" w:color="CBD5E1" w:sz="1"/>
            </w:tcBorders>
            <w:shd w:val="clear" w:color="auto" w:fill="FFFFFF"/>
            <w:tcMar>
              <w:top w:w="90" w:type="dxa"/>
              <w:left w:w="140" w:type="dxa"/>
              <w:bottom w:w="90" w:type="dxa"/>
              <w:right w:w="140" w:type="dxa"/>
            </w:tcMar>
            <w:vAlign w:val="top"/>
          </w:tcPr>
          <w:p w14:paraId="3B418DC2" wp14:textId="77777777">
            <w:r>
              <w:rPr>
                <w:rFonts w:ascii="Arial" w:hAnsi="Arial" w:eastAsia="Arial" w:cs="Arial"/>
                <w:sz w:val="20"/>
                <w:szCs w:val="20"/>
              </w:rPr>
              <w:t xml:space="preserve">Create Work Order | Create Case | Dismiss | Snooze</w:t>
            </w:r>
          </w:p>
        </w:tc>
      </w:tr>
    </w:tbl>
    <w:p xmlns:wp14="http://schemas.microsoft.com/office/word/2010/wordml" w14:paraId="4101652C" wp14:textId="77777777">
      <w:pPr>
        <w:spacing w:before="0" w:after="0"/>
      </w:pPr>
      <w:r>
        <w:rPr>
          <w:sz w:val="12"/>
          <w:szCs w:val="12"/>
        </w:rPr>
      </w:r>
    </w:p>
    <w:p xmlns:wp14="http://schemas.microsoft.com/office/word/2010/wordml" w:rsidP="168817CF" w14:paraId="0E244A90" wp14:textId="77777777">
      <w:pPr>
        <w:pBdr>
          <w:left w:val="thick" w:color="B45309" w:sz="12" w:space="0"/>
        </w:pBdr>
        <w:spacing w:before="160" w:after="160"/>
        <w:ind w:left="720"/>
      </w:pPr>
      <w:r w:rsidRPr="168817CF" w:rsidR="168817CF">
        <w:rPr>
          <w:rFonts w:ascii="Arial" w:hAnsi="Arial" w:eastAsia="Arial" w:cs="Arial"/>
          <w:i w:val="1"/>
          <w:iCs w:val="1"/>
          <w:color w:val="4B5563"/>
          <w:sz w:val="20"/>
          <w:szCs w:val="20"/>
          <w:lang w:val="en-US"/>
        </w:rPr>
        <w:t xml:space="preserve">NOTE:  When the user clicks </w:t>
      </w:r>
      <w:r w:rsidRPr="168817CF" w:rsidR="168817CF">
        <w:rPr>
          <w:rFonts w:ascii="Arial" w:hAnsi="Arial" w:eastAsia="Arial" w:cs="Arial"/>
          <w:i w:val="1"/>
          <w:iCs w:val="1"/>
          <w:color w:val="4B5563"/>
          <w:sz w:val="20"/>
          <w:szCs w:val="20"/>
          <w:lang w:val="en-US"/>
        </w:rPr>
        <w:t>Take Action</w:t>
      </w:r>
      <w:r w:rsidRPr="168817CF" w:rsidR="168817CF">
        <w:rPr>
          <w:rFonts w:ascii="Arial" w:hAnsi="Arial" w:eastAsia="Arial" w:cs="Arial"/>
          <w:i w:val="1"/>
          <w:iCs w:val="1"/>
          <w:color w:val="4B5563"/>
          <w:sz w:val="20"/>
          <w:szCs w:val="20"/>
          <w:lang w:val="en-US"/>
        </w:rPr>
        <w:t xml:space="preserve"> &gt; Create Work Order (or Create Case), the system auto-populates a WO/Case form with all alert </w:t>
      </w:r>
      <w:r w:rsidRPr="168817CF" w:rsidR="168817CF">
        <w:rPr>
          <w:rFonts w:ascii="Arial" w:hAnsi="Arial" w:eastAsia="Arial" w:cs="Arial"/>
          <w:i w:val="1"/>
          <w:iCs w:val="1"/>
          <w:color w:val="4B5563"/>
          <w:sz w:val="20"/>
          <w:szCs w:val="20"/>
          <w:lang w:val="en-US"/>
        </w:rPr>
        <w:t>context</w:t>
      </w:r>
      <w:r w:rsidRPr="168817CF" w:rsidR="168817CF">
        <w:rPr>
          <w:rFonts w:ascii="Arial" w:hAnsi="Arial" w:eastAsia="Arial" w:cs="Arial"/>
          <w:i w:val="1"/>
          <w:iCs w:val="1"/>
          <w:color w:val="4B5563"/>
          <w:sz w:val="20"/>
          <w:szCs w:val="20"/>
          <w:lang w:val="en-US"/>
        </w:rPr>
        <w:t>. The user must review and press Save to commit the record.</w:t>
      </w:r>
    </w:p>
    <w:p xmlns:wp14="http://schemas.microsoft.com/office/word/2010/wordml" w14:paraId="77D3E44D" wp14:textId="77777777">
      <w:pPr>
        <w:pStyle w:val="Heading2"/>
        <w:spacing w:before="320" w:after="160"/>
      </w:pPr>
      <w:r w:rsidRPr="168817CF" w:rsidR="168817CF">
        <w:rPr>
          <w:rFonts w:ascii="Arial" w:hAnsi="Arial" w:eastAsia="Arial" w:cs="Arial"/>
          <w:b w:val="1"/>
          <w:bCs w:val="1"/>
          <w:color w:val="2563AB"/>
          <w:sz w:val="28"/>
          <w:szCs w:val="28"/>
          <w:lang w:val="en-US"/>
        </w:rPr>
        <w:t>5.3  Alerts</w:t>
      </w:r>
      <w:r w:rsidRPr="168817CF" w:rsidR="168817CF">
        <w:rPr>
          <w:rFonts w:ascii="Arial" w:hAnsi="Arial" w:eastAsia="Arial" w:cs="Arial"/>
          <w:b w:val="1"/>
          <w:bCs w:val="1"/>
          <w:color w:val="2563AB"/>
          <w:sz w:val="28"/>
          <w:szCs w:val="28"/>
          <w:lang w:val="en-US"/>
        </w:rPr>
        <w:t xml:space="preserve"> Overview Dashboard</w:t>
      </w:r>
    </w:p>
    <w:p xmlns:wp14="http://schemas.microsoft.com/office/word/2010/wordml" w14:paraId="43962784" wp14:textId="77777777">
      <w:pPr>
        <w:spacing w:before="80" w:after="120"/>
      </w:pPr>
      <w:r>
        <w:rPr>
          <w:rFonts w:ascii="Arial" w:hAnsi="Arial" w:eastAsia="Arial" w:cs="Arial"/>
          <w:sz w:val="22"/>
          <w:szCs w:val="22"/>
        </w:rPr>
        <w:t xml:space="preserve">The main Alerts Dashboard provides a real-time operational picture:</w:t>
      </w:r>
    </w:p>
    <w:p xmlns:wp14="http://schemas.microsoft.com/office/word/2010/wordml" w14:paraId="0B07190F" wp14:textId="77777777">
      <w:pPr>
        <w:pStyle w:val="ListParagraph"/>
        <w:numPr>
          <w:ilvl w:val="0"/>
          <w:numId w:val="2"/>
        </w:numPr>
        <w:spacing w:before="60" w:after="60"/>
      </w:pPr>
      <w:r>
        <w:rPr>
          <w:rFonts w:ascii="Arial" w:hAnsi="Arial" w:eastAsia="Arial" w:cs="Arial"/>
          <w:sz w:val="22"/>
          <w:szCs w:val="22"/>
        </w:rPr>
        <w:t xml:space="preserve">Summary metric cards: Total Open Alerts | Total Critical | Total Monetary Exposure | Total Closed (this period)</w:t>
      </w:r>
    </w:p>
    <w:p xmlns:wp14="http://schemas.microsoft.com/office/word/2010/wordml" w14:paraId="59A12AF1" wp14:textId="77777777">
      <w:pPr>
        <w:pStyle w:val="ListParagraph"/>
        <w:numPr>
          <w:ilvl w:val="0"/>
          <w:numId w:val="2"/>
        </w:numPr>
        <w:spacing w:before="60" w:after="60"/>
      </w:pPr>
      <w:r>
        <w:rPr>
          <w:rFonts w:ascii="Arial" w:hAnsi="Arial" w:eastAsia="Arial" w:cs="Arial"/>
          <w:sz w:val="22"/>
          <w:szCs w:val="22"/>
        </w:rPr>
        <w:t xml:space="preserve">Alert severity breakdown chart (pie or bar)</w:t>
      </w:r>
    </w:p>
    <w:p xmlns:wp14="http://schemas.microsoft.com/office/word/2010/wordml" w:rsidP="168817CF" w14:paraId="30890803" wp14:textId="77777777">
      <w:pPr>
        <w:pStyle w:val="ListParagraph"/>
        <w:numPr>
          <w:ilvl w:val="0"/>
          <w:numId w:val="2"/>
        </w:numPr>
        <w:spacing w:before="60" w:after="60"/>
        <w:rPr>
          <w:rFonts w:ascii="Arial" w:hAnsi="Arial" w:eastAsia="Arial" w:cs="Arial"/>
          <w:sz w:val="22"/>
          <w:szCs w:val="22"/>
          <w:lang w:val="en-US"/>
        </w:rPr>
      </w:pPr>
      <w:r w:rsidRPr="168817CF" w:rsidR="168817CF">
        <w:rPr>
          <w:rFonts w:ascii="Arial" w:hAnsi="Arial" w:eastAsia="Arial" w:cs="Arial"/>
          <w:sz w:val="22"/>
          <w:szCs w:val="22"/>
          <w:lang w:val="en-US"/>
        </w:rPr>
        <w:t>Alert trend over time — number of alerts per day over the past 30/</w:t>
      </w:r>
      <w:r w:rsidRPr="168817CF" w:rsidR="168817CF">
        <w:rPr>
          <w:rFonts w:ascii="Arial" w:hAnsi="Arial" w:eastAsia="Arial" w:cs="Arial"/>
          <w:sz w:val="22"/>
          <w:szCs w:val="22"/>
          <w:lang w:val="en-US"/>
        </w:rPr>
        <w:t>90 days</w:t>
      </w:r>
    </w:p>
    <w:p xmlns:wp14="http://schemas.microsoft.com/office/word/2010/wordml" w14:paraId="5CC9D714" wp14:textId="77777777">
      <w:pPr>
        <w:pStyle w:val="ListParagraph"/>
        <w:numPr>
          <w:ilvl w:val="0"/>
          <w:numId w:val="2"/>
        </w:numPr>
        <w:spacing w:before="60" w:after="60"/>
      </w:pPr>
      <w:r>
        <w:rPr>
          <w:rFonts w:ascii="Arial" w:hAnsi="Arial" w:eastAsia="Arial" w:cs="Arial"/>
          <w:sz w:val="22"/>
          <w:szCs w:val="22"/>
        </w:rPr>
        <w:t xml:space="preserve">Filterable alerts table — filter by severity, asset type, well, location, date range</w:t>
      </w:r>
    </w:p>
    <w:p xmlns:wp14="http://schemas.microsoft.com/office/word/2010/wordml" w14:paraId="7DC8C442" wp14:textId="77777777">
      <w:pPr>
        <w:pStyle w:val="ListParagraph"/>
        <w:numPr>
          <w:ilvl w:val="0"/>
          <w:numId w:val="2"/>
        </w:numPr>
        <w:spacing w:before="60" w:after="60"/>
      </w:pPr>
      <w:r>
        <w:rPr>
          <w:rFonts w:ascii="Arial" w:hAnsi="Arial" w:eastAsia="Arial" w:cs="Arial"/>
          <w:sz w:val="22"/>
          <w:szCs w:val="22"/>
        </w:rPr>
        <w:t xml:space="preserve">Actionable alerts highlighted at the top with direct take-action buttons</w:t>
      </w:r>
    </w:p>
    <w:p xmlns:wp14="http://schemas.microsoft.com/office/word/2010/wordml" w14:paraId="4BB64A76" wp14:textId="77777777">
      <w:pPr>
        <w:pStyle w:val="Heading2"/>
        <w:spacing w:before="320" w:after="160"/>
      </w:pPr>
      <w:r w:rsidRPr="168817CF" w:rsidR="168817CF">
        <w:rPr>
          <w:rFonts w:ascii="Arial" w:hAnsi="Arial" w:eastAsia="Arial" w:cs="Arial"/>
          <w:b w:val="1"/>
          <w:bCs w:val="1"/>
          <w:color w:val="2563AB"/>
          <w:sz w:val="28"/>
          <w:szCs w:val="28"/>
          <w:lang w:val="en-US"/>
        </w:rPr>
        <w:t>5.4  Gas</w:t>
      </w:r>
      <w:r w:rsidRPr="168817CF" w:rsidR="168817CF">
        <w:rPr>
          <w:rFonts w:ascii="Arial" w:hAnsi="Arial" w:eastAsia="Arial" w:cs="Arial"/>
          <w:b w:val="1"/>
          <w:bCs w:val="1"/>
          <w:color w:val="2563AB"/>
          <w:sz w:val="28"/>
          <w:szCs w:val="28"/>
          <w:lang w:val="en-US"/>
        </w:rPr>
        <w:t xml:space="preserve"> Lift </w:t>
      </w:r>
      <w:r w:rsidRPr="168817CF" w:rsidR="168817CF">
        <w:rPr>
          <w:rFonts w:ascii="Arial" w:hAnsi="Arial" w:eastAsia="Arial" w:cs="Arial"/>
          <w:b w:val="1"/>
          <w:bCs w:val="1"/>
          <w:color w:val="2563AB"/>
          <w:sz w:val="28"/>
          <w:szCs w:val="28"/>
          <w:lang w:val="en-US"/>
        </w:rPr>
        <w:t>Optimisation</w:t>
      </w:r>
      <w:r w:rsidRPr="168817CF" w:rsidR="168817CF">
        <w:rPr>
          <w:rFonts w:ascii="Arial" w:hAnsi="Arial" w:eastAsia="Arial" w:cs="Arial"/>
          <w:b w:val="1"/>
          <w:bCs w:val="1"/>
          <w:color w:val="2563AB"/>
          <w:sz w:val="28"/>
          <w:szCs w:val="28"/>
          <w:lang w:val="en-US"/>
        </w:rPr>
        <w:t xml:space="preserve"> Recommendations</w:t>
      </w:r>
    </w:p>
    <w:p xmlns:wp14="http://schemas.microsoft.com/office/word/2010/wordml" w14:paraId="25952B3D" wp14:textId="77777777">
      <w:pPr>
        <w:spacing w:before="80" w:after="120"/>
      </w:pPr>
      <w:r w:rsidRPr="168817CF" w:rsidR="168817CF">
        <w:rPr>
          <w:rFonts w:ascii="Arial" w:hAnsi="Arial" w:eastAsia="Arial" w:cs="Arial"/>
          <w:sz w:val="22"/>
          <w:szCs w:val="22"/>
          <w:lang w:val="en-US"/>
        </w:rPr>
        <w:t xml:space="preserve">For wells on gas lift artificial lift, the platform runs a separate </w:t>
      </w:r>
      <w:r w:rsidRPr="168817CF" w:rsidR="168817CF">
        <w:rPr>
          <w:rFonts w:ascii="Arial" w:hAnsi="Arial" w:eastAsia="Arial" w:cs="Arial"/>
          <w:sz w:val="22"/>
          <w:szCs w:val="22"/>
          <w:lang w:val="en-US"/>
        </w:rPr>
        <w:t>optimisation</w:t>
      </w:r>
      <w:r w:rsidRPr="168817CF" w:rsidR="168817CF">
        <w:rPr>
          <w:rFonts w:ascii="Arial" w:hAnsi="Arial" w:eastAsia="Arial" w:cs="Arial"/>
          <w:sz w:val="22"/>
          <w:szCs w:val="22"/>
          <w:lang w:val="en-US"/>
        </w:rPr>
        <w:t xml:space="preserve"> engine that </w:t>
      </w:r>
      <w:r w:rsidRPr="168817CF" w:rsidR="168817CF">
        <w:rPr>
          <w:rFonts w:ascii="Arial" w:hAnsi="Arial" w:eastAsia="Arial" w:cs="Arial"/>
          <w:sz w:val="22"/>
          <w:szCs w:val="22"/>
          <w:lang w:val="en-US"/>
        </w:rPr>
        <w:t>monitors</w:t>
      </w:r>
      <w:r w:rsidRPr="168817CF" w:rsidR="168817CF">
        <w:rPr>
          <w:rFonts w:ascii="Arial" w:hAnsi="Arial" w:eastAsia="Arial" w:cs="Arial"/>
          <w:sz w:val="22"/>
          <w:szCs w:val="22"/>
          <w:lang w:val="en-US"/>
        </w:rPr>
        <w:t xml:space="preserve"> gas injection volumes, wellhead pressures, and casing pressures, then recommends </w:t>
      </w:r>
      <w:r w:rsidRPr="168817CF" w:rsidR="168817CF">
        <w:rPr>
          <w:rFonts w:ascii="Arial" w:hAnsi="Arial" w:eastAsia="Arial" w:cs="Arial"/>
          <w:sz w:val="22"/>
          <w:szCs w:val="22"/>
          <w:lang w:val="en-US"/>
        </w:rPr>
        <w:t>optimal</w:t>
      </w:r>
      <w:r w:rsidRPr="168817CF" w:rsidR="168817CF">
        <w:rPr>
          <w:rFonts w:ascii="Arial" w:hAnsi="Arial" w:eastAsia="Arial" w:cs="Arial"/>
          <w:sz w:val="22"/>
          <w:szCs w:val="22"/>
          <w:lang w:val="en-US"/>
        </w:rPr>
        <w:t xml:space="preserve"> gas lift setpoint adjustments to </w:t>
      </w:r>
      <w:r w:rsidRPr="168817CF" w:rsidR="168817CF">
        <w:rPr>
          <w:rFonts w:ascii="Arial" w:hAnsi="Arial" w:eastAsia="Arial" w:cs="Arial"/>
          <w:sz w:val="22"/>
          <w:szCs w:val="22"/>
          <w:lang w:val="en-US"/>
        </w:rPr>
        <w:t>maximise</w:t>
      </w:r>
      <w:r w:rsidRPr="168817CF" w:rsidR="168817CF">
        <w:rPr>
          <w:rFonts w:ascii="Arial" w:hAnsi="Arial" w:eastAsia="Arial" w:cs="Arial"/>
          <w:sz w:val="22"/>
          <w:szCs w:val="22"/>
          <w:lang w:val="en-US"/>
        </w:rPr>
        <w:t xml:space="preserve"> field-wide production within compressor capacity constraints.</w:t>
      </w:r>
    </w:p>
    <w:p xmlns:wp14="http://schemas.microsoft.com/office/word/2010/wordml" w14:paraId="0FAF3082" wp14:textId="77777777">
      <w:pPr>
        <w:pStyle w:val="ListParagraph"/>
        <w:numPr>
          <w:ilvl w:val="0"/>
          <w:numId w:val="2"/>
        </w:numPr>
        <w:spacing w:before="60" w:after="60"/>
      </w:pPr>
      <w:r>
        <w:rPr>
          <w:rFonts w:ascii="Arial" w:hAnsi="Arial" w:eastAsia="Arial" w:cs="Arial"/>
          <w:sz w:val="22"/>
          <w:szCs w:val="22"/>
        </w:rPr>
        <w:t xml:space="preserve">Per-well gas lift efficiency score</w:t>
      </w:r>
    </w:p>
    <w:p xmlns:wp14="http://schemas.microsoft.com/office/word/2010/wordml" w14:paraId="5445205C" wp14:textId="77777777">
      <w:pPr>
        <w:pStyle w:val="ListParagraph"/>
        <w:numPr>
          <w:ilvl w:val="0"/>
          <w:numId w:val="2"/>
        </w:numPr>
        <w:spacing w:before="60" w:after="60"/>
      </w:pPr>
      <w:r>
        <w:rPr>
          <w:rFonts w:ascii="Arial" w:hAnsi="Arial" w:eastAsia="Arial" w:cs="Arial"/>
          <w:sz w:val="22"/>
          <w:szCs w:val="22"/>
        </w:rPr>
        <w:t xml:space="preserve">Recommended injection rate vs. current injection rate</w:t>
      </w:r>
    </w:p>
    <w:p xmlns:wp14="http://schemas.microsoft.com/office/word/2010/wordml" w14:paraId="6392C9D6" wp14:textId="77777777">
      <w:pPr>
        <w:pStyle w:val="ListParagraph"/>
        <w:numPr>
          <w:ilvl w:val="0"/>
          <w:numId w:val="2"/>
        </w:numPr>
        <w:spacing w:before="60" w:after="60"/>
      </w:pPr>
      <w:r>
        <w:rPr>
          <w:rFonts w:ascii="Arial" w:hAnsi="Arial" w:eastAsia="Arial" w:cs="Arial"/>
          <w:sz w:val="22"/>
          <w:szCs w:val="22"/>
        </w:rPr>
        <w:t xml:space="preserve">Predicted production uplift from adopting the recommendation (BOPD)</w:t>
      </w:r>
    </w:p>
    <w:p xmlns:wp14="http://schemas.microsoft.com/office/word/2010/wordml" w14:paraId="129424AB" wp14:textId="77777777">
      <w:pPr>
        <w:pStyle w:val="ListParagraph"/>
        <w:numPr>
          <w:ilvl w:val="0"/>
          <w:numId w:val="2"/>
        </w:numPr>
        <w:spacing w:before="60" w:after="60"/>
        <w:rPr/>
      </w:pPr>
      <w:r w:rsidRPr="168817CF" w:rsidR="168817CF">
        <w:rPr>
          <w:rFonts w:ascii="Arial" w:hAnsi="Arial" w:eastAsia="Arial" w:cs="Arial"/>
          <w:sz w:val="22"/>
          <w:szCs w:val="22"/>
          <w:lang w:val="en-US"/>
        </w:rPr>
        <w:t xml:space="preserve">Field-wide </w:t>
      </w:r>
      <w:r w:rsidRPr="168817CF" w:rsidR="168817CF">
        <w:rPr>
          <w:rFonts w:ascii="Arial" w:hAnsi="Arial" w:eastAsia="Arial" w:cs="Arial"/>
          <w:sz w:val="22"/>
          <w:szCs w:val="22"/>
          <w:lang w:val="en-US"/>
        </w:rPr>
        <w:t>optimised</w:t>
      </w:r>
      <w:r w:rsidRPr="168817CF" w:rsidR="168817CF">
        <w:rPr>
          <w:rFonts w:ascii="Arial" w:hAnsi="Arial" w:eastAsia="Arial" w:cs="Arial"/>
          <w:sz w:val="22"/>
          <w:szCs w:val="22"/>
          <w:lang w:val="en-US"/>
        </w:rPr>
        <w:t xml:space="preserve"> gas allocation table across all wells on a shared compressor network</w:t>
      </w:r>
    </w:p>
    <w:p xmlns:wp14="http://schemas.microsoft.com/office/word/2010/wordml" w14:paraId="13C49A17" wp14:textId="77777777">
      <w:pPr>
        <w:pStyle w:val="Heading2"/>
        <w:spacing w:before="320" w:after="160"/>
      </w:pPr>
      <w:r w:rsidRPr="168817CF" w:rsidR="168817CF">
        <w:rPr>
          <w:rFonts w:ascii="Arial" w:hAnsi="Arial" w:eastAsia="Arial" w:cs="Arial"/>
          <w:b w:val="1"/>
          <w:bCs w:val="1"/>
          <w:color w:val="2563AB"/>
          <w:sz w:val="28"/>
          <w:szCs w:val="28"/>
          <w:lang w:val="en-US"/>
        </w:rPr>
        <w:t>5.5  Production</w:t>
      </w:r>
      <w:r w:rsidRPr="168817CF" w:rsidR="168817CF">
        <w:rPr>
          <w:rFonts w:ascii="Arial" w:hAnsi="Arial" w:eastAsia="Arial" w:cs="Arial"/>
          <w:b w:val="1"/>
          <w:bCs w:val="1"/>
          <w:color w:val="2563AB"/>
          <w:sz w:val="28"/>
          <w:szCs w:val="28"/>
          <w:lang w:val="en-US"/>
        </w:rPr>
        <w:t xml:space="preserve"> Decline Alerts</w:t>
      </w:r>
    </w:p>
    <w:p xmlns:wp14="http://schemas.microsoft.com/office/word/2010/wordml" w14:paraId="5C2E6258" wp14:textId="77777777">
      <w:pPr>
        <w:spacing w:before="80" w:after="120"/>
      </w:pPr>
      <w:r w:rsidRPr="168817CF" w:rsidR="168817CF">
        <w:rPr>
          <w:rFonts w:ascii="Arial" w:hAnsi="Arial" w:eastAsia="Arial" w:cs="Arial"/>
          <w:sz w:val="22"/>
          <w:szCs w:val="22"/>
          <w:lang w:val="en-US"/>
        </w:rPr>
        <w:t xml:space="preserve">The engine </w:t>
      </w:r>
      <w:r w:rsidRPr="168817CF" w:rsidR="168817CF">
        <w:rPr>
          <w:rFonts w:ascii="Arial" w:hAnsi="Arial" w:eastAsia="Arial" w:cs="Arial"/>
          <w:sz w:val="22"/>
          <w:szCs w:val="22"/>
          <w:lang w:val="en-US"/>
        </w:rPr>
        <w:t>monitors</w:t>
      </w:r>
      <w:r w:rsidRPr="168817CF" w:rsidR="168817CF">
        <w:rPr>
          <w:rFonts w:ascii="Arial" w:hAnsi="Arial" w:eastAsia="Arial" w:cs="Arial"/>
          <w:sz w:val="22"/>
          <w:szCs w:val="22"/>
          <w:lang w:val="en-US"/>
        </w:rPr>
        <w:t xml:space="preserve"> each well's production trend and flags statistically significant decline:</w:t>
      </w:r>
    </w:p>
    <w:p xmlns:wp14="http://schemas.microsoft.com/office/word/2010/wordml" w14:paraId="5E7E2DE2" wp14:textId="77777777">
      <w:pPr>
        <w:pStyle w:val="ListParagraph"/>
        <w:numPr>
          <w:ilvl w:val="0"/>
          <w:numId w:val="2"/>
        </w:numPr>
        <w:spacing w:before="60" w:after="60"/>
      </w:pPr>
      <w:r>
        <w:rPr>
          <w:rFonts w:ascii="Arial" w:hAnsi="Arial" w:eastAsia="Arial" w:cs="Arial"/>
          <w:sz w:val="22"/>
          <w:szCs w:val="22"/>
        </w:rPr>
        <w:t xml:space="preserve">Sudden rate drops (&gt;10% in 24 hours) — triggers high-priority alert</w:t>
      </w:r>
    </w:p>
    <w:p xmlns:wp14="http://schemas.microsoft.com/office/word/2010/wordml" w14:paraId="32DEF399" wp14:textId="77777777">
      <w:pPr>
        <w:pStyle w:val="ListParagraph"/>
        <w:numPr>
          <w:ilvl w:val="0"/>
          <w:numId w:val="2"/>
        </w:numPr>
        <w:spacing w:before="60" w:after="60"/>
      </w:pPr>
      <w:r>
        <w:rPr>
          <w:rFonts w:ascii="Arial" w:hAnsi="Arial" w:eastAsia="Arial" w:cs="Arial"/>
          <w:sz w:val="22"/>
          <w:szCs w:val="22"/>
        </w:rPr>
        <w:t xml:space="preserve">Sustained slow decline (&gt;5% over 30 days) — triggers medium-priority review flag</w:t>
      </w:r>
    </w:p>
    <w:p xmlns:wp14="http://schemas.microsoft.com/office/word/2010/wordml" w14:paraId="31EF9C9A" wp14:textId="77777777">
      <w:pPr>
        <w:pStyle w:val="ListParagraph"/>
        <w:numPr>
          <w:ilvl w:val="0"/>
          <w:numId w:val="2"/>
        </w:numPr>
        <w:spacing w:before="60" w:after="60"/>
      </w:pPr>
      <w:r>
        <w:rPr>
          <w:rFonts w:ascii="Arial" w:hAnsi="Arial" w:eastAsia="Arial" w:cs="Arial"/>
          <w:sz w:val="22"/>
          <w:szCs w:val="22"/>
        </w:rPr>
        <w:t xml:space="preserve">GOR / WOR ratio change alerts — signals reservoir dynamics change requiring engineer review</w:t>
      </w:r>
    </w:p>
    <w:p xmlns:wp14="http://schemas.microsoft.com/office/word/2010/wordml" w14:paraId="266C6658" wp14:textId="77777777">
      <w:pPr>
        <w:pStyle w:val="ListParagraph"/>
        <w:numPr>
          <w:ilvl w:val="0"/>
          <w:numId w:val="2"/>
        </w:numPr>
        <w:spacing w:before="60" w:after="60"/>
      </w:pPr>
      <w:r>
        <w:rPr>
          <w:rFonts w:ascii="Arial" w:hAnsi="Arial" w:eastAsia="Arial" w:cs="Arial"/>
          <w:sz w:val="22"/>
          <w:szCs w:val="22"/>
        </w:rPr>
        <w:t xml:space="preserve">Decline curve projection — shows predicted production trajectory under current conditions vs. with recommended intervention</w:t>
      </w:r>
    </w:p>
    <w:p xmlns:wp14="http://schemas.microsoft.com/office/word/2010/wordml" w14:paraId="4B99056E" wp14:textId="77777777">
      <w:r>
        <w:br w:type="page"/>
      </w:r>
    </w:p>
    <w:p xmlns:wp14="http://schemas.microsoft.com/office/word/2010/wordml" w14:paraId="636F9614" wp14:textId="77777777">
      <w:pPr>
        <w:pStyle w:val="Heading1"/>
        <w:spacing w:before="480" w:after="200"/>
      </w:pPr>
      <w:r>
        <w:rPr>
          <w:rFonts w:ascii="Arial" w:hAnsi="Arial" w:eastAsia="Arial" w:cs="Arial"/>
          <w:b/>
          <w:bCs/>
          <w:color w:val="1A3A5C"/>
          <w:sz w:val="36"/>
          <w:szCs w:val="36"/>
        </w:rPr>
        <w:t xml:space="preserve">6.  Assets Intelligence — Conversational Chatbot</w:t>
      </w:r>
    </w:p>
    <w:p xmlns:wp14="http://schemas.microsoft.com/office/word/2010/wordml" w14:paraId="28FEC252" wp14:textId="77777777">
      <w:pPr>
        <w:spacing w:before="80" w:after="120"/>
      </w:pPr>
      <w:r>
        <w:rPr>
          <w:rFonts w:ascii="Arial" w:hAnsi="Arial" w:eastAsia="Arial" w:cs="Arial"/>
          <w:sz w:val="22"/>
          <w:szCs w:val="22"/>
        </w:rPr>
        <w:t xml:space="preserve">Assets Intelligence is an AI-powered conversational assistant embedded in the main dashboard. It allows field engineers and operations managers to ask questions about any asset, alert, production record, or recommendation in natural language, and to take direct operational actions via conversation.</w:t>
      </w:r>
    </w:p>
    <w:p xmlns:wp14="http://schemas.microsoft.com/office/word/2010/wordml" w14:paraId="40148045" wp14:textId="77777777">
      <w:pPr>
        <w:pStyle w:val="Heading2"/>
        <w:spacing w:before="320" w:after="160"/>
      </w:pPr>
      <w:r w:rsidRPr="168817CF" w:rsidR="168817CF">
        <w:rPr>
          <w:rFonts w:ascii="Arial" w:hAnsi="Arial" w:eastAsia="Arial" w:cs="Arial"/>
          <w:b w:val="1"/>
          <w:bCs w:val="1"/>
          <w:color w:val="2563AB"/>
          <w:sz w:val="28"/>
          <w:szCs w:val="28"/>
          <w:lang w:val="en-US"/>
        </w:rPr>
        <w:t>6.1  Natural</w:t>
      </w:r>
      <w:r w:rsidRPr="168817CF" w:rsidR="168817CF">
        <w:rPr>
          <w:rFonts w:ascii="Arial" w:hAnsi="Arial" w:eastAsia="Arial" w:cs="Arial"/>
          <w:b w:val="1"/>
          <w:bCs w:val="1"/>
          <w:color w:val="2563AB"/>
          <w:sz w:val="28"/>
          <w:szCs w:val="28"/>
          <w:lang w:val="en-US"/>
        </w:rPr>
        <w:t>-Language Query</w:t>
      </w:r>
    </w:p>
    <w:p xmlns:wp14="http://schemas.microsoft.com/office/word/2010/wordml" w14:paraId="2E99290E" wp14:textId="77777777">
      <w:pPr>
        <w:spacing w:before="80" w:after="120"/>
      </w:pPr>
      <w:r>
        <w:rPr>
          <w:rFonts w:ascii="Arial" w:hAnsi="Arial" w:eastAsia="Arial" w:cs="Arial"/>
          <w:sz w:val="22"/>
          <w:szCs w:val="22"/>
        </w:rPr>
        <w:t xml:space="preserve">Users can ask questions such as:</w:t>
      </w:r>
    </w:p>
    <w:p xmlns:wp14="http://schemas.microsoft.com/office/word/2010/wordml" w14:paraId="7B552757" wp14:textId="77777777">
      <w:pPr>
        <w:pStyle w:val="ListParagraph"/>
        <w:numPr>
          <w:ilvl w:val="0"/>
          <w:numId w:val="2"/>
        </w:numPr>
        <w:spacing w:before="60" w:after="60"/>
      </w:pPr>
      <w:r>
        <w:rPr>
          <w:rFonts w:ascii="Arial" w:hAnsi="Arial" w:eastAsia="Arial" w:cs="Arial"/>
          <w:sz w:val="22"/>
          <w:szCs w:val="22"/>
        </w:rPr>
        <w:t xml:space="preserve">"What are the most critical open alerts on OML-58 right now?"</w:t>
      </w:r>
    </w:p>
    <w:p xmlns:wp14="http://schemas.microsoft.com/office/word/2010/wordml" w14:paraId="708779D7" wp14:textId="77777777">
      <w:pPr>
        <w:pStyle w:val="ListParagraph"/>
        <w:numPr>
          <w:ilvl w:val="0"/>
          <w:numId w:val="2"/>
        </w:numPr>
        <w:spacing w:before="60" w:after="60"/>
      </w:pPr>
      <w:r>
        <w:rPr>
          <w:rFonts w:ascii="Arial" w:hAnsi="Arial" w:eastAsia="Arial" w:cs="Arial"/>
          <w:sz w:val="22"/>
          <w:szCs w:val="22"/>
        </w:rPr>
        <w:t xml:space="preserve">"Show me the vibration history for Compressor A over the past 7 days."</w:t>
      </w:r>
    </w:p>
    <w:p xmlns:wp14="http://schemas.microsoft.com/office/word/2010/wordml" w14:paraId="544C4838" wp14:textId="77777777">
      <w:pPr>
        <w:pStyle w:val="ListParagraph"/>
        <w:numPr>
          <w:ilvl w:val="0"/>
          <w:numId w:val="2"/>
        </w:numPr>
        <w:spacing w:before="60" w:after="60"/>
      </w:pPr>
      <w:r>
        <w:rPr>
          <w:rFonts w:ascii="Arial" w:hAnsi="Arial" w:eastAsia="Arial" w:cs="Arial"/>
          <w:sz w:val="22"/>
          <w:szCs w:val="22"/>
        </w:rPr>
        <w:t xml:space="preserve">"Which wells are currently underperforming against their design capacity?"</w:t>
      </w:r>
    </w:p>
    <w:p xmlns:wp14="http://schemas.microsoft.com/office/word/2010/wordml" w14:paraId="6428A5FF" wp14:textId="77777777">
      <w:pPr>
        <w:pStyle w:val="ListParagraph"/>
        <w:numPr>
          <w:ilvl w:val="0"/>
          <w:numId w:val="2"/>
        </w:numPr>
        <w:spacing w:before="60" w:after="60"/>
      </w:pPr>
      <w:r>
        <w:rPr>
          <w:rFonts w:ascii="Arial" w:hAnsi="Arial" w:eastAsia="Arial" w:cs="Arial"/>
          <w:sz w:val="22"/>
          <w:szCs w:val="22"/>
        </w:rPr>
        <w:t xml:space="preserve">"What is the total financial exposure from open alerts this month?"</w:t>
      </w:r>
    </w:p>
    <w:p xmlns:wp14="http://schemas.microsoft.com/office/word/2010/wordml" w14:paraId="771798FE" wp14:textId="77777777">
      <w:pPr>
        <w:pStyle w:val="ListParagraph"/>
        <w:numPr>
          <w:ilvl w:val="0"/>
          <w:numId w:val="2"/>
        </w:numPr>
        <w:spacing w:before="60" w:after="60"/>
      </w:pPr>
      <w:r>
        <w:rPr>
          <w:rFonts w:ascii="Arial" w:hAnsi="Arial" w:eastAsia="Arial" w:cs="Arial"/>
          <w:sz w:val="22"/>
          <w:szCs w:val="22"/>
        </w:rPr>
        <w:t xml:space="preserve">"What was the maintenance history for Separator Unit 3 in 2025?"</w:t>
      </w:r>
    </w:p>
    <w:p xmlns:wp14="http://schemas.microsoft.com/office/word/2010/wordml" w14:paraId="1299C43A" wp14:textId="77777777">
      <w:pPr>
        <w:spacing w:before="0" w:after="0"/>
      </w:pPr>
      <w:r>
        <w:rPr>
          <w:sz w:val="12"/>
          <w:szCs w:val="12"/>
        </w:rPr>
      </w:r>
    </w:p>
    <w:p xmlns:wp14="http://schemas.microsoft.com/office/word/2010/wordml" w14:paraId="7A9127EA" wp14:textId="77777777">
      <w:pPr>
        <w:spacing w:before="80" w:after="120"/>
      </w:pPr>
      <w:r w:rsidRPr="168817CF" w:rsidR="168817CF">
        <w:rPr>
          <w:rFonts w:ascii="Arial" w:hAnsi="Arial" w:eastAsia="Arial" w:cs="Arial"/>
          <w:sz w:val="22"/>
          <w:szCs w:val="22"/>
          <w:lang w:val="en-US"/>
        </w:rPr>
        <w:t xml:space="preserve">The chatbot answers using data already </w:t>
      </w:r>
      <w:r w:rsidRPr="168817CF" w:rsidR="168817CF">
        <w:rPr>
          <w:rFonts w:ascii="Arial" w:hAnsi="Arial" w:eastAsia="Arial" w:cs="Arial"/>
          <w:sz w:val="22"/>
          <w:szCs w:val="22"/>
          <w:lang w:val="en-US"/>
        </w:rPr>
        <w:t>in</w:t>
      </w:r>
      <w:r w:rsidRPr="168817CF" w:rsidR="168817CF">
        <w:rPr>
          <w:rFonts w:ascii="Arial" w:hAnsi="Arial" w:eastAsia="Arial" w:cs="Arial"/>
          <w:sz w:val="22"/>
          <w:szCs w:val="22"/>
          <w:lang w:val="en-US"/>
        </w:rPr>
        <w:t xml:space="preserve"> the platform — sensor readings, production records, alert histories, work orders — without requiring the user to navigate through multiple screens.</w:t>
      </w:r>
    </w:p>
    <w:p xmlns:wp14="http://schemas.microsoft.com/office/word/2010/wordml" w14:paraId="3467FC8A" wp14:textId="77777777">
      <w:pPr>
        <w:pStyle w:val="Heading2"/>
        <w:spacing w:before="320" w:after="160"/>
      </w:pPr>
      <w:r w:rsidRPr="168817CF" w:rsidR="168817CF">
        <w:rPr>
          <w:rFonts w:ascii="Arial" w:hAnsi="Arial" w:eastAsia="Arial" w:cs="Arial"/>
          <w:b w:val="1"/>
          <w:bCs w:val="1"/>
          <w:color w:val="2563AB"/>
          <w:sz w:val="28"/>
          <w:szCs w:val="28"/>
          <w:lang w:val="en-US"/>
        </w:rPr>
        <w:t>6.2  Agentic</w:t>
      </w:r>
      <w:r w:rsidRPr="168817CF" w:rsidR="168817CF">
        <w:rPr>
          <w:rFonts w:ascii="Arial" w:hAnsi="Arial" w:eastAsia="Arial" w:cs="Arial"/>
          <w:b w:val="1"/>
          <w:bCs w:val="1"/>
          <w:color w:val="2563AB"/>
          <w:sz w:val="28"/>
          <w:szCs w:val="28"/>
          <w:lang w:val="en-US"/>
        </w:rPr>
        <w:t xml:space="preserve"> Actions via Chat</w:t>
      </w:r>
    </w:p>
    <w:p xmlns:wp14="http://schemas.microsoft.com/office/word/2010/wordml" w14:paraId="389AE938" wp14:textId="77777777">
      <w:pPr>
        <w:spacing w:before="80" w:after="120"/>
      </w:pPr>
      <w:r>
        <w:rPr>
          <w:rFonts w:ascii="Arial" w:hAnsi="Arial" w:eastAsia="Arial" w:cs="Arial"/>
          <w:sz w:val="22"/>
          <w:szCs w:val="22"/>
        </w:rPr>
        <w:t xml:space="preserve">Assets Intelligence can take direct operational actions when instructed. All actions require a human confirmation step before they are committed.</w:t>
      </w:r>
    </w:p>
    <w:tbl>
      <w:tblPr>
        <w:tblW w:w="89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160"/>
      </w:tblGrid>
      <w:tr xmlns:wp14="http://schemas.microsoft.com/office/word/2010/wordml" w:rsidTr="168817CF" w14:paraId="45027876" wp14:textId="77777777">
        <w:trPr>
          <w:tblHeader/>
        </w:trPr>
        <w:tc>
          <w:tcPr>
            <w:tcW w:w="2800" w:type="dxa"/>
            <w:tcBorders>
              <w:top w:val="single" w:color="2563AB" w:sz="1"/>
              <w:left w:val="single" w:color="2563AB" w:sz="1"/>
              <w:bottom w:val="single" w:color="2563AB" w:sz="1"/>
              <w:right w:val="single" w:color="2563AB" w:sz="1"/>
            </w:tcBorders>
            <w:shd w:val="clear" w:color="auto" w:fill="1A3A5C"/>
            <w:tcMar>
              <w:top w:w="100" w:type="dxa"/>
              <w:left w:w="140" w:type="dxa"/>
              <w:bottom w:w="100" w:type="dxa"/>
              <w:right w:w="140" w:type="dxa"/>
            </w:tcMar>
            <w:vAlign w:val="center"/>
          </w:tcPr>
          <w:p w14:paraId="5CE446E2" wp14:textId="77777777">
            <w:pPr>
              <w:jc w:val="left"/>
            </w:pPr>
            <w:r>
              <w:rPr>
                <w:rFonts w:ascii="Arial" w:hAnsi="Arial" w:eastAsia="Arial" w:cs="Arial"/>
                <w:b/>
                <w:bCs/>
                <w:color w:val="FFFFFF"/>
                <w:sz w:val="20"/>
                <w:szCs w:val="20"/>
              </w:rPr>
              <w:t xml:space="preserve">Action</w:t>
            </w:r>
          </w:p>
        </w:tc>
        <w:tc>
          <w:tcPr>
            <w:tcW w:w="6160" w:type="dxa"/>
            <w:tcBorders>
              <w:top w:val="single" w:color="2563AB" w:sz="1"/>
              <w:left w:val="single" w:color="2563AB" w:sz="1"/>
              <w:bottom w:val="single" w:color="2563AB" w:sz="1"/>
              <w:right w:val="single" w:color="2563AB" w:sz="1"/>
            </w:tcBorders>
            <w:shd w:val="clear" w:color="auto" w:fill="1A3A5C"/>
            <w:tcMar>
              <w:top w:w="100" w:type="dxa"/>
              <w:left w:w="140" w:type="dxa"/>
              <w:bottom w:w="100" w:type="dxa"/>
              <w:right w:w="140" w:type="dxa"/>
            </w:tcMar>
            <w:vAlign w:val="center"/>
          </w:tcPr>
          <w:p w14:paraId="5267172E" wp14:textId="77777777">
            <w:pPr>
              <w:jc w:val="left"/>
            </w:pPr>
            <w:r>
              <w:rPr>
                <w:rFonts w:ascii="Arial" w:hAnsi="Arial" w:eastAsia="Arial" w:cs="Arial"/>
                <w:b/>
                <w:bCs/>
                <w:color w:val="FFFFFF"/>
                <w:sz w:val="20"/>
                <w:szCs w:val="20"/>
              </w:rPr>
              <w:t xml:space="preserve">How It Works</w:t>
            </w:r>
          </w:p>
        </w:tc>
      </w:tr>
      <w:tr xmlns:wp14="http://schemas.microsoft.com/office/word/2010/wordml" w:rsidTr="168817CF" w14:paraId="65522650" wp14:textId="77777777">
        <w:tc>
          <w:tcPr>
            <w:tcW w:w="2800" w:type="dxa"/>
            <w:tcBorders>
              <w:top w:val="single" w:color="CBD5E1" w:sz="1"/>
              <w:left w:val="single" w:color="CBD5E1" w:sz="1"/>
              <w:bottom w:val="single" w:color="CBD5E1" w:sz="1"/>
              <w:right w:val="single" w:color="CBD5E1" w:sz="1"/>
            </w:tcBorders>
            <w:shd w:val="clear" w:color="auto" w:fill="FFFFFF"/>
            <w:tcMar>
              <w:top w:w="90" w:type="dxa"/>
              <w:left w:w="140" w:type="dxa"/>
              <w:bottom w:w="90" w:type="dxa"/>
              <w:right w:w="140" w:type="dxa"/>
            </w:tcMar>
            <w:vAlign w:val="top"/>
          </w:tcPr>
          <w:p w14:paraId="557BF15E" wp14:textId="77777777">
            <w:r>
              <w:rPr>
                <w:rFonts w:ascii="Arial" w:hAnsi="Arial" w:eastAsia="Arial" w:cs="Arial"/>
                <w:sz w:val="20"/>
                <w:szCs w:val="20"/>
              </w:rPr>
              <w:t xml:space="preserve">Create Work Order</w:t>
            </w:r>
          </w:p>
        </w:tc>
        <w:tc>
          <w:tcPr>
            <w:tcW w:w="6160" w:type="dxa"/>
            <w:tcBorders>
              <w:top w:val="single" w:color="CBD5E1" w:sz="1"/>
              <w:left w:val="single" w:color="CBD5E1" w:sz="1"/>
              <w:bottom w:val="single" w:color="CBD5E1" w:sz="1"/>
              <w:right w:val="single" w:color="CBD5E1" w:sz="1"/>
            </w:tcBorders>
            <w:shd w:val="clear" w:color="auto" w:fill="FFFFFF"/>
            <w:tcMar>
              <w:top w:w="90" w:type="dxa"/>
              <w:left w:w="140" w:type="dxa"/>
              <w:bottom w:w="90" w:type="dxa"/>
              <w:right w:w="140" w:type="dxa"/>
            </w:tcMar>
            <w:vAlign w:val="top"/>
          </w:tcPr>
          <w:p w14:paraId="45BB8E68" wp14:textId="77777777">
            <w:r w:rsidRPr="168817CF" w:rsidR="168817CF">
              <w:rPr>
                <w:rFonts w:ascii="Arial" w:hAnsi="Arial" w:eastAsia="Arial" w:cs="Arial"/>
                <w:sz w:val="20"/>
                <w:szCs w:val="20"/>
                <w:lang w:val="en-US"/>
              </w:rPr>
              <w:t xml:space="preserve">User </w:t>
            </w:r>
            <w:r w:rsidRPr="168817CF" w:rsidR="168817CF">
              <w:rPr>
                <w:rFonts w:ascii="Arial" w:hAnsi="Arial" w:eastAsia="Arial" w:cs="Arial"/>
                <w:sz w:val="20"/>
                <w:szCs w:val="20"/>
                <w:lang w:val="en-US"/>
              </w:rPr>
              <w:t>types: '</w:t>
            </w:r>
            <w:r w:rsidRPr="168817CF" w:rsidR="168817CF">
              <w:rPr>
                <w:rFonts w:ascii="Arial" w:hAnsi="Arial" w:eastAsia="Arial" w:cs="Arial"/>
                <w:sz w:val="20"/>
                <w:szCs w:val="20"/>
                <w:lang w:val="en-US"/>
              </w:rPr>
              <w:t xml:space="preserve">Create a work order for Compressor A bearing </w:t>
            </w:r>
            <w:r w:rsidRPr="168817CF" w:rsidR="168817CF">
              <w:rPr>
                <w:rFonts w:ascii="Arial" w:hAnsi="Arial" w:eastAsia="Arial" w:cs="Arial"/>
                <w:sz w:val="20"/>
                <w:szCs w:val="20"/>
                <w:lang w:val="en-US"/>
              </w:rPr>
              <w:t>failure.'</w:t>
            </w:r>
            <w:r w:rsidRPr="168817CF" w:rsidR="168817CF">
              <w:rPr>
                <w:rFonts w:ascii="Arial" w:hAnsi="Arial" w:eastAsia="Arial" w:cs="Arial"/>
                <w:sz w:val="20"/>
                <w:szCs w:val="20"/>
                <w:lang w:val="en-US"/>
              </w:rPr>
              <w:t xml:space="preserve"> System drafts a pre-populated WO form. User reviews and presses Save.</w:t>
            </w:r>
          </w:p>
        </w:tc>
      </w:tr>
      <w:tr xmlns:wp14="http://schemas.microsoft.com/office/word/2010/wordml" w:rsidTr="168817CF" w14:paraId="68C8A259" wp14:textId="77777777">
        <w:tc>
          <w:tcPr>
            <w:tcW w:w="2800" w:type="dxa"/>
            <w:tcBorders>
              <w:top w:val="single" w:color="CBD5E1" w:sz="1"/>
              <w:left w:val="single" w:color="CBD5E1" w:sz="1"/>
              <w:bottom w:val="single" w:color="CBD5E1" w:sz="1"/>
              <w:right w:val="single" w:color="CBD5E1" w:sz="1"/>
            </w:tcBorders>
            <w:shd w:val="clear" w:color="auto" w:fill="F3F4F6"/>
            <w:tcMar>
              <w:top w:w="90" w:type="dxa"/>
              <w:left w:w="140" w:type="dxa"/>
              <w:bottom w:w="90" w:type="dxa"/>
              <w:right w:w="140" w:type="dxa"/>
            </w:tcMar>
            <w:vAlign w:val="top"/>
          </w:tcPr>
          <w:p w14:paraId="2881D04D" wp14:textId="77777777">
            <w:r>
              <w:rPr>
                <w:rFonts w:ascii="Arial" w:hAnsi="Arial" w:eastAsia="Arial" w:cs="Arial"/>
                <w:sz w:val="20"/>
                <w:szCs w:val="20"/>
              </w:rPr>
              <w:t xml:space="preserve">Create Case</w:t>
            </w:r>
          </w:p>
        </w:tc>
        <w:tc>
          <w:tcPr>
            <w:tcW w:w="6160" w:type="dxa"/>
            <w:tcBorders>
              <w:top w:val="single" w:color="CBD5E1" w:sz="1"/>
              <w:left w:val="single" w:color="CBD5E1" w:sz="1"/>
              <w:bottom w:val="single" w:color="CBD5E1" w:sz="1"/>
              <w:right w:val="single" w:color="CBD5E1" w:sz="1"/>
            </w:tcBorders>
            <w:shd w:val="clear" w:color="auto" w:fill="F3F4F6"/>
            <w:tcMar>
              <w:top w:w="90" w:type="dxa"/>
              <w:left w:w="140" w:type="dxa"/>
              <w:bottom w:w="90" w:type="dxa"/>
              <w:right w:w="140" w:type="dxa"/>
            </w:tcMar>
            <w:vAlign w:val="top"/>
          </w:tcPr>
          <w:p w14:paraId="20E3380E" wp14:textId="77777777">
            <w:r>
              <w:rPr>
                <w:rFonts w:ascii="Arial" w:hAnsi="Arial" w:eastAsia="Arial" w:cs="Arial"/>
                <w:sz w:val="20"/>
                <w:szCs w:val="20"/>
              </w:rPr>
              <w:t xml:space="preserve">User types: 'Open a case for the pressure anomaly on Well OML-58-07.' System drafts a case. User reviews and presses Save.</w:t>
            </w:r>
          </w:p>
        </w:tc>
      </w:tr>
      <w:tr xmlns:wp14="http://schemas.microsoft.com/office/word/2010/wordml" w:rsidTr="168817CF" w14:paraId="1E4999F2" wp14:textId="77777777">
        <w:tc>
          <w:tcPr>
            <w:tcW w:w="2800" w:type="dxa"/>
            <w:tcBorders>
              <w:top w:val="single" w:color="CBD5E1" w:sz="1"/>
              <w:left w:val="single" w:color="CBD5E1" w:sz="1"/>
              <w:bottom w:val="single" w:color="CBD5E1" w:sz="1"/>
              <w:right w:val="single" w:color="CBD5E1" w:sz="1"/>
            </w:tcBorders>
            <w:shd w:val="clear" w:color="auto" w:fill="FFFFFF"/>
            <w:tcMar>
              <w:top w:w="90" w:type="dxa"/>
              <w:left w:w="140" w:type="dxa"/>
              <w:bottom w:w="90" w:type="dxa"/>
              <w:right w:w="140" w:type="dxa"/>
            </w:tcMar>
            <w:vAlign w:val="top"/>
          </w:tcPr>
          <w:p w14:paraId="7E40A07E" wp14:textId="77777777">
            <w:r>
              <w:rPr>
                <w:rFonts w:ascii="Arial" w:hAnsi="Arial" w:eastAsia="Arial" w:cs="Arial"/>
                <w:sz w:val="20"/>
                <w:szCs w:val="20"/>
              </w:rPr>
              <w:t xml:space="preserve">Escalate Alert</w:t>
            </w:r>
          </w:p>
        </w:tc>
        <w:tc>
          <w:tcPr>
            <w:tcW w:w="6160" w:type="dxa"/>
            <w:tcBorders>
              <w:top w:val="single" w:color="CBD5E1" w:sz="1"/>
              <w:left w:val="single" w:color="CBD5E1" w:sz="1"/>
              <w:bottom w:val="single" w:color="CBD5E1" w:sz="1"/>
              <w:right w:val="single" w:color="CBD5E1" w:sz="1"/>
            </w:tcBorders>
            <w:shd w:val="clear" w:color="auto" w:fill="FFFFFF"/>
            <w:tcMar>
              <w:top w:w="90" w:type="dxa"/>
              <w:left w:w="140" w:type="dxa"/>
              <w:bottom w:w="90" w:type="dxa"/>
              <w:right w:w="140" w:type="dxa"/>
            </w:tcMar>
            <w:vAlign w:val="top"/>
          </w:tcPr>
          <w:p w14:paraId="012422C0" wp14:textId="77777777">
            <w:r w:rsidRPr="168817CF" w:rsidR="168817CF">
              <w:rPr>
                <w:rFonts w:ascii="Arial" w:hAnsi="Arial" w:eastAsia="Arial" w:cs="Arial"/>
                <w:sz w:val="20"/>
                <w:szCs w:val="20"/>
                <w:lang w:val="en-US"/>
              </w:rPr>
              <w:t xml:space="preserve">User </w:t>
            </w:r>
            <w:r w:rsidRPr="168817CF" w:rsidR="168817CF">
              <w:rPr>
                <w:rFonts w:ascii="Arial" w:hAnsi="Arial" w:eastAsia="Arial" w:cs="Arial"/>
                <w:sz w:val="20"/>
                <w:szCs w:val="20"/>
                <w:lang w:val="en-US"/>
              </w:rPr>
              <w:t>types: '</w:t>
            </w:r>
            <w:r w:rsidRPr="168817CF" w:rsidR="168817CF">
              <w:rPr>
                <w:rFonts w:ascii="Arial" w:hAnsi="Arial" w:eastAsia="Arial" w:cs="Arial"/>
                <w:sz w:val="20"/>
                <w:szCs w:val="20"/>
                <w:lang w:val="en-US"/>
              </w:rPr>
              <w:t xml:space="preserve">Escalate the vibration alert on Pump 3 to </w:t>
            </w:r>
            <w:r w:rsidRPr="168817CF" w:rsidR="168817CF">
              <w:rPr>
                <w:rFonts w:ascii="Arial" w:hAnsi="Arial" w:eastAsia="Arial" w:cs="Arial"/>
                <w:sz w:val="20"/>
                <w:szCs w:val="20"/>
                <w:lang w:val="en-US"/>
              </w:rPr>
              <w:t>Critical.'</w:t>
            </w:r>
            <w:r w:rsidRPr="168817CF" w:rsidR="168817CF">
              <w:rPr>
                <w:rFonts w:ascii="Arial" w:hAnsi="Arial" w:eastAsia="Arial" w:cs="Arial"/>
                <w:sz w:val="20"/>
                <w:szCs w:val="20"/>
                <w:lang w:val="en-US"/>
              </w:rPr>
              <w:t xml:space="preserve"> System updates the </w:t>
            </w:r>
            <w:r w:rsidRPr="168817CF" w:rsidR="168817CF">
              <w:rPr>
                <w:rFonts w:ascii="Arial" w:hAnsi="Arial" w:eastAsia="Arial" w:cs="Arial"/>
                <w:sz w:val="20"/>
                <w:szCs w:val="20"/>
                <w:lang w:val="en-US"/>
              </w:rPr>
              <w:t>alert</w:t>
            </w:r>
            <w:r w:rsidRPr="168817CF" w:rsidR="168817CF">
              <w:rPr>
                <w:rFonts w:ascii="Arial" w:hAnsi="Arial" w:eastAsia="Arial" w:cs="Arial"/>
                <w:sz w:val="20"/>
                <w:szCs w:val="20"/>
                <w:lang w:val="en-US"/>
              </w:rPr>
              <w:t xml:space="preserve"> severity. User confirms.</w:t>
            </w:r>
          </w:p>
        </w:tc>
      </w:tr>
      <w:tr xmlns:wp14="http://schemas.microsoft.com/office/word/2010/wordml" w:rsidTr="168817CF" w14:paraId="11FB7455" wp14:textId="77777777">
        <w:tc>
          <w:tcPr>
            <w:tcW w:w="2800" w:type="dxa"/>
            <w:tcBorders>
              <w:top w:val="single" w:color="CBD5E1" w:sz="1"/>
              <w:left w:val="single" w:color="CBD5E1" w:sz="1"/>
              <w:bottom w:val="single" w:color="CBD5E1" w:sz="1"/>
              <w:right w:val="single" w:color="CBD5E1" w:sz="1"/>
            </w:tcBorders>
            <w:shd w:val="clear" w:color="auto" w:fill="F3F4F6"/>
            <w:tcMar>
              <w:top w:w="90" w:type="dxa"/>
              <w:left w:w="140" w:type="dxa"/>
              <w:bottom w:w="90" w:type="dxa"/>
              <w:right w:w="140" w:type="dxa"/>
            </w:tcMar>
            <w:vAlign w:val="top"/>
          </w:tcPr>
          <w:p w14:paraId="2772FE75" wp14:textId="77777777">
            <w:r>
              <w:rPr>
                <w:rFonts w:ascii="Arial" w:hAnsi="Arial" w:eastAsia="Arial" w:cs="Arial"/>
                <w:sz w:val="20"/>
                <w:szCs w:val="20"/>
              </w:rPr>
              <w:t xml:space="preserve">Dismiss / Snooze Alert</w:t>
            </w:r>
          </w:p>
        </w:tc>
        <w:tc>
          <w:tcPr>
            <w:tcW w:w="6160" w:type="dxa"/>
            <w:tcBorders>
              <w:top w:val="single" w:color="CBD5E1" w:sz="1"/>
              <w:left w:val="single" w:color="CBD5E1" w:sz="1"/>
              <w:bottom w:val="single" w:color="CBD5E1" w:sz="1"/>
              <w:right w:val="single" w:color="CBD5E1" w:sz="1"/>
            </w:tcBorders>
            <w:shd w:val="clear" w:color="auto" w:fill="F3F4F6"/>
            <w:tcMar>
              <w:top w:w="90" w:type="dxa"/>
              <w:left w:w="140" w:type="dxa"/>
              <w:bottom w:w="90" w:type="dxa"/>
              <w:right w:w="140" w:type="dxa"/>
            </w:tcMar>
            <w:vAlign w:val="top"/>
          </w:tcPr>
          <w:p w14:paraId="6E13BA33" wp14:textId="77777777">
            <w:r>
              <w:rPr>
                <w:rFonts w:ascii="Arial" w:hAnsi="Arial" w:eastAsia="Arial" w:cs="Arial"/>
                <w:sz w:val="20"/>
                <w:szCs w:val="20"/>
              </w:rPr>
              <w:t xml:space="preserve">User types: 'Snooze the temperature alert on Separator 2 for 24 hours.' System updates alert state. User confirms.</w:t>
            </w:r>
          </w:p>
        </w:tc>
      </w:tr>
    </w:tbl>
    <w:p xmlns:wp14="http://schemas.microsoft.com/office/word/2010/wordml" w14:paraId="4DDBEF00" wp14:textId="77777777">
      <w:pPr>
        <w:spacing w:before="0" w:after="0"/>
      </w:pPr>
      <w:r>
        <w:rPr>
          <w:sz w:val="12"/>
          <w:szCs w:val="12"/>
        </w:rPr>
      </w:r>
    </w:p>
    <w:p xmlns:wp14="http://schemas.microsoft.com/office/word/2010/wordml" w:rsidP="168817CF" w14:paraId="28C0A44F" wp14:textId="77777777">
      <w:pPr>
        <w:pBdr>
          <w:left w:val="thick" w:color="B45309" w:sz="12" w:space="0"/>
        </w:pBdr>
        <w:spacing w:before="160" w:after="160"/>
        <w:ind w:left="720"/>
      </w:pPr>
      <w:r w:rsidRPr="168817CF" w:rsidR="168817CF">
        <w:rPr>
          <w:rFonts w:ascii="Arial" w:hAnsi="Arial" w:eastAsia="Arial" w:cs="Arial"/>
          <w:i w:val="1"/>
          <w:iCs w:val="1"/>
          <w:color w:val="4B5563"/>
          <w:sz w:val="20"/>
          <w:szCs w:val="20"/>
          <w:lang w:val="en-US"/>
        </w:rPr>
        <w:t>NOTE</w:t>
      </w:r>
      <w:r w:rsidRPr="168817CF" w:rsidR="168817CF">
        <w:rPr>
          <w:rFonts w:ascii="Arial" w:hAnsi="Arial" w:eastAsia="Arial" w:cs="Arial"/>
          <w:i w:val="1"/>
          <w:iCs w:val="1"/>
          <w:color w:val="4B5563"/>
          <w:sz w:val="20"/>
          <w:szCs w:val="20"/>
          <w:lang w:val="en-US"/>
        </w:rPr>
        <w:t>:  The</w:t>
      </w:r>
      <w:r w:rsidRPr="168817CF" w:rsidR="168817CF">
        <w:rPr>
          <w:rFonts w:ascii="Arial" w:hAnsi="Arial" w:eastAsia="Arial" w:cs="Arial"/>
          <w:i w:val="1"/>
          <w:iCs w:val="1"/>
          <w:color w:val="4B5563"/>
          <w:sz w:val="20"/>
          <w:szCs w:val="20"/>
          <w:lang w:val="en-US"/>
        </w:rPr>
        <w:t xml:space="preserve"> chatbot never executes an action without a human pressing Save or Confirm. The AI proposes; the operator decides.</w:t>
      </w:r>
    </w:p>
    <w:p xmlns:wp14="http://schemas.microsoft.com/office/word/2010/wordml" w14:paraId="1148A080" wp14:textId="77777777">
      <w:pPr>
        <w:pStyle w:val="Heading2"/>
        <w:spacing w:before="320" w:after="160"/>
      </w:pPr>
      <w:r w:rsidRPr="168817CF" w:rsidR="168817CF">
        <w:rPr>
          <w:rFonts w:ascii="Arial" w:hAnsi="Arial" w:eastAsia="Arial" w:cs="Arial"/>
          <w:b w:val="1"/>
          <w:bCs w:val="1"/>
          <w:color w:val="2563AB"/>
          <w:sz w:val="28"/>
          <w:szCs w:val="28"/>
          <w:lang w:val="en-US"/>
        </w:rPr>
        <w:t>6.3  Chat</w:t>
      </w:r>
      <w:r w:rsidRPr="168817CF" w:rsidR="168817CF">
        <w:rPr>
          <w:rFonts w:ascii="Arial" w:hAnsi="Arial" w:eastAsia="Arial" w:cs="Arial"/>
          <w:b w:val="1"/>
          <w:bCs w:val="1"/>
          <w:color w:val="2563AB"/>
          <w:sz w:val="28"/>
          <w:szCs w:val="28"/>
          <w:lang w:val="en-US"/>
        </w:rPr>
        <w:t xml:space="preserve"> History &amp; Audit Log</w:t>
      </w:r>
    </w:p>
    <w:p xmlns:wp14="http://schemas.microsoft.com/office/word/2010/wordml" w14:paraId="572AA568" wp14:textId="77777777">
      <w:pPr>
        <w:pStyle w:val="ListParagraph"/>
        <w:numPr>
          <w:ilvl w:val="0"/>
          <w:numId w:val="2"/>
        </w:numPr>
        <w:spacing w:before="60" w:after="60"/>
      </w:pPr>
      <w:r>
        <w:rPr>
          <w:rFonts w:ascii="Arial" w:hAnsi="Arial" w:eastAsia="Arial" w:cs="Arial"/>
          <w:sz w:val="22"/>
          <w:szCs w:val="22"/>
        </w:rPr>
        <w:t xml:space="preserve">All chatbot conversations are permanently logged and searchable</w:t>
      </w:r>
    </w:p>
    <w:p xmlns:wp14="http://schemas.microsoft.com/office/word/2010/wordml" w14:paraId="08DC3A36" wp14:textId="77777777">
      <w:pPr>
        <w:pStyle w:val="ListParagraph"/>
        <w:numPr>
          <w:ilvl w:val="0"/>
          <w:numId w:val="2"/>
        </w:numPr>
        <w:spacing w:before="60" w:after="60"/>
      </w:pPr>
      <w:r>
        <w:rPr>
          <w:rFonts w:ascii="Arial" w:hAnsi="Arial" w:eastAsia="Arial" w:cs="Arial"/>
          <w:sz w:val="22"/>
          <w:szCs w:val="22"/>
        </w:rPr>
        <w:t xml:space="preserve">Each log entry shows the query, the AI response, and any action taken</w:t>
      </w:r>
    </w:p>
    <w:p xmlns:wp14="http://schemas.microsoft.com/office/word/2010/wordml" w14:paraId="66420C7C" wp14:textId="77777777">
      <w:pPr>
        <w:pStyle w:val="ListParagraph"/>
        <w:numPr>
          <w:ilvl w:val="0"/>
          <w:numId w:val="2"/>
        </w:numPr>
        <w:spacing w:before="60" w:after="60"/>
      </w:pPr>
      <w:r>
        <w:rPr>
          <w:rFonts w:ascii="Arial" w:hAnsi="Arial" w:eastAsia="Arial" w:cs="Arial"/>
          <w:sz w:val="22"/>
          <w:szCs w:val="22"/>
        </w:rPr>
        <w:t xml:space="preserve">Chat logs are linked to the asset or alert the conversation referenced</w:t>
      </w:r>
    </w:p>
    <w:p xmlns:wp14="http://schemas.microsoft.com/office/word/2010/wordml" w14:paraId="3461D779" wp14:textId="77777777">
      <w:r>
        <w:br w:type="page"/>
      </w:r>
    </w:p>
    <w:p xmlns:wp14="http://schemas.microsoft.com/office/word/2010/wordml" w14:paraId="047B19B0" wp14:textId="77777777">
      <w:pPr>
        <w:pStyle w:val="Heading1"/>
        <w:spacing w:before="480" w:after="200"/>
      </w:pPr>
      <w:r>
        <w:rPr>
          <w:rFonts w:ascii="Arial" w:hAnsi="Arial" w:eastAsia="Arial" w:cs="Arial"/>
          <w:b/>
          <w:bCs/>
          <w:color w:val="1A3A5C"/>
          <w:sz w:val="36"/>
          <w:szCs w:val="36"/>
        </w:rPr>
        <w:t xml:space="preserve">7.  AI Insights — Advanced Analysis Canvas</w:t>
      </w:r>
    </w:p>
    <w:p xmlns:wp14="http://schemas.microsoft.com/office/word/2010/wordml" w14:paraId="6D836555" wp14:textId="77777777">
      <w:pPr>
        <w:spacing w:before="80" w:after="120"/>
      </w:pPr>
      <w:r w:rsidRPr="168817CF" w:rsidR="168817CF">
        <w:rPr>
          <w:rFonts w:ascii="Arial" w:hAnsi="Arial" w:eastAsia="Arial" w:cs="Arial"/>
          <w:sz w:val="22"/>
          <w:szCs w:val="22"/>
          <w:lang w:val="en-US"/>
        </w:rPr>
        <w:t xml:space="preserve">AI Insights is a separate, standalone page designed for deeper investigative analysis. It is a freeform canvas where engineers can query across both structured operational data and unstructured documents — getting holistic answers that combine sensor predictions with the context in maintenance reports, </w:t>
      </w:r>
      <w:r w:rsidRPr="168817CF" w:rsidR="168817CF">
        <w:rPr>
          <w:rFonts w:ascii="Arial" w:hAnsi="Arial" w:eastAsia="Arial" w:cs="Arial"/>
          <w:sz w:val="22"/>
          <w:szCs w:val="22"/>
          <w:lang w:val="en-US"/>
        </w:rPr>
        <w:t>inspection</w:t>
      </w:r>
      <w:r w:rsidRPr="168817CF" w:rsidR="168817CF">
        <w:rPr>
          <w:rFonts w:ascii="Arial" w:hAnsi="Arial" w:eastAsia="Arial" w:cs="Arial"/>
          <w:sz w:val="22"/>
          <w:szCs w:val="22"/>
          <w:lang w:val="en-US"/>
        </w:rPr>
        <w:t xml:space="preserve"> PDFs, and handover notes.</w:t>
      </w:r>
    </w:p>
    <w:p xmlns:wp14="http://schemas.microsoft.com/office/word/2010/wordml" w14:paraId="4A0DB9ED" wp14:textId="77777777">
      <w:pPr>
        <w:pStyle w:val="Heading2"/>
        <w:spacing w:before="320" w:after="160"/>
      </w:pPr>
      <w:r w:rsidRPr="168817CF" w:rsidR="168817CF">
        <w:rPr>
          <w:rFonts w:ascii="Arial" w:hAnsi="Arial" w:eastAsia="Arial" w:cs="Arial"/>
          <w:b w:val="1"/>
          <w:bCs w:val="1"/>
          <w:color w:val="2563AB"/>
          <w:sz w:val="28"/>
          <w:szCs w:val="28"/>
          <w:lang w:val="en-US"/>
        </w:rPr>
        <w:t>7.1  Data</w:t>
      </w:r>
      <w:r w:rsidRPr="168817CF" w:rsidR="168817CF">
        <w:rPr>
          <w:rFonts w:ascii="Arial" w:hAnsi="Arial" w:eastAsia="Arial" w:cs="Arial"/>
          <w:b w:val="1"/>
          <w:bCs w:val="1"/>
          <w:color w:val="2563AB"/>
          <w:sz w:val="28"/>
          <w:szCs w:val="28"/>
          <w:lang w:val="en-US"/>
        </w:rPr>
        <w:t xml:space="preserve"> Context Modes</w:t>
      </w:r>
    </w:p>
    <w:p xmlns:wp14="http://schemas.microsoft.com/office/word/2010/wordml" w14:paraId="7A5939A0" wp14:textId="77777777">
      <w:pPr>
        <w:spacing w:before="80" w:after="120"/>
      </w:pPr>
      <w:r>
        <w:rPr>
          <w:rFonts w:ascii="Arial" w:hAnsi="Arial" w:eastAsia="Arial" w:cs="Arial"/>
          <w:sz w:val="22"/>
          <w:szCs w:val="22"/>
        </w:rPr>
        <w:t xml:space="preserve">The AI Insights page gives users control over what data the AI queries:</w:t>
      </w:r>
    </w:p>
    <w:tbl>
      <w:tblPr>
        <w:tblW w:w="89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160"/>
      </w:tblGrid>
      <w:tr xmlns:wp14="http://schemas.microsoft.com/office/word/2010/wordml" w:rsidTr="168817CF" w14:paraId="337FD6F0" wp14:textId="77777777">
        <w:trPr>
          <w:tblHeader/>
        </w:trPr>
        <w:tc>
          <w:tcPr>
            <w:tcW w:w="2200" w:type="dxa"/>
            <w:tcBorders>
              <w:top w:val="single" w:color="2563AB" w:sz="1"/>
              <w:left w:val="single" w:color="2563AB" w:sz="1"/>
              <w:bottom w:val="single" w:color="2563AB" w:sz="1"/>
              <w:right w:val="single" w:color="2563AB" w:sz="1"/>
            </w:tcBorders>
            <w:shd w:val="clear" w:color="auto" w:fill="1A3A5C"/>
            <w:tcMar>
              <w:top w:w="100" w:type="dxa"/>
              <w:left w:w="140" w:type="dxa"/>
              <w:bottom w:w="100" w:type="dxa"/>
              <w:right w:w="140" w:type="dxa"/>
            </w:tcMar>
            <w:vAlign w:val="center"/>
          </w:tcPr>
          <w:p w14:paraId="3DE9984C" wp14:textId="77777777">
            <w:pPr>
              <w:jc w:val="left"/>
            </w:pPr>
            <w:r>
              <w:rPr>
                <w:rFonts w:ascii="Arial" w:hAnsi="Arial" w:eastAsia="Arial" w:cs="Arial"/>
                <w:b/>
                <w:bCs/>
                <w:color w:val="FFFFFF"/>
                <w:sz w:val="20"/>
                <w:szCs w:val="20"/>
              </w:rPr>
              <w:t xml:space="preserve">Mode</w:t>
            </w:r>
          </w:p>
        </w:tc>
        <w:tc>
          <w:tcPr>
            <w:tcW w:w="3600" w:type="dxa"/>
            <w:tcBorders>
              <w:top w:val="single" w:color="2563AB" w:sz="1"/>
              <w:left w:val="single" w:color="2563AB" w:sz="1"/>
              <w:bottom w:val="single" w:color="2563AB" w:sz="1"/>
              <w:right w:val="single" w:color="2563AB" w:sz="1"/>
            </w:tcBorders>
            <w:shd w:val="clear" w:color="auto" w:fill="1A3A5C"/>
            <w:tcMar>
              <w:top w:w="100" w:type="dxa"/>
              <w:left w:w="140" w:type="dxa"/>
              <w:bottom w:w="100" w:type="dxa"/>
              <w:right w:w="140" w:type="dxa"/>
            </w:tcMar>
            <w:vAlign w:val="center"/>
          </w:tcPr>
          <w:p w14:paraId="7CBB4D0E" wp14:textId="77777777">
            <w:pPr>
              <w:jc w:val="left"/>
            </w:pPr>
            <w:r>
              <w:rPr>
                <w:rFonts w:ascii="Arial" w:hAnsi="Arial" w:eastAsia="Arial" w:cs="Arial"/>
                <w:b/>
                <w:bCs/>
                <w:color w:val="FFFFFF"/>
                <w:sz w:val="20"/>
                <w:szCs w:val="20"/>
              </w:rPr>
              <w:t xml:space="preserve">Data Sources Included</w:t>
            </w:r>
          </w:p>
        </w:tc>
        <w:tc>
          <w:tcPr>
            <w:tcW w:w="3160" w:type="dxa"/>
            <w:tcBorders>
              <w:top w:val="single" w:color="2563AB" w:sz="1"/>
              <w:left w:val="single" w:color="2563AB" w:sz="1"/>
              <w:bottom w:val="single" w:color="2563AB" w:sz="1"/>
              <w:right w:val="single" w:color="2563AB" w:sz="1"/>
            </w:tcBorders>
            <w:shd w:val="clear" w:color="auto" w:fill="1A3A5C"/>
            <w:tcMar>
              <w:top w:w="100" w:type="dxa"/>
              <w:left w:w="140" w:type="dxa"/>
              <w:bottom w:w="100" w:type="dxa"/>
              <w:right w:w="140" w:type="dxa"/>
            </w:tcMar>
            <w:vAlign w:val="center"/>
          </w:tcPr>
          <w:p w14:paraId="141DD78D" wp14:textId="77777777">
            <w:pPr>
              <w:jc w:val="left"/>
            </w:pPr>
            <w:r>
              <w:rPr>
                <w:rFonts w:ascii="Arial" w:hAnsi="Arial" w:eastAsia="Arial" w:cs="Arial"/>
                <w:b/>
                <w:bCs/>
                <w:color w:val="FFFFFF"/>
                <w:sz w:val="20"/>
                <w:szCs w:val="20"/>
              </w:rPr>
              <w:t xml:space="preserve">When to Use</w:t>
            </w:r>
          </w:p>
        </w:tc>
      </w:tr>
      <w:tr xmlns:wp14="http://schemas.microsoft.com/office/word/2010/wordml" w:rsidTr="168817CF" w14:paraId="51EBD3E2" wp14:textId="77777777">
        <w:tc>
          <w:tcPr>
            <w:tcW w:w="2200" w:type="dxa"/>
            <w:tcBorders>
              <w:top w:val="single" w:color="CBD5E1" w:sz="1"/>
              <w:left w:val="single" w:color="CBD5E1" w:sz="1"/>
              <w:bottom w:val="single" w:color="CBD5E1" w:sz="1"/>
              <w:right w:val="single" w:color="CBD5E1" w:sz="1"/>
            </w:tcBorders>
            <w:shd w:val="clear" w:color="auto" w:fill="FFFFFF"/>
            <w:tcMar>
              <w:top w:w="90" w:type="dxa"/>
              <w:left w:w="140" w:type="dxa"/>
              <w:bottom w:w="90" w:type="dxa"/>
              <w:right w:w="140" w:type="dxa"/>
            </w:tcMar>
            <w:vAlign w:val="top"/>
          </w:tcPr>
          <w:p w14:paraId="3ED31EFA" wp14:textId="77777777">
            <w:r>
              <w:rPr>
                <w:rFonts w:ascii="Arial" w:hAnsi="Arial" w:eastAsia="Arial" w:cs="Arial"/>
                <w:sz w:val="20"/>
                <w:szCs w:val="20"/>
              </w:rPr>
              <w:t xml:space="preserve">Unstructured Only (Default ON)</w:t>
            </w:r>
          </w:p>
        </w:tc>
        <w:tc>
          <w:tcPr>
            <w:tcW w:w="3600" w:type="dxa"/>
            <w:tcBorders>
              <w:top w:val="single" w:color="CBD5E1" w:sz="1"/>
              <w:left w:val="single" w:color="CBD5E1" w:sz="1"/>
              <w:bottom w:val="single" w:color="CBD5E1" w:sz="1"/>
              <w:right w:val="single" w:color="CBD5E1" w:sz="1"/>
            </w:tcBorders>
            <w:shd w:val="clear" w:color="auto" w:fill="FFFFFF"/>
            <w:tcMar>
              <w:top w:w="90" w:type="dxa"/>
              <w:left w:w="140" w:type="dxa"/>
              <w:bottom w:w="90" w:type="dxa"/>
              <w:right w:w="140" w:type="dxa"/>
            </w:tcMar>
            <w:vAlign w:val="top"/>
          </w:tcPr>
          <w:p w14:paraId="7A76B706" wp14:textId="77777777">
            <w:r>
              <w:rPr>
                <w:rFonts w:ascii="Arial" w:hAnsi="Arial" w:eastAsia="Arial" w:cs="Arial"/>
                <w:sz w:val="20"/>
                <w:szCs w:val="20"/>
              </w:rPr>
              <w:t xml:space="preserve">Google Drive, OneDrive, Azure Blob Storage — PDFs, Word docs, Excel sheets, emails, handover notes, inspection reports</w:t>
            </w:r>
          </w:p>
        </w:tc>
        <w:tc>
          <w:tcPr>
            <w:tcW w:w="3160" w:type="dxa"/>
            <w:tcBorders>
              <w:top w:val="single" w:color="CBD5E1" w:sz="1"/>
              <w:left w:val="single" w:color="CBD5E1" w:sz="1"/>
              <w:bottom w:val="single" w:color="CBD5E1" w:sz="1"/>
              <w:right w:val="single" w:color="CBD5E1" w:sz="1"/>
            </w:tcBorders>
            <w:shd w:val="clear" w:color="auto" w:fill="FFFFFF"/>
            <w:tcMar>
              <w:top w:w="90" w:type="dxa"/>
              <w:left w:w="140" w:type="dxa"/>
              <w:bottom w:w="90" w:type="dxa"/>
              <w:right w:w="140" w:type="dxa"/>
            </w:tcMar>
            <w:vAlign w:val="top"/>
          </w:tcPr>
          <w:p w14:paraId="47CACA87" wp14:textId="77777777">
            <w:r>
              <w:rPr>
                <w:rFonts w:ascii="Arial" w:hAnsi="Arial" w:eastAsia="Arial" w:cs="Arial"/>
                <w:sz w:val="20"/>
                <w:szCs w:val="20"/>
              </w:rPr>
              <w:t xml:space="preserve">Asking about historical reports, reading maintenance records, extracting information from unstructured documents</w:t>
            </w:r>
          </w:p>
        </w:tc>
      </w:tr>
      <w:tr xmlns:wp14="http://schemas.microsoft.com/office/word/2010/wordml" w:rsidTr="168817CF" w14:paraId="365A7AEB" wp14:textId="77777777">
        <w:tc>
          <w:tcPr>
            <w:tcW w:w="2200" w:type="dxa"/>
            <w:tcBorders>
              <w:top w:val="single" w:color="CBD5E1" w:sz="1"/>
              <w:left w:val="single" w:color="CBD5E1" w:sz="1"/>
              <w:bottom w:val="single" w:color="CBD5E1" w:sz="1"/>
              <w:right w:val="single" w:color="CBD5E1" w:sz="1"/>
            </w:tcBorders>
            <w:shd w:val="clear" w:color="auto" w:fill="F3F4F6"/>
            <w:tcMar>
              <w:top w:w="90" w:type="dxa"/>
              <w:left w:w="140" w:type="dxa"/>
              <w:bottom w:w="90" w:type="dxa"/>
              <w:right w:w="140" w:type="dxa"/>
            </w:tcMar>
            <w:vAlign w:val="top"/>
          </w:tcPr>
          <w:p w14:paraId="659E3006" wp14:textId="77777777">
            <w:r>
              <w:rPr>
                <w:rFonts w:ascii="Arial" w:hAnsi="Arial" w:eastAsia="Arial" w:cs="Arial"/>
                <w:sz w:val="20"/>
                <w:szCs w:val="20"/>
              </w:rPr>
              <w:t xml:space="preserve">Structured Context (Toggleable)</w:t>
            </w:r>
          </w:p>
        </w:tc>
        <w:tc>
          <w:tcPr>
            <w:tcW w:w="3600" w:type="dxa"/>
            <w:tcBorders>
              <w:top w:val="single" w:color="CBD5E1" w:sz="1"/>
              <w:left w:val="single" w:color="CBD5E1" w:sz="1"/>
              <w:bottom w:val="single" w:color="CBD5E1" w:sz="1"/>
              <w:right w:val="single" w:color="CBD5E1" w:sz="1"/>
            </w:tcBorders>
            <w:shd w:val="clear" w:color="auto" w:fill="F3F4F6"/>
            <w:tcMar>
              <w:top w:w="90" w:type="dxa"/>
              <w:left w:w="140" w:type="dxa"/>
              <w:bottom w:w="90" w:type="dxa"/>
              <w:right w:w="140" w:type="dxa"/>
            </w:tcMar>
            <w:vAlign w:val="top"/>
          </w:tcPr>
          <w:p w14:paraId="66DE7B67" wp14:textId="77777777">
            <w:r w:rsidRPr="168817CF" w:rsidR="168817CF">
              <w:rPr>
                <w:rFonts w:ascii="Arial" w:hAnsi="Arial" w:eastAsia="Arial" w:cs="Arial"/>
                <w:sz w:val="20"/>
                <w:szCs w:val="20"/>
                <w:lang w:val="en-US"/>
              </w:rPr>
              <w:t xml:space="preserve">Cleaned structured data from the platform: sensor time-series, production records, AI </w:t>
            </w:r>
            <w:r w:rsidRPr="168817CF" w:rsidR="168817CF">
              <w:rPr>
                <w:rFonts w:ascii="Arial" w:hAnsi="Arial" w:eastAsia="Arial" w:cs="Arial"/>
                <w:sz w:val="20"/>
                <w:szCs w:val="20"/>
                <w:lang w:val="en-US"/>
              </w:rPr>
              <w:t>predictions</w:t>
            </w:r>
            <w:r w:rsidRPr="168817CF" w:rsidR="168817CF">
              <w:rPr>
                <w:rFonts w:ascii="Arial" w:hAnsi="Arial" w:eastAsia="Arial" w:cs="Arial"/>
                <w:sz w:val="20"/>
                <w:szCs w:val="20"/>
                <w:lang w:val="en-US"/>
              </w:rPr>
              <w:t xml:space="preserve"> and recommendations</w:t>
            </w:r>
          </w:p>
        </w:tc>
        <w:tc>
          <w:tcPr>
            <w:tcW w:w="3160" w:type="dxa"/>
            <w:tcBorders>
              <w:top w:val="single" w:color="CBD5E1" w:sz="1"/>
              <w:left w:val="single" w:color="CBD5E1" w:sz="1"/>
              <w:bottom w:val="single" w:color="CBD5E1" w:sz="1"/>
              <w:right w:val="single" w:color="CBD5E1" w:sz="1"/>
            </w:tcBorders>
            <w:shd w:val="clear" w:color="auto" w:fill="F3F4F6"/>
            <w:tcMar>
              <w:top w:w="90" w:type="dxa"/>
              <w:left w:w="140" w:type="dxa"/>
              <w:bottom w:w="90" w:type="dxa"/>
              <w:right w:w="140" w:type="dxa"/>
            </w:tcMar>
            <w:vAlign w:val="top"/>
          </w:tcPr>
          <w:p w14:paraId="680389DD" wp14:textId="77777777">
            <w:r>
              <w:rPr>
                <w:rFonts w:ascii="Arial" w:hAnsi="Arial" w:eastAsia="Arial" w:cs="Arial"/>
                <w:sz w:val="20"/>
                <w:szCs w:val="20"/>
              </w:rPr>
              <w:t xml:space="preserve">Cross-referencing a sensor prediction against what field documents say about the same equipment</w:t>
            </w:r>
          </w:p>
        </w:tc>
      </w:tr>
      <w:tr xmlns:wp14="http://schemas.microsoft.com/office/word/2010/wordml" w:rsidTr="168817CF" w14:paraId="567E5A9F" wp14:textId="77777777">
        <w:tc>
          <w:tcPr>
            <w:tcW w:w="2200" w:type="dxa"/>
            <w:tcBorders>
              <w:top w:val="single" w:color="CBD5E1" w:sz="1"/>
              <w:left w:val="single" w:color="CBD5E1" w:sz="1"/>
              <w:bottom w:val="single" w:color="CBD5E1" w:sz="1"/>
              <w:right w:val="single" w:color="CBD5E1" w:sz="1"/>
            </w:tcBorders>
            <w:shd w:val="clear" w:color="auto" w:fill="FFFFFF"/>
            <w:tcMar>
              <w:top w:w="90" w:type="dxa"/>
              <w:left w:w="140" w:type="dxa"/>
              <w:bottom w:w="90" w:type="dxa"/>
              <w:right w:w="140" w:type="dxa"/>
            </w:tcMar>
            <w:vAlign w:val="top"/>
          </w:tcPr>
          <w:p w14:paraId="1A0B3A63" wp14:textId="77777777">
            <w:r>
              <w:rPr>
                <w:rFonts w:ascii="Arial" w:hAnsi="Arial" w:eastAsia="Arial" w:cs="Arial"/>
                <w:sz w:val="20"/>
                <w:szCs w:val="20"/>
              </w:rPr>
              <w:t xml:space="preserve">Combined Mode (Both ON)</w:t>
            </w:r>
          </w:p>
        </w:tc>
        <w:tc>
          <w:tcPr>
            <w:tcW w:w="3600" w:type="dxa"/>
            <w:tcBorders>
              <w:top w:val="single" w:color="CBD5E1" w:sz="1"/>
              <w:left w:val="single" w:color="CBD5E1" w:sz="1"/>
              <w:bottom w:val="single" w:color="CBD5E1" w:sz="1"/>
              <w:right w:val="single" w:color="CBD5E1" w:sz="1"/>
            </w:tcBorders>
            <w:shd w:val="clear" w:color="auto" w:fill="FFFFFF"/>
            <w:tcMar>
              <w:top w:w="90" w:type="dxa"/>
              <w:left w:w="140" w:type="dxa"/>
              <w:bottom w:w="90" w:type="dxa"/>
              <w:right w:w="140" w:type="dxa"/>
            </w:tcMar>
            <w:vAlign w:val="top"/>
          </w:tcPr>
          <w:p w14:paraId="24D0D91D" wp14:textId="77777777">
            <w:r w:rsidRPr="168817CF" w:rsidR="168817CF">
              <w:rPr>
                <w:rFonts w:ascii="Arial" w:hAnsi="Arial" w:eastAsia="Arial" w:cs="Arial"/>
                <w:sz w:val="20"/>
                <w:szCs w:val="20"/>
                <w:lang w:val="en-US"/>
              </w:rPr>
              <w:t>All of</w:t>
            </w:r>
            <w:r w:rsidRPr="168817CF" w:rsidR="168817CF">
              <w:rPr>
                <w:rFonts w:ascii="Arial" w:hAnsi="Arial" w:eastAsia="Arial" w:cs="Arial"/>
                <w:sz w:val="20"/>
                <w:szCs w:val="20"/>
                <w:lang w:val="en-US"/>
              </w:rPr>
              <w:t xml:space="preserve"> the above simultaneously</w:t>
            </w:r>
          </w:p>
        </w:tc>
        <w:tc>
          <w:tcPr>
            <w:tcW w:w="3160" w:type="dxa"/>
            <w:tcBorders>
              <w:top w:val="single" w:color="CBD5E1" w:sz="1"/>
              <w:left w:val="single" w:color="CBD5E1" w:sz="1"/>
              <w:bottom w:val="single" w:color="CBD5E1" w:sz="1"/>
              <w:right w:val="single" w:color="CBD5E1" w:sz="1"/>
            </w:tcBorders>
            <w:shd w:val="clear" w:color="auto" w:fill="FFFFFF"/>
            <w:tcMar>
              <w:top w:w="90" w:type="dxa"/>
              <w:left w:w="140" w:type="dxa"/>
              <w:bottom w:w="90" w:type="dxa"/>
              <w:right w:w="140" w:type="dxa"/>
            </w:tcMar>
            <w:vAlign w:val="top"/>
          </w:tcPr>
          <w:p w14:paraId="37D1BD60" wp14:textId="77777777">
            <w:r>
              <w:rPr>
                <w:rFonts w:ascii="Arial" w:hAnsi="Arial" w:eastAsia="Arial" w:cs="Arial"/>
                <w:sz w:val="20"/>
                <w:szCs w:val="20"/>
              </w:rPr>
              <w:t xml:space="preserve">Complex investigative queries that require synthesis of sensor data AND documentary evidence</w:t>
            </w:r>
          </w:p>
        </w:tc>
      </w:tr>
    </w:tbl>
    <w:p xmlns:wp14="http://schemas.microsoft.com/office/word/2010/wordml" w14:paraId="3CF2D8B6" wp14:textId="77777777">
      <w:pPr>
        <w:spacing w:before="0" w:after="0"/>
      </w:pPr>
      <w:r>
        <w:rPr>
          <w:sz w:val="12"/>
          <w:szCs w:val="12"/>
        </w:rPr>
      </w:r>
    </w:p>
    <w:p xmlns:wp14="http://schemas.microsoft.com/office/word/2010/wordml" w14:paraId="54116D1F" wp14:textId="77777777">
      <w:pPr>
        <w:pStyle w:val="Heading2"/>
        <w:spacing w:before="320" w:after="160"/>
      </w:pPr>
      <w:r w:rsidRPr="168817CF" w:rsidR="168817CF">
        <w:rPr>
          <w:rFonts w:ascii="Arial" w:hAnsi="Arial" w:eastAsia="Arial" w:cs="Arial"/>
          <w:b w:val="1"/>
          <w:bCs w:val="1"/>
          <w:color w:val="2563AB"/>
          <w:sz w:val="28"/>
          <w:szCs w:val="28"/>
          <w:lang w:val="en-US"/>
        </w:rPr>
        <w:t>7.2  Multimodal</w:t>
      </w:r>
      <w:r w:rsidRPr="168817CF" w:rsidR="168817CF">
        <w:rPr>
          <w:rFonts w:ascii="Arial" w:hAnsi="Arial" w:eastAsia="Arial" w:cs="Arial"/>
          <w:b w:val="1"/>
          <w:bCs w:val="1"/>
          <w:color w:val="2563AB"/>
          <w:sz w:val="28"/>
          <w:szCs w:val="28"/>
          <w:lang w:val="en-US"/>
        </w:rPr>
        <w:t xml:space="preserve"> Document Processing</w:t>
      </w:r>
    </w:p>
    <w:p xmlns:wp14="http://schemas.microsoft.com/office/word/2010/wordml" w14:paraId="4EB76016" wp14:textId="77777777">
      <w:pPr>
        <w:spacing w:before="80" w:after="120"/>
      </w:pPr>
      <w:r>
        <w:rPr>
          <w:rFonts w:ascii="Arial" w:hAnsi="Arial" w:eastAsia="Arial" w:cs="Arial"/>
          <w:sz w:val="22"/>
          <w:szCs w:val="22"/>
        </w:rPr>
        <w:t xml:space="preserve">When querying unstructured data, the platform processes documents using:</w:t>
      </w:r>
    </w:p>
    <w:p xmlns:wp14="http://schemas.microsoft.com/office/word/2010/wordml" w14:paraId="4195EBD2" wp14:textId="77777777">
      <w:pPr>
        <w:pStyle w:val="ListParagraph"/>
        <w:numPr>
          <w:ilvl w:val="0"/>
          <w:numId w:val="2"/>
        </w:numPr>
        <w:spacing w:before="60" w:after="60"/>
      </w:pPr>
      <w:r>
        <w:rPr>
          <w:rFonts w:ascii="Arial" w:hAnsi="Arial" w:eastAsia="Arial" w:cs="Arial"/>
          <w:sz w:val="22"/>
          <w:szCs w:val="22"/>
        </w:rPr>
        <w:t xml:space="preserve">OCR (Optical Character Recognition) to extract text from scanned PDFs and image-based documents</w:t>
      </w:r>
    </w:p>
    <w:p xmlns:wp14="http://schemas.microsoft.com/office/word/2010/wordml" w14:paraId="6F54B28C" wp14:textId="77777777">
      <w:pPr>
        <w:pStyle w:val="ListParagraph"/>
        <w:numPr>
          <w:ilvl w:val="0"/>
          <w:numId w:val="2"/>
        </w:numPr>
        <w:spacing w:before="60" w:after="60"/>
      </w:pPr>
      <w:r>
        <w:rPr>
          <w:rFonts w:ascii="Arial" w:hAnsi="Arial" w:eastAsia="Arial" w:cs="Arial"/>
          <w:sz w:val="22"/>
          <w:szCs w:val="22"/>
        </w:rPr>
        <w:t xml:space="preserve">Vision AI to interpret images, diagrams, and photographs attached to maintenance reports or inspection records</w:t>
      </w:r>
    </w:p>
    <w:p xmlns:wp14="http://schemas.microsoft.com/office/word/2010/wordml" w14:paraId="13ED5D2D" wp14:textId="77777777">
      <w:pPr>
        <w:pStyle w:val="ListParagraph"/>
        <w:numPr>
          <w:ilvl w:val="0"/>
          <w:numId w:val="2"/>
        </w:numPr>
        <w:spacing w:before="60" w:after="60"/>
      </w:pPr>
      <w:r>
        <w:rPr>
          <w:rFonts w:ascii="Arial" w:hAnsi="Arial" w:eastAsia="Arial" w:cs="Arial"/>
          <w:sz w:val="22"/>
          <w:szCs w:val="22"/>
        </w:rPr>
        <w:t xml:space="preserve">Structured text extraction for Word documents, Excel files, and formatted PDFs</w:t>
      </w:r>
    </w:p>
    <w:p xmlns:wp14="http://schemas.microsoft.com/office/word/2010/wordml" w14:paraId="0FB78278" wp14:textId="77777777">
      <w:pPr>
        <w:spacing w:before="0" w:after="0"/>
      </w:pPr>
      <w:r>
        <w:rPr>
          <w:sz w:val="12"/>
          <w:szCs w:val="12"/>
        </w:rPr>
      </w:r>
    </w:p>
    <w:p xmlns:wp14="http://schemas.microsoft.com/office/word/2010/wordml" w:rsidP="168817CF" w14:paraId="7889CCB2" wp14:textId="77777777">
      <w:pPr>
        <w:spacing w:before="80" w:after="120"/>
        <w:rPr>
          <w:rFonts w:ascii="Arial" w:hAnsi="Arial" w:eastAsia="Arial" w:cs="Arial"/>
          <w:sz w:val="22"/>
          <w:szCs w:val="22"/>
          <w:lang w:val="en-US"/>
        </w:rPr>
      </w:pPr>
      <w:r w:rsidRPr="168817CF" w:rsidR="168817CF">
        <w:rPr>
          <w:rFonts w:ascii="Arial" w:hAnsi="Arial" w:eastAsia="Arial" w:cs="Arial"/>
          <w:sz w:val="22"/>
          <w:szCs w:val="22"/>
          <w:lang w:val="en-US"/>
        </w:rPr>
        <w:t xml:space="preserve">Example combined insight: The AI may respond: 'Sensor data shows a 73% likelihood of bearing failure on Compressor A. However, the April 2025 inspection report (page 3) notes that bearings were replaced 6 months ago and showed no abnormal wear at last inspection. Recommend visual re-inspection before scheduling emergency </w:t>
      </w:r>
      <w:r w:rsidRPr="168817CF" w:rsidR="168817CF">
        <w:rPr>
          <w:rFonts w:ascii="Arial" w:hAnsi="Arial" w:eastAsia="Arial" w:cs="Arial"/>
          <w:sz w:val="22"/>
          <w:szCs w:val="22"/>
          <w:lang w:val="en-US"/>
        </w:rPr>
        <w:t>maintenance.'</w:t>
      </w:r>
    </w:p>
    <w:p xmlns:wp14="http://schemas.microsoft.com/office/word/2010/wordml" w14:paraId="1E814AC8" wp14:textId="77777777">
      <w:pPr>
        <w:pStyle w:val="Heading2"/>
        <w:spacing w:before="320" w:after="160"/>
      </w:pPr>
      <w:r w:rsidRPr="168817CF" w:rsidR="168817CF">
        <w:rPr>
          <w:rFonts w:ascii="Arial" w:hAnsi="Arial" w:eastAsia="Arial" w:cs="Arial"/>
          <w:b w:val="1"/>
          <w:bCs w:val="1"/>
          <w:color w:val="2563AB"/>
          <w:sz w:val="28"/>
          <w:szCs w:val="28"/>
          <w:lang w:val="en-US"/>
        </w:rPr>
        <w:t>7.3  Chart</w:t>
      </w:r>
      <w:r w:rsidRPr="168817CF" w:rsidR="168817CF">
        <w:rPr>
          <w:rFonts w:ascii="Arial" w:hAnsi="Arial" w:eastAsia="Arial" w:cs="Arial"/>
          <w:b w:val="1"/>
          <w:bCs w:val="1"/>
          <w:color w:val="2563AB"/>
          <w:sz w:val="28"/>
          <w:szCs w:val="28"/>
          <w:lang w:val="en-US"/>
        </w:rPr>
        <w:t xml:space="preserve"> &amp; Graph Generation</w:t>
      </w:r>
    </w:p>
    <w:p xmlns:wp14="http://schemas.microsoft.com/office/word/2010/wordml" w14:paraId="54C712B1" wp14:textId="77777777">
      <w:pPr>
        <w:spacing w:before="80" w:after="120"/>
      </w:pPr>
      <w:r w:rsidRPr="168817CF" w:rsidR="168817CF">
        <w:rPr>
          <w:rFonts w:ascii="Arial" w:hAnsi="Arial" w:eastAsia="Arial" w:cs="Arial"/>
          <w:sz w:val="22"/>
          <w:szCs w:val="22"/>
          <w:lang w:val="en-US"/>
        </w:rPr>
        <w:t xml:space="preserve">Within the AI Insights canvas, users can </w:t>
      </w:r>
      <w:r w:rsidRPr="168817CF" w:rsidR="168817CF">
        <w:rPr>
          <w:rFonts w:ascii="Arial" w:hAnsi="Arial" w:eastAsia="Arial" w:cs="Arial"/>
          <w:sz w:val="22"/>
          <w:szCs w:val="22"/>
          <w:lang w:val="en-US"/>
        </w:rPr>
        <w:t>request</w:t>
      </w:r>
      <w:r w:rsidRPr="168817CF" w:rsidR="168817CF">
        <w:rPr>
          <w:rFonts w:ascii="Arial" w:hAnsi="Arial" w:eastAsia="Arial" w:cs="Arial"/>
          <w:sz w:val="22"/>
          <w:szCs w:val="22"/>
          <w:lang w:val="en-US"/>
        </w:rPr>
        <w:t xml:space="preserve"> that the AI generate </w:t>
      </w:r>
      <w:r w:rsidRPr="168817CF" w:rsidR="168817CF">
        <w:rPr>
          <w:rFonts w:ascii="Arial" w:hAnsi="Arial" w:eastAsia="Arial" w:cs="Arial"/>
          <w:sz w:val="22"/>
          <w:szCs w:val="22"/>
          <w:lang w:val="en-US"/>
        </w:rPr>
        <w:t>visualisations</w:t>
      </w:r>
      <w:r w:rsidRPr="168817CF" w:rsidR="168817CF">
        <w:rPr>
          <w:rFonts w:ascii="Arial" w:hAnsi="Arial" w:eastAsia="Arial" w:cs="Arial"/>
          <w:sz w:val="22"/>
          <w:szCs w:val="22"/>
          <w:lang w:val="en-US"/>
        </w:rPr>
        <w:t>:</w:t>
      </w:r>
    </w:p>
    <w:p xmlns:wp14="http://schemas.microsoft.com/office/word/2010/wordml" w14:paraId="6CF0E36E" wp14:textId="77777777">
      <w:pPr>
        <w:pStyle w:val="ListParagraph"/>
        <w:numPr>
          <w:ilvl w:val="0"/>
          <w:numId w:val="2"/>
        </w:numPr>
        <w:spacing w:before="60" w:after="60"/>
        <w:rPr/>
      </w:pPr>
      <w:r w:rsidRPr="168817CF" w:rsidR="168817CF">
        <w:rPr>
          <w:rFonts w:ascii="Arial" w:hAnsi="Arial" w:eastAsia="Arial" w:cs="Arial"/>
          <w:sz w:val="22"/>
          <w:szCs w:val="22"/>
          <w:lang w:val="en-US"/>
        </w:rPr>
        <w:t xml:space="preserve">"Show me a graph of OML-58 gas production vs. gas lift injection volumes over the past </w:t>
      </w:r>
      <w:r w:rsidRPr="168817CF" w:rsidR="168817CF">
        <w:rPr>
          <w:rFonts w:ascii="Arial" w:hAnsi="Arial" w:eastAsia="Arial" w:cs="Arial"/>
          <w:sz w:val="22"/>
          <w:szCs w:val="22"/>
          <w:lang w:val="en-US"/>
        </w:rPr>
        <w:t>90 days</w:t>
      </w:r>
      <w:r w:rsidRPr="168817CF" w:rsidR="168817CF">
        <w:rPr>
          <w:rFonts w:ascii="Arial" w:hAnsi="Arial" w:eastAsia="Arial" w:cs="Arial"/>
          <w:sz w:val="22"/>
          <w:szCs w:val="22"/>
          <w:lang w:val="en-US"/>
        </w:rPr>
        <w:t>."</w:t>
      </w:r>
    </w:p>
    <w:p xmlns:wp14="http://schemas.microsoft.com/office/word/2010/wordml" w14:paraId="7BF4B1B6" wp14:textId="77777777">
      <w:pPr>
        <w:pStyle w:val="ListParagraph"/>
        <w:numPr>
          <w:ilvl w:val="0"/>
          <w:numId w:val="2"/>
        </w:numPr>
        <w:spacing w:before="60" w:after="60"/>
      </w:pPr>
      <w:r>
        <w:rPr>
          <w:rFonts w:ascii="Arial" w:hAnsi="Arial" w:eastAsia="Arial" w:cs="Arial"/>
          <w:sz w:val="22"/>
          <w:szCs w:val="22"/>
        </w:rPr>
        <w:t xml:space="preserve">"Chart the downtime hours per well for Q1 2026."</w:t>
      </w:r>
    </w:p>
    <w:p xmlns:wp14="http://schemas.microsoft.com/office/word/2010/wordml" w14:paraId="3429A320" wp14:textId="77777777">
      <w:pPr>
        <w:pStyle w:val="ListParagraph"/>
        <w:numPr>
          <w:ilvl w:val="0"/>
          <w:numId w:val="2"/>
        </w:numPr>
        <w:spacing w:before="60" w:after="60"/>
      </w:pPr>
      <w:r>
        <w:rPr>
          <w:rFonts w:ascii="Arial" w:hAnsi="Arial" w:eastAsia="Arial" w:cs="Arial"/>
          <w:sz w:val="22"/>
          <w:szCs w:val="22"/>
        </w:rPr>
        <w:t xml:space="preserve">"Plot the vibration trend for Compressor A against the alert history."</w:t>
      </w:r>
    </w:p>
    <w:p xmlns:wp14="http://schemas.microsoft.com/office/word/2010/wordml" w14:paraId="1FC39945" wp14:textId="77777777">
      <w:pPr>
        <w:spacing w:before="0" w:after="0"/>
      </w:pPr>
      <w:r>
        <w:rPr>
          <w:sz w:val="12"/>
          <w:szCs w:val="12"/>
        </w:rPr>
      </w:r>
    </w:p>
    <w:p xmlns:wp14="http://schemas.microsoft.com/office/word/2010/wordml" w14:paraId="7DA8E346" wp14:textId="77777777">
      <w:pPr>
        <w:spacing w:before="80" w:after="120"/>
      </w:pPr>
      <w:r>
        <w:rPr>
          <w:rFonts w:ascii="Arial" w:hAnsi="Arial" w:eastAsia="Arial" w:cs="Arial"/>
          <w:sz w:val="22"/>
          <w:szCs w:val="22"/>
        </w:rPr>
        <w:t xml:space="preserve">Generated charts are displayed inline in the conversation canvas and can be downloaded as images.</w:t>
      </w:r>
    </w:p>
    <w:p xmlns:wp14="http://schemas.microsoft.com/office/word/2010/wordml" w14:paraId="7D6B53F9" wp14:textId="77777777">
      <w:pPr>
        <w:pStyle w:val="Heading2"/>
        <w:spacing w:before="320" w:after="160"/>
      </w:pPr>
      <w:r w:rsidRPr="168817CF" w:rsidR="168817CF">
        <w:rPr>
          <w:rFonts w:ascii="Arial" w:hAnsi="Arial" w:eastAsia="Arial" w:cs="Arial"/>
          <w:b w:val="1"/>
          <w:bCs w:val="1"/>
          <w:color w:val="2563AB"/>
          <w:sz w:val="28"/>
          <w:szCs w:val="28"/>
          <w:lang w:val="en-US"/>
        </w:rPr>
        <w:t>7.4  Data</w:t>
      </w:r>
      <w:r w:rsidRPr="168817CF" w:rsidR="168817CF">
        <w:rPr>
          <w:rFonts w:ascii="Arial" w:hAnsi="Arial" w:eastAsia="Arial" w:cs="Arial"/>
          <w:b w:val="1"/>
          <w:bCs w:val="1"/>
          <w:color w:val="2563AB"/>
          <w:sz w:val="28"/>
          <w:szCs w:val="28"/>
          <w:lang w:val="en-US"/>
        </w:rPr>
        <w:t xml:space="preserve"> Upload &amp; Document Indexing</w:t>
      </w:r>
    </w:p>
    <w:p xmlns:wp14="http://schemas.microsoft.com/office/word/2010/wordml" w14:paraId="1CEFAEFD" wp14:textId="77777777">
      <w:pPr>
        <w:pStyle w:val="ListParagraph"/>
        <w:numPr>
          <w:ilvl w:val="0"/>
          <w:numId w:val="2"/>
        </w:numPr>
        <w:spacing w:before="60" w:after="60"/>
      </w:pPr>
      <w:r>
        <w:rPr>
          <w:rFonts w:ascii="Arial" w:hAnsi="Arial" w:eastAsia="Arial" w:cs="Arial"/>
          <w:sz w:val="22"/>
          <w:szCs w:val="22"/>
        </w:rPr>
        <w:t xml:space="preserve">Users can upload documents directly into the AI Insights canvas for immediate querying</w:t>
      </w:r>
    </w:p>
    <w:p xmlns:wp14="http://schemas.microsoft.com/office/word/2010/wordml" w14:paraId="05919627" wp14:textId="77777777">
      <w:pPr>
        <w:pStyle w:val="ListParagraph"/>
        <w:numPr>
          <w:ilvl w:val="0"/>
          <w:numId w:val="2"/>
        </w:numPr>
        <w:spacing w:before="60" w:after="60"/>
      </w:pPr>
      <w:r>
        <w:rPr>
          <w:rFonts w:ascii="Arial" w:hAnsi="Arial" w:eastAsia="Arial" w:cs="Arial"/>
          <w:sz w:val="22"/>
          <w:szCs w:val="22"/>
        </w:rPr>
        <w:t xml:space="preserve">Uploaded documents are indexed and added to the permanent unstructured data store</w:t>
      </w:r>
    </w:p>
    <w:p xmlns:wp14="http://schemas.microsoft.com/office/word/2010/wordml" w14:paraId="6BC469C1" wp14:textId="77777777">
      <w:pPr>
        <w:pStyle w:val="ListParagraph"/>
        <w:numPr>
          <w:ilvl w:val="0"/>
          <w:numId w:val="2"/>
        </w:numPr>
        <w:spacing w:before="60" w:after="60"/>
        <w:rPr/>
      </w:pPr>
      <w:r w:rsidRPr="168817CF" w:rsidR="168817CF">
        <w:rPr>
          <w:rFonts w:ascii="Arial" w:hAnsi="Arial" w:eastAsia="Arial" w:cs="Arial"/>
          <w:sz w:val="22"/>
          <w:szCs w:val="22"/>
          <w:lang w:val="en-US"/>
        </w:rPr>
        <w:t xml:space="preserve">A log of all uploaded documents is </w:t>
      </w:r>
      <w:r w:rsidRPr="168817CF" w:rsidR="168817CF">
        <w:rPr>
          <w:rFonts w:ascii="Arial" w:hAnsi="Arial" w:eastAsia="Arial" w:cs="Arial"/>
          <w:sz w:val="22"/>
          <w:szCs w:val="22"/>
          <w:lang w:val="en-US"/>
        </w:rPr>
        <w:t>maintained</w:t>
      </w:r>
      <w:r w:rsidRPr="168817CF" w:rsidR="168817CF">
        <w:rPr>
          <w:rFonts w:ascii="Arial" w:hAnsi="Arial" w:eastAsia="Arial" w:cs="Arial"/>
          <w:sz w:val="22"/>
          <w:szCs w:val="22"/>
          <w:lang w:val="en-US"/>
        </w:rPr>
        <w:t>, showing filename, upload date, and uploader</w:t>
      </w:r>
    </w:p>
    <w:p xmlns:wp14="http://schemas.microsoft.com/office/word/2010/wordml" w14:paraId="760F1479" wp14:textId="77777777">
      <w:pPr>
        <w:pStyle w:val="ListParagraph"/>
        <w:numPr>
          <w:ilvl w:val="0"/>
          <w:numId w:val="2"/>
        </w:numPr>
        <w:spacing w:before="60" w:after="60"/>
      </w:pPr>
      <w:r>
        <w:rPr>
          <w:rFonts w:ascii="Arial" w:hAnsi="Arial" w:eastAsia="Arial" w:cs="Arial"/>
          <w:sz w:val="22"/>
          <w:szCs w:val="22"/>
        </w:rPr>
        <w:t xml:space="preserve">Supported formats: PDF, DOCX, XLSX, CSV, PNG, JPG</w:t>
      </w:r>
    </w:p>
    <w:p xmlns:wp14="http://schemas.microsoft.com/office/word/2010/wordml" w14:paraId="6FA4A1D4" wp14:textId="77777777">
      <w:pPr>
        <w:pStyle w:val="Heading2"/>
        <w:spacing w:before="320" w:after="160"/>
      </w:pPr>
      <w:r w:rsidRPr="168817CF" w:rsidR="168817CF">
        <w:rPr>
          <w:rFonts w:ascii="Arial" w:hAnsi="Arial" w:eastAsia="Arial" w:cs="Arial"/>
          <w:b w:val="1"/>
          <w:bCs w:val="1"/>
          <w:color w:val="2563AB"/>
          <w:sz w:val="28"/>
          <w:szCs w:val="28"/>
          <w:lang w:val="en-US"/>
        </w:rPr>
        <w:t>7.5  Conversation</w:t>
      </w:r>
      <w:r w:rsidRPr="168817CF" w:rsidR="168817CF">
        <w:rPr>
          <w:rFonts w:ascii="Arial" w:hAnsi="Arial" w:eastAsia="Arial" w:cs="Arial"/>
          <w:b w:val="1"/>
          <w:bCs w:val="1"/>
          <w:color w:val="2563AB"/>
          <w:sz w:val="28"/>
          <w:szCs w:val="28"/>
          <w:lang w:val="en-US"/>
        </w:rPr>
        <w:t xml:space="preserve"> History &amp; Continuity</w:t>
      </w:r>
    </w:p>
    <w:p xmlns:wp14="http://schemas.microsoft.com/office/word/2010/wordml" w14:paraId="607F6B0E" wp14:textId="77777777">
      <w:pPr>
        <w:pStyle w:val="ListParagraph"/>
        <w:numPr>
          <w:ilvl w:val="0"/>
          <w:numId w:val="2"/>
        </w:numPr>
        <w:spacing w:before="60" w:after="60"/>
      </w:pPr>
      <w:r>
        <w:rPr>
          <w:rFonts w:ascii="Arial" w:hAnsi="Arial" w:eastAsia="Arial" w:cs="Arial"/>
          <w:sz w:val="22"/>
          <w:szCs w:val="22"/>
        </w:rPr>
        <w:t xml:space="preserve">All AI Insights conversations are saved and searchable</w:t>
      </w:r>
    </w:p>
    <w:p xmlns:wp14="http://schemas.microsoft.com/office/word/2010/wordml" w14:paraId="46CBE4A1" wp14:textId="77777777">
      <w:pPr>
        <w:pStyle w:val="ListParagraph"/>
        <w:numPr>
          <w:ilvl w:val="0"/>
          <w:numId w:val="2"/>
        </w:numPr>
        <w:spacing w:before="60" w:after="60"/>
        <w:rPr/>
      </w:pPr>
      <w:r w:rsidRPr="168817CF" w:rsidR="168817CF">
        <w:rPr>
          <w:rFonts w:ascii="Arial" w:hAnsi="Arial" w:eastAsia="Arial" w:cs="Arial"/>
          <w:sz w:val="22"/>
          <w:szCs w:val="22"/>
          <w:lang w:val="en-US"/>
        </w:rPr>
        <w:t xml:space="preserve">Users can return to </w:t>
      </w:r>
      <w:r w:rsidRPr="168817CF" w:rsidR="168817CF">
        <w:rPr>
          <w:rFonts w:ascii="Arial" w:hAnsi="Arial" w:eastAsia="Arial" w:cs="Arial"/>
          <w:sz w:val="22"/>
          <w:szCs w:val="22"/>
          <w:lang w:val="en-US"/>
        </w:rPr>
        <w:t>a previous</w:t>
      </w:r>
      <w:r w:rsidRPr="168817CF" w:rsidR="168817CF">
        <w:rPr>
          <w:rFonts w:ascii="Arial" w:hAnsi="Arial" w:eastAsia="Arial" w:cs="Arial"/>
          <w:sz w:val="22"/>
          <w:szCs w:val="22"/>
          <w:lang w:val="en-US"/>
        </w:rPr>
        <w:t xml:space="preserve"> conversation and continue the analysis</w:t>
      </w:r>
    </w:p>
    <w:p xmlns:wp14="http://schemas.microsoft.com/office/word/2010/wordml" w14:paraId="232E8697" wp14:textId="77777777">
      <w:pPr>
        <w:pStyle w:val="ListParagraph"/>
        <w:numPr>
          <w:ilvl w:val="0"/>
          <w:numId w:val="2"/>
        </w:numPr>
        <w:spacing w:before="60" w:after="60"/>
      </w:pPr>
      <w:r>
        <w:rPr>
          <w:rFonts w:ascii="Arial" w:hAnsi="Arial" w:eastAsia="Arial" w:cs="Arial"/>
          <w:sz w:val="22"/>
          <w:szCs w:val="22"/>
        </w:rPr>
        <w:t xml:space="preserve">Conversations can be exported as PDF reports for sharing with stakeholders</w:t>
      </w:r>
    </w:p>
    <w:p xmlns:wp14="http://schemas.microsoft.com/office/word/2010/wordml" w14:paraId="0562CB0E" wp14:textId="77777777">
      <w:r>
        <w:br w:type="page"/>
      </w:r>
    </w:p>
    <w:p xmlns:wp14="http://schemas.microsoft.com/office/word/2010/wordml" w14:paraId="48B818F4" wp14:textId="77777777">
      <w:pPr>
        <w:pStyle w:val="Heading1"/>
        <w:spacing w:before="480" w:after="200"/>
      </w:pPr>
      <w:r>
        <w:rPr>
          <w:rFonts w:ascii="Arial" w:hAnsi="Arial" w:eastAsia="Arial" w:cs="Arial"/>
          <w:b/>
          <w:bCs/>
          <w:color w:val="1A3A5C"/>
          <w:sz w:val="36"/>
          <w:szCs w:val="36"/>
        </w:rPr>
        <w:t xml:space="preserve">8.  Settings, Connectors &amp; Administration</w:t>
      </w:r>
    </w:p>
    <w:p xmlns:wp14="http://schemas.microsoft.com/office/word/2010/wordml" w14:paraId="79BB2C7B" wp14:textId="77777777">
      <w:pPr>
        <w:spacing w:before="80" w:after="120"/>
      </w:pPr>
      <w:r>
        <w:rPr>
          <w:rFonts w:ascii="Arial" w:hAnsi="Arial" w:eastAsia="Arial" w:cs="Arial"/>
          <w:sz w:val="22"/>
          <w:szCs w:val="22"/>
        </w:rPr>
        <w:t xml:space="preserve">The Settings module is the administrative backbone of Project Eagle. It enables system administrators and data integration engineers to configure how the platform connects to external data systems, how financial calculations are computed, and how data refresh cycles are managed.</w:t>
      </w:r>
    </w:p>
    <w:p xmlns:wp14="http://schemas.microsoft.com/office/word/2010/wordml" w14:paraId="4BF7D746" wp14:textId="77777777">
      <w:pPr>
        <w:pStyle w:val="Heading2"/>
        <w:spacing w:before="320" w:after="160"/>
      </w:pPr>
      <w:r w:rsidRPr="168817CF" w:rsidR="168817CF">
        <w:rPr>
          <w:rFonts w:ascii="Arial" w:hAnsi="Arial" w:eastAsia="Arial" w:cs="Arial"/>
          <w:b w:val="1"/>
          <w:bCs w:val="1"/>
          <w:color w:val="2563AB"/>
          <w:sz w:val="28"/>
          <w:szCs w:val="28"/>
          <w:lang w:val="en-US"/>
        </w:rPr>
        <w:t>8.1  Financial</w:t>
      </w:r>
      <w:r w:rsidRPr="168817CF" w:rsidR="168817CF">
        <w:rPr>
          <w:rFonts w:ascii="Arial" w:hAnsi="Arial" w:eastAsia="Arial" w:cs="Arial"/>
          <w:b w:val="1"/>
          <w:bCs w:val="1"/>
          <w:color w:val="2563AB"/>
          <w:sz w:val="28"/>
          <w:szCs w:val="28"/>
          <w:lang w:val="en-US"/>
        </w:rPr>
        <w:t xml:space="preserve"> &amp; Operational Settings</w:t>
      </w:r>
    </w:p>
    <w:tbl>
      <w:tblPr>
        <w:tblW w:w="896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5760"/>
      </w:tblGrid>
      <w:tr xmlns:wp14="http://schemas.microsoft.com/office/word/2010/wordml" w:rsidTr="168817CF" w14:paraId="011F0C80" wp14:textId="77777777">
        <w:trPr>
          <w:tblHeader/>
        </w:trPr>
        <w:tc>
          <w:tcPr>
            <w:tcW w:w="3200" w:type="dxa"/>
            <w:tcBorders>
              <w:top w:val="single" w:color="2563AB" w:sz="1"/>
              <w:left w:val="single" w:color="2563AB" w:sz="1"/>
              <w:bottom w:val="single" w:color="2563AB" w:sz="1"/>
              <w:right w:val="single" w:color="2563AB" w:sz="1"/>
            </w:tcBorders>
            <w:shd w:val="clear" w:color="auto" w:fill="1A3A5C"/>
            <w:tcMar>
              <w:top w:w="100" w:type="dxa"/>
              <w:left w:w="140" w:type="dxa"/>
              <w:bottom w:w="100" w:type="dxa"/>
              <w:right w:w="140" w:type="dxa"/>
            </w:tcMar>
            <w:vAlign w:val="center"/>
          </w:tcPr>
          <w:p w14:paraId="6BF37986" wp14:textId="77777777">
            <w:pPr>
              <w:jc w:val="left"/>
            </w:pPr>
            <w:r>
              <w:rPr>
                <w:rFonts w:ascii="Arial" w:hAnsi="Arial" w:eastAsia="Arial" w:cs="Arial"/>
                <w:b/>
                <w:bCs/>
                <w:color w:val="FFFFFF"/>
                <w:sz w:val="20"/>
                <w:szCs w:val="20"/>
              </w:rPr>
              <w:t xml:space="preserve">Setting</w:t>
            </w:r>
          </w:p>
        </w:tc>
        <w:tc>
          <w:tcPr>
            <w:tcW w:w="5760" w:type="dxa"/>
            <w:tcBorders>
              <w:top w:val="single" w:color="2563AB" w:sz="1"/>
              <w:left w:val="single" w:color="2563AB" w:sz="1"/>
              <w:bottom w:val="single" w:color="2563AB" w:sz="1"/>
              <w:right w:val="single" w:color="2563AB" w:sz="1"/>
            </w:tcBorders>
            <w:shd w:val="clear" w:color="auto" w:fill="1A3A5C"/>
            <w:tcMar>
              <w:top w:w="100" w:type="dxa"/>
              <w:left w:w="140" w:type="dxa"/>
              <w:bottom w:w="100" w:type="dxa"/>
              <w:right w:w="140" w:type="dxa"/>
            </w:tcMar>
            <w:vAlign w:val="center"/>
          </w:tcPr>
          <w:p w14:paraId="617D99BB" wp14:textId="77777777">
            <w:pPr>
              <w:jc w:val="left"/>
            </w:pPr>
            <w:r>
              <w:rPr>
                <w:rFonts w:ascii="Arial" w:hAnsi="Arial" w:eastAsia="Arial" w:cs="Arial"/>
                <w:b/>
                <w:bCs/>
                <w:color w:val="FFFFFF"/>
                <w:sz w:val="20"/>
                <w:szCs w:val="20"/>
              </w:rPr>
              <w:t xml:space="preserve">Description</w:t>
            </w:r>
          </w:p>
        </w:tc>
      </w:tr>
      <w:tr xmlns:wp14="http://schemas.microsoft.com/office/word/2010/wordml" w:rsidTr="168817CF" w14:paraId="6523A86C" wp14:textId="77777777">
        <w:tc>
          <w:tcPr>
            <w:tcW w:w="3200" w:type="dxa"/>
            <w:tcBorders>
              <w:top w:val="single" w:color="CBD5E1" w:sz="1"/>
              <w:left w:val="single" w:color="CBD5E1" w:sz="1"/>
              <w:bottom w:val="single" w:color="CBD5E1" w:sz="1"/>
              <w:right w:val="single" w:color="CBD5E1" w:sz="1"/>
            </w:tcBorders>
            <w:shd w:val="clear" w:color="auto" w:fill="FFFFFF"/>
            <w:tcMar>
              <w:top w:w="90" w:type="dxa"/>
              <w:left w:w="140" w:type="dxa"/>
              <w:bottom w:w="90" w:type="dxa"/>
              <w:right w:w="140" w:type="dxa"/>
            </w:tcMar>
            <w:vAlign w:val="top"/>
          </w:tcPr>
          <w:p w14:paraId="15EE78C4" wp14:textId="77777777">
            <w:r>
              <w:rPr>
                <w:rFonts w:ascii="Arial" w:hAnsi="Arial" w:eastAsia="Arial" w:cs="Arial"/>
                <w:sz w:val="20"/>
                <w:szCs w:val="20"/>
              </w:rPr>
              <w:t xml:space="preserve">Price Per Barrel (USD)</w:t>
            </w:r>
          </w:p>
        </w:tc>
        <w:tc>
          <w:tcPr>
            <w:tcW w:w="5760" w:type="dxa"/>
            <w:tcBorders>
              <w:top w:val="single" w:color="CBD5E1" w:sz="1"/>
              <w:left w:val="single" w:color="CBD5E1" w:sz="1"/>
              <w:bottom w:val="single" w:color="CBD5E1" w:sz="1"/>
              <w:right w:val="single" w:color="CBD5E1" w:sz="1"/>
            </w:tcBorders>
            <w:shd w:val="clear" w:color="auto" w:fill="FFFFFF"/>
            <w:tcMar>
              <w:top w:w="90" w:type="dxa"/>
              <w:left w:w="140" w:type="dxa"/>
              <w:bottom w:w="90" w:type="dxa"/>
              <w:right w:w="140" w:type="dxa"/>
            </w:tcMar>
            <w:vAlign w:val="top"/>
          </w:tcPr>
          <w:p w14:paraId="6921940E" wp14:textId="77777777">
            <w:r w:rsidRPr="168817CF" w:rsidR="168817CF">
              <w:rPr>
                <w:rFonts w:ascii="Arial" w:hAnsi="Arial" w:eastAsia="Arial" w:cs="Arial"/>
                <w:sz w:val="20"/>
                <w:szCs w:val="20"/>
                <w:lang w:val="en-US"/>
              </w:rPr>
              <w:t xml:space="preserve">The oil price used for </w:t>
            </w:r>
            <w:r w:rsidRPr="168817CF" w:rsidR="168817CF">
              <w:rPr>
                <w:rFonts w:ascii="Arial" w:hAnsi="Arial" w:eastAsia="Arial" w:cs="Arial"/>
                <w:sz w:val="20"/>
                <w:szCs w:val="20"/>
                <w:lang w:val="en-US"/>
              </w:rPr>
              <w:t>financial impact</w:t>
            </w:r>
            <w:r w:rsidRPr="168817CF" w:rsidR="168817CF">
              <w:rPr>
                <w:rFonts w:ascii="Arial" w:hAnsi="Arial" w:eastAsia="Arial" w:cs="Arial"/>
                <w:sz w:val="20"/>
                <w:szCs w:val="20"/>
                <w:lang w:val="en-US"/>
              </w:rPr>
              <w:t xml:space="preserve"> calculations across all recommendations and alerts. Configurable in real time.</w:t>
            </w:r>
          </w:p>
        </w:tc>
      </w:tr>
      <w:tr xmlns:wp14="http://schemas.microsoft.com/office/word/2010/wordml" w:rsidTr="168817CF" w14:paraId="4D4D5D9B" wp14:textId="77777777">
        <w:tc>
          <w:tcPr>
            <w:tcW w:w="3200" w:type="dxa"/>
            <w:tcBorders>
              <w:top w:val="single" w:color="CBD5E1" w:sz="1"/>
              <w:left w:val="single" w:color="CBD5E1" w:sz="1"/>
              <w:bottom w:val="single" w:color="CBD5E1" w:sz="1"/>
              <w:right w:val="single" w:color="CBD5E1" w:sz="1"/>
            </w:tcBorders>
            <w:shd w:val="clear" w:color="auto" w:fill="F3F4F6"/>
            <w:tcMar>
              <w:top w:w="90" w:type="dxa"/>
              <w:left w:w="140" w:type="dxa"/>
              <w:bottom w:w="90" w:type="dxa"/>
              <w:right w:w="140" w:type="dxa"/>
            </w:tcMar>
            <w:vAlign w:val="top"/>
          </w:tcPr>
          <w:p w14:paraId="67345A24" wp14:textId="77777777">
            <w:r>
              <w:rPr>
                <w:rFonts w:ascii="Arial" w:hAnsi="Arial" w:eastAsia="Arial" w:cs="Arial"/>
                <w:sz w:val="20"/>
                <w:szCs w:val="20"/>
              </w:rPr>
              <w:t xml:space="preserve">Currency Display</w:t>
            </w:r>
          </w:p>
        </w:tc>
        <w:tc>
          <w:tcPr>
            <w:tcW w:w="5760" w:type="dxa"/>
            <w:tcBorders>
              <w:top w:val="single" w:color="CBD5E1" w:sz="1"/>
              <w:left w:val="single" w:color="CBD5E1" w:sz="1"/>
              <w:bottom w:val="single" w:color="CBD5E1" w:sz="1"/>
              <w:right w:val="single" w:color="CBD5E1" w:sz="1"/>
            </w:tcBorders>
            <w:shd w:val="clear" w:color="auto" w:fill="F3F4F6"/>
            <w:tcMar>
              <w:top w:w="90" w:type="dxa"/>
              <w:left w:w="140" w:type="dxa"/>
              <w:bottom w:w="90" w:type="dxa"/>
              <w:right w:w="140" w:type="dxa"/>
            </w:tcMar>
            <w:vAlign w:val="top"/>
          </w:tcPr>
          <w:p w14:paraId="7F5542FB" wp14:textId="77777777">
            <w:r>
              <w:rPr>
                <w:rFonts w:ascii="Arial" w:hAnsi="Arial" w:eastAsia="Arial" w:cs="Arial"/>
                <w:sz w:val="20"/>
                <w:szCs w:val="20"/>
              </w:rPr>
              <w:t xml:space="preserve">USD / NGN — toggle for display currency across dashboards</w:t>
            </w:r>
          </w:p>
        </w:tc>
      </w:tr>
      <w:tr xmlns:wp14="http://schemas.microsoft.com/office/word/2010/wordml" w:rsidTr="168817CF" w14:paraId="6DD3688E" wp14:textId="77777777">
        <w:tc>
          <w:tcPr>
            <w:tcW w:w="3200" w:type="dxa"/>
            <w:tcBorders>
              <w:top w:val="single" w:color="CBD5E1" w:sz="1"/>
              <w:left w:val="single" w:color="CBD5E1" w:sz="1"/>
              <w:bottom w:val="single" w:color="CBD5E1" w:sz="1"/>
              <w:right w:val="single" w:color="CBD5E1" w:sz="1"/>
            </w:tcBorders>
            <w:shd w:val="clear" w:color="auto" w:fill="FFFFFF"/>
            <w:tcMar>
              <w:top w:w="90" w:type="dxa"/>
              <w:left w:w="140" w:type="dxa"/>
              <w:bottom w:w="90" w:type="dxa"/>
              <w:right w:w="140" w:type="dxa"/>
            </w:tcMar>
            <w:vAlign w:val="top"/>
          </w:tcPr>
          <w:p w14:paraId="2F7B0381" wp14:textId="77777777">
            <w:r>
              <w:rPr>
                <w:rFonts w:ascii="Arial" w:hAnsi="Arial" w:eastAsia="Arial" w:cs="Arial"/>
                <w:sz w:val="20"/>
                <w:szCs w:val="20"/>
              </w:rPr>
              <w:t xml:space="preserve">Fiscal Year Configuration</w:t>
            </w:r>
          </w:p>
        </w:tc>
        <w:tc>
          <w:tcPr>
            <w:tcW w:w="5760" w:type="dxa"/>
            <w:tcBorders>
              <w:top w:val="single" w:color="CBD5E1" w:sz="1"/>
              <w:left w:val="single" w:color="CBD5E1" w:sz="1"/>
              <w:bottom w:val="single" w:color="CBD5E1" w:sz="1"/>
              <w:right w:val="single" w:color="CBD5E1" w:sz="1"/>
            </w:tcBorders>
            <w:shd w:val="clear" w:color="auto" w:fill="FFFFFF"/>
            <w:tcMar>
              <w:top w:w="90" w:type="dxa"/>
              <w:left w:w="140" w:type="dxa"/>
              <w:bottom w:w="90" w:type="dxa"/>
              <w:right w:w="140" w:type="dxa"/>
            </w:tcMar>
            <w:vAlign w:val="top"/>
          </w:tcPr>
          <w:p w14:paraId="2AE0B8BC" wp14:textId="77777777">
            <w:r>
              <w:rPr>
                <w:rFonts w:ascii="Arial" w:hAnsi="Arial" w:eastAsia="Arial" w:cs="Arial"/>
                <w:sz w:val="20"/>
                <w:szCs w:val="20"/>
              </w:rPr>
              <w:t xml:space="preserve">Define the fiscal year start for period-based reporting</w:t>
            </w:r>
          </w:p>
        </w:tc>
      </w:tr>
      <w:tr xmlns:wp14="http://schemas.microsoft.com/office/word/2010/wordml" w:rsidTr="168817CF" w14:paraId="688D6890" wp14:textId="77777777">
        <w:tc>
          <w:tcPr>
            <w:tcW w:w="3200" w:type="dxa"/>
            <w:tcBorders>
              <w:top w:val="single" w:color="CBD5E1" w:sz="1"/>
              <w:left w:val="single" w:color="CBD5E1" w:sz="1"/>
              <w:bottom w:val="single" w:color="CBD5E1" w:sz="1"/>
              <w:right w:val="single" w:color="CBD5E1" w:sz="1"/>
            </w:tcBorders>
            <w:shd w:val="clear" w:color="auto" w:fill="F3F4F6"/>
            <w:tcMar>
              <w:top w:w="90" w:type="dxa"/>
              <w:left w:w="140" w:type="dxa"/>
              <w:bottom w:w="90" w:type="dxa"/>
              <w:right w:w="140" w:type="dxa"/>
            </w:tcMar>
            <w:vAlign w:val="top"/>
          </w:tcPr>
          <w:p w14:paraId="49A9FDA3" wp14:textId="77777777">
            <w:r>
              <w:rPr>
                <w:rFonts w:ascii="Arial" w:hAnsi="Arial" w:eastAsia="Arial" w:cs="Arial"/>
                <w:sz w:val="20"/>
                <w:szCs w:val="20"/>
              </w:rPr>
              <w:t xml:space="preserve">Production Baseline</w:t>
            </w:r>
          </w:p>
        </w:tc>
        <w:tc>
          <w:tcPr>
            <w:tcW w:w="5760" w:type="dxa"/>
            <w:tcBorders>
              <w:top w:val="single" w:color="CBD5E1" w:sz="1"/>
              <w:left w:val="single" w:color="CBD5E1" w:sz="1"/>
              <w:bottom w:val="single" w:color="CBD5E1" w:sz="1"/>
              <w:right w:val="single" w:color="CBD5E1" w:sz="1"/>
            </w:tcBorders>
            <w:shd w:val="clear" w:color="auto" w:fill="F3F4F6"/>
            <w:tcMar>
              <w:top w:w="90" w:type="dxa"/>
              <w:left w:w="140" w:type="dxa"/>
              <w:bottom w:w="90" w:type="dxa"/>
              <w:right w:w="140" w:type="dxa"/>
            </w:tcMar>
            <w:vAlign w:val="top"/>
          </w:tcPr>
          <w:p w14:paraId="2C01D9C1" wp14:textId="77777777">
            <w:r>
              <w:rPr>
                <w:rFonts w:ascii="Arial" w:hAnsi="Arial" w:eastAsia="Arial" w:cs="Arial"/>
                <w:sz w:val="20"/>
                <w:szCs w:val="20"/>
              </w:rPr>
              <w:t xml:space="preserve">Set the expected baseline production rate per well for decline detection thresholds</w:t>
            </w:r>
          </w:p>
        </w:tc>
      </w:tr>
      <w:tr xmlns:wp14="http://schemas.microsoft.com/office/word/2010/wordml" w:rsidTr="168817CF" w14:paraId="7AC270F4" wp14:textId="77777777">
        <w:tc>
          <w:tcPr>
            <w:tcW w:w="3200" w:type="dxa"/>
            <w:tcBorders>
              <w:top w:val="single" w:color="CBD5E1" w:sz="1"/>
              <w:left w:val="single" w:color="CBD5E1" w:sz="1"/>
              <w:bottom w:val="single" w:color="CBD5E1" w:sz="1"/>
              <w:right w:val="single" w:color="CBD5E1" w:sz="1"/>
            </w:tcBorders>
            <w:shd w:val="clear" w:color="auto" w:fill="FFFFFF"/>
            <w:tcMar>
              <w:top w:w="90" w:type="dxa"/>
              <w:left w:w="140" w:type="dxa"/>
              <w:bottom w:w="90" w:type="dxa"/>
              <w:right w:w="140" w:type="dxa"/>
            </w:tcMar>
            <w:vAlign w:val="top"/>
          </w:tcPr>
          <w:p w14:paraId="022807B2" wp14:textId="77777777">
            <w:r>
              <w:rPr>
                <w:rFonts w:ascii="Arial" w:hAnsi="Arial" w:eastAsia="Arial" w:cs="Arial"/>
                <w:sz w:val="20"/>
                <w:szCs w:val="20"/>
              </w:rPr>
              <w:t xml:space="preserve">Alert Severity Thresholds</w:t>
            </w:r>
          </w:p>
        </w:tc>
        <w:tc>
          <w:tcPr>
            <w:tcW w:w="5760" w:type="dxa"/>
            <w:tcBorders>
              <w:top w:val="single" w:color="CBD5E1" w:sz="1"/>
              <w:left w:val="single" w:color="CBD5E1" w:sz="1"/>
              <w:bottom w:val="single" w:color="CBD5E1" w:sz="1"/>
              <w:right w:val="single" w:color="CBD5E1" w:sz="1"/>
            </w:tcBorders>
            <w:shd w:val="clear" w:color="auto" w:fill="FFFFFF"/>
            <w:tcMar>
              <w:top w:w="90" w:type="dxa"/>
              <w:left w:w="140" w:type="dxa"/>
              <w:bottom w:w="90" w:type="dxa"/>
              <w:right w:w="140" w:type="dxa"/>
            </w:tcMar>
            <w:vAlign w:val="top"/>
          </w:tcPr>
          <w:p w14:paraId="3A8A5736" wp14:textId="77777777">
            <w:r>
              <w:rPr>
                <w:rFonts w:ascii="Arial" w:hAnsi="Arial" w:eastAsia="Arial" w:cs="Arial"/>
                <w:sz w:val="20"/>
                <w:szCs w:val="20"/>
              </w:rPr>
              <w:t xml:space="preserve">Configure the ML model confidence levels that trigger Critical / High / Medium alerts</w:t>
            </w:r>
          </w:p>
        </w:tc>
      </w:tr>
      <w:tr xmlns:wp14="http://schemas.microsoft.com/office/word/2010/wordml" w:rsidTr="168817CF" w14:paraId="0A2930CC" wp14:textId="77777777">
        <w:tc>
          <w:tcPr>
            <w:tcW w:w="3200" w:type="dxa"/>
            <w:tcBorders>
              <w:top w:val="single" w:color="CBD5E1" w:sz="1"/>
              <w:left w:val="single" w:color="CBD5E1" w:sz="1"/>
              <w:bottom w:val="single" w:color="CBD5E1" w:sz="1"/>
              <w:right w:val="single" w:color="CBD5E1" w:sz="1"/>
            </w:tcBorders>
            <w:shd w:val="clear" w:color="auto" w:fill="F3F4F6"/>
            <w:tcMar>
              <w:top w:w="90" w:type="dxa"/>
              <w:left w:w="140" w:type="dxa"/>
              <w:bottom w:w="90" w:type="dxa"/>
              <w:right w:w="140" w:type="dxa"/>
            </w:tcMar>
            <w:vAlign w:val="top"/>
          </w:tcPr>
          <w:p w14:paraId="3FBBC122" wp14:textId="77777777">
            <w:r>
              <w:rPr>
                <w:rFonts w:ascii="Arial" w:hAnsi="Arial" w:eastAsia="Arial" w:cs="Arial"/>
                <w:sz w:val="20"/>
                <w:szCs w:val="20"/>
              </w:rPr>
              <w:t xml:space="preserve">SLA Configuration for Cases</w:t>
            </w:r>
          </w:p>
        </w:tc>
        <w:tc>
          <w:tcPr>
            <w:tcW w:w="5760" w:type="dxa"/>
            <w:tcBorders>
              <w:top w:val="single" w:color="CBD5E1" w:sz="1"/>
              <w:left w:val="single" w:color="CBD5E1" w:sz="1"/>
              <w:bottom w:val="single" w:color="CBD5E1" w:sz="1"/>
              <w:right w:val="single" w:color="CBD5E1" w:sz="1"/>
            </w:tcBorders>
            <w:shd w:val="clear" w:color="auto" w:fill="F3F4F6"/>
            <w:tcMar>
              <w:top w:w="90" w:type="dxa"/>
              <w:left w:w="140" w:type="dxa"/>
              <w:bottom w:w="90" w:type="dxa"/>
              <w:right w:w="140" w:type="dxa"/>
            </w:tcMar>
            <w:vAlign w:val="top"/>
          </w:tcPr>
          <w:p w14:paraId="0C72723F" wp14:textId="77777777">
            <w:r>
              <w:rPr>
                <w:rFonts w:ascii="Arial" w:hAnsi="Arial" w:eastAsia="Arial" w:cs="Arial"/>
                <w:sz w:val="20"/>
                <w:szCs w:val="20"/>
              </w:rPr>
              <w:t xml:space="preserve">Define the resolution time targets for each case severity level</w:t>
            </w:r>
          </w:p>
        </w:tc>
      </w:tr>
    </w:tbl>
    <w:p xmlns:wp14="http://schemas.microsoft.com/office/word/2010/wordml" w14:paraId="34CE0A41" wp14:textId="77777777">
      <w:pPr>
        <w:spacing w:before="0" w:after="0"/>
      </w:pPr>
      <w:r>
        <w:rPr>
          <w:sz w:val="12"/>
          <w:szCs w:val="12"/>
        </w:rPr>
      </w:r>
    </w:p>
    <w:p xmlns:wp14="http://schemas.microsoft.com/office/word/2010/wordml" w14:paraId="7959220E" wp14:textId="77777777">
      <w:pPr>
        <w:pStyle w:val="Heading2"/>
        <w:spacing w:before="320" w:after="160"/>
      </w:pPr>
      <w:r w:rsidRPr="168817CF" w:rsidR="168817CF">
        <w:rPr>
          <w:rFonts w:ascii="Arial" w:hAnsi="Arial" w:eastAsia="Arial" w:cs="Arial"/>
          <w:b w:val="1"/>
          <w:bCs w:val="1"/>
          <w:color w:val="2563AB"/>
          <w:sz w:val="28"/>
          <w:szCs w:val="28"/>
          <w:lang w:val="en-US"/>
        </w:rPr>
        <w:t>8.2  Data</w:t>
      </w:r>
      <w:r w:rsidRPr="168817CF" w:rsidR="168817CF">
        <w:rPr>
          <w:rFonts w:ascii="Arial" w:hAnsi="Arial" w:eastAsia="Arial" w:cs="Arial"/>
          <w:b w:val="1"/>
          <w:bCs w:val="1"/>
          <w:color w:val="2563AB"/>
          <w:sz w:val="28"/>
          <w:szCs w:val="28"/>
          <w:lang w:val="en-US"/>
        </w:rPr>
        <w:t xml:space="preserve"> Connectors — Real-Time &amp; Operational Systems</w:t>
      </w:r>
    </w:p>
    <w:p xmlns:wp14="http://schemas.microsoft.com/office/word/2010/wordml" w14:paraId="10658797" wp14:textId="77777777">
      <w:pPr>
        <w:spacing w:before="80" w:after="120"/>
      </w:pPr>
      <w:r>
        <w:rPr>
          <w:rFonts w:ascii="Arial" w:hAnsi="Arial" w:eastAsia="Arial" w:cs="Arial"/>
          <w:sz w:val="22"/>
          <w:szCs w:val="22"/>
        </w:rPr>
        <w:t xml:space="preserve">These connectors pull live sensor data, production data, and maintenance records into the platform:</w:t>
      </w:r>
    </w:p>
    <w:tbl>
      <w:tblPr>
        <w:tblW w:w="896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3960"/>
      </w:tblGrid>
      <w:tr xmlns:wp14="http://schemas.microsoft.com/office/word/2010/wordml" w14:paraId="2D873F37" wp14:textId="77777777">
        <w:trPr>
          <w:tblHeader/>
        </w:trPr>
        <w:tc>
          <w:tcPr>
            <w:tcW w:w="2600" w:type="dxa"/>
            <w:tcBorders>
              <w:top w:val="single" w:color="2563AB" w:sz="1"/>
              <w:left w:val="single" w:color="2563AB" w:sz="1"/>
              <w:bottom w:val="single" w:color="2563AB" w:sz="1"/>
              <w:right w:val="single" w:color="2563AB" w:sz="1"/>
            </w:tcBorders>
            <w:shd w:val="clear" w:fill="1A3A5C"/>
            <w:tcMar>
              <w:top w:w="100" w:type="dxa"/>
              <w:left w:w="140" w:type="dxa"/>
              <w:bottom w:w="100" w:type="dxa"/>
              <w:right w:w="140" w:type="dxa"/>
            </w:tcMar>
            <w:vAlign w:val="center"/>
          </w:tcPr>
          <w:p w14:paraId="07978BDB" wp14:textId="77777777">
            <w:pPr>
              <w:jc w:val="left"/>
            </w:pPr>
            <w:r>
              <w:rPr>
                <w:rFonts w:ascii="Arial" w:hAnsi="Arial" w:eastAsia="Arial" w:cs="Arial"/>
                <w:b/>
                <w:bCs/>
                <w:color w:val="FFFFFF"/>
                <w:sz w:val="20"/>
                <w:szCs w:val="20"/>
              </w:rPr>
              <w:t xml:space="preserve">Connector</w:t>
            </w:r>
          </w:p>
        </w:tc>
        <w:tc>
          <w:tcPr>
            <w:tcW w:w="2400" w:type="dxa"/>
            <w:tcBorders>
              <w:top w:val="single" w:color="2563AB" w:sz="1"/>
              <w:left w:val="single" w:color="2563AB" w:sz="1"/>
              <w:bottom w:val="single" w:color="2563AB" w:sz="1"/>
              <w:right w:val="single" w:color="2563AB" w:sz="1"/>
            </w:tcBorders>
            <w:shd w:val="clear" w:fill="1A3A5C"/>
            <w:tcMar>
              <w:top w:w="100" w:type="dxa"/>
              <w:left w:w="140" w:type="dxa"/>
              <w:bottom w:w="100" w:type="dxa"/>
              <w:right w:w="140" w:type="dxa"/>
            </w:tcMar>
            <w:vAlign w:val="center"/>
          </w:tcPr>
          <w:p w14:paraId="7B2A907E" wp14:textId="77777777">
            <w:pPr>
              <w:jc w:val="left"/>
            </w:pPr>
            <w:r>
              <w:rPr>
                <w:rFonts w:ascii="Arial" w:hAnsi="Arial" w:eastAsia="Arial" w:cs="Arial"/>
                <w:b/>
                <w:bCs/>
                <w:color w:val="FFFFFF"/>
                <w:sz w:val="20"/>
                <w:szCs w:val="20"/>
              </w:rPr>
              <w:t xml:space="preserve">Data Type</w:t>
            </w:r>
          </w:p>
        </w:tc>
        <w:tc>
          <w:tcPr>
            <w:tcW w:w="3960" w:type="dxa"/>
            <w:tcBorders>
              <w:top w:val="single" w:color="2563AB" w:sz="1"/>
              <w:left w:val="single" w:color="2563AB" w:sz="1"/>
              <w:bottom w:val="single" w:color="2563AB" w:sz="1"/>
              <w:right w:val="single" w:color="2563AB" w:sz="1"/>
            </w:tcBorders>
            <w:shd w:val="clear" w:fill="1A3A5C"/>
            <w:tcMar>
              <w:top w:w="100" w:type="dxa"/>
              <w:left w:w="140" w:type="dxa"/>
              <w:bottom w:w="100" w:type="dxa"/>
              <w:right w:w="140" w:type="dxa"/>
            </w:tcMar>
            <w:vAlign w:val="center"/>
          </w:tcPr>
          <w:p w14:paraId="39EC13BE" wp14:textId="77777777">
            <w:pPr>
              <w:jc w:val="left"/>
            </w:pPr>
            <w:r>
              <w:rPr>
                <w:rFonts w:ascii="Arial" w:hAnsi="Arial" w:eastAsia="Arial" w:cs="Arial"/>
                <w:b/>
                <w:bCs/>
                <w:color w:val="FFFFFF"/>
                <w:sz w:val="20"/>
                <w:szCs w:val="20"/>
              </w:rPr>
              <w:t xml:space="preserve">Purpose</w:t>
            </w:r>
          </w:p>
        </w:tc>
      </w:tr>
      <w:tr xmlns:wp14="http://schemas.microsoft.com/office/word/2010/wordml" w14:paraId="7CDC8C93" wp14:textId="77777777">
        <w:tc>
          <w:tcPr>
            <w:tcW w:w="2600" w:type="dxa"/>
            <w:tcBorders>
              <w:top w:val="single" w:color="CBD5E1" w:sz="1"/>
              <w:left w:val="single" w:color="CBD5E1" w:sz="1"/>
              <w:bottom w:val="single" w:color="CBD5E1" w:sz="1"/>
              <w:right w:val="single" w:color="CBD5E1" w:sz="1"/>
            </w:tcBorders>
            <w:shd w:val="clear" w:fill="FFFFFF"/>
            <w:tcMar>
              <w:top w:w="90" w:type="dxa"/>
              <w:left w:w="140" w:type="dxa"/>
              <w:bottom w:w="90" w:type="dxa"/>
              <w:right w:w="140" w:type="dxa"/>
            </w:tcMar>
            <w:vAlign w:val="top"/>
          </w:tcPr>
          <w:p w14:paraId="39FCCC61" wp14:textId="77777777">
            <w:r>
              <w:rPr>
                <w:rFonts w:ascii="Arial" w:hAnsi="Arial" w:eastAsia="Arial" w:cs="Arial"/>
                <w:sz w:val="20"/>
                <w:szCs w:val="20"/>
              </w:rPr>
              <w:t xml:space="preserve">PI Historian (OSIsoft / AVEVA)</w:t>
            </w:r>
          </w:p>
        </w:tc>
        <w:tc>
          <w:tcPr>
            <w:tcW w:w="2400" w:type="dxa"/>
            <w:tcBorders>
              <w:top w:val="single" w:color="CBD5E1" w:sz="1"/>
              <w:left w:val="single" w:color="CBD5E1" w:sz="1"/>
              <w:bottom w:val="single" w:color="CBD5E1" w:sz="1"/>
              <w:right w:val="single" w:color="CBD5E1" w:sz="1"/>
            </w:tcBorders>
            <w:shd w:val="clear" w:fill="FFFFFF"/>
            <w:tcMar>
              <w:top w:w="90" w:type="dxa"/>
              <w:left w:w="140" w:type="dxa"/>
              <w:bottom w:w="90" w:type="dxa"/>
              <w:right w:w="140" w:type="dxa"/>
            </w:tcMar>
            <w:vAlign w:val="top"/>
          </w:tcPr>
          <w:p w14:paraId="0C1CD1DE" wp14:textId="77777777">
            <w:r>
              <w:rPr>
                <w:rFonts w:ascii="Arial" w:hAnsi="Arial" w:eastAsia="Arial" w:cs="Arial"/>
                <w:sz w:val="20"/>
                <w:szCs w:val="20"/>
              </w:rPr>
              <w:t xml:space="preserve">Real-time sensor time-series</w:t>
            </w:r>
          </w:p>
        </w:tc>
        <w:tc>
          <w:tcPr>
            <w:tcW w:w="3960" w:type="dxa"/>
            <w:tcBorders>
              <w:top w:val="single" w:color="CBD5E1" w:sz="1"/>
              <w:left w:val="single" w:color="CBD5E1" w:sz="1"/>
              <w:bottom w:val="single" w:color="CBD5E1" w:sz="1"/>
              <w:right w:val="single" w:color="CBD5E1" w:sz="1"/>
            </w:tcBorders>
            <w:shd w:val="clear" w:fill="FFFFFF"/>
            <w:tcMar>
              <w:top w:w="90" w:type="dxa"/>
              <w:left w:w="140" w:type="dxa"/>
              <w:bottom w:w="90" w:type="dxa"/>
              <w:right w:w="140" w:type="dxa"/>
            </w:tcMar>
            <w:vAlign w:val="top"/>
          </w:tcPr>
          <w:p w14:paraId="6168D47A" wp14:textId="77777777">
            <w:r>
              <w:rPr>
                <w:rFonts w:ascii="Arial" w:hAnsi="Arial" w:eastAsia="Arial" w:cs="Arial"/>
                <w:sz w:val="20"/>
                <w:szCs w:val="20"/>
              </w:rPr>
              <w:t xml:space="preserve">Primary source for all predictive maintenance sensor data</w:t>
            </w:r>
          </w:p>
        </w:tc>
      </w:tr>
      <w:tr xmlns:wp14="http://schemas.microsoft.com/office/word/2010/wordml" w14:paraId="2A389964" wp14:textId="77777777">
        <w:tc>
          <w:tcPr>
            <w:tcW w:w="2600" w:type="dxa"/>
            <w:tcBorders>
              <w:top w:val="single" w:color="CBD5E1" w:sz="1"/>
              <w:left w:val="single" w:color="CBD5E1" w:sz="1"/>
              <w:bottom w:val="single" w:color="CBD5E1" w:sz="1"/>
              <w:right w:val="single" w:color="CBD5E1" w:sz="1"/>
            </w:tcBorders>
            <w:shd w:val="clear" w:fill="F3F4F6"/>
            <w:tcMar>
              <w:top w:w="90" w:type="dxa"/>
              <w:left w:w="140" w:type="dxa"/>
              <w:bottom w:w="90" w:type="dxa"/>
              <w:right w:w="140" w:type="dxa"/>
            </w:tcMar>
            <w:vAlign w:val="top"/>
          </w:tcPr>
          <w:p w14:paraId="5276B528" wp14:textId="77777777">
            <w:r>
              <w:rPr>
                <w:rFonts w:ascii="Arial" w:hAnsi="Arial" w:eastAsia="Arial" w:cs="Arial"/>
                <w:sz w:val="20"/>
                <w:szCs w:val="20"/>
              </w:rPr>
              <w:t xml:space="preserve">SCADA Systems (Honeywell / ABB / Emerson)</w:t>
            </w:r>
          </w:p>
        </w:tc>
        <w:tc>
          <w:tcPr>
            <w:tcW w:w="2400" w:type="dxa"/>
            <w:tcBorders>
              <w:top w:val="single" w:color="CBD5E1" w:sz="1"/>
              <w:left w:val="single" w:color="CBD5E1" w:sz="1"/>
              <w:bottom w:val="single" w:color="CBD5E1" w:sz="1"/>
              <w:right w:val="single" w:color="CBD5E1" w:sz="1"/>
            </w:tcBorders>
            <w:shd w:val="clear" w:fill="F3F4F6"/>
            <w:tcMar>
              <w:top w:w="90" w:type="dxa"/>
              <w:left w:w="140" w:type="dxa"/>
              <w:bottom w:w="90" w:type="dxa"/>
              <w:right w:w="140" w:type="dxa"/>
            </w:tcMar>
            <w:vAlign w:val="top"/>
          </w:tcPr>
          <w:p w14:paraId="1A180BD2" wp14:textId="77777777">
            <w:r>
              <w:rPr>
                <w:rFonts w:ascii="Arial" w:hAnsi="Arial" w:eastAsia="Arial" w:cs="Arial"/>
                <w:sz w:val="20"/>
                <w:szCs w:val="20"/>
              </w:rPr>
              <w:t xml:space="preserve">Real-time equipment telemetry</w:t>
            </w:r>
          </w:p>
        </w:tc>
        <w:tc>
          <w:tcPr>
            <w:tcW w:w="3960" w:type="dxa"/>
            <w:tcBorders>
              <w:top w:val="single" w:color="CBD5E1" w:sz="1"/>
              <w:left w:val="single" w:color="CBD5E1" w:sz="1"/>
              <w:bottom w:val="single" w:color="CBD5E1" w:sz="1"/>
              <w:right w:val="single" w:color="CBD5E1" w:sz="1"/>
            </w:tcBorders>
            <w:shd w:val="clear" w:fill="F3F4F6"/>
            <w:tcMar>
              <w:top w:w="90" w:type="dxa"/>
              <w:left w:w="140" w:type="dxa"/>
              <w:bottom w:w="90" w:type="dxa"/>
              <w:right w:w="140" w:type="dxa"/>
            </w:tcMar>
            <w:vAlign w:val="top"/>
          </w:tcPr>
          <w:p w14:paraId="30F7AB7A" wp14:textId="77777777">
            <w:r>
              <w:rPr>
                <w:rFonts w:ascii="Arial" w:hAnsi="Arial" w:eastAsia="Arial" w:cs="Arial"/>
                <w:sz w:val="20"/>
                <w:szCs w:val="20"/>
              </w:rPr>
              <w:t xml:space="preserve">Valve positions, compressor status, pipeline pressures</w:t>
            </w:r>
          </w:p>
        </w:tc>
      </w:tr>
      <w:tr xmlns:wp14="http://schemas.microsoft.com/office/word/2010/wordml" w14:paraId="69517D16" wp14:textId="77777777">
        <w:tc>
          <w:tcPr>
            <w:tcW w:w="2600" w:type="dxa"/>
            <w:tcBorders>
              <w:top w:val="single" w:color="CBD5E1" w:sz="1"/>
              <w:left w:val="single" w:color="CBD5E1" w:sz="1"/>
              <w:bottom w:val="single" w:color="CBD5E1" w:sz="1"/>
              <w:right w:val="single" w:color="CBD5E1" w:sz="1"/>
            </w:tcBorders>
            <w:shd w:val="clear" w:fill="FFFFFF"/>
            <w:tcMar>
              <w:top w:w="90" w:type="dxa"/>
              <w:left w:w="140" w:type="dxa"/>
              <w:bottom w:w="90" w:type="dxa"/>
              <w:right w:w="140" w:type="dxa"/>
            </w:tcMar>
            <w:vAlign w:val="top"/>
          </w:tcPr>
          <w:p w14:paraId="5A3701D4" wp14:textId="77777777">
            <w:r>
              <w:rPr>
                <w:rFonts w:ascii="Arial" w:hAnsi="Arial" w:eastAsia="Arial" w:cs="Arial"/>
                <w:sz w:val="20"/>
                <w:szCs w:val="20"/>
              </w:rPr>
              <w:t xml:space="preserve">OFM / Avocet (SLB)</w:t>
            </w:r>
          </w:p>
        </w:tc>
        <w:tc>
          <w:tcPr>
            <w:tcW w:w="2400" w:type="dxa"/>
            <w:tcBorders>
              <w:top w:val="single" w:color="CBD5E1" w:sz="1"/>
              <w:left w:val="single" w:color="CBD5E1" w:sz="1"/>
              <w:bottom w:val="single" w:color="CBD5E1" w:sz="1"/>
              <w:right w:val="single" w:color="CBD5E1" w:sz="1"/>
            </w:tcBorders>
            <w:shd w:val="clear" w:fill="FFFFFF"/>
            <w:tcMar>
              <w:top w:w="90" w:type="dxa"/>
              <w:left w:w="140" w:type="dxa"/>
              <w:bottom w:w="90" w:type="dxa"/>
              <w:right w:w="140" w:type="dxa"/>
            </w:tcMar>
            <w:vAlign w:val="top"/>
          </w:tcPr>
          <w:p w14:paraId="199B3DC9" wp14:textId="77777777">
            <w:r>
              <w:rPr>
                <w:rFonts w:ascii="Arial" w:hAnsi="Arial" w:eastAsia="Arial" w:cs="Arial"/>
                <w:sz w:val="20"/>
                <w:szCs w:val="20"/>
              </w:rPr>
              <w:t xml:space="preserve">Production data</w:t>
            </w:r>
          </w:p>
        </w:tc>
        <w:tc>
          <w:tcPr>
            <w:tcW w:w="3960" w:type="dxa"/>
            <w:tcBorders>
              <w:top w:val="single" w:color="CBD5E1" w:sz="1"/>
              <w:left w:val="single" w:color="CBD5E1" w:sz="1"/>
              <w:bottom w:val="single" w:color="CBD5E1" w:sz="1"/>
              <w:right w:val="single" w:color="CBD5E1" w:sz="1"/>
            </w:tcBorders>
            <w:shd w:val="clear" w:fill="FFFFFF"/>
            <w:tcMar>
              <w:top w:w="90" w:type="dxa"/>
              <w:left w:w="140" w:type="dxa"/>
              <w:bottom w:w="90" w:type="dxa"/>
              <w:right w:w="140" w:type="dxa"/>
            </w:tcMar>
            <w:vAlign w:val="top"/>
          </w:tcPr>
          <w:p w14:paraId="6C240F47" wp14:textId="77777777">
            <w:r>
              <w:rPr>
                <w:rFonts w:ascii="Arial" w:hAnsi="Arial" w:eastAsia="Arial" w:cs="Arial"/>
                <w:sz w:val="20"/>
                <w:szCs w:val="20"/>
              </w:rPr>
              <w:t xml:space="preserve">Daily well production records, well test data</w:t>
            </w:r>
          </w:p>
        </w:tc>
      </w:tr>
      <w:tr xmlns:wp14="http://schemas.microsoft.com/office/word/2010/wordml" w14:paraId="62AEC075" wp14:textId="77777777">
        <w:tc>
          <w:tcPr>
            <w:tcW w:w="2600" w:type="dxa"/>
            <w:tcBorders>
              <w:top w:val="single" w:color="CBD5E1" w:sz="1"/>
              <w:left w:val="single" w:color="CBD5E1" w:sz="1"/>
              <w:bottom w:val="single" w:color="CBD5E1" w:sz="1"/>
              <w:right w:val="single" w:color="CBD5E1" w:sz="1"/>
            </w:tcBorders>
            <w:shd w:val="clear" w:fill="F3F4F6"/>
            <w:tcMar>
              <w:top w:w="90" w:type="dxa"/>
              <w:left w:w="140" w:type="dxa"/>
              <w:bottom w:w="90" w:type="dxa"/>
              <w:right w:w="140" w:type="dxa"/>
            </w:tcMar>
            <w:vAlign w:val="top"/>
          </w:tcPr>
          <w:p w14:paraId="30B7E413" wp14:textId="77777777">
            <w:r>
              <w:rPr>
                <w:rFonts w:ascii="Arial" w:hAnsi="Arial" w:eastAsia="Arial" w:cs="Arial"/>
                <w:sz w:val="20"/>
                <w:szCs w:val="20"/>
              </w:rPr>
              <w:t xml:space="preserve">SAP PM / S4HANA</w:t>
            </w:r>
          </w:p>
        </w:tc>
        <w:tc>
          <w:tcPr>
            <w:tcW w:w="2400" w:type="dxa"/>
            <w:tcBorders>
              <w:top w:val="single" w:color="CBD5E1" w:sz="1"/>
              <w:left w:val="single" w:color="CBD5E1" w:sz="1"/>
              <w:bottom w:val="single" w:color="CBD5E1" w:sz="1"/>
              <w:right w:val="single" w:color="CBD5E1" w:sz="1"/>
            </w:tcBorders>
            <w:shd w:val="clear" w:fill="F3F4F6"/>
            <w:tcMar>
              <w:top w:w="90" w:type="dxa"/>
              <w:left w:w="140" w:type="dxa"/>
              <w:bottom w:w="90" w:type="dxa"/>
              <w:right w:w="140" w:type="dxa"/>
            </w:tcMar>
            <w:vAlign w:val="top"/>
          </w:tcPr>
          <w:p w14:paraId="0E2B3B61" wp14:textId="77777777">
            <w:r>
              <w:rPr>
                <w:rFonts w:ascii="Arial" w:hAnsi="Arial" w:eastAsia="Arial" w:cs="Arial"/>
                <w:sz w:val="20"/>
                <w:szCs w:val="20"/>
              </w:rPr>
              <w:t xml:space="preserve">Maintenance records, work orders</w:t>
            </w:r>
          </w:p>
        </w:tc>
        <w:tc>
          <w:tcPr>
            <w:tcW w:w="3960" w:type="dxa"/>
            <w:tcBorders>
              <w:top w:val="single" w:color="CBD5E1" w:sz="1"/>
              <w:left w:val="single" w:color="CBD5E1" w:sz="1"/>
              <w:bottom w:val="single" w:color="CBD5E1" w:sz="1"/>
              <w:right w:val="single" w:color="CBD5E1" w:sz="1"/>
            </w:tcBorders>
            <w:shd w:val="clear" w:fill="F3F4F6"/>
            <w:tcMar>
              <w:top w:w="90" w:type="dxa"/>
              <w:left w:w="140" w:type="dxa"/>
              <w:bottom w:w="90" w:type="dxa"/>
              <w:right w:w="140" w:type="dxa"/>
            </w:tcMar>
            <w:vAlign w:val="top"/>
          </w:tcPr>
          <w:p w14:paraId="4CEE2E07" wp14:textId="77777777">
            <w:r>
              <w:rPr>
                <w:rFonts w:ascii="Arial" w:hAnsi="Arial" w:eastAsia="Arial" w:cs="Arial"/>
                <w:sz w:val="20"/>
                <w:szCs w:val="20"/>
              </w:rPr>
              <w:t xml:space="preserve">Historical maintenance logs; WO sync for two-way integration</w:t>
            </w:r>
          </w:p>
        </w:tc>
      </w:tr>
      <w:tr xmlns:wp14="http://schemas.microsoft.com/office/word/2010/wordml" w14:paraId="41FBC042" wp14:textId="77777777">
        <w:tc>
          <w:tcPr>
            <w:tcW w:w="2600" w:type="dxa"/>
            <w:tcBorders>
              <w:top w:val="single" w:color="CBD5E1" w:sz="1"/>
              <w:left w:val="single" w:color="CBD5E1" w:sz="1"/>
              <w:bottom w:val="single" w:color="CBD5E1" w:sz="1"/>
              <w:right w:val="single" w:color="CBD5E1" w:sz="1"/>
            </w:tcBorders>
            <w:shd w:val="clear" w:fill="FFFFFF"/>
            <w:tcMar>
              <w:top w:w="90" w:type="dxa"/>
              <w:left w:w="140" w:type="dxa"/>
              <w:bottom w:w="90" w:type="dxa"/>
              <w:right w:w="140" w:type="dxa"/>
            </w:tcMar>
            <w:vAlign w:val="top"/>
          </w:tcPr>
          <w:p w14:paraId="178DE989" wp14:textId="77777777">
            <w:r>
              <w:rPr>
                <w:rFonts w:ascii="Arial" w:hAnsi="Arial" w:eastAsia="Arial" w:cs="Arial"/>
                <w:sz w:val="20"/>
                <w:szCs w:val="20"/>
              </w:rPr>
              <w:t xml:space="preserve">IBM Maximo</w:t>
            </w:r>
          </w:p>
        </w:tc>
        <w:tc>
          <w:tcPr>
            <w:tcW w:w="2400" w:type="dxa"/>
            <w:tcBorders>
              <w:top w:val="single" w:color="CBD5E1" w:sz="1"/>
              <w:left w:val="single" w:color="CBD5E1" w:sz="1"/>
              <w:bottom w:val="single" w:color="CBD5E1" w:sz="1"/>
              <w:right w:val="single" w:color="CBD5E1" w:sz="1"/>
            </w:tcBorders>
            <w:shd w:val="clear" w:fill="FFFFFF"/>
            <w:tcMar>
              <w:top w:w="90" w:type="dxa"/>
              <w:left w:w="140" w:type="dxa"/>
              <w:bottom w:w="90" w:type="dxa"/>
              <w:right w:w="140" w:type="dxa"/>
            </w:tcMar>
            <w:vAlign w:val="top"/>
          </w:tcPr>
          <w:p w14:paraId="2DA149A8" wp14:textId="77777777">
            <w:r>
              <w:rPr>
                <w:rFonts w:ascii="Arial" w:hAnsi="Arial" w:eastAsia="Arial" w:cs="Arial"/>
                <w:sz w:val="20"/>
                <w:szCs w:val="20"/>
              </w:rPr>
              <w:t xml:space="preserve">Asset management, work orders</w:t>
            </w:r>
          </w:p>
        </w:tc>
        <w:tc>
          <w:tcPr>
            <w:tcW w:w="3960" w:type="dxa"/>
            <w:tcBorders>
              <w:top w:val="single" w:color="CBD5E1" w:sz="1"/>
              <w:left w:val="single" w:color="CBD5E1" w:sz="1"/>
              <w:bottom w:val="single" w:color="CBD5E1" w:sz="1"/>
              <w:right w:val="single" w:color="CBD5E1" w:sz="1"/>
            </w:tcBorders>
            <w:shd w:val="clear" w:fill="FFFFFF"/>
            <w:tcMar>
              <w:top w:w="90" w:type="dxa"/>
              <w:left w:w="140" w:type="dxa"/>
              <w:bottom w:w="90" w:type="dxa"/>
              <w:right w:w="140" w:type="dxa"/>
            </w:tcMar>
            <w:vAlign w:val="top"/>
          </w:tcPr>
          <w:p w14:paraId="5478E742" wp14:textId="77777777">
            <w:r>
              <w:rPr>
                <w:rFonts w:ascii="Arial" w:hAnsi="Arial" w:eastAsia="Arial" w:cs="Arial"/>
                <w:sz w:val="20"/>
                <w:szCs w:val="20"/>
              </w:rPr>
              <w:t xml:space="preserve">Alternative to SAP PM for maintenance data</w:t>
            </w:r>
          </w:p>
        </w:tc>
      </w:tr>
      <w:tr xmlns:wp14="http://schemas.microsoft.com/office/word/2010/wordml" w14:paraId="52B6D99A" wp14:textId="77777777">
        <w:tc>
          <w:tcPr>
            <w:tcW w:w="2600" w:type="dxa"/>
            <w:tcBorders>
              <w:top w:val="single" w:color="CBD5E1" w:sz="1"/>
              <w:left w:val="single" w:color="CBD5E1" w:sz="1"/>
              <w:bottom w:val="single" w:color="CBD5E1" w:sz="1"/>
              <w:right w:val="single" w:color="CBD5E1" w:sz="1"/>
            </w:tcBorders>
            <w:shd w:val="clear" w:fill="F3F4F6"/>
            <w:tcMar>
              <w:top w:w="90" w:type="dxa"/>
              <w:left w:w="140" w:type="dxa"/>
              <w:bottom w:w="90" w:type="dxa"/>
              <w:right w:w="140" w:type="dxa"/>
            </w:tcMar>
            <w:vAlign w:val="top"/>
          </w:tcPr>
          <w:p w14:paraId="11FD42C1" wp14:textId="77777777">
            <w:r>
              <w:rPr>
                <w:rFonts w:ascii="Arial" w:hAnsi="Arial" w:eastAsia="Arial" w:cs="Arial"/>
                <w:sz w:val="20"/>
                <w:szCs w:val="20"/>
              </w:rPr>
              <w:t xml:space="preserve">Azure SQL / SQL Server</w:t>
            </w:r>
          </w:p>
        </w:tc>
        <w:tc>
          <w:tcPr>
            <w:tcW w:w="2400" w:type="dxa"/>
            <w:tcBorders>
              <w:top w:val="single" w:color="CBD5E1" w:sz="1"/>
              <w:left w:val="single" w:color="CBD5E1" w:sz="1"/>
              <w:bottom w:val="single" w:color="CBD5E1" w:sz="1"/>
              <w:right w:val="single" w:color="CBD5E1" w:sz="1"/>
            </w:tcBorders>
            <w:shd w:val="clear" w:fill="F3F4F6"/>
            <w:tcMar>
              <w:top w:w="90" w:type="dxa"/>
              <w:left w:w="140" w:type="dxa"/>
              <w:bottom w:w="90" w:type="dxa"/>
              <w:right w:w="140" w:type="dxa"/>
            </w:tcMar>
            <w:vAlign w:val="top"/>
          </w:tcPr>
          <w:p w14:paraId="01A0212D" wp14:textId="77777777">
            <w:r>
              <w:rPr>
                <w:rFonts w:ascii="Arial" w:hAnsi="Arial" w:eastAsia="Arial" w:cs="Arial"/>
                <w:sz w:val="20"/>
                <w:szCs w:val="20"/>
              </w:rPr>
              <w:t xml:space="preserve">Structured operational database</w:t>
            </w:r>
          </w:p>
        </w:tc>
        <w:tc>
          <w:tcPr>
            <w:tcW w:w="3960" w:type="dxa"/>
            <w:tcBorders>
              <w:top w:val="single" w:color="CBD5E1" w:sz="1"/>
              <w:left w:val="single" w:color="CBD5E1" w:sz="1"/>
              <w:bottom w:val="single" w:color="CBD5E1" w:sz="1"/>
              <w:right w:val="single" w:color="CBD5E1" w:sz="1"/>
            </w:tcBorders>
            <w:shd w:val="clear" w:fill="F3F4F6"/>
            <w:tcMar>
              <w:top w:w="90" w:type="dxa"/>
              <w:left w:w="140" w:type="dxa"/>
              <w:bottom w:w="90" w:type="dxa"/>
              <w:right w:w="140" w:type="dxa"/>
            </w:tcMar>
            <w:vAlign w:val="top"/>
          </w:tcPr>
          <w:p w14:paraId="03C292C5" wp14:textId="77777777">
            <w:r>
              <w:rPr>
                <w:rFonts w:ascii="Arial" w:hAnsi="Arial" w:eastAsia="Arial" w:cs="Arial"/>
                <w:sz w:val="20"/>
                <w:szCs w:val="20"/>
              </w:rPr>
              <w:t xml:space="preserve">Custom operator databases with production or sensor data</w:t>
            </w:r>
          </w:p>
        </w:tc>
      </w:tr>
      <w:tr xmlns:wp14="http://schemas.microsoft.com/office/word/2010/wordml" w14:paraId="25A485A1" wp14:textId="77777777">
        <w:tc>
          <w:tcPr>
            <w:tcW w:w="2600" w:type="dxa"/>
            <w:tcBorders>
              <w:top w:val="single" w:color="CBD5E1" w:sz="1"/>
              <w:left w:val="single" w:color="CBD5E1" w:sz="1"/>
              <w:bottom w:val="single" w:color="CBD5E1" w:sz="1"/>
              <w:right w:val="single" w:color="CBD5E1" w:sz="1"/>
            </w:tcBorders>
            <w:shd w:val="clear" w:fill="FFFFFF"/>
            <w:tcMar>
              <w:top w:w="90" w:type="dxa"/>
              <w:left w:w="140" w:type="dxa"/>
              <w:bottom w:w="90" w:type="dxa"/>
              <w:right w:w="140" w:type="dxa"/>
            </w:tcMar>
            <w:vAlign w:val="top"/>
          </w:tcPr>
          <w:p w14:paraId="6B560B76" wp14:textId="77777777">
            <w:r>
              <w:rPr>
                <w:rFonts w:ascii="Arial" w:hAnsi="Arial" w:eastAsia="Arial" w:cs="Arial"/>
                <w:sz w:val="20"/>
                <w:szCs w:val="20"/>
              </w:rPr>
              <w:t xml:space="preserve">PostgreSQL</w:t>
            </w:r>
          </w:p>
        </w:tc>
        <w:tc>
          <w:tcPr>
            <w:tcW w:w="2400" w:type="dxa"/>
            <w:tcBorders>
              <w:top w:val="single" w:color="CBD5E1" w:sz="1"/>
              <w:left w:val="single" w:color="CBD5E1" w:sz="1"/>
              <w:bottom w:val="single" w:color="CBD5E1" w:sz="1"/>
              <w:right w:val="single" w:color="CBD5E1" w:sz="1"/>
            </w:tcBorders>
            <w:shd w:val="clear" w:fill="FFFFFF"/>
            <w:tcMar>
              <w:top w:w="90" w:type="dxa"/>
              <w:left w:w="140" w:type="dxa"/>
              <w:bottom w:w="90" w:type="dxa"/>
              <w:right w:w="140" w:type="dxa"/>
            </w:tcMar>
            <w:vAlign w:val="top"/>
          </w:tcPr>
          <w:p w14:paraId="276A81F9" wp14:textId="77777777">
            <w:r>
              <w:rPr>
                <w:rFonts w:ascii="Arial" w:hAnsi="Arial" w:eastAsia="Arial" w:cs="Arial"/>
                <w:sz w:val="20"/>
                <w:szCs w:val="20"/>
              </w:rPr>
              <w:t xml:space="preserve">Structured operational database</w:t>
            </w:r>
          </w:p>
        </w:tc>
        <w:tc>
          <w:tcPr>
            <w:tcW w:w="3960" w:type="dxa"/>
            <w:tcBorders>
              <w:top w:val="single" w:color="CBD5E1" w:sz="1"/>
              <w:left w:val="single" w:color="CBD5E1" w:sz="1"/>
              <w:bottom w:val="single" w:color="CBD5E1" w:sz="1"/>
              <w:right w:val="single" w:color="CBD5E1" w:sz="1"/>
            </w:tcBorders>
            <w:shd w:val="clear" w:fill="FFFFFF"/>
            <w:tcMar>
              <w:top w:w="90" w:type="dxa"/>
              <w:left w:w="140" w:type="dxa"/>
              <w:bottom w:w="90" w:type="dxa"/>
              <w:right w:w="140" w:type="dxa"/>
            </w:tcMar>
            <w:vAlign w:val="top"/>
          </w:tcPr>
          <w:p w14:paraId="705D1D1E" wp14:textId="77777777">
            <w:r>
              <w:rPr>
                <w:rFonts w:ascii="Arial" w:hAnsi="Arial" w:eastAsia="Arial" w:cs="Arial"/>
                <w:sz w:val="20"/>
                <w:szCs w:val="20"/>
              </w:rPr>
              <w:t xml:space="preserve">Alternative structured data source</w:t>
            </w:r>
          </w:p>
        </w:tc>
      </w:tr>
    </w:tbl>
    <w:p xmlns:wp14="http://schemas.microsoft.com/office/word/2010/wordml" w14:paraId="62EBF3C5" wp14:textId="77777777">
      <w:pPr>
        <w:spacing w:before="0" w:after="0"/>
      </w:pPr>
      <w:r>
        <w:rPr>
          <w:sz w:val="12"/>
          <w:szCs w:val="12"/>
        </w:rPr>
      </w:r>
    </w:p>
    <w:p xmlns:wp14="http://schemas.microsoft.com/office/word/2010/wordml" w14:paraId="477F85F6" wp14:textId="77777777">
      <w:pPr>
        <w:pStyle w:val="Heading2"/>
        <w:spacing w:before="320" w:after="160"/>
      </w:pPr>
      <w:r w:rsidRPr="168817CF" w:rsidR="168817CF">
        <w:rPr>
          <w:rFonts w:ascii="Arial" w:hAnsi="Arial" w:eastAsia="Arial" w:cs="Arial"/>
          <w:b w:val="1"/>
          <w:bCs w:val="1"/>
          <w:color w:val="2563AB"/>
          <w:sz w:val="28"/>
          <w:szCs w:val="28"/>
          <w:lang w:val="en-US"/>
        </w:rPr>
        <w:t>8.3  Data</w:t>
      </w:r>
      <w:r w:rsidRPr="168817CF" w:rsidR="168817CF">
        <w:rPr>
          <w:rFonts w:ascii="Arial" w:hAnsi="Arial" w:eastAsia="Arial" w:cs="Arial"/>
          <w:b w:val="1"/>
          <w:bCs w:val="1"/>
          <w:color w:val="2563AB"/>
          <w:sz w:val="28"/>
          <w:szCs w:val="28"/>
          <w:lang w:val="en-US"/>
        </w:rPr>
        <w:t xml:space="preserve"> Connectors — Cloud Storage (Unstructured)</w:t>
      </w:r>
    </w:p>
    <w:p xmlns:wp14="http://schemas.microsoft.com/office/word/2010/wordml" w14:paraId="215AB548" wp14:textId="77777777">
      <w:pPr>
        <w:spacing w:before="80" w:after="120"/>
      </w:pPr>
      <w:r>
        <w:rPr>
          <w:rFonts w:ascii="Arial" w:hAnsi="Arial" w:eastAsia="Arial" w:cs="Arial"/>
          <w:sz w:val="22"/>
          <w:szCs w:val="22"/>
        </w:rPr>
        <w:t xml:space="preserve">These connectors index unstructured documents and make them available to the AI Insights module:</w:t>
      </w:r>
    </w:p>
    <w:tbl>
      <w:tblPr>
        <w:tblW w:w="896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5760"/>
      </w:tblGrid>
      <w:tr xmlns:wp14="http://schemas.microsoft.com/office/word/2010/wordml" w14:paraId="0EE9B3C6" wp14:textId="77777777">
        <w:trPr>
          <w:tblHeader/>
        </w:trPr>
        <w:tc>
          <w:tcPr>
            <w:tcW w:w="3200" w:type="dxa"/>
            <w:tcBorders>
              <w:top w:val="single" w:color="2563AB" w:sz="1"/>
              <w:left w:val="single" w:color="2563AB" w:sz="1"/>
              <w:bottom w:val="single" w:color="2563AB" w:sz="1"/>
              <w:right w:val="single" w:color="2563AB" w:sz="1"/>
            </w:tcBorders>
            <w:shd w:val="clear" w:fill="1A3A5C"/>
            <w:tcMar>
              <w:top w:w="100" w:type="dxa"/>
              <w:left w:w="140" w:type="dxa"/>
              <w:bottom w:w="100" w:type="dxa"/>
              <w:right w:w="140" w:type="dxa"/>
            </w:tcMar>
            <w:vAlign w:val="center"/>
          </w:tcPr>
          <w:p w14:paraId="670872AA" wp14:textId="77777777">
            <w:pPr>
              <w:jc w:val="left"/>
            </w:pPr>
            <w:r>
              <w:rPr>
                <w:rFonts w:ascii="Arial" w:hAnsi="Arial" w:eastAsia="Arial" w:cs="Arial"/>
                <w:b/>
                <w:bCs/>
                <w:color w:val="FFFFFF"/>
                <w:sz w:val="20"/>
                <w:szCs w:val="20"/>
              </w:rPr>
              <w:t xml:space="preserve">Connector</w:t>
            </w:r>
          </w:p>
        </w:tc>
        <w:tc>
          <w:tcPr>
            <w:tcW w:w="5760" w:type="dxa"/>
            <w:tcBorders>
              <w:top w:val="single" w:color="2563AB" w:sz="1"/>
              <w:left w:val="single" w:color="2563AB" w:sz="1"/>
              <w:bottom w:val="single" w:color="2563AB" w:sz="1"/>
              <w:right w:val="single" w:color="2563AB" w:sz="1"/>
            </w:tcBorders>
            <w:shd w:val="clear" w:fill="1A3A5C"/>
            <w:tcMar>
              <w:top w:w="100" w:type="dxa"/>
              <w:left w:w="140" w:type="dxa"/>
              <w:bottom w:w="100" w:type="dxa"/>
              <w:right w:w="140" w:type="dxa"/>
            </w:tcMar>
            <w:vAlign w:val="center"/>
          </w:tcPr>
          <w:p w14:paraId="4A438D53" wp14:textId="77777777">
            <w:pPr>
              <w:jc w:val="left"/>
            </w:pPr>
            <w:r>
              <w:rPr>
                <w:rFonts w:ascii="Arial" w:hAnsi="Arial" w:eastAsia="Arial" w:cs="Arial"/>
                <w:b/>
                <w:bCs/>
                <w:color w:val="FFFFFF"/>
                <w:sz w:val="20"/>
                <w:szCs w:val="20"/>
              </w:rPr>
              <w:t xml:space="preserve">Document Types Supported</w:t>
            </w:r>
          </w:p>
        </w:tc>
      </w:tr>
      <w:tr xmlns:wp14="http://schemas.microsoft.com/office/word/2010/wordml" w14:paraId="6A5CAF7F" wp14:textId="77777777">
        <w:tc>
          <w:tcPr>
            <w:tcW w:w="3200" w:type="dxa"/>
            <w:tcBorders>
              <w:top w:val="single" w:color="CBD5E1" w:sz="1"/>
              <w:left w:val="single" w:color="CBD5E1" w:sz="1"/>
              <w:bottom w:val="single" w:color="CBD5E1" w:sz="1"/>
              <w:right w:val="single" w:color="CBD5E1" w:sz="1"/>
            </w:tcBorders>
            <w:shd w:val="clear" w:fill="FFFFFF"/>
            <w:tcMar>
              <w:top w:w="90" w:type="dxa"/>
              <w:left w:w="140" w:type="dxa"/>
              <w:bottom w:w="90" w:type="dxa"/>
              <w:right w:w="140" w:type="dxa"/>
            </w:tcMar>
            <w:vAlign w:val="top"/>
          </w:tcPr>
          <w:p w14:paraId="29118B5B" wp14:textId="77777777">
            <w:r>
              <w:rPr>
                <w:rFonts w:ascii="Arial" w:hAnsi="Arial" w:eastAsia="Arial" w:cs="Arial"/>
                <w:sz w:val="20"/>
                <w:szCs w:val="20"/>
              </w:rPr>
              <w:t xml:space="preserve">Google Drive</w:t>
            </w:r>
          </w:p>
        </w:tc>
        <w:tc>
          <w:tcPr>
            <w:tcW w:w="5760" w:type="dxa"/>
            <w:tcBorders>
              <w:top w:val="single" w:color="CBD5E1" w:sz="1"/>
              <w:left w:val="single" w:color="CBD5E1" w:sz="1"/>
              <w:bottom w:val="single" w:color="CBD5E1" w:sz="1"/>
              <w:right w:val="single" w:color="CBD5E1" w:sz="1"/>
            </w:tcBorders>
            <w:shd w:val="clear" w:fill="FFFFFF"/>
            <w:tcMar>
              <w:top w:w="90" w:type="dxa"/>
              <w:left w:w="140" w:type="dxa"/>
              <w:bottom w:w="90" w:type="dxa"/>
              <w:right w:w="140" w:type="dxa"/>
            </w:tcMar>
            <w:vAlign w:val="top"/>
          </w:tcPr>
          <w:p w14:paraId="565E6FDC" wp14:textId="77777777">
            <w:r>
              <w:rPr>
                <w:rFonts w:ascii="Arial" w:hAnsi="Arial" w:eastAsia="Arial" w:cs="Arial"/>
                <w:sz w:val="20"/>
                <w:szCs w:val="20"/>
              </w:rPr>
              <w:t xml:space="preserve">PDFs, DOCX, XLSX, images, handover notes, inspection reports</w:t>
            </w:r>
          </w:p>
        </w:tc>
      </w:tr>
      <w:tr xmlns:wp14="http://schemas.microsoft.com/office/word/2010/wordml" w14:paraId="0CD343D1" wp14:textId="77777777">
        <w:tc>
          <w:tcPr>
            <w:tcW w:w="3200" w:type="dxa"/>
            <w:tcBorders>
              <w:top w:val="single" w:color="CBD5E1" w:sz="1"/>
              <w:left w:val="single" w:color="CBD5E1" w:sz="1"/>
              <w:bottom w:val="single" w:color="CBD5E1" w:sz="1"/>
              <w:right w:val="single" w:color="CBD5E1" w:sz="1"/>
            </w:tcBorders>
            <w:shd w:val="clear" w:fill="F3F4F6"/>
            <w:tcMar>
              <w:top w:w="90" w:type="dxa"/>
              <w:left w:w="140" w:type="dxa"/>
              <w:bottom w:w="90" w:type="dxa"/>
              <w:right w:w="140" w:type="dxa"/>
            </w:tcMar>
            <w:vAlign w:val="top"/>
          </w:tcPr>
          <w:p w14:paraId="2D76239A" wp14:textId="77777777">
            <w:r>
              <w:rPr>
                <w:rFonts w:ascii="Arial" w:hAnsi="Arial" w:eastAsia="Arial" w:cs="Arial"/>
                <w:sz w:val="20"/>
                <w:szCs w:val="20"/>
              </w:rPr>
              <w:t xml:space="preserve">Microsoft OneDrive / SharePoint</w:t>
            </w:r>
          </w:p>
        </w:tc>
        <w:tc>
          <w:tcPr>
            <w:tcW w:w="5760" w:type="dxa"/>
            <w:tcBorders>
              <w:top w:val="single" w:color="CBD5E1" w:sz="1"/>
              <w:left w:val="single" w:color="CBD5E1" w:sz="1"/>
              <w:bottom w:val="single" w:color="CBD5E1" w:sz="1"/>
              <w:right w:val="single" w:color="CBD5E1" w:sz="1"/>
            </w:tcBorders>
            <w:shd w:val="clear" w:fill="F3F4F6"/>
            <w:tcMar>
              <w:top w:w="90" w:type="dxa"/>
              <w:left w:w="140" w:type="dxa"/>
              <w:bottom w:w="90" w:type="dxa"/>
              <w:right w:w="140" w:type="dxa"/>
            </w:tcMar>
            <w:vAlign w:val="top"/>
          </w:tcPr>
          <w:p w14:paraId="3DD17035" wp14:textId="77777777">
            <w:r>
              <w:rPr>
                <w:rFonts w:ascii="Arial" w:hAnsi="Arial" w:eastAsia="Arial" w:cs="Arial"/>
                <w:sz w:val="20"/>
                <w:szCs w:val="20"/>
              </w:rPr>
              <w:t xml:space="preserve">PDFs, DOCX, XLSX, emails (via SharePoint), engineering drawings</w:t>
            </w:r>
          </w:p>
        </w:tc>
      </w:tr>
      <w:tr xmlns:wp14="http://schemas.microsoft.com/office/word/2010/wordml" w14:paraId="28E055EA" wp14:textId="77777777">
        <w:tc>
          <w:tcPr>
            <w:tcW w:w="3200" w:type="dxa"/>
            <w:tcBorders>
              <w:top w:val="single" w:color="CBD5E1" w:sz="1"/>
              <w:left w:val="single" w:color="CBD5E1" w:sz="1"/>
              <w:bottom w:val="single" w:color="CBD5E1" w:sz="1"/>
              <w:right w:val="single" w:color="CBD5E1" w:sz="1"/>
            </w:tcBorders>
            <w:shd w:val="clear" w:fill="FFFFFF"/>
            <w:tcMar>
              <w:top w:w="90" w:type="dxa"/>
              <w:left w:w="140" w:type="dxa"/>
              <w:bottom w:w="90" w:type="dxa"/>
              <w:right w:w="140" w:type="dxa"/>
            </w:tcMar>
            <w:vAlign w:val="top"/>
          </w:tcPr>
          <w:p w14:paraId="49CC8B47" wp14:textId="77777777">
            <w:r>
              <w:rPr>
                <w:rFonts w:ascii="Arial" w:hAnsi="Arial" w:eastAsia="Arial" w:cs="Arial"/>
                <w:sz w:val="20"/>
                <w:szCs w:val="20"/>
              </w:rPr>
              <w:t xml:space="preserve">Azure Blob Storage</w:t>
            </w:r>
          </w:p>
        </w:tc>
        <w:tc>
          <w:tcPr>
            <w:tcW w:w="5760" w:type="dxa"/>
            <w:tcBorders>
              <w:top w:val="single" w:color="CBD5E1" w:sz="1"/>
              <w:left w:val="single" w:color="CBD5E1" w:sz="1"/>
              <w:bottom w:val="single" w:color="CBD5E1" w:sz="1"/>
              <w:right w:val="single" w:color="CBD5E1" w:sz="1"/>
            </w:tcBorders>
            <w:shd w:val="clear" w:fill="FFFFFF"/>
            <w:tcMar>
              <w:top w:w="90" w:type="dxa"/>
              <w:left w:w="140" w:type="dxa"/>
              <w:bottom w:w="90" w:type="dxa"/>
              <w:right w:w="140" w:type="dxa"/>
            </w:tcMar>
            <w:vAlign w:val="top"/>
          </w:tcPr>
          <w:p w14:paraId="1969AEFE" wp14:textId="77777777">
            <w:r>
              <w:rPr>
                <w:rFonts w:ascii="Arial" w:hAnsi="Arial" w:eastAsia="Arial" w:cs="Arial"/>
                <w:sz w:val="20"/>
                <w:szCs w:val="20"/>
              </w:rPr>
              <w:t xml:space="preserve">Any file format — primary store for large data archives and unstructured data lakes</w:t>
            </w:r>
          </w:p>
        </w:tc>
      </w:tr>
    </w:tbl>
    <w:p xmlns:wp14="http://schemas.microsoft.com/office/word/2010/wordml" w14:paraId="6D98A12B" wp14:textId="77777777">
      <w:pPr>
        <w:spacing w:before="0" w:after="0"/>
      </w:pPr>
      <w:r>
        <w:rPr>
          <w:sz w:val="12"/>
          <w:szCs w:val="12"/>
        </w:rPr>
      </w:r>
    </w:p>
    <w:p xmlns:wp14="http://schemas.microsoft.com/office/word/2010/wordml" w14:paraId="3EECF63C" wp14:textId="77777777">
      <w:pPr>
        <w:pStyle w:val="Heading2"/>
        <w:spacing w:before="320" w:after="160"/>
      </w:pPr>
      <w:r w:rsidRPr="168817CF" w:rsidR="168817CF">
        <w:rPr>
          <w:rFonts w:ascii="Arial" w:hAnsi="Arial" w:eastAsia="Arial" w:cs="Arial"/>
          <w:b w:val="1"/>
          <w:bCs w:val="1"/>
          <w:color w:val="2563AB"/>
          <w:sz w:val="28"/>
          <w:szCs w:val="28"/>
          <w:lang w:val="en-US"/>
        </w:rPr>
        <w:t>8.4  Data</w:t>
      </w:r>
      <w:r w:rsidRPr="168817CF" w:rsidR="168817CF">
        <w:rPr>
          <w:rFonts w:ascii="Arial" w:hAnsi="Arial" w:eastAsia="Arial" w:cs="Arial"/>
          <w:b w:val="1"/>
          <w:bCs w:val="1"/>
          <w:color w:val="2563AB"/>
          <w:sz w:val="28"/>
          <w:szCs w:val="28"/>
          <w:lang w:val="en-US"/>
        </w:rPr>
        <w:t xml:space="preserve"> Connectors — Collaboration &amp; Workflow</w:t>
      </w:r>
    </w:p>
    <w:p xmlns:wp14="http://schemas.microsoft.com/office/word/2010/wordml" w14:paraId="47516587" wp14:textId="77777777">
      <w:pPr>
        <w:spacing w:before="80" w:after="120"/>
      </w:pPr>
      <w:r>
        <w:rPr>
          <w:rFonts w:ascii="Arial" w:hAnsi="Arial" w:eastAsia="Arial" w:cs="Arial"/>
          <w:sz w:val="22"/>
          <w:szCs w:val="22"/>
        </w:rPr>
        <w:t xml:space="preserve">These connectors enable the platform to send alerts, notifications, and trigger actions in collaboration tools:</w:t>
      </w:r>
    </w:p>
    <w:tbl>
      <w:tblPr>
        <w:tblW w:w="896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5760"/>
      </w:tblGrid>
      <w:tr xmlns:wp14="http://schemas.microsoft.com/office/word/2010/wordml" w:rsidTr="168817CF" w14:paraId="69A830EE" wp14:textId="77777777">
        <w:trPr>
          <w:tblHeader/>
        </w:trPr>
        <w:tc>
          <w:tcPr>
            <w:tcW w:w="3200" w:type="dxa"/>
            <w:tcBorders>
              <w:top w:val="single" w:color="2563AB" w:sz="1"/>
              <w:left w:val="single" w:color="2563AB" w:sz="1"/>
              <w:bottom w:val="single" w:color="2563AB" w:sz="1"/>
              <w:right w:val="single" w:color="2563AB" w:sz="1"/>
            </w:tcBorders>
            <w:shd w:val="clear" w:color="auto" w:fill="1A3A5C"/>
            <w:tcMar>
              <w:top w:w="100" w:type="dxa"/>
              <w:left w:w="140" w:type="dxa"/>
              <w:bottom w:w="100" w:type="dxa"/>
              <w:right w:w="140" w:type="dxa"/>
            </w:tcMar>
            <w:vAlign w:val="center"/>
          </w:tcPr>
          <w:p w14:paraId="0D54D121" wp14:textId="77777777">
            <w:pPr>
              <w:jc w:val="left"/>
            </w:pPr>
            <w:r>
              <w:rPr>
                <w:rFonts w:ascii="Arial" w:hAnsi="Arial" w:eastAsia="Arial" w:cs="Arial"/>
                <w:b/>
                <w:bCs/>
                <w:color w:val="FFFFFF"/>
                <w:sz w:val="20"/>
                <w:szCs w:val="20"/>
              </w:rPr>
              <w:t xml:space="preserve">Connector</w:t>
            </w:r>
          </w:p>
        </w:tc>
        <w:tc>
          <w:tcPr>
            <w:tcW w:w="5760" w:type="dxa"/>
            <w:tcBorders>
              <w:top w:val="single" w:color="2563AB" w:sz="1"/>
              <w:left w:val="single" w:color="2563AB" w:sz="1"/>
              <w:bottom w:val="single" w:color="2563AB" w:sz="1"/>
              <w:right w:val="single" w:color="2563AB" w:sz="1"/>
            </w:tcBorders>
            <w:shd w:val="clear" w:color="auto" w:fill="1A3A5C"/>
            <w:tcMar>
              <w:top w:w="100" w:type="dxa"/>
              <w:left w:w="140" w:type="dxa"/>
              <w:bottom w:w="100" w:type="dxa"/>
              <w:right w:w="140" w:type="dxa"/>
            </w:tcMar>
            <w:vAlign w:val="center"/>
          </w:tcPr>
          <w:p w14:paraId="649B0AE9" wp14:textId="77777777">
            <w:pPr>
              <w:jc w:val="left"/>
            </w:pPr>
            <w:r>
              <w:rPr>
                <w:rFonts w:ascii="Arial" w:hAnsi="Arial" w:eastAsia="Arial" w:cs="Arial"/>
                <w:b/>
                <w:bCs/>
                <w:color w:val="FFFFFF"/>
                <w:sz w:val="20"/>
                <w:szCs w:val="20"/>
              </w:rPr>
              <w:t xml:space="preserve">Use Case</w:t>
            </w:r>
          </w:p>
        </w:tc>
      </w:tr>
      <w:tr xmlns:wp14="http://schemas.microsoft.com/office/word/2010/wordml" w:rsidTr="168817CF" w14:paraId="48763A44" wp14:textId="77777777">
        <w:tc>
          <w:tcPr>
            <w:tcW w:w="3200" w:type="dxa"/>
            <w:tcBorders>
              <w:top w:val="single" w:color="CBD5E1" w:sz="1"/>
              <w:left w:val="single" w:color="CBD5E1" w:sz="1"/>
              <w:bottom w:val="single" w:color="CBD5E1" w:sz="1"/>
              <w:right w:val="single" w:color="CBD5E1" w:sz="1"/>
            </w:tcBorders>
            <w:shd w:val="clear" w:color="auto" w:fill="FFFFFF"/>
            <w:tcMar>
              <w:top w:w="90" w:type="dxa"/>
              <w:left w:w="140" w:type="dxa"/>
              <w:bottom w:w="90" w:type="dxa"/>
              <w:right w:w="140" w:type="dxa"/>
            </w:tcMar>
            <w:vAlign w:val="top"/>
          </w:tcPr>
          <w:p w14:paraId="4F8E3FF2" wp14:textId="77777777">
            <w:r>
              <w:rPr>
                <w:rFonts w:ascii="Arial" w:hAnsi="Arial" w:eastAsia="Arial" w:cs="Arial"/>
                <w:sz w:val="20"/>
                <w:szCs w:val="20"/>
              </w:rPr>
              <w:t xml:space="preserve">Microsoft Teams</w:t>
            </w:r>
          </w:p>
        </w:tc>
        <w:tc>
          <w:tcPr>
            <w:tcW w:w="5760" w:type="dxa"/>
            <w:tcBorders>
              <w:top w:val="single" w:color="CBD5E1" w:sz="1"/>
              <w:left w:val="single" w:color="CBD5E1" w:sz="1"/>
              <w:bottom w:val="single" w:color="CBD5E1" w:sz="1"/>
              <w:right w:val="single" w:color="CBD5E1" w:sz="1"/>
            </w:tcBorders>
            <w:shd w:val="clear" w:color="auto" w:fill="FFFFFF"/>
            <w:tcMar>
              <w:top w:w="90" w:type="dxa"/>
              <w:left w:w="140" w:type="dxa"/>
              <w:bottom w:w="90" w:type="dxa"/>
              <w:right w:w="140" w:type="dxa"/>
            </w:tcMar>
            <w:vAlign w:val="top"/>
          </w:tcPr>
          <w:p w14:paraId="27963BE7" wp14:textId="77777777">
            <w:r>
              <w:rPr>
                <w:rFonts w:ascii="Arial" w:hAnsi="Arial" w:eastAsia="Arial" w:cs="Arial"/>
                <w:sz w:val="20"/>
                <w:szCs w:val="20"/>
              </w:rPr>
              <w:t xml:space="preserve">Push alert notifications to operations channels; post work order status updates</w:t>
            </w:r>
          </w:p>
        </w:tc>
      </w:tr>
      <w:tr xmlns:wp14="http://schemas.microsoft.com/office/word/2010/wordml" w:rsidTr="168817CF" w14:paraId="73FCDE9D" wp14:textId="77777777">
        <w:tc>
          <w:tcPr>
            <w:tcW w:w="3200" w:type="dxa"/>
            <w:tcBorders>
              <w:top w:val="single" w:color="CBD5E1" w:sz="1"/>
              <w:left w:val="single" w:color="CBD5E1" w:sz="1"/>
              <w:bottom w:val="single" w:color="CBD5E1" w:sz="1"/>
              <w:right w:val="single" w:color="CBD5E1" w:sz="1"/>
            </w:tcBorders>
            <w:shd w:val="clear" w:color="auto" w:fill="F3F4F6"/>
            <w:tcMar>
              <w:top w:w="90" w:type="dxa"/>
              <w:left w:w="140" w:type="dxa"/>
              <w:bottom w:w="90" w:type="dxa"/>
              <w:right w:w="140" w:type="dxa"/>
            </w:tcMar>
            <w:vAlign w:val="top"/>
          </w:tcPr>
          <w:p w14:paraId="4D228C74" wp14:textId="77777777">
            <w:r>
              <w:rPr>
                <w:rFonts w:ascii="Arial" w:hAnsi="Arial" w:eastAsia="Arial" w:cs="Arial"/>
                <w:sz w:val="20"/>
                <w:szCs w:val="20"/>
              </w:rPr>
              <w:t xml:space="preserve">Microsoft Outlook / Exchange</w:t>
            </w:r>
          </w:p>
        </w:tc>
        <w:tc>
          <w:tcPr>
            <w:tcW w:w="5760" w:type="dxa"/>
            <w:tcBorders>
              <w:top w:val="single" w:color="CBD5E1" w:sz="1"/>
              <w:left w:val="single" w:color="CBD5E1" w:sz="1"/>
              <w:bottom w:val="single" w:color="CBD5E1" w:sz="1"/>
              <w:right w:val="single" w:color="CBD5E1" w:sz="1"/>
            </w:tcBorders>
            <w:shd w:val="clear" w:color="auto" w:fill="F3F4F6"/>
            <w:tcMar>
              <w:top w:w="90" w:type="dxa"/>
              <w:left w:w="140" w:type="dxa"/>
              <w:bottom w:w="90" w:type="dxa"/>
              <w:right w:w="140" w:type="dxa"/>
            </w:tcMar>
            <w:vAlign w:val="top"/>
          </w:tcPr>
          <w:p w14:paraId="12C61CF4" wp14:textId="77777777">
            <w:r>
              <w:rPr>
                <w:rFonts w:ascii="Arial" w:hAnsi="Arial" w:eastAsia="Arial" w:cs="Arial"/>
                <w:sz w:val="20"/>
                <w:szCs w:val="20"/>
              </w:rPr>
              <w:t xml:space="preserve">Email alert notifications; send daily production summary reports</w:t>
            </w:r>
          </w:p>
        </w:tc>
      </w:tr>
      <w:tr xmlns:wp14="http://schemas.microsoft.com/office/word/2010/wordml" w:rsidTr="168817CF" w14:paraId="34AACF3B" wp14:textId="77777777">
        <w:tc>
          <w:tcPr>
            <w:tcW w:w="3200" w:type="dxa"/>
            <w:tcBorders>
              <w:top w:val="single" w:color="CBD5E1" w:sz="1"/>
              <w:left w:val="single" w:color="CBD5E1" w:sz="1"/>
              <w:bottom w:val="single" w:color="CBD5E1" w:sz="1"/>
              <w:right w:val="single" w:color="CBD5E1" w:sz="1"/>
            </w:tcBorders>
            <w:shd w:val="clear" w:color="auto" w:fill="FFFFFF"/>
            <w:tcMar>
              <w:top w:w="90" w:type="dxa"/>
              <w:left w:w="140" w:type="dxa"/>
              <w:bottom w:w="90" w:type="dxa"/>
              <w:right w:w="140" w:type="dxa"/>
            </w:tcMar>
            <w:vAlign w:val="top"/>
          </w:tcPr>
          <w:p w14:paraId="1B9BACF7" wp14:textId="77777777">
            <w:r>
              <w:rPr>
                <w:rFonts w:ascii="Arial" w:hAnsi="Arial" w:eastAsia="Arial" w:cs="Arial"/>
                <w:sz w:val="20"/>
                <w:szCs w:val="20"/>
              </w:rPr>
              <w:t xml:space="preserve">Gmail</w:t>
            </w:r>
          </w:p>
        </w:tc>
        <w:tc>
          <w:tcPr>
            <w:tcW w:w="5760" w:type="dxa"/>
            <w:tcBorders>
              <w:top w:val="single" w:color="CBD5E1" w:sz="1"/>
              <w:left w:val="single" w:color="CBD5E1" w:sz="1"/>
              <w:bottom w:val="single" w:color="CBD5E1" w:sz="1"/>
              <w:right w:val="single" w:color="CBD5E1" w:sz="1"/>
            </w:tcBorders>
            <w:shd w:val="clear" w:color="auto" w:fill="FFFFFF"/>
            <w:tcMar>
              <w:top w:w="90" w:type="dxa"/>
              <w:left w:w="140" w:type="dxa"/>
              <w:bottom w:w="90" w:type="dxa"/>
              <w:right w:w="140" w:type="dxa"/>
            </w:tcMar>
            <w:vAlign w:val="top"/>
          </w:tcPr>
          <w:p w14:paraId="47B4864D" wp14:textId="77777777">
            <w:r>
              <w:rPr>
                <w:rFonts w:ascii="Arial" w:hAnsi="Arial" w:eastAsia="Arial" w:cs="Arial"/>
                <w:sz w:val="20"/>
                <w:szCs w:val="20"/>
              </w:rPr>
              <w:t xml:space="preserve">Alternative email connector for notification delivery</w:t>
            </w:r>
          </w:p>
        </w:tc>
      </w:tr>
      <w:tr xmlns:wp14="http://schemas.microsoft.com/office/word/2010/wordml" w:rsidTr="168817CF" w14:paraId="3F3E64B2" wp14:textId="77777777">
        <w:tc>
          <w:tcPr>
            <w:tcW w:w="3200" w:type="dxa"/>
            <w:tcBorders>
              <w:top w:val="single" w:color="CBD5E1" w:sz="1"/>
              <w:left w:val="single" w:color="CBD5E1" w:sz="1"/>
              <w:bottom w:val="single" w:color="CBD5E1" w:sz="1"/>
              <w:right w:val="single" w:color="CBD5E1" w:sz="1"/>
            </w:tcBorders>
            <w:shd w:val="clear" w:color="auto" w:fill="F3F4F6"/>
            <w:tcMar>
              <w:top w:w="90" w:type="dxa"/>
              <w:left w:w="140" w:type="dxa"/>
              <w:bottom w:w="90" w:type="dxa"/>
              <w:right w:w="140" w:type="dxa"/>
            </w:tcMar>
            <w:vAlign w:val="top"/>
          </w:tcPr>
          <w:p w14:paraId="6BA807A0" wp14:textId="77777777">
            <w:r>
              <w:rPr>
                <w:rFonts w:ascii="Arial" w:hAnsi="Arial" w:eastAsia="Arial" w:cs="Arial"/>
                <w:sz w:val="20"/>
                <w:szCs w:val="20"/>
              </w:rPr>
              <w:t xml:space="preserve">Slack</w:t>
            </w:r>
          </w:p>
        </w:tc>
        <w:tc>
          <w:tcPr>
            <w:tcW w:w="5760" w:type="dxa"/>
            <w:tcBorders>
              <w:top w:val="single" w:color="CBD5E1" w:sz="1"/>
              <w:left w:val="single" w:color="CBD5E1" w:sz="1"/>
              <w:bottom w:val="single" w:color="CBD5E1" w:sz="1"/>
              <w:right w:val="single" w:color="CBD5E1" w:sz="1"/>
            </w:tcBorders>
            <w:shd w:val="clear" w:color="auto" w:fill="F3F4F6"/>
            <w:tcMar>
              <w:top w:w="90" w:type="dxa"/>
              <w:left w:w="140" w:type="dxa"/>
              <w:bottom w:w="90" w:type="dxa"/>
              <w:right w:w="140" w:type="dxa"/>
            </w:tcMar>
            <w:vAlign w:val="top"/>
          </w:tcPr>
          <w:p w14:paraId="670BE10C" wp14:textId="77777777">
            <w:r>
              <w:rPr>
                <w:rFonts w:ascii="Arial" w:hAnsi="Arial" w:eastAsia="Arial" w:cs="Arial"/>
                <w:sz w:val="20"/>
                <w:szCs w:val="20"/>
              </w:rPr>
              <w:t xml:space="preserve">Push real-time alerts to engineering team channels</w:t>
            </w:r>
          </w:p>
        </w:tc>
      </w:tr>
      <w:tr xmlns:wp14="http://schemas.microsoft.com/office/word/2010/wordml" w:rsidTr="168817CF" w14:paraId="5778E0EE" wp14:textId="77777777">
        <w:tc>
          <w:tcPr>
            <w:tcW w:w="3200" w:type="dxa"/>
            <w:tcBorders>
              <w:top w:val="single" w:color="CBD5E1" w:sz="1"/>
              <w:left w:val="single" w:color="CBD5E1" w:sz="1"/>
              <w:bottom w:val="single" w:color="CBD5E1" w:sz="1"/>
              <w:right w:val="single" w:color="CBD5E1" w:sz="1"/>
            </w:tcBorders>
            <w:shd w:val="clear" w:color="auto" w:fill="FFFFFF"/>
            <w:tcMar>
              <w:top w:w="90" w:type="dxa"/>
              <w:left w:w="140" w:type="dxa"/>
              <w:bottom w:w="90" w:type="dxa"/>
              <w:right w:w="140" w:type="dxa"/>
            </w:tcMar>
            <w:vAlign w:val="top"/>
          </w:tcPr>
          <w:p w14:paraId="68FE5B8B" wp14:textId="77777777">
            <w:r>
              <w:rPr>
                <w:rFonts w:ascii="Arial" w:hAnsi="Arial" w:eastAsia="Arial" w:cs="Arial"/>
                <w:sz w:val="20"/>
                <w:szCs w:val="20"/>
              </w:rPr>
              <w:t xml:space="preserve">Microsoft Dynamics 365 / Business Central</w:t>
            </w:r>
          </w:p>
        </w:tc>
        <w:tc>
          <w:tcPr>
            <w:tcW w:w="5760" w:type="dxa"/>
            <w:tcBorders>
              <w:top w:val="single" w:color="CBD5E1" w:sz="1"/>
              <w:left w:val="single" w:color="CBD5E1" w:sz="1"/>
              <w:bottom w:val="single" w:color="CBD5E1" w:sz="1"/>
              <w:right w:val="single" w:color="CBD5E1" w:sz="1"/>
            </w:tcBorders>
            <w:shd w:val="clear" w:color="auto" w:fill="FFFFFF"/>
            <w:tcMar>
              <w:top w:w="90" w:type="dxa"/>
              <w:left w:w="140" w:type="dxa"/>
              <w:bottom w:w="90" w:type="dxa"/>
              <w:right w:w="140" w:type="dxa"/>
            </w:tcMar>
            <w:vAlign w:val="top"/>
          </w:tcPr>
          <w:p w14:paraId="760B0FDB" wp14:textId="77777777">
            <w:r w:rsidRPr="168817CF" w:rsidR="168817CF">
              <w:rPr>
                <w:rFonts w:ascii="Arial" w:hAnsi="Arial" w:eastAsia="Arial" w:cs="Arial"/>
                <w:sz w:val="20"/>
                <w:szCs w:val="20"/>
                <w:lang w:val="en-US"/>
              </w:rPr>
              <w:t>Sync</w:t>
            </w:r>
            <w:r w:rsidRPr="168817CF" w:rsidR="168817CF">
              <w:rPr>
                <w:rFonts w:ascii="Arial" w:hAnsi="Arial" w:eastAsia="Arial" w:cs="Arial"/>
                <w:sz w:val="20"/>
                <w:szCs w:val="20"/>
                <w:lang w:val="en-US"/>
              </w:rPr>
              <w:t xml:space="preserve"> work orders and cases with the enterprise ERP; pull financial data</w:t>
            </w:r>
          </w:p>
        </w:tc>
      </w:tr>
      <w:tr xmlns:wp14="http://schemas.microsoft.com/office/word/2010/wordml" w:rsidTr="168817CF" w14:paraId="0540486F" wp14:textId="77777777">
        <w:tc>
          <w:tcPr>
            <w:tcW w:w="3200" w:type="dxa"/>
            <w:tcBorders>
              <w:top w:val="single" w:color="CBD5E1" w:sz="1"/>
              <w:left w:val="single" w:color="CBD5E1" w:sz="1"/>
              <w:bottom w:val="single" w:color="CBD5E1" w:sz="1"/>
              <w:right w:val="single" w:color="CBD5E1" w:sz="1"/>
            </w:tcBorders>
            <w:shd w:val="clear" w:color="auto" w:fill="F3F4F6"/>
            <w:tcMar>
              <w:top w:w="90" w:type="dxa"/>
              <w:left w:w="140" w:type="dxa"/>
              <w:bottom w:w="90" w:type="dxa"/>
              <w:right w:w="140" w:type="dxa"/>
            </w:tcMar>
            <w:vAlign w:val="top"/>
          </w:tcPr>
          <w:p w14:paraId="37309D3C" wp14:textId="77777777">
            <w:r>
              <w:rPr>
                <w:rFonts w:ascii="Arial" w:hAnsi="Arial" w:eastAsia="Arial" w:cs="Arial"/>
                <w:sz w:val="20"/>
                <w:szCs w:val="20"/>
              </w:rPr>
              <w:t xml:space="preserve">SAP S/4HANA (ERP)</w:t>
            </w:r>
          </w:p>
        </w:tc>
        <w:tc>
          <w:tcPr>
            <w:tcW w:w="5760" w:type="dxa"/>
            <w:tcBorders>
              <w:top w:val="single" w:color="CBD5E1" w:sz="1"/>
              <w:left w:val="single" w:color="CBD5E1" w:sz="1"/>
              <w:bottom w:val="single" w:color="CBD5E1" w:sz="1"/>
              <w:right w:val="single" w:color="CBD5E1" w:sz="1"/>
            </w:tcBorders>
            <w:shd w:val="clear" w:color="auto" w:fill="F3F4F6"/>
            <w:tcMar>
              <w:top w:w="90" w:type="dxa"/>
              <w:left w:w="140" w:type="dxa"/>
              <w:bottom w:w="90" w:type="dxa"/>
              <w:right w:w="140" w:type="dxa"/>
            </w:tcMar>
            <w:vAlign w:val="top"/>
          </w:tcPr>
          <w:p w14:paraId="12E2FADE" wp14:textId="77777777">
            <w:r>
              <w:rPr>
                <w:rFonts w:ascii="Arial" w:hAnsi="Arial" w:eastAsia="Arial" w:cs="Arial"/>
                <w:sz w:val="20"/>
                <w:szCs w:val="20"/>
              </w:rPr>
              <w:t xml:space="preserve">Two-way sync for work orders, procurement of spare parts, cost tracking</w:t>
            </w:r>
          </w:p>
        </w:tc>
      </w:tr>
      <w:tr xmlns:wp14="http://schemas.microsoft.com/office/word/2010/wordml" w:rsidTr="168817CF" w14:paraId="75575678" wp14:textId="77777777">
        <w:tc>
          <w:tcPr>
            <w:tcW w:w="3200" w:type="dxa"/>
            <w:tcBorders>
              <w:top w:val="single" w:color="CBD5E1" w:sz="1"/>
              <w:left w:val="single" w:color="CBD5E1" w:sz="1"/>
              <w:bottom w:val="single" w:color="CBD5E1" w:sz="1"/>
              <w:right w:val="single" w:color="CBD5E1" w:sz="1"/>
            </w:tcBorders>
            <w:shd w:val="clear" w:color="auto" w:fill="FFFFFF"/>
            <w:tcMar>
              <w:top w:w="90" w:type="dxa"/>
              <w:left w:w="140" w:type="dxa"/>
              <w:bottom w:w="90" w:type="dxa"/>
              <w:right w:w="140" w:type="dxa"/>
            </w:tcMar>
            <w:vAlign w:val="top"/>
          </w:tcPr>
          <w:p w14:paraId="787FD3E2" wp14:textId="77777777">
            <w:r>
              <w:rPr>
                <w:rFonts w:ascii="Arial" w:hAnsi="Arial" w:eastAsia="Arial" w:cs="Arial"/>
                <w:sz w:val="20"/>
                <w:szCs w:val="20"/>
              </w:rPr>
              <w:t xml:space="preserve">QuickBooks</w:t>
            </w:r>
          </w:p>
        </w:tc>
        <w:tc>
          <w:tcPr>
            <w:tcW w:w="5760" w:type="dxa"/>
            <w:tcBorders>
              <w:top w:val="single" w:color="CBD5E1" w:sz="1"/>
              <w:left w:val="single" w:color="CBD5E1" w:sz="1"/>
              <w:bottom w:val="single" w:color="CBD5E1" w:sz="1"/>
              <w:right w:val="single" w:color="CBD5E1" w:sz="1"/>
            </w:tcBorders>
            <w:shd w:val="clear" w:color="auto" w:fill="FFFFFF"/>
            <w:tcMar>
              <w:top w:w="90" w:type="dxa"/>
              <w:left w:w="140" w:type="dxa"/>
              <w:bottom w:w="90" w:type="dxa"/>
              <w:right w:w="140" w:type="dxa"/>
            </w:tcMar>
            <w:vAlign w:val="top"/>
          </w:tcPr>
          <w:p w14:paraId="710B3005" wp14:textId="77777777">
            <w:r>
              <w:rPr>
                <w:rFonts w:ascii="Arial" w:hAnsi="Arial" w:eastAsia="Arial" w:cs="Arial"/>
                <w:sz w:val="20"/>
                <w:szCs w:val="20"/>
              </w:rPr>
              <w:t xml:space="preserve">Financial data integration for smaller indigenous operator environments</w:t>
            </w:r>
          </w:p>
        </w:tc>
      </w:tr>
      <w:tr xmlns:wp14="http://schemas.microsoft.com/office/word/2010/wordml" w:rsidTr="168817CF" w14:paraId="676E194A" wp14:textId="77777777">
        <w:tc>
          <w:tcPr>
            <w:tcW w:w="3200" w:type="dxa"/>
            <w:tcBorders>
              <w:top w:val="single" w:color="CBD5E1" w:sz="1"/>
              <w:left w:val="single" w:color="CBD5E1" w:sz="1"/>
              <w:bottom w:val="single" w:color="CBD5E1" w:sz="1"/>
              <w:right w:val="single" w:color="CBD5E1" w:sz="1"/>
            </w:tcBorders>
            <w:shd w:val="clear" w:color="auto" w:fill="F3F4F6"/>
            <w:tcMar>
              <w:top w:w="90" w:type="dxa"/>
              <w:left w:w="140" w:type="dxa"/>
              <w:bottom w:w="90" w:type="dxa"/>
              <w:right w:w="140" w:type="dxa"/>
            </w:tcMar>
            <w:vAlign w:val="top"/>
          </w:tcPr>
          <w:p w14:paraId="48F980DA" wp14:textId="77777777">
            <w:r>
              <w:rPr>
                <w:rFonts w:ascii="Arial" w:hAnsi="Arial" w:eastAsia="Arial" w:cs="Arial"/>
                <w:sz w:val="20"/>
                <w:szCs w:val="20"/>
              </w:rPr>
              <w:t xml:space="preserve">Sage</w:t>
            </w:r>
          </w:p>
        </w:tc>
        <w:tc>
          <w:tcPr>
            <w:tcW w:w="5760" w:type="dxa"/>
            <w:tcBorders>
              <w:top w:val="single" w:color="CBD5E1" w:sz="1"/>
              <w:left w:val="single" w:color="CBD5E1" w:sz="1"/>
              <w:bottom w:val="single" w:color="CBD5E1" w:sz="1"/>
              <w:right w:val="single" w:color="CBD5E1" w:sz="1"/>
            </w:tcBorders>
            <w:shd w:val="clear" w:color="auto" w:fill="F3F4F6"/>
            <w:tcMar>
              <w:top w:w="90" w:type="dxa"/>
              <w:left w:w="140" w:type="dxa"/>
              <w:bottom w:w="90" w:type="dxa"/>
              <w:right w:w="140" w:type="dxa"/>
            </w:tcMar>
            <w:vAlign w:val="top"/>
          </w:tcPr>
          <w:p w14:paraId="7CACF833" wp14:textId="77777777">
            <w:r>
              <w:rPr>
                <w:rFonts w:ascii="Arial" w:hAnsi="Arial" w:eastAsia="Arial" w:cs="Arial"/>
                <w:sz w:val="20"/>
                <w:szCs w:val="20"/>
              </w:rPr>
              <w:t xml:space="preserve">Alternative accounting system connector</w:t>
            </w:r>
          </w:p>
        </w:tc>
      </w:tr>
    </w:tbl>
    <w:p xmlns:wp14="http://schemas.microsoft.com/office/word/2010/wordml" w14:paraId="2946DB82" wp14:textId="77777777">
      <w:pPr>
        <w:spacing w:before="0" w:after="0"/>
      </w:pPr>
      <w:r>
        <w:rPr>
          <w:sz w:val="12"/>
          <w:szCs w:val="12"/>
        </w:rPr>
      </w:r>
    </w:p>
    <w:p xmlns:wp14="http://schemas.microsoft.com/office/word/2010/wordml" w14:paraId="364FF483" wp14:textId="77777777">
      <w:pPr>
        <w:pStyle w:val="Heading2"/>
        <w:spacing w:before="320" w:after="160"/>
      </w:pPr>
      <w:r w:rsidRPr="168817CF" w:rsidR="168817CF">
        <w:rPr>
          <w:rFonts w:ascii="Arial" w:hAnsi="Arial" w:eastAsia="Arial" w:cs="Arial"/>
          <w:b w:val="1"/>
          <w:bCs w:val="1"/>
          <w:color w:val="2563AB"/>
          <w:sz w:val="28"/>
          <w:szCs w:val="28"/>
          <w:lang w:val="en-US"/>
        </w:rPr>
        <w:t>8.5  Connector</w:t>
      </w:r>
      <w:r w:rsidRPr="168817CF" w:rsidR="168817CF">
        <w:rPr>
          <w:rFonts w:ascii="Arial" w:hAnsi="Arial" w:eastAsia="Arial" w:cs="Arial"/>
          <w:b w:val="1"/>
          <w:bCs w:val="1"/>
          <w:color w:val="2563AB"/>
          <w:sz w:val="28"/>
          <w:szCs w:val="28"/>
          <w:lang w:val="en-US"/>
        </w:rPr>
        <w:t xml:space="preserve"> Configuration</w:t>
      </w:r>
    </w:p>
    <w:p xmlns:wp14="http://schemas.microsoft.com/office/word/2010/wordml" w14:paraId="5C252A71" wp14:textId="77777777">
      <w:pPr>
        <w:spacing w:before="80" w:after="120"/>
      </w:pPr>
      <w:r>
        <w:rPr>
          <w:rFonts w:ascii="Arial" w:hAnsi="Arial" w:eastAsia="Arial" w:cs="Arial"/>
          <w:sz w:val="22"/>
          <w:szCs w:val="22"/>
        </w:rPr>
        <w:t xml:space="preserve">Each connector has its own configuration sub-page within Settings. Common configuration elements across all connectors include:</w:t>
      </w:r>
    </w:p>
    <w:p xmlns:wp14="http://schemas.microsoft.com/office/word/2010/wordml" w14:paraId="75F09733" wp14:textId="77777777">
      <w:pPr>
        <w:pStyle w:val="ListParagraph"/>
        <w:numPr>
          <w:ilvl w:val="0"/>
          <w:numId w:val="2"/>
        </w:numPr>
        <w:spacing w:before="60" w:after="60"/>
      </w:pPr>
      <w:r>
        <w:rPr>
          <w:rFonts w:ascii="Arial" w:hAnsi="Arial" w:eastAsia="Arial" w:cs="Arial"/>
          <w:sz w:val="22"/>
          <w:szCs w:val="22"/>
        </w:rPr>
        <w:t xml:space="preserve">Authentication credentials (API key, OAuth token, username/password)</w:t>
      </w:r>
    </w:p>
    <w:p xmlns:wp14="http://schemas.microsoft.com/office/word/2010/wordml" w14:paraId="54BFC0E1" wp14:textId="77777777">
      <w:pPr>
        <w:pStyle w:val="ListParagraph"/>
        <w:numPr>
          <w:ilvl w:val="0"/>
          <w:numId w:val="2"/>
        </w:numPr>
        <w:spacing w:before="60" w:after="60"/>
      </w:pPr>
      <w:r>
        <w:rPr>
          <w:rFonts w:ascii="Arial" w:hAnsi="Arial" w:eastAsia="Arial" w:cs="Arial"/>
          <w:sz w:val="22"/>
          <w:szCs w:val="22"/>
        </w:rPr>
        <w:t xml:space="preserve">Endpoint URL or server address</w:t>
      </w:r>
    </w:p>
    <w:p xmlns:wp14="http://schemas.microsoft.com/office/word/2010/wordml" w14:paraId="7CE60B4C" wp14:textId="77777777">
      <w:pPr>
        <w:pStyle w:val="ListParagraph"/>
        <w:numPr>
          <w:ilvl w:val="0"/>
          <w:numId w:val="2"/>
        </w:numPr>
        <w:spacing w:before="60" w:after="60"/>
      </w:pPr>
      <w:r>
        <w:rPr>
          <w:rFonts w:ascii="Arial" w:hAnsi="Arial" w:eastAsia="Arial" w:cs="Arial"/>
          <w:sz w:val="22"/>
          <w:szCs w:val="22"/>
        </w:rPr>
        <w:t xml:space="preserve">Data refresh rate — configurable per connector (real-time / every 15 min / hourly / daily)</w:t>
      </w:r>
    </w:p>
    <w:p xmlns:wp14="http://schemas.microsoft.com/office/word/2010/wordml" w14:paraId="2F10B8AF" wp14:textId="77777777">
      <w:pPr>
        <w:pStyle w:val="ListParagraph"/>
        <w:numPr>
          <w:ilvl w:val="0"/>
          <w:numId w:val="2"/>
        </w:numPr>
        <w:spacing w:before="60" w:after="60"/>
      </w:pPr>
      <w:r>
        <w:rPr>
          <w:rFonts w:ascii="Arial" w:hAnsi="Arial" w:eastAsia="Arial" w:cs="Arial"/>
          <w:sz w:val="22"/>
          <w:szCs w:val="22"/>
        </w:rPr>
        <w:t xml:space="preserve">Data scope — which wells, assets, or fields to pull data for</w:t>
      </w:r>
    </w:p>
    <w:p xmlns:wp14="http://schemas.microsoft.com/office/word/2010/wordml" w14:paraId="1F3ECF33" wp14:textId="77777777">
      <w:pPr>
        <w:pStyle w:val="ListParagraph"/>
        <w:numPr>
          <w:ilvl w:val="0"/>
          <w:numId w:val="2"/>
        </w:numPr>
        <w:spacing w:before="60" w:after="60"/>
        <w:rPr/>
      </w:pPr>
      <w:r w:rsidRPr="168817CF" w:rsidR="168817CF">
        <w:rPr>
          <w:rFonts w:ascii="Arial" w:hAnsi="Arial" w:eastAsia="Arial" w:cs="Arial"/>
          <w:sz w:val="22"/>
          <w:szCs w:val="22"/>
          <w:lang w:val="en-US"/>
        </w:rPr>
        <w:t xml:space="preserve">Test Connection button — </w:t>
      </w:r>
      <w:r w:rsidRPr="168817CF" w:rsidR="168817CF">
        <w:rPr>
          <w:rFonts w:ascii="Arial" w:hAnsi="Arial" w:eastAsia="Arial" w:cs="Arial"/>
          <w:sz w:val="22"/>
          <w:szCs w:val="22"/>
          <w:lang w:val="en-US"/>
        </w:rPr>
        <w:t>validates</w:t>
      </w:r>
      <w:r w:rsidRPr="168817CF" w:rsidR="168817CF">
        <w:rPr>
          <w:rFonts w:ascii="Arial" w:hAnsi="Arial" w:eastAsia="Arial" w:cs="Arial"/>
          <w:sz w:val="22"/>
          <w:szCs w:val="22"/>
          <w:lang w:val="en-US"/>
        </w:rPr>
        <w:t xml:space="preserve"> credentials and returns sample data before activating</w:t>
      </w:r>
    </w:p>
    <w:p xmlns:wp14="http://schemas.microsoft.com/office/word/2010/wordml" w14:paraId="3C97A203" wp14:textId="77777777">
      <w:pPr>
        <w:pStyle w:val="ListParagraph"/>
        <w:numPr>
          <w:ilvl w:val="0"/>
          <w:numId w:val="2"/>
        </w:numPr>
        <w:spacing w:before="60" w:after="60"/>
      </w:pPr>
      <w:r>
        <w:rPr>
          <w:rFonts w:ascii="Arial" w:hAnsi="Arial" w:eastAsia="Arial" w:cs="Arial"/>
          <w:sz w:val="22"/>
          <w:szCs w:val="22"/>
        </w:rPr>
        <w:t xml:space="preserve">Connection status indicator — Active (green) / Error (red) / Pending (amber)</w:t>
      </w:r>
    </w:p>
    <w:p xmlns:wp14="http://schemas.microsoft.com/office/word/2010/wordml" w14:paraId="22B76585" wp14:textId="77777777">
      <w:pPr>
        <w:pStyle w:val="ListParagraph"/>
        <w:numPr>
          <w:ilvl w:val="0"/>
          <w:numId w:val="2"/>
        </w:numPr>
        <w:spacing w:before="60" w:after="60"/>
      </w:pPr>
      <w:r>
        <w:rPr>
          <w:rFonts w:ascii="Arial" w:hAnsi="Arial" w:eastAsia="Arial" w:cs="Arial"/>
          <w:sz w:val="22"/>
          <w:szCs w:val="22"/>
        </w:rPr>
        <w:t xml:space="preserve">Last sync timestamp — when data was most recently refreshed</w:t>
      </w:r>
    </w:p>
    <w:p xmlns:wp14="http://schemas.microsoft.com/office/word/2010/wordml" w14:paraId="5997CC1D" wp14:textId="77777777">
      <w:pPr>
        <w:spacing w:before="0" w:after="0"/>
      </w:pPr>
      <w:r>
        <w:rPr>
          <w:sz w:val="12"/>
          <w:szCs w:val="12"/>
        </w:rPr>
      </w:r>
    </w:p>
    <w:p xmlns:wp14="http://schemas.microsoft.com/office/word/2010/wordml" w:rsidP="168817CF" w14:paraId="01A5C83E" wp14:textId="77777777">
      <w:pPr>
        <w:pBdr>
          <w:left w:val="thick" w:color="B45309" w:sz="12" w:space="0"/>
        </w:pBdr>
        <w:spacing w:before="160" w:after="160"/>
        <w:ind w:left="720"/>
      </w:pPr>
      <w:r w:rsidRPr="168817CF" w:rsidR="168817CF">
        <w:rPr>
          <w:rFonts w:ascii="Arial" w:hAnsi="Arial" w:eastAsia="Arial" w:cs="Arial"/>
          <w:i w:val="1"/>
          <w:iCs w:val="1"/>
          <w:color w:val="4B5563"/>
          <w:sz w:val="20"/>
          <w:szCs w:val="20"/>
          <w:lang w:val="en-US"/>
        </w:rPr>
        <w:t>NOTE</w:t>
      </w:r>
      <w:r w:rsidRPr="168817CF" w:rsidR="168817CF">
        <w:rPr>
          <w:rFonts w:ascii="Arial" w:hAnsi="Arial" w:eastAsia="Arial" w:cs="Arial"/>
          <w:i w:val="1"/>
          <w:iCs w:val="1"/>
          <w:color w:val="4B5563"/>
          <w:sz w:val="20"/>
          <w:szCs w:val="20"/>
          <w:lang w:val="en-US"/>
        </w:rPr>
        <w:t>:  Refresh</w:t>
      </w:r>
      <w:r w:rsidRPr="168817CF" w:rsidR="168817CF">
        <w:rPr>
          <w:rFonts w:ascii="Arial" w:hAnsi="Arial" w:eastAsia="Arial" w:cs="Arial"/>
          <w:i w:val="1"/>
          <w:iCs w:val="1"/>
          <w:color w:val="4B5563"/>
          <w:sz w:val="20"/>
          <w:szCs w:val="20"/>
          <w:lang w:val="en-US"/>
        </w:rPr>
        <w:t xml:space="preserve"> rate is a global setting that can be overridden per connector. For real-time predictive maintenance, PI Historian should be set to the shortest refresh interval supported.</w:t>
      </w:r>
    </w:p>
    <w:p xmlns:wp14="http://schemas.microsoft.com/office/word/2010/wordml" w14:paraId="110FFD37" wp14:textId="77777777">
      <w:r>
        <w:br w:type="page"/>
      </w:r>
    </w:p>
    <w:p xmlns:wp14="http://schemas.microsoft.com/office/word/2010/wordml" w14:paraId="46D25D9C" wp14:textId="77777777">
      <w:pPr>
        <w:pStyle w:val="Heading1"/>
        <w:spacing w:before="480" w:after="200"/>
      </w:pPr>
      <w:r>
        <w:rPr>
          <w:rFonts w:ascii="Arial" w:hAnsi="Arial" w:eastAsia="Arial" w:cs="Arial"/>
          <w:b/>
          <w:bCs/>
          <w:color w:val="1A3A5C"/>
          <w:sz w:val="36"/>
          <w:szCs w:val="36"/>
        </w:rPr>
        <w:t xml:space="preserve">9.  Main Dashboard</w:t>
      </w:r>
    </w:p>
    <w:p xmlns:wp14="http://schemas.microsoft.com/office/word/2010/wordml" w14:paraId="262F92F7" wp14:textId="77777777">
      <w:pPr>
        <w:spacing w:before="80" w:after="120"/>
      </w:pPr>
      <w:r w:rsidRPr="168817CF" w:rsidR="168817CF">
        <w:rPr>
          <w:rFonts w:ascii="Arial" w:hAnsi="Arial" w:eastAsia="Arial" w:cs="Arial"/>
          <w:sz w:val="22"/>
          <w:szCs w:val="22"/>
          <w:lang w:val="en-US"/>
        </w:rPr>
        <w:t xml:space="preserve">The Main Dashboard is the platform's home screen — a real-time operational command </w:t>
      </w:r>
      <w:r w:rsidRPr="168817CF" w:rsidR="168817CF">
        <w:rPr>
          <w:rFonts w:ascii="Arial" w:hAnsi="Arial" w:eastAsia="Arial" w:cs="Arial"/>
          <w:sz w:val="22"/>
          <w:szCs w:val="22"/>
          <w:lang w:val="en-US"/>
        </w:rPr>
        <w:t>centre</w:t>
      </w:r>
      <w:r w:rsidRPr="168817CF" w:rsidR="168817CF">
        <w:rPr>
          <w:rFonts w:ascii="Arial" w:hAnsi="Arial" w:eastAsia="Arial" w:cs="Arial"/>
          <w:sz w:val="22"/>
          <w:szCs w:val="22"/>
          <w:lang w:val="en-US"/>
        </w:rPr>
        <w:t xml:space="preserve"> that surfaces the most critical information across assets, alerts, and production.</w:t>
      </w:r>
    </w:p>
    <w:p xmlns:wp14="http://schemas.microsoft.com/office/word/2010/wordml" w14:paraId="10C9C996" wp14:textId="77777777">
      <w:pPr>
        <w:pStyle w:val="Heading2"/>
        <w:spacing w:before="320" w:after="160"/>
      </w:pPr>
      <w:r w:rsidRPr="168817CF" w:rsidR="168817CF">
        <w:rPr>
          <w:rFonts w:ascii="Arial" w:hAnsi="Arial" w:eastAsia="Arial" w:cs="Arial"/>
          <w:b w:val="1"/>
          <w:bCs w:val="1"/>
          <w:color w:val="2563AB"/>
          <w:sz w:val="28"/>
          <w:szCs w:val="28"/>
          <w:lang w:val="en-US"/>
        </w:rPr>
        <w:t>9.1  Dashboard</w:t>
      </w:r>
      <w:r w:rsidRPr="168817CF" w:rsidR="168817CF">
        <w:rPr>
          <w:rFonts w:ascii="Arial" w:hAnsi="Arial" w:eastAsia="Arial" w:cs="Arial"/>
          <w:b w:val="1"/>
          <w:bCs w:val="1"/>
          <w:color w:val="2563AB"/>
          <w:sz w:val="28"/>
          <w:szCs w:val="28"/>
          <w:lang w:val="en-US"/>
        </w:rPr>
        <w:t xml:space="preserve"> Metric Cards (Top Row)</w:t>
      </w:r>
    </w:p>
    <w:tbl>
      <w:tblPr>
        <w:tblW w:w="896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5760"/>
      </w:tblGrid>
      <w:tr xmlns:wp14="http://schemas.microsoft.com/office/word/2010/wordml" w:rsidTr="168817CF" w14:paraId="1BF28610" wp14:textId="77777777">
        <w:trPr>
          <w:tblHeader/>
        </w:trPr>
        <w:tc>
          <w:tcPr>
            <w:tcW w:w="3200" w:type="dxa"/>
            <w:tcBorders>
              <w:top w:val="single" w:color="2563AB" w:sz="1"/>
              <w:left w:val="single" w:color="2563AB" w:sz="1"/>
              <w:bottom w:val="single" w:color="2563AB" w:sz="1"/>
              <w:right w:val="single" w:color="2563AB" w:sz="1"/>
            </w:tcBorders>
            <w:shd w:val="clear" w:color="auto" w:fill="1A3A5C"/>
            <w:tcMar>
              <w:top w:w="100" w:type="dxa"/>
              <w:left w:w="140" w:type="dxa"/>
              <w:bottom w:w="100" w:type="dxa"/>
              <w:right w:w="140" w:type="dxa"/>
            </w:tcMar>
            <w:vAlign w:val="center"/>
          </w:tcPr>
          <w:p w14:paraId="6ADE68AF" wp14:textId="77777777">
            <w:pPr>
              <w:jc w:val="left"/>
            </w:pPr>
            <w:r>
              <w:rPr>
                <w:rFonts w:ascii="Arial" w:hAnsi="Arial" w:eastAsia="Arial" w:cs="Arial"/>
                <w:b/>
                <w:bCs/>
                <w:color w:val="FFFFFF"/>
                <w:sz w:val="20"/>
                <w:szCs w:val="20"/>
              </w:rPr>
              <w:t xml:space="preserve">Card</w:t>
            </w:r>
          </w:p>
        </w:tc>
        <w:tc>
          <w:tcPr>
            <w:tcW w:w="5760" w:type="dxa"/>
            <w:tcBorders>
              <w:top w:val="single" w:color="2563AB" w:sz="1"/>
              <w:left w:val="single" w:color="2563AB" w:sz="1"/>
              <w:bottom w:val="single" w:color="2563AB" w:sz="1"/>
              <w:right w:val="single" w:color="2563AB" w:sz="1"/>
            </w:tcBorders>
            <w:shd w:val="clear" w:color="auto" w:fill="1A3A5C"/>
            <w:tcMar>
              <w:top w:w="100" w:type="dxa"/>
              <w:left w:w="140" w:type="dxa"/>
              <w:bottom w:w="100" w:type="dxa"/>
              <w:right w:w="140" w:type="dxa"/>
            </w:tcMar>
            <w:vAlign w:val="center"/>
          </w:tcPr>
          <w:p w14:paraId="691BAB75" wp14:textId="77777777">
            <w:pPr>
              <w:jc w:val="left"/>
            </w:pPr>
            <w:r>
              <w:rPr>
                <w:rFonts w:ascii="Arial" w:hAnsi="Arial" w:eastAsia="Arial" w:cs="Arial"/>
                <w:b/>
                <w:bCs/>
                <w:color w:val="FFFFFF"/>
                <w:sz w:val="20"/>
                <w:szCs w:val="20"/>
              </w:rPr>
              <w:t xml:space="preserve">Metric Displayed</w:t>
            </w:r>
          </w:p>
        </w:tc>
      </w:tr>
      <w:tr xmlns:wp14="http://schemas.microsoft.com/office/word/2010/wordml" w:rsidTr="168817CF" w14:paraId="78488BEE" wp14:textId="77777777">
        <w:tc>
          <w:tcPr>
            <w:tcW w:w="3200" w:type="dxa"/>
            <w:tcBorders>
              <w:top w:val="single" w:color="CBD5E1" w:sz="1"/>
              <w:left w:val="single" w:color="CBD5E1" w:sz="1"/>
              <w:bottom w:val="single" w:color="CBD5E1" w:sz="1"/>
              <w:right w:val="single" w:color="CBD5E1" w:sz="1"/>
            </w:tcBorders>
            <w:shd w:val="clear" w:color="auto" w:fill="FFFFFF"/>
            <w:tcMar>
              <w:top w:w="90" w:type="dxa"/>
              <w:left w:w="140" w:type="dxa"/>
              <w:bottom w:w="90" w:type="dxa"/>
              <w:right w:w="140" w:type="dxa"/>
            </w:tcMar>
            <w:vAlign w:val="top"/>
          </w:tcPr>
          <w:p w14:paraId="3A83F426" wp14:textId="77777777">
            <w:r>
              <w:rPr>
                <w:rFonts w:ascii="Arial" w:hAnsi="Arial" w:eastAsia="Arial" w:cs="Arial"/>
                <w:sz w:val="20"/>
                <w:szCs w:val="20"/>
              </w:rPr>
              <w:t xml:space="preserve">Total Active Assets</w:t>
            </w:r>
          </w:p>
        </w:tc>
        <w:tc>
          <w:tcPr>
            <w:tcW w:w="5760" w:type="dxa"/>
            <w:tcBorders>
              <w:top w:val="single" w:color="CBD5E1" w:sz="1"/>
              <w:left w:val="single" w:color="CBD5E1" w:sz="1"/>
              <w:bottom w:val="single" w:color="CBD5E1" w:sz="1"/>
              <w:right w:val="single" w:color="CBD5E1" w:sz="1"/>
            </w:tcBorders>
            <w:shd w:val="clear" w:color="auto" w:fill="FFFFFF"/>
            <w:tcMar>
              <w:top w:w="90" w:type="dxa"/>
              <w:left w:w="140" w:type="dxa"/>
              <w:bottom w:w="90" w:type="dxa"/>
              <w:right w:w="140" w:type="dxa"/>
            </w:tcMar>
            <w:vAlign w:val="top"/>
          </w:tcPr>
          <w:p w14:paraId="794033F6" wp14:textId="77777777">
            <w:r w:rsidRPr="168817CF" w:rsidR="168817CF">
              <w:rPr>
                <w:rFonts w:ascii="Arial" w:hAnsi="Arial" w:eastAsia="Arial" w:cs="Arial"/>
                <w:sz w:val="20"/>
                <w:szCs w:val="20"/>
                <w:lang w:val="en-US"/>
              </w:rPr>
              <w:t xml:space="preserve">Count of all registered assets with </w:t>
            </w:r>
            <w:r w:rsidRPr="168817CF" w:rsidR="168817CF">
              <w:rPr>
                <w:rFonts w:ascii="Arial" w:hAnsi="Arial" w:eastAsia="Arial" w:cs="Arial"/>
                <w:sz w:val="20"/>
                <w:szCs w:val="20"/>
                <w:lang w:val="en-US"/>
              </w:rPr>
              <w:t>current status</w:t>
            </w:r>
            <w:r w:rsidRPr="168817CF" w:rsidR="168817CF">
              <w:rPr>
                <w:rFonts w:ascii="Arial" w:hAnsi="Arial" w:eastAsia="Arial" w:cs="Arial"/>
                <w:sz w:val="20"/>
                <w:szCs w:val="20"/>
                <w:lang w:val="en-US"/>
              </w:rPr>
              <w:t xml:space="preserve"> breakdown</w:t>
            </w:r>
          </w:p>
        </w:tc>
      </w:tr>
      <w:tr xmlns:wp14="http://schemas.microsoft.com/office/word/2010/wordml" w:rsidTr="168817CF" w14:paraId="1AA2977F" wp14:textId="77777777">
        <w:tc>
          <w:tcPr>
            <w:tcW w:w="3200" w:type="dxa"/>
            <w:tcBorders>
              <w:top w:val="single" w:color="CBD5E1" w:sz="1"/>
              <w:left w:val="single" w:color="CBD5E1" w:sz="1"/>
              <w:bottom w:val="single" w:color="CBD5E1" w:sz="1"/>
              <w:right w:val="single" w:color="CBD5E1" w:sz="1"/>
            </w:tcBorders>
            <w:shd w:val="clear" w:color="auto" w:fill="F3F4F6"/>
            <w:tcMar>
              <w:top w:w="90" w:type="dxa"/>
              <w:left w:w="140" w:type="dxa"/>
              <w:bottom w:w="90" w:type="dxa"/>
              <w:right w:w="140" w:type="dxa"/>
            </w:tcMar>
            <w:vAlign w:val="top"/>
          </w:tcPr>
          <w:p w14:paraId="11AB491A" wp14:textId="77777777">
            <w:r>
              <w:rPr>
                <w:rFonts w:ascii="Arial" w:hAnsi="Arial" w:eastAsia="Arial" w:cs="Arial"/>
                <w:sz w:val="20"/>
                <w:szCs w:val="20"/>
              </w:rPr>
              <w:t xml:space="preserve">Open Critical Alerts</w:t>
            </w:r>
          </w:p>
        </w:tc>
        <w:tc>
          <w:tcPr>
            <w:tcW w:w="5760" w:type="dxa"/>
            <w:tcBorders>
              <w:top w:val="single" w:color="CBD5E1" w:sz="1"/>
              <w:left w:val="single" w:color="CBD5E1" w:sz="1"/>
              <w:bottom w:val="single" w:color="CBD5E1" w:sz="1"/>
              <w:right w:val="single" w:color="CBD5E1" w:sz="1"/>
            </w:tcBorders>
            <w:shd w:val="clear" w:color="auto" w:fill="F3F4F6"/>
            <w:tcMar>
              <w:top w:w="90" w:type="dxa"/>
              <w:left w:w="140" w:type="dxa"/>
              <w:bottom w:w="90" w:type="dxa"/>
              <w:right w:w="140" w:type="dxa"/>
            </w:tcMar>
            <w:vAlign w:val="top"/>
          </w:tcPr>
          <w:p w14:paraId="7E8F8A57" wp14:textId="77777777">
            <w:r>
              <w:rPr>
                <w:rFonts w:ascii="Arial" w:hAnsi="Arial" w:eastAsia="Arial" w:cs="Arial"/>
                <w:sz w:val="20"/>
                <w:szCs w:val="20"/>
              </w:rPr>
              <w:t xml:space="preserve">Number of critical-severity open alerts across all assets</w:t>
            </w:r>
          </w:p>
        </w:tc>
      </w:tr>
      <w:tr xmlns:wp14="http://schemas.microsoft.com/office/word/2010/wordml" w:rsidTr="168817CF" w14:paraId="3C5F9CDD" wp14:textId="77777777">
        <w:tc>
          <w:tcPr>
            <w:tcW w:w="3200" w:type="dxa"/>
            <w:tcBorders>
              <w:top w:val="single" w:color="CBD5E1" w:sz="1"/>
              <w:left w:val="single" w:color="CBD5E1" w:sz="1"/>
              <w:bottom w:val="single" w:color="CBD5E1" w:sz="1"/>
              <w:right w:val="single" w:color="CBD5E1" w:sz="1"/>
            </w:tcBorders>
            <w:shd w:val="clear" w:color="auto" w:fill="FFFFFF"/>
            <w:tcMar>
              <w:top w:w="90" w:type="dxa"/>
              <w:left w:w="140" w:type="dxa"/>
              <w:bottom w:w="90" w:type="dxa"/>
              <w:right w:w="140" w:type="dxa"/>
            </w:tcMar>
            <w:vAlign w:val="top"/>
          </w:tcPr>
          <w:p w14:paraId="254CDB4B" wp14:textId="77777777">
            <w:r>
              <w:rPr>
                <w:rFonts w:ascii="Arial" w:hAnsi="Arial" w:eastAsia="Arial" w:cs="Arial"/>
                <w:sz w:val="20"/>
                <w:szCs w:val="20"/>
              </w:rPr>
              <w:t xml:space="preserve">Total Financial Exposure</w:t>
            </w:r>
          </w:p>
        </w:tc>
        <w:tc>
          <w:tcPr>
            <w:tcW w:w="5760" w:type="dxa"/>
            <w:tcBorders>
              <w:top w:val="single" w:color="CBD5E1" w:sz="1"/>
              <w:left w:val="single" w:color="CBD5E1" w:sz="1"/>
              <w:bottom w:val="single" w:color="CBD5E1" w:sz="1"/>
              <w:right w:val="single" w:color="CBD5E1" w:sz="1"/>
            </w:tcBorders>
            <w:shd w:val="clear" w:color="auto" w:fill="FFFFFF"/>
            <w:tcMar>
              <w:top w:w="90" w:type="dxa"/>
              <w:left w:w="140" w:type="dxa"/>
              <w:bottom w:w="90" w:type="dxa"/>
              <w:right w:w="140" w:type="dxa"/>
            </w:tcMar>
            <w:vAlign w:val="top"/>
          </w:tcPr>
          <w:p w14:paraId="29B3248E" wp14:textId="77777777">
            <w:r>
              <w:rPr>
                <w:rFonts w:ascii="Arial" w:hAnsi="Arial" w:eastAsia="Arial" w:cs="Arial"/>
                <w:sz w:val="20"/>
                <w:szCs w:val="20"/>
              </w:rPr>
              <w:t xml:space="preserve">Sum of predicted production loss value from all open alerts</w:t>
            </w:r>
          </w:p>
        </w:tc>
      </w:tr>
      <w:tr xmlns:wp14="http://schemas.microsoft.com/office/word/2010/wordml" w:rsidTr="168817CF" w14:paraId="63D7FBB8" wp14:textId="77777777">
        <w:tc>
          <w:tcPr>
            <w:tcW w:w="3200" w:type="dxa"/>
            <w:tcBorders>
              <w:top w:val="single" w:color="CBD5E1" w:sz="1"/>
              <w:left w:val="single" w:color="CBD5E1" w:sz="1"/>
              <w:bottom w:val="single" w:color="CBD5E1" w:sz="1"/>
              <w:right w:val="single" w:color="CBD5E1" w:sz="1"/>
            </w:tcBorders>
            <w:shd w:val="clear" w:color="auto" w:fill="F3F4F6"/>
            <w:tcMar>
              <w:top w:w="90" w:type="dxa"/>
              <w:left w:w="140" w:type="dxa"/>
              <w:bottom w:w="90" w:type="dxa"/>
              <w:right w:w="140" w:type="dxa"/>
            </w:tcMar>
            <w:vAlign w:val="top"/>
          </w:tcPr>
          <w:p w14:paraId="2F87C667" wp14:textId="77777777">
            <w:r>
              <w:rPr>
                <w:rFonts w:ascii="Arial" w:hAnsi="Arial" w:eastAsia="Arial" w:cs="Arial"/>
                <w:sz w:val="20"/>
                <w:szCs w:val="20"/>
              </w:rPr>
              <w:t xml:space="preserve">Open Work Orders</w:t>
            </w:r>
          </w:p>
        </w:tc>
        <w:tc>
          <w:tcPr>
            <w:tcW w:w="5760" w:type="dxa"/>
            <w:tcBorders>
              <w:top w:val="single" w:color="CBD5E1" w:sz="1"/>
              <w:left w:val="single" w:color="CBD5E1" w:sz="1"/>
              <w:bottom w:val="single" w:color="CBD5E1" w:sz="1"/>
              <w:right w:val="single" w:color="CBD5E1" w:sz="1"/>
            </w:tcBorders>
            <w:shd w:val="clear" w:color="auto" w:fill="F3F4F6"/>
            <w:tcMar>
              <w:top w:w="90" w:type="dxa"/>
              <w:left w:w="140" w:type="dxa"/>
              <w:bottom w:w="90" w:type="dxa"/>
              <w:right w:w="140" w:type="dxa"/>
            </w:tcMar>
            <w:vAlign w:val="top"/>
          </w:tcPr>
          <w:p w14:paraId="5F1E823D" wp14:textId="77777777">
            <w:r>
              <w:rPr>
                <w:rFonts w:ascii="Arial" w:hAnsi="Arial" w:eastAsia="Arial" w:cs="Arial"/>
                <w:sz w:val="20"/>
                <w:szCs w:val="20"/>
              </w:rPr>
              <w:t xml:space="preserve">Count of WOs in Draft / In Progress states</w:t>
            </w:r>
          </w:p>
        </w:tc>
      </w:tr>
      <w:tr xmlns:wp14="http://schemas.microsoft.com/office/word/2010/wordml" w:rsidTr="168817CF" w14:paraId="6026FE41" wp14:textId="77777777">
        <w:tc>
          <w:tcPr>
            <w:tcW w:w="3200" w:type="dxa"/>
            <w:tcBorders>
              <w:top w:val="single" w:color="CBD5E1" w:sz="1"/>
              <w:left w:val="single" w:color="CBD5E1" w:sz="1"/>
              <w:bottom w:val="single" w:color="CBD5E1" w:sz="1"/>
              <w:right w:val="single" w:color="CBD5E1" w:sz="1"/>
            </w:tcBorders>
            <w:shd w:val="clear" w:color="auto" w:fill="FFFFFF"/>
            <w:tcMar>
              <w:top w:w="90" w:type="dxa"/>
              <w:left w:w="140" w:type="dxa"/>
              <w:bottom w:w="90" w:type="dxa"/>
              <w:right w:w="140" w:type="dxa"/>
            </w:tcMar>
            <w:vAlign w:val="top"/>
          </w:tcPr>
          <w:p w14:paraId="72E55711" wp14:textId="77777777">
            <w:r>
              <w:rPr>
                <w:rFonts w:ascii="Arial" w:hAnsi="Arial" w:eastAsia="Arial" w:cs="Arial"/>
                <w:sz w:val="20"/>
                <w:szCs w:val="20"/>
              </w:rPr>
              <w:t xml:space="preserve">Field Production Today</w:t>
            </w:r>
          </w:p>
        </w:tc>
        <w:tc>
          <w:tcPr>
            <w:tcW w:w="5760" w:type="dxa"/>
            <w:tcBorders>
              <w:top w:val="single" w:color="CBD5E1" w:sz="1"/>
              <w:left w:val="single" w:color="CBD5E1" w:sz="1"/>
              <w:bottom w:val="single" w:color="CBD5E1" w:sz="1"/>
              <w:right w:val="single" w:color="CBD5E1" w:sz="1"/>
            </w:tcBorders>
            <w:shd w:val="clear" w:color="auto" w:fill="FFFFFF"/>
            <w:tcMar>
              <w:top w:w="90" w:type="dxa"/>
              <w:left w:w="140" w:type="dxa"/>
              <w:bottom w:w="90" w:type="dxa"/>
              <w:right w:w="140" w:type="dxa"/>
            </w:tcMar>
            <w:vAlign w:val="top"/>
          </w:tcPr>
          <w:p w14:paraId="7A5FB1B2" wp14:textId="77777777">
            <w:r>
              <w:rPr>
                <w:rFonts w:ascii="Arial" w:hAnsi="Arial" w:eastAsia="Arial" w:cs="Arial"/>
                <w:sz w:val="20"/>
                <w:szCs w:val="20"/>
              </w:rPr>
              <w:t xml:space="preserve">Total field BOPD today vs. prior day and 30-day average</w:t>
            </w:r>
          </w:p>
        </w:tc>
      </w:tr>
      <w:tr xmlns:wp14="http://schemas.microsoft.com/office/word/2010/wordml" w:rsidTr="168817CF" w14:paraId="1E1BD709" wp14:textId="77777777">
        <w:tc>
          <w:tcPr>
            <w:tcW w:w="3200" w:type="dxa"/>
            <w:tcBorders>
              <w:top w:val="single" w:color="CBD5E1" w:sz="1"/>
              <w:left w:val="single" w:color="CBD5E1" w:sz="1"/>
              <w:bottom w:val="single" w:color="CBD5E1" w:sz="1"/>
              <w:right w:val="single" w:color="CBD5E1" w:sz="1"/>
            </w:tcBorders>
            <w:shd w:val="clear" w:color="auto" w:fill="F3F4F6"/>
            <w:tcMar>
              <w:top w:w="90" w:type="dxa"/>
              <w:left w:w="140" w:type="dxa"/>
              <w:bottom w:w="90" w:type="dxa"/>
              <w:right w:w="140" w:type="dxa"/>
            </w:tcMar>
            <w:vAlign w:val="top"/>
          </w:tcPr>
          <w:p w14:paraId="13D9A882" wp14:textId="77777777">
            <w:r>
              <w:rPr>
                <w:rFonts w:ascii="Arial" w:hAnsi="Arial" w:eastAsia="Arial" w:cs="Arial"/>
                <w:sz w:val="20"/>
                <w:szCs w:val="20"/>
              </w:rPr>
              <w:t xml:space="preserve">Total Closed Alerts (This Month)</w:t>
            </w:r>
          </w:p>
        </w:tc>
        <w:tc>
          <w:tcPr>
            <w:tcW w:w="5760" w:type="dxa"/>
            <w:tcBorders>
              <w:top w:val="single" w:color="CBD5E1" w:sz="1"/>
              <w:left w:val="single" w:color="CBD5E1" w:sz="1"/>
              <w:bottom w:val="single" w:color="CBD5E1" w:sz="1"/>
              <w:right w:val="single" w:color="CBD5E1" w:sz="1"/>
            </w:tcBorders>
            <w:shd w:val="clear" w:color="auto" w:fill="F3F4F6"/>
            <w:tcMar>
              <w:top w:w="90" w:type="dxa"/>
              <w:left w:w="140" w:type="dxa"/>
              <w:bottom w:w="90" w:type="dxa"/>
              <w:right w:w="140" w:type="dxa"/>
            </w:tcMar>
            <w:vAlign w:val="top"/>
          </w:tcPr>
          <w:p w14:paraId="2AAE04B4" wp14:textId="77777777">
            <w:r>
              <w:rPr>
                <w:rFonts w:ascii="Arial" w:hAnsi="Arial" w:eastAsia="Arial" w:cs="Arial"/>
                <w:sz w:val="20"/>
                <w:szCs w:val="20"/>
              </w:rPr>
              <w:t xml:space="preserve">Alerts resolved in the current calendar month</w:t>
            </w:r>
          </w:p>
        </w:tc>
      </w:tr>
    </w:tbl>
    <w:p xmlns:wp14="http://schemas.microsoft.com/office/word/2010/wordml" w14:paraId="6B699379" wp14:textId="77777777">
      <w:pPr>
        <w:spacing w:before="0" w:after="0"/>
      </w:pPr>
      <w:r>
        <w:rPr>
          <w:sz w:val="12"/>
          <w:szCs w:val="12"/>
        </w:rPr>
      </w:r>
    </w:p>
    <w:p xmlns:wp14="http://schemas.microsoft.com/office/word/2010/wordml" w14:paraId="5B24E938" wp14:textId="77777777">
      <w:pPr>
        <w:pStyle w:val="Heading2"/>
        <w:spacing w:before="320" w:after="160"/>
      </w:pPr>
      <w:r w:rsidRPr="168817CF" w:rsidR="168817CF">
        <w:rPr>
          <w:rFonts w:ascii="Arial" w:hAnsi="Arial" w:eastAsia="Arial" w:cs="Arial"/>
          <w:b w:val="1"/>
          <w:bCs w:val="1"/>
          <w:color w:val="2563AB"/>
          <w:sz w:val="28"/>
          <w:szCs w:val="28"/>
          <w:lang w:val="en-US"/>
        </w:rPr>
        <w:t>9.2  Priority</w:t>
      </w:r>
      <w:r w:rsidRPr="168817CF" w:rsidR="168817CF">
        <w:rPr>
          <w:rFonts w:ascii="Arial" w:hAnsi="Arial" w:eastAsia="Arial" w:cs="Arial"/>
          <w:b w:val="1"/>
          <w:bCs w:val="1"/>
          <w:color w:val="2563AB"/>
          <w:sz w:val="28"/>
          <w:szCs w:val="28"/>
          <w:lang w:val="en-US"/>
        </w:rPr>
        <w:t xml:space="preserve"> Alert Panel</w:t>
      </w:r>
    </w:p>
    <w:p xmlns:wp14="http://schemas.microsoft.com/office/word/2010/wordml" w14:paraId="50A18D62" wp14:textId="77777777">
      <w:pPr>
        <w:pStyle w:val="ListParagraph"/>
        <w:numPr>
          <w:ilvl w:val="0"/>
          <w:numId w:val="2"/>
        </w:numPr>
        <w:spacing w:before="60" w:after="60"/>
      </w:pPr>
      <w:r>
        <w:rPr>
          <w:rFonts w:ascii="Arial" w:hAnsi="Arial" w:eastAsia="Arial" w:cs="Arial"/>
          <w:sz w:val="22"/>
          <w:szCs w:val="22"/>
        </w:rPr>
        <w:t xml:space="preserve">Top 5–10 highest severity open alerts displayed with full alert cards</w:t>
      </w:r>
    </w:p>
    <w:p xmlns:wp14="http://schemas.microsoft.com/office/word/2010/wordml" w14:paraId="08277342" wp14:textId="77777777">
      <w:pPr>
        <w:pStyle w:val="ListParagraph"/>
        <w:numPr>
          <w:ilvl w:val="0"/>
          <w:numId w:val="2"/>
        </w:numPr>
        <w:spacing w:before="60" w:after="60"/>
      </w:pPr>
      <w:r>
        <w:rPr>
          <w:rFonts w:ascii="Arial" w:hAnsi="Arial" w:eastAsia="Arial" w:cs="Arial"/>
          <w:sz w:val="22"/>
          <w:szCs w:val="22"/>
        </w:rPr>
        <w:t xml:space="preserve">Sortable by: Severity | Financial Impact | Asset Health Score | Most Recent</w:t>
      </w:r>
    </w:p>
    <w:p xmlns:wp14="http://schemas.microsoft.com/office/word/2010/wordml" w14:paraId="00F8604F" wp14:textId="77777777">
      <w:pPr>
        <w:pStyle w:val="ListParagraph"/>
        <w:numPr>
          <w:ilvl w:val="0"/>
          <w:numId w:val="2"/>
        </w:numPr>
        <w:spacing w:before="60" w:after="60"/>
        <w:rPr/>
      </w:pPr>
      <w:r w:rsidRPr="168817CF" w:rsidR="168817CF">
        <w:rPr>
          <w:rFonts w:ascii="Arial" w:hAnsi="Arial" w:eastAsia="Arial" w:cs="Arial"/>
          <w:sz w:val="22"/>
          <w:szCs w:val="22"/>
          <w:lang w:val="en-US"/>
        </w:rPr>
        <w:t>Take Action</w:t>
      </w:r>
      <w:r w:rsidRPr="168817CF" w:rsidR="168817CF">
        <w:rPr>
          <w:rFonts w:ascii="Arial" w:hAnsi="Arial" w:eastAsia="Arial" w:cs="Arial"/>
          <w:sz w:val="22"/>
          <w:szCs w:val="22"/>
          <w:lang w:val="en-US"/>
        </w:rPr>
        <w:t xml:space="preserve"> buttons on each card for immediate WO/Case creation</w:t>
      </w:r>
    </w:p>
    <w:p xmlns:wp14="http://schemas.microsoft.com/office/word/2010/wordml" w14:paraId="3FE9F23F" wp14:textId="77777777">
      <w:pPr>
        <w:spacing w:before="0" w:after="0"/>
      </w:pPr>
      <w:r>
        <w:rPr>
          <w:sz w:val="12"/>
          <w:szCs w:val="12"/>
        </w:rPr>
      </w:r>
    </w:p>
    <w:p xmlns:wp14="http://schemas.microsoft.com/office/word/2010/wordml" w14:paraId="311C1A35" wp14:textId="77777777">
      <w:pPr>
        <w:pStyle w:val="Heading2"/>
        <w:spacing w:before="320" w:after="160"/>
      </w:pPr>
      <w:r w:rsidRPr="168817CF" w:rsidR="168817CF">
        <w:rPr>
          <w:rFonts w:ascii="Arial" w:hAnsi="Arial" w:eastAsia="Arial" w:cs="Arial"/>
          <w:b w:val="1"/>
          <w:bCs w:val="1"/>
          <w:color w:val="2563AB"/>
          <w:sz w:val="28"/>
          <w:szCs w:val="28"/>
          <w:lang w:val="en-US"/>
        </w:rPr>
        <w:t>9.3  Asset</w:t>
      </w:r>
      <w:r w:rsidRPr="168817CF" w:rsidR="168817CF">
        <w:rPr>
          <w:rFonts w:ascii="Arial" w:hAnsi="Arial" w:eastAsia="Arial" w:cs="Arial"/>
          <w:b w:val="1"/>
          <w:bCs w:val="1"/>
          <w:color w:val="2563AB"/>
          <w:sz w:val="28"/>
          <w:szCs w:val="28"/>
          <w:lang w:val="en-US"/>
        </w:rPr>
        <w:t xml:space="preserve"> Health Overview</w:t>
      </w:r>
    </w:p>
    <w:p xmlns:wp14="http://schemas.microsoft.com/office/word/2010/wordml" w14:paraId="008C99CC" wp14:textId="77777777">
      <w:pPr>
        <w:pStyle w:val="ListParagraph"/>
        <w:numPr>
          <w:ilvl w:val="0"/>
          <w:numId w:val="2"/>
        </w:numPr>
        <w:spacing w:before="60" w:after="60"/>
      </w:pPr>
      <w:r>
        <w:rPr>
          <w:rFonts w:ascii="Arial" w:hAnsi="Arial" w:eastAsia="Arial" w:cs="Arial"/>
          <w:sz w:val="22"/>
          <w:szCs w:val="22"/>
        </w:rPr>
        <w:t xml:space="preserve">Portfolio health scorecard: count of Healthy / Degraded / Critical / Offline assets</w:t>
      </w:r>
    </w:p>
    <w:p xmlns:wp14="http://schemas.microsoft.com/office/word/2010/wordml" w14:paraId="73507315" wp14:textId="77777777">
      <w:pPr>
        <w:pStyle w:val="ListParagraph"/>
        <w:numPr>
          <w:ilvl w:val="0"/>
          <w:numId w:val="2"/>
        </w:numPr>
        <w:spacing w:before="60" w:after="60"/>
      </w:pPr>
      <w:r>
        <w:rPr>
          <w:rFonts w:ascii="Arial" w:hAnsi="Arial" w:eastAsia="Arial" w:cs="Arial"/>
          <w:sz w:val="22"/>
          <w:szCs w:val="22"/>
        </w:rPr>
        <w:t xml:space="preserve">Asset health trend chart — how many assets were in each category over time</w:t>
      </w:r>
    </w:p>
    <w:p xmlns:wp14="http://schemas.microsoft.com/office/word/2010/wordml" w14:paraId="27502CCB" wp14:textId="77777777">
      <w:pPr>
        <w:pStyle w:val="ListParagraph"/>
        <w:numPr>
          <w:ilvl w:val="0"/>
          <w:numId w:val="2"/>
        </w:numPr>
        <w:spacing w:before="60" w:after="60"/>
      </w:pPr>
      <w:r>
        <w:rPr>
          <w:rFonts w:ascii="Arial" w:hAnsi="Arial" w:eastAsia="Arial" w:cs="Arial"/>
          <w:sz w:val="22"/>
          <w:szCs w:val="22"/>
        </w:rPr>
        <w:t xml:space="preserve">Clickable to drill into any asset's detail view</w:t>
      </w:r>
    </w:p>
    <w:p xmlns:wp14="http://schemas.microsoft.com/office/word/2010/wordml" w14:paraId="1F72F646" wp14:textId="77777777">
      <w:pPr>
        <w:spacing w:before="0" w:after="0"/>
      </w:pPr>
      <w:r>
        <w:rPr>
          <w:sz w:val="12"/>
          <w:szCs w:val="12"/>
        </w:rPr>
      </w:r>
    </w:p>
    <w:p xmlns:wp14="http://schemas.microsoft.com/office/word/2010/wordml" w14:paraId="41CD61BC" wp14:textId="77777777">
      <w:pPr>
        <w:pStyle w:val="Heading2"/>
        <w:spacing w:before="320" w:after="160"/>
      </w:pPr>
      <w:r w:rsidRPr="168817CF" w:rsidR="168817CF">
        <w:rPr>
          <w:rFonts w:ascii="Arial" w:hAnsi="Arial" w:eastAsia="Arial" w:cs="Arial"/>
          <w:b w:val="1"/>
          <w:bCs w:val="1"/>
          <w:color w:val="2563AB"/>
          <w:sz w:val="28"/>
          <w:szCs w:val="28"/>
          <w:lang w:val="en-US"/>
        </w:rPr>
        <w:t>9.4  Production</w:t>
      </w:r>
      <w:r w:rsidRPr="168817CF" w:rsidR="168817CF">
        <w:rPr>
          <w:rFonts w:ascii="Arial" w:hAnsi="Arial" w:eastAsia="Arial" w:cs="Arial"/>
          <w:b w:val="1"/>
          <w:bCs w:val="1"/>
          <w:color w:val="2563AB"/>
          <w:sz w:val="28"/>
          <w:szCs w:val="28"/>
          <w:lang w:val="en-US"/>
        </w:rPr>
        <w:t xml:space="preserve"> Summary Chart</w:t>
      </w:r>
    </w:p>
    <w:p xmlns:wp14="http://schemas.microsoft.com/office/word/2010/wordml" w14:paraId="330B7C96" wp14:textId="77777777">
      <w:pPr>
        <w:pStyle w:val="ListParagraph"/>
        <w:numPr>
          <w:ilvl w:val="0"/>
          <w:numId w:val="2"/>
        </w:numPr>
        <w:spacing w:before="60" w:after="60"/>
      </w:pPr>
      <w:r>
        <w:rPr>
          <w:rFonts w:ascii="Arial" w:hAnsi="Arial" w:eastAsia="Arial" w:cs="Arial"/>
          <w:sz w:val="22"/>
          <w:szCs w:val="22"/>
        </w:rPr>
        <w:t xml:space="preserve">Field-level production trend line (BOPD over last 30 / 90 days)</w:t>
      </w:r>
    </w:p>
    <w:p xmlns:wp14="http://schemas.microsoft.com/office/word/2010/wordml" w14:paraId="4293E9D3" wp14:textId="77777777">
      <w:pPr>
        <w:pStyle w:val="ListParagraph"/>
        <w:numPr>
          <w:ilvl w:val="0"/>
          <w:numId w:val="2"/>
        </w:numPr>
        <w:spacing w:before="60" w:after="60"/>
      </w:pPr>
      <w:r>
        <w:rPr>
          <w:rFonts w:ascii="Arial" w:hAnsi="Arial" w:eastAsia="Arial" w:cs="Arial"/>
          <w:sz w:val="22"/>
          <w:szCs w:val="22"/>
        </w:rPr>
        <w:t xml:space="preserve">Deferred production bar chart — production lost to downtime by day</w:t>
      </w:r>
    </w:p>
    <w:p xmlns:wp14="http://schemas.microsoft.com/office/word/2010/wordml" w14:paraId="08CE6F91" wp14:textId="77777777">
      <w:pPr>
        <w:spacing w:before="0" w:after="0"/>
      </w:pPr>
      <w:r>
        <w:rPr>
          <w:sz w:val="12"/>
          <w:szCs w:val="12"/>
        </w:rPr>
      </w:r>
    </w:p>
    <w:p xmlns:wp14="http://schemas.microsoft.com/office/word/2010/wordml" w14:paraId="54094E66" wp14:textId="77777777">
      <w:pPr>
        <w:pStyle w:val="Heading2"/>
        <w:spacing w:before="320" w:after="160"/>
      </w:pPr>
      <w:r w:rsidRPr="168817CF" w:rsidR="168817CF">
        <w:rPr>
          <w:rFonts w:ascii="Arial" w:hAnsi="Arial" w:eastAsia="Arial" w:cs="Arial"/>
          <w:b w:val="1"/>
          <w:bCs w:val="1"/>
          <w:color w:val="2563AB"/>
          <w:sz w:val="28"/>
          <w:szCs w:val="28"/>
          <w:lang w:val="en-US"/>
        </w:rPr>
        <w:t>9.5  Assets</w:t>
      </w:r>
      <w:r w:rsidRPr="168817CF" w:rsidR="168817CF">
        <w:rPr>
          <w:rFonts w:ascii="Arial" w:hAnsi="Arial" w:eastAsia="Arial" w:cs="Arial"/>
          <w:b w:val="1"/>
          <w:bCs w:val="1"/>
          <w:color w:val="2563AB"/>
          <w:sz w:val="28"/>
          <w:szCs w:val="28"/>
          <w:lang w:val="en-US"/>
        </w:rPr>
        <w:t xml:space="preserve"> Intelligence Chatbot (Embedded)</w:t>
      </w:r>
    </w:p>
    <w:p xmlns:wp14="http://schemas.microsoft.com/office/word/2010/wordml" w14:paraId="34151DBA" wp14:textId="77777777">
      <w:pPr>
        <w:spacing w:before="80" w:after="120"/>
      </w:pPr>
      <w:r w:rsidRPr="168817CF" w:rsidR="168817CF">
        <w:rPr>
          <w:rFonts w:ascii="Arial" w:hAnsi="Arial" w:eastAsia="Arial" w:cs="Arial"/>
          <w:sz w:val="22"/>
          <w:szCs w:val="22"/>
          <w:lang w:val="en-US"/>
        </w:rPr>
        <w:t xml:space="preserve">The Assets Intelligence chatbot is permanently accessible from the main dashboard via a collapsible side panel. Users can ask operational questions or take actions without </w:t>
      </w:r>
      <w:r w:rsidRPr="168817CF" w:rsidR="168817CF">
        <w:rPr>
          <w:rFonts w:ascii="Arial" w:hAnsi="Arial" w:eastAsia="Arial" w:cs="Arial"/>
          <w:sz w:val="22"/>
          <w:szCs w:val="22"/>
          <w:lang w:val="en-US"/>
        </w:rPr>
        <w:t>navigating away</w:t>
      </w:r>
      <w:r w:rsidRPr="168817CF" w:rsidR="168817CF">
        <w:rPr>
          <w:rFonts w:ascii="Arial" w:hAnsi="Arial" w:eastAsia="Arial" w:cs="Arial"/>
          <w:sz w:val="22"/>
          <w:szCs w:val="22"/>
          <w:lang w:val="en-US"/>
        </w:rPr>
        <w:t xml:space="preserve"> from the overview.</w:t>
      </w:r>
    </w:p>
    <w:p xmlns:wp14="http://schemas.microsoft.com/office/word/2010/wordml" w14:paraId="61CDCEAD" wp14:textId="77777777">
      <w:r>
        <w:br w:type="page"/>
      </w:r>
    </w:p>
    <w:p xmlns:wp14="http://schemas.microsoft.com/office/word/2010/wordml" w14:paraId="0116FACE" wp14:textId="77777777">
      <w:pPr>
        <w:pStyle w:val="Heading1"/>
        <w:spacing w:before="480" w:after="200"/>
      </w:pPr>
      <w:r>
        <w:rPr>
          <w:rFonts w:ascii="Arial" w:hAnsi="Arial" w:eastAsia="Arial" w:cs="Arial"/>
          <w:b/>
          <w:bCs/>
          <w:color w:val="1A3A5C"/>
          <w:sz w:val="36"/>
          <w:szCs w:val="36"/>
        </w:rPr>
        <w:t xml:space="preserve">10.  User Roles &amp; Permissions</w:t>
      </w:r>
    </w:p>
    <w:tbl>
      <w:tblPr>
        <w:tblW w:w="89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560"/>
      </w:tblGrid>
      <w:tr xmlns:wp14="http://schemas.microsoft.com/office/word/2010/wordml" w14:paraId="468EEE7F" wp14:textId="77777777">
        <w:trPr>
          <w:tblHeader/>
        </w:trPr>
        <w:tc>
          <w:tcPr>
            <w:tcW w:w="2400" w:type="dxa"/>
            <w:tcBorders>
              <w:top w:val="single" w:color="2563AB" w:sz="1"/>
              <w:left w:val="single" w:color="2563AB" w:sz="1"/>
              <w:bottom w:val="single" w:color="2563AB" w:sz="1"/>
              <w:right w:val="single" w:color="2563AB" w:sz="1"/>
            </w:tcBorders>
            <w:shd w:val="clear" w:fill="1A3A5C"/>
            <w:tcMar>
              <w:top w:w="100" w:type="dxa"/>
              <w:left w:w="140" w:type="dxa"/>
              <w:bottom w:w="100" w:type="dxa"/>
              <w:right w:w="140" w:type="dxa"/>
            </w:tcMar>
            <w:vAlign w:val="center"/>
          </w:tcPr>
          <w:p w14:paraId="7810568A" wp14:textId="77777777">
            <w:pPr>
              <w:jc w:val="left"/>
            </w:pPr>
            <w:r>
              <w:rPr>
                <w:rFonts w:ascii="Arial" w:hAnsi="Arial" w:eastAsia="Arial" w:cs="Arial"/>
                <w:b/>
                <w:bCs/>
                <w:color w:val="FFFFFF"/>
                <w:sz w:val="20"/>
                <w:szCs w:val="20"/>
              </w:rPr>
              <w:t xml:space="preserve">Role</w:t>
            </w:r>
          </w:p>
        </w:tc>
        <w:tc>
          <w:tcPr>
            <w:tcW w:w="3000" w:type="dxa"/>
            <w:tcBorders>
              <w:top w:val="single" w:color="2563AB" w:sz="1"/>
              <w:left w:val="single" w:color="2563AB" w:sz="1"/>
              <w:bottom w:val="single" w:color="2563AB" w:sz="1"/>
              <w:right w:val="single" w:color="2563AB" w:sz="1"/>
            </w:tcBorders>
            <w:shd w:val="clear" w:fill="1A3A5C"/>
            <w:tcMar>
              <w:top w:w="100" w:type="dxa"/>
              <w:left w:w="140" w:type="dxa"/>
              <w:bottom w:w="100" w:type="dxa"/>
              <w:right w:w="140" w:type="dxa"/>
            </w:tcMar>
            <w:vAlign w:val="center"/>
          </w:tcPr>
          <w:p w14:paraId="6CEB3F03" wp14:textId="77777777">
            <w:pPr>
              <w:jc w:val="left"/>
            </w:pPr>
            <w:r>
              <w:rPr>
                <w:rFonts w:ascii="Arial" w:hAnsi="Arial" w:eastAsia="Arial" w:cs="Arial"/>
                <w:b/>
                <w:bCs/>
                <w:color w:val="FFFFFF"/>
                <w:sz w:val="20"/>
                <w:szCs w:val="20"/>
              </w:rPr>
              <w:t xml:space="preserve">Description</w:t>
            </w:r>
          </w:p>
        </w:tc>
        <w:tc>
          <w:tcPr>
            <w:tcW w:w="3560" w:type="dxa"/>
            <w:tcBorders>
              <w:top w:val="single" w:color="2563AB" w:sz="1"/>
              <w:left w:val="single" w:color="2563AB" w:sz="1"/>
              <w:bottom w:val="single" w:color="2563AB" w:sz="1"/>
              <w:right w:val="single" w:color="2563AB" w:sz="1"/>
            </w:tcBorders>
            <w:shd w:val="clear" w:fill="1A3A5C"/>
            <w:tcMar>
              <w:top w:w="100" w:type="dxa"/>
              <w:left w:w="140" w:type="dxa"/>
              <w:bottom w:w="100" w:type="dxa"/>
              <w:right w:w="140" w:type="dxa"/>
            </w:tcMar>
            <w:vAlign w:val="center"/>
          </w:tcPr>
          <w:p w14:paraId="119FAD42" wp14:textId="77777777">
            <w:pPr>
              <w:jc w:val="left"/>
            </w:pPr>
            <w:r>
              <w:rPr>
                <w:rFonts w:ascii="Arial" w:hAnsi="Arial" w:eastAsia="Arial" w:cs="Arial"/>
                <w:b/>
                <w:bCs/>
                <w:color w:val="FFFFFF"/>
                <w:sz w:val="20"/>
                <w:szCs w:val="20"/>
              </w:rPr>
              <w:t xml:space="preserve">Permissions</w:t>
            </w:r>
          </w:p>
        </w:tc>
      </w:tr>
      <w:tr xmlns:wp14="http://schemas.microsoft.com/office/word/2010/wordml" w14:paraId="6B63A18D" wp14:textId="77777777">
        <w:tc>
          <w:tcPr>
            <w:tcW w:w="2400" w:type="dxa"/>
            <w:tcBorders>
              <w:top w:val="single" w:color="CBD5E1" w:sz="1"/>
              <w:left w:val="single" w:color="CBD5E1" w:sz="1"/>
              <w:bottom w:val="single" w:color="CBD5E1" w:sz="1"/>
              <w:right w:val="single" w:color="CBD5E1" w:sz="1"/>
            </w:tcBorders>
            <w:shd w:val="clear" w:fill="FFFFFF"/>
            <w:tcMar>
              <w:top w:w="90" w:type="dxa"/>
              <w:left w:w="140" w:type="dxa"/>
              <w:bottom w:w="90" w:type="dxa"/>
              <w:right w:w="140" w:type="dxa"/>
            </w:tcMar>
            <w:vAlign w:val="top"/>
          </w:tcPr>
          <w:p w14:paraId="053C4C05" wp14:textId="77777777">
            <w:r>
              <w:rPr>
                <w:rFonts w:ascii="Arial" w:hAnsi="Arial" w:eastAsia="Arial" w:cs="Arial"/>
                <w:sz w:val="20"/>
                <w:szCs w:val="20"/>
              </w:rPr>
              <w:t xml:space="preserve">System Administrator</w:t>
            </w:r>
          </w:p>
        </w:tc>
        <w:tc>
          <w:tcPr>
            <w:tcW w:w="3000" w:type="dxa"/>
            <w:tcBorders>
              <w:top w:val="single" w:color="CBD5E1" w:sz="1"/>
              <w:left w:val="single" w:color="CBD5E1" w:sz="1"/>
              <w:bottom w:val="single" w:color="CBD5E1" w:sz="1"/>
              <w:right w:val="single" w:color="CBD5E1" w:sz="1"/>
            </w:tcBorders>
            <w:shd w:val="clear" w:fill="FFFFFF"/>
            <w:tcMar>
              <w:top w:w="90" w:type="dxa"/>
              <w:left w:w="140" w:type="dxa"/>
              <w:bottom w:w="90" w:type="dxa"/>
              <w:right w:w="140" w:type="dxa"/>
            </w:tcMar>
            <w:vAlign w:val="top"/>
          </w:tcPr>
          <w:p w14:paraId="328D0A0E" wp14:textId="77777777">
            <w:r>
              <w:rPr>
                <w:rFonts w:ascii="Arial" w:hAnsi="Arial" w:eastAsia="Arial" w:cs="Arial"/>
                <w:sz w:val="20"/>
                <w:szCs w:val="20"/>
              </w:rPr>
              <w:t xml:space="preserve">Platform setup and configuration</w:t>
            </w:r>
          </w:p>
        </w:tc>
        <w:tc>
          <w:tcPr>
            <w:tcW w:w="3560" w:type="dxa"/>
            <w:tcBorders>
              <w:top w:val="single" w:color="CBD5E1" w:sz="1"/>
              <w:left w:val="single" w:color="CBD5E1" w:sz="1"/>
              <w:bottom w:val="single" w:color="CBD5E1" w:sz="1"/>
              <w:right w:val="single" w:color="CBD5E1" w:sz="1"/>
            </w:tcBorders>
            <w:shd w:val="clear" w:fill="FFFFFF"/>
            <w:tcMar>
              <w:top w:w="90" w:type="dxa"/>
              <w:left w:w="140" w:type="dxa"/>
              <w:bottom w:w="90" w:type="dxa"/>
              <w:right w:w="140" w:type="dxa"/>
            </w:tcMar>
            <w:vAlign w:val="top"/>
          </w:tcPr>
          <w:p w14:paraId="412B9732" wp14:textId="77777777">
            <w:r>
              <w:rPr>
                <w:rFonts w:ascii="Arial" w:hAnsi="Arial" w:eastAsia="Arial" w:cs="Arial"/>
                <w:sz w:val="20"/>
                <w:szCs w:val="20"/>
              </w:rPr>
              <w:t xml:space="preserve">Full access including connectors, settings, user management, all data</w:t>
            </w:r>
          </w:p>
        </w:tc>
      </w:tr>
      <w:tr xmlns:wp14="http://schemas.microsoft.com/office/word/2010/wordml" w14:paraId="2000A798" wp14:textId="77777777">
        <w:tc>
          <w:tcPr>
            <w:tcW w:w="2400" w:type="dxa"/>
            <w:tcBorders>
              <w:top w:val="single" w:color="CBD5E1" w:sz="1"/>
              <w:left w:val="single" w:color="CBD5E1" w:sz="1"/>
              <w:bottom w:val="single" w:color="CBD5E1" w:sz="1"/>
              <w:right w:val="single" w:color="CBD5E1" w:sz="1"/>
            </w:tcBorders>
            <w:shd w:val="clear" w:fill="F3F4F6"/>
            <w:tcMar>
              <w:top w:w="90" w:type="dxa"/>
              <w:left w:w="140" w:type="dxa"/>
              <w:bottom w:w="90" w:type="dxa"/>
              <w:right w:w="140" w:type="dxa"/>
            </w:tcMar>
            <w:vAlign w:val="top"/>
          </w:tcPr>
          <w:p w14:paraId="513FDE5E" wp14:textId="77777777">
            <w:r>
              <w:rPr>
                <w:rFonts w:ascii="Arial" w:hAnsi="Arial" w:eastAsia="Arial" w:cs="Arial"/>
                <w:sz w:val="20"/>
                <w:szCs w:val="20"/>
              </w:rPr>
              <w:t xml:space="preserve">Operations Manager</w:t>
            </w:r>
          </w:p>
        </w:tc>
        <w:tc>
          <w:tcPr>
            <w:tcW w:w="3000" w:type="dxa"/>
            <w:tcBorders>
              <w:top w:val="single" w:color="CBD5E1" w:sz="1"/>
              <w:left w:val="single" w:color="CBD5E1" w:sz="1"/>
              <w:bottom w:val="single" w:color="CBD5E1" w:sz="1"/>
              <w:right w:val="single" w:color="CBD5E1" w:sz="1"/>
            </w:tcBorders>
            <w:shd w:val="clear" w:fill="F3F4F6"/>
            <w:tcMar>
              <w:top w:w="90" w:type="dxa"/>
              <w:left w:w="140" w:type="dxa"/>
              <w:bottom w:w="90" w:type="dxa"/>
              <w:right w:w="140" w:type="dxa"/>
            </w:tcMar>
            <w:vAlign w:val="top"/>
          </w:tcPr>
          <w:p w14:paraId="176228E3" wp14:textId="77777777">
            <w:r>
              <w:rPr>
                <w:rFonts w:ascii="Arial" w:hAnsi="Arial" w:eastAsia="Arial" w:cs="Arial"/>
                <w:sz w:val="20"/>
                <w:szCs w:val="20"/>
              </w:rPr>
              <w:t xml:space="preserve">Senior oversight of field operations</w:t>
            </w:r>
          </w:p>
        </w:tc>
        <w:tc>
          <w:tcPr>
            <w:tcW w:w="3560" w:type="dxa"/>
            <w:tcBorders>
              <w:top w:val="single" w:color="CBD5E1" w:sz="1"/>
              <w:left w:val="single" w:color="CBD5E1" w:sz="1"/>
              <w:bottom w:val="single" w:color="CBD5E1" w:sz="1"/>
              <w:right w:val="single" w:color="CBD5E1" w:sz="1"/>
            </w:tcBorders>
            <w:shd w:val="clear" w:fill="F3F4F6"/>
            <w:tcMar>
              <w:top w:w="90" w:type="dxa"/>
              <w:left w:w="140" w:type="dxa"/>
              <w:bottom w:w="90" w:type="dxa"/>
              <w:right w:w="140" w:type="dxa"/>
            </w:tcMar>
            <w:vAlign w:val="top"/>
          </w:tcPr>
          <w:p w14:paraId="5619A0BC" wp14:textId="77777777">
            <w:r>
              <w:rPr>
                <w:rFonts w:ascii="Arial" w:hAnsi="Arial" w:eastAsia="Arial" w:cs="Arial"/>
                <w:sz w:val="20"/>
                <w:szCs w:val="20"/>
              </w:rPr>
              <w:t xml:space="preserve">View all dashboards, approve work orders and cases, view financial data</w:t>
            </w:r>
          </w:p>
        </w:tc>
      </w:tr>
      <w:tr xmlns:wp14="http://schemas.microsoft.com/office/word/2010/wordml" w14:paraId="6C50F81C" wp14:textId="77777777">
        <w:tc>
          <w:tcPr>
            <w:tcW w:w="2400" w:type="dxa"/>
            <w:tcBorders>
              <w:top w:val="single" w:color="CBD5E1" w:sz="1"/>
              <w:left w:val="single" w:color="CBD5E1" w:sz="1"/>
              <w:bottom w:val="single" w:color="CBD5E1" w:sz="1"/>
              <w:right w:val="single" w:color="CBD5E1" w:sz="1"/>
            </w:tcBorders>
            <w:shd w:val="clear" w:fill="FFFFFF"/>
            <w:tcMar>
              <w:top w:w="90" w:type="dxa"/>
              <w:left w:w="140" w:type="dxa"/>
              <w:bottom w:w="90" w:type="dxa"/>
              <w:right w:w="140" w:type="dxa"/>
            </w:tcMar>
            <w:vAlign w:val="top"/>
          </w:tcPr>
          <w:p w14:paraId="268A8A14" wp14:textId="77777777">
            <w:r>
              <w:rPr>
                <w:rFonts w:ascii="Arial" w:hAnsi="Arial" w:eastAsia="Arial" w:cs="Arial"/>
                <w:sz w:val="20"/>
                <w:szCs w:val="20"/>
              </w:rPr>
              <w:t xml:space="preserve">Field Engineer</w:t>
            </w:r>
          </w:p>
        </w:tc>
        <w:tc>
          <w:tcPr>
            <w:tcW w:w="3000" w:type="dxa"/>
            <w:tcBorders>
              <w:top w:val="single" w:color="CBD5E1" w:sz="1"/>
              <w:left w:val="single" w:color="CBD5E1" w:sz="1"/>
              <w:bottom w:val="single" w:color="CBD5E1" w:sz="1"/>
              <w:right w:val="single" w:color="CBD5E1" w:sz="1"/>
            </w:tcBorders>
            <w:shd w:val="clear" w:fill="FFFFFF"/>
            <w:tcMar>
              <w:top w:w="90" w:type="dxa"/>
              <w:left w:w="140" w:type="dxa"/>
              <w:bottom w:w="90" w:type="dxa"/>
              <w:right w:w="140" w:type="dxa"/>
            </w:tcMar>
            <w:vAlign w:val="top"/>
          </w:tcPr>
          <w:p w14:paraId="78FAA692" wp14:textId="77777777">
            <w:r>
              <w:rPr>
                <w:rFonts w:ascii="Arial" w:hAnsi="Arial" w:eastAsia="Arial" w:cs="Arial"/>
                <w:sz w:val="20"/>
                <w:szCs w:val="20"/>
              </w:rPr>
              <w:t xml:space="preserve">Day-to-day operational user</w:t>
            </w:r>
          </w:p>
        </w:tc>
        <w:tc>
          <w:tcPr>
            <w:tcW w:w="3560" w:type="dxa"/>
            <w:tcBorders>
              <w:top w:val="single" w:color="CBD5E1" w:sz="1"/>
              <w:left w:val="single" w:color="CBD5E1" w:sz="1"/>
              <w:bottom w:val="single" w:color="CBD5E1" w:sz="1"/>
              <w:right w:val="single" w:color="CBD5E1" w:sz="1"/>
            </w:tcBorders>
            <w:shd w:val="clear" w:fill="FFFFFF"/>
            <w:tcMar>
              <w:top w:w="90" w:type="dxa"/>
              <w:left w:w="140" w:type="dxa"/>
              <w:bottom w:w="90" w:type="dxa"/>
              <w:right w:w="140" w:type="dxa"/>
            </w:tcMar>
            <w:vAlign w:val="top"/>
          </w:tcPr>
          <w:p w14:paraId="031D95F3" wp14:textId="77777777">
            <w:r>
              <w:rPr>
                <w:rFonts w:ascii="Arial" w:hAnsi="Arial" w:eastAsia="Arial" w:cs="Arial"/>
                <w:sz w:val="20"/>
                <w:szCs w:val="20"/>
              </w:rPr>
              <w:t xml:space="preserve">View assets, create WOs and cases, use chatbot, view AI insights</w:t>
            </w:r>
          </w:p>
        </w:tc>
      </w:tr>
      <w:tr xmlns:wp14="http://schemas.microsoft.com/office/word/2010/wordml" w14:paraId="6BC46928" wp14:textId="77777777">
        <w:tc>
          <w:tcPr>
            <w:tcW w:w="2400" w:type="dxa"/>
            <w:tcBorders>
              <w:top w:val="single" w:color="CBD5E1" w:sz="1"/>
              <w:left w:val="single" w:color="CBD5E1" w:sz="1"/>
              <w:bottom w:val="single" w:color="CBD5E1" w:sz="1"/>
              <w:right w:val="single" w:color="CBD5E1" w:sz="1"/>
            </w:tcBorders>
            <w:shd w:val="clear" w:fill="F3F4F6"/>
            <w:tcMar>
              <w:top w:w="90" w:type="dxa"/>
              <w:left w:w="140" w:type="dxa"/>
              <w:bottom w:w="90" w:type="dxa"/>
              <w:right w:w="140" w:type="dxa"/>
            </w:tcMar>
            <w:vAlign w:val="top"/>
          </w:tcPr>
          <w:p w14:paraId="5D8AA9BE" wp14:textId="77777777">
            <w:r>
              <w:rPr>
                <w:rFonts w:ascii="Arial" w:hAnsi="Arial" w:eastAsia="Arial" w:cs="Arial"/>
                <w:sz w:val="20"/>
                <w:szCs w:val="20"/>
              </w:rPr>
              <w:t xml:space="preserve">Data Analyst</w:t>
            </w:r>
          </w:p>
        </w:tc>
        <w:tc>
          <w:tcPr>
            <w:tcW w:w="3000" w:type="dxa"/>
            <w:tcBorders>
              <w:top w:val="single" w:color="CBD5E1" w:sz="1"/>
              <w:left w:val="single" w:color="CBD5E1" w:sz="1"/>
              <w:bottom w:val="single" w:color="CBD5E1" w:sz="1"/>
              <w:right w:val="single" w:color="CBD5E1" w:sz="1"/>
            </w:tcBorders>
            <w:shd w:val="clear" w:fill="F3F4F6"/>
            <w:tcMar>
              <w:top w:w="90" w:type="dxa"/>
              <w:left w:w="140" w:type="dxa"/>
              <w:bottom w:w="90" w:type="dxa"/>
              <w:right w:w="140" w:type="dxa"/>
            </w:tcMar>
            <w:vAlign w:val="top"/>
          </w:tcPr>
          <w:p w14:paraId="08538C78" wp14:textId="77777777">
            <w:r>
              <w:rPr>
                <w:rFonts w:ascii="Arial" w:hAnsi="Arial" w:eastAsia="Arial" w:cs="Arial"/>
                <w:sz w:val="20"/>
                <w:szCs w:val="20"/>
              </w:rPr>
              <w:t xml:space="preserve">Production and performance analysis</w:t>
            </w:r>
          </w:p>
        </w:tc>
        <w:tc>
          <w:tcPr>
            <w:tcW w:w="3560" w:type="dxa"/>
            <w:tcBorders>
              <w:top w:val="single" w:color="CBD5E1" w:sz="1"/>
              <w:left w:val="single" w:color="CBD5E1" w:sz="1"/>
              <w:bottom w:val="single" w:color="CBD5E1" w:sz="1"/>
              <w:right w:val="single" w:color="CBD5E1" w:sz="1"/>
            </w:tcBorders>
            <w:shd w:val="clear" w:fill="F3F4F6"/>
            <w:tcMar>
              <w:top w:w="90" w:type="dxa"/>
              <w:left w:w="140" w:type="dxa"/>
              <w:bottom w:w="90" w:type="dxa"/>
              <w:right w:w="140" w:type="dxa"/>
            </w:tcMar>
            <w:vAlign w:val="top"/>
          </w:tcPr>
          <w:p w14:paraId="2EEEF051" wp14:textId="77777777">
            <w:r>
              <w:rPr>
                <w:rFonts w:ascii="Arial" w:hAnsi="Arial" w:eastAsia="Arial" w:cs="Arial"/>
                <w:sz w:val="20"/>
                <w:szCs w:val="20"/>
              </w:rPr>
              <w:t xml:space="preserve">Full AI Insights access, production dashboards, alert analytics, no WO creation</w:t>
            </w:r>
          </w:p>
        </w:tc>
      </w:tr>
      <w:tr xmlns:wp14="http://schemas.microsoft.com/office/word/2010/wordml" w14:paraId="3C11001A" wp14:textId="77777777">
        <w:tc>
          <w:tcPr>
            <w:tcW w:w="2400" w:type="dxa"/>
            <w:tcBorders>
              <w:top w:val="single" w:color="CBD5E1" w:sz="1"/>
              <w:left w:val="single" w:color="CBD5E1" w:sz="1"/>
              <w:bottom w:val="single" w:color="CBD5E1" w:sz="1"/>
              <w:right w:val="single" w:color="CBD5E1" w:sz="1"/>
            </w:tcBorders>
            <w:shd w:val="clear" w:fill="FFFFFF"/>
            <w:tcMar>
              <w:top w:w="90" w:type="dxa"/>
              <w:left w:w="140" w:type="dxa"/>
              <w:bottom w:w="90" w:type="dxa"/>
              <w:right w:w="140" w:type="dxa"/>
            </w:tcMar>
            <w:vAlign w:val="top"/>
          </w:tcPr>
          <w:p w14:paraId="308901B9" wp14:textId="77777777">
            <w:r>
              <w:rPr>
                <w:rFonts w:ascii="Arial" w:hAnsi="Arial" w:eastAsia="Arial" w:cs="Arial"/>
                <w:sz w:val="20"/>
                <w:szCs w:val="20"/>
              </w:rPr>
              <w:t xml:space="preserve">Read-Only Viewer</w:t>
            </w:r>
          </w:p>
        </w:tc>
        <w:tc>
          <w:tcPr>
            <w:tcW w:w="3000" w:type="dxa"/>
            <w:tcBorders>
              <w:top w:val="single" w:color="CBD5E1" w:sz="1"/>
              <w:left w:val="single" w:color="CBD5E1" w:sz="1"/>
              <w:bottom w:val="single" w:color="CBD5E1" w:sz="1"/>
              <w:right w:val="single" w:color="CBD5E1" w:sz="1"/>
            </w:tcBorders>
            <w:shd w:val="clear" w:fill="FFFFFF"/>
            <w:tcMar>
              <w:top w:w="90" w:type="dxa"/>
              <w:left w:w="140" w:type="dxa"/>
              <w:bottom w:w="90" w:type="dxa"/>
              <w:right w:w="140" w:type="dxa"/>
            </w:tcMar>
            <w:vAlign w:val="top"/>
          </w:tcPr>
          <w:p w14:paraId="5F574712" wp14:textId="77777777">
            <w:r>
              <w:rPr>
                <w:rFonts w:ascii="Arial" w:hAnsi="Arial" w:eastAsia="Arial" w:cs="Arial"/>
                <w:sz w:val="20"/>
                <w:szCs w:val="20"/>
              </w:rPr>
              <w:t xml:space="preserve">Reporting stakeholders, auditors</w:t>
            </w:r>
          </w:p>
        </w:tc>
        <w:tc>
          <w:tcPr>
            <w:tcW w:w="3560" w:type="dxa"/>
            <w:tcBorders>
              <w:top w:val="single" w:color="CBD5E1" w:sz="1"/>
              <w:left w:val="single" w:color="CBD5E1" w:sz="1"/>
              <w:bottom w:val="single" w:color="CBD5E1" w:sz="1"/>
              <w:right w:val="single" w:color="CBD5E1" w:sz="1"/>
            </w:tcBorders>
            <w:shd w:val="clear" w:fill="FFFFFF"/>
            <w:tcMar>
              <w:top w:w="90" w:type="dxa"/>
              <w:left w:w="140" w:type="dxa"/>
              <w:bottom w:w="90" w:type="dxa"/>
              <w:right w:w="140" w:type="dxa"/>
            </w:tcMar>
            <w:vAlign w:val="top"/>
          </w:tcPr>
          <w:p w14:paraId="0D9EABC7" wp14:textId="77777777">
            <w:r>
              <w:rPr>
                <w:rFonts w:ascii="Arial" w:hAnsi="Arial" w:eastAsia="Arial" w:cs="Arial"/>
                <w:sz w:val="20"/>
                <w:szCs w:val="20"/>
              </w:rPr>
              <w:t xml:space="preserve">View-only access to dashboards, alerts, and production data</w:t>
            </w:r>
          </w:p>
        </w:tc>
      </w:tr>
    </w:tbl>
    <w:p xmlns:wp14="http://schemas.microsoft.com/office/word/2010/wordml" w14:paraId="6BB9E253" wp14:textId="77777777">
      <w:r>
        <w:br w:type="page"/>
      </w:r>
    </w:p>
    <w:p xmlns:wp14="http://schemas.microsoft.com/office/word/2010/wordml" w14:paraId="3176DFD2" wp14:textId="77777777">
      <w:pPr>
        <w:pStyle w:val="Heading1"/>
        <w:spacing w:before="480" w:after="200"/>
      </w:pPr>
      <w:r>
        <w:rPr>
          <w:rFonts w:ascii="Arial" w:hAnsi="Arial" w:eastAsia="Arial" w:cs="Arial"/>
          <w:b/>
          <w:bCs/>
          <w:color w:val="1A3A5C"/>
          <w:sz w:val="36"/>
          <w:szCs w:val="36"/>
        </w:rPr>
        <w:t xml:space="preserve">11.  Technical Architecture Summary</w:t>
      </w:r>
    </w:p>
    <w:p xmlns:wp14="http://schemas.microsoft.com/office/word/2010/wordml" w14:paraId="5F8BE92A" wp14:textId="77777777">
      <w:pPr>
        <w:spacing w:before="80" w:after="120"/>
      </w:pPr>
      <w:r w:rsidRPr="168817CF" w:rsidR="168817CF">
        <w:rPr>
          <w:rFonts w:ascii="Arial" w:hAnsi="Arial" w:eastAsia="Arial" w:cs="Arial"/>
          <w:sz w:val="22"/>
          <w:szCs w:val="22"/>
          <w:lang w:val="en-US"/>
        </w:rPr>
        <w:t xml:space="preserve">The following is a high-level description of how the platform is </w:t>
      </w:r>
      <w:r w:rsidRPr="168817CF" w:rsidR="168817CF">
        <w:rPr>
          <w:rFonts w:ascii="Arial" w:hAnsi="Arial" w:eastAsia="Arial" w:cs="Arial"/>
          <w:sz w:val="22"/>
          <w:szCs w:val="22"/>
          <w:lang w:val="en-US"/>
        </w:rPr>
        <w:t>architected</w:t>
      </w:r>
      <w:r w:rsidRPr="168817CF" w:rsidR="168817CF">
        <w:rPr>
          <w:rFonts w:ascii="Arial" w:hAnsi="Arial" w:eastAsia="Arial" w:cs="Arial"/>
          <w:sz w:val="22"/>
          <w:szCs w:val="22"/>
          <w:lang w:val="en-US"/>
        </w:rPr>
        <w:t xml:space="preserve"> to meet the requirements defined in this document.</w:t>
      </w:r>
    </w:p>
    <w:p xmlns:wp14="http://schemas.microsoft.com/office/word/2010/wordml" w14:paraId="3AB42AA6" wp14:textId="77777777">
      <w:pPr>
        <w:pStyle w:val="Heading2"/>
        <w:spacing w:before="320" w:after="160"/>
      </w:pPr>
      <w:r w:rsidRPr="168817CF" w:rsidR="168817CF">
        <w:rPr>
          <w:rFonts w:ascii="Arial" w:hAnsi="Arial" w:eastAsia="Arial" w:cs="Arial"/>
          <w:b w:val="1"/>
          <w:bCs w:val="1"/>
          <w:color w:val="2563AB"/>
          <w:sz w:val="28"/>
          <w:szCs w:val="28"/>
          <w:lang w:val="en-US"/>
        </w:rPr>
        <w:t>11.1  Data</w:t>
      </w:r>
      <w:r w:rsidRPr="168817CF" w:rsidR="168817CF">
        <w:rPr>
          <w:rFonts w:ascii="Arial" w:hAnsi="Arial" w:eastAsia="Arial" w:cs="Arial"/>
          <w:b w:val="1"/>
          <w:bCs w:val="1"/>
          <w:color w:val="2563AB"/>
          <w:sz w:val="28"/>
          <w:szCs w:val="28"/>
          <w:lang w:val="en-US"/>
        </w:rPr>
        <w:t xml:space="preserve"> Ingestion Layer</w:t>
      </w:r>
    </w:p>
    <w:p xmlns:wp14="http://schemas.microsoft.com/office/word/2010/wordml" w14:paraId="26572CEA" wp14:textId="77777777">
      <w:pPr>
        <w:pStyle w:val="ListParagraph"/>
        <w:numPr>
          <w:ilvl w:val="0"/>
          <w:numId w:val="2"/>
        </w:numPr>
        <w:spacing w:before="60" w:after="60"/>
      </w:pPr>
      <w:r>
        <w:rPr>
          <w:rFonts w:ascii="Arial" w:hAnsi="Arial" w:eastAsia="Arial" w:cs="Arial"/>
          <w:sz w:val="22"/>
          <w:szCs w:val="22"/>
        </w:rPr>
        <w:t xml:space="preserve">Real-time ingestion: PI Historian tags polled via REST API or OPC-UA at configurable intervals</w:t>
      </w:r>
    </w:p>
    <w:p xmlns:wp14="http://schemas.microsoft.com/office/word/2010/wordml" w14:paraId="687BF37B" wp14:textId="77777777">
      <w:pPr>
        <w:pStyle w:val="ListParagraph"/>
        <w:numPr>
          <w:ilvl w:val="0"/>
          <w:numId w:val="2"/>
        </w:numPr>
        <w:spacing w:before="60" w:after="60"/>
      </w:pPr>
      <w:r>
        <w:rPr>
          <w:rFonts w:ascii="Arial" w:hAnsi="Arial" w:eastAsia="Arial" w:cs="Arial"/>
          <w:sz w:val="22"/>
          <w:szCs w:val="22"/>
        </w:rPr>
        <w:t xml:space="preserve">Batch ingestion: Production database extracts (OFM, Avocet) pulled on a scheduled basis</w:t>
      </w:r>
    </w:p>
    <w:p xmlns:wp14="http://schemas.microsoft.com/office/word/2010/wordml" w14:paraId="663C9BB6" wp14:textId="77777777">
      <w:pPr>
        <w:pStyle w:val="ListParagraph"/>
        <w:numPr>
          <w:ilvl w:val="0"/>
          <w:numId w:val="2"/>
        </w:numPr>
        <w:spacing w:before="60" w:after="60"/>
      </w:pPr>
      <w:r>
        <w:rPr>
          <w:rFonts w:ascii="Arial" w:hAnsi="Arial" w:eastAsia="Arial" w:cs="Arial"/>
          <w:sz w:val="22"/>
          <w:szCs w:val="22"/>
        </w:rPr>
        <w:t xml:space="preserve">Unstructured ingestion: Google Drive / OneDrive / Blob Storage crawled on schedule; documents indexed via embedding pipeline</w:t>
      </w:r>
    </w:p>
    <w:p xmlns:wp14="http://schemas.microsoft.com/office/word/2010/wordml" w14:paraId="2EFB648E" wp14:textId="77777777">
      <w:pPr>
        <w:pStyle w:val="ListParagraph"/>
        <w:numPr>
          <w:ilvl w:val="0"/>
          <w:numId w:val="2"/>
        </w:numPr>
        <w:spacing w:before="60" w:after="60"/>
      </w:pPr>
      <w:r>
        <w:rPr>
          <w:rFonts w:ascii="Arial" w:hAnsi="Arial" w:eastAsia="Arial" w:cs="Arial"/>
          <w:sz w:val="22"/>
          <w:szCs w:val="22"/>
        </w:rPr>
        <w:t xml:space="preserve">Manual ingestion: CSV/Excel upload interface for environments without API connectivity</w:t>
      </w:r>
    </w:p>
    <w:p xmlns:wp14="http://schemas.microsoft.com/office/word/2010/wordml" w14:paraId="23DE523C" wp14:textId="77777777">
      <w:pPr>
        <w:spacing w:before="0" w:after="0"/>
      </w:pPr>
      <w:r>
        <w:rPr>
          <w:sz w:val="12"/>
          <w:szCs w:val="12"/>
        </w:rPr>
      </w:r>
    </w:p>
    <w:p xmlns:wp14="http://schemas.microsoft.com/office/word/2010/wordml" w14:paraId="125CA026" wp14:textId="77777777">
      <w:pPr>
        <w:pStyle w:val="Heading2"/>
        <w:spacing w:before="320" w:after="160"/>
      </w:pPr>
      <w:r w:rsidRPr="168817CF" w:rsidR="168817CF">
        <w:rPr>
          <w:rFonts w:ascii="Arial" w:hAnsi="Arial" w:eastAsia="Arial" w:cs="Arial"/>
          <w:b w:val="1"/>
          <w:bCs w:val="1"/>
          <w:color w:val="2563AB"/>
          <w:sz w:val="28"/>
          <w:szCs w:val="28"/>
          <w:lang w:val="en-US"/>
        </w:rPr>
        <w:t>11.2  AI</w:t>
      </w:r>
      <w:r w:rsidRPr="168817CF" w:rsidR="168817CF">
        <w:rPr>
          <w:rFonts w:ascii="Arial" w:hAnsi="Arial" w:eastAsia="Arial" w:cs="Arial"/>
          <w:b w:val="1"/>
          <w:bCs w:val="1"/>
          <w:color w:val="2563AB"/>
          <w:sz w:val="28"/>
          <w:szCs w:val="28"/>
          <w:lang w:val="en-US"/>
        </w:rPr>
        <w:t xml:space="preserve"> &amp; ML Layer</w:t>
      </w:r>
    </w:p>
    <w:p xmlns:wp14="http://schemas.microsoft.com/office/word/2010/wordml" w14:paraId="6E456BF4" wp14:textId="77777777">
      <w:pPr>
        <w:pStyle w:val="ListParagraph"/>
        <w:numPr>
          <w:ilvl w:val="0"/>
          <w:numId w:val="2"/>
        </w:numPr>
        <w:spacing w:before="60" w:after="60"/>
      </w:pPr>
      <w:r>
        <w:rPr>
          <w:rFonts w:ascii="Arial" w:hAnsi="Arial" w:eastAsia="Arial" w:cs="Arial"/>
          <w:sz w:val="22"/>
          <w:szCs w:val="22"/>
        </w:rPr>
        <w:t xml:space="preserve">Anomaly detection: Time-series ML models (Isolation Forest, LSTM autoencoders) trained on sensor data</w:t>
      </w:r>
    </w:p>
    <w:p xmlns:wp14="http://schemas.microsoft.com/office/word/2010/wordml" w14:paraId="67490345" wp14:textId="77777777">
      <w:pPr>
        <w:pStyle w:val="ListParagraph"/>
        <w:numPr>
          <w:ilvl w:val="0"/>
          <w:numId w:val="2"/>
        </w:numPr>
        <w:spacing w:before="60" w:after="60"/>
      </w:pPr>
      <w:r>
        <w:rPr>
          <w:rFonts w:ascii="Arial" w:hAnsi="Arial" w:eastAsia="Arial" w:cs="Arial"/>
          <w:sz w:val="22"/>
          <w:szCs w:val="22"/>
        </w:rPr>
        <w:t xml:space="preserve">Predictive failure: Pattern-matching models trained on labeled failure signatures from historical maintenance records</w:t>
      </w:r>
    </w:p>
    <w:p xmlns:wp14="http://schemas.microsoft.com/office/word/2010/wordml" w14:paraId="7E614130" wp14:textId="77777777">
      <w:pPr>
        <w:pStyle w:val="ListParagraph"/>
        <w:numPr>
          <w:ilvl w:val="0"/>
          <w:numId w:val="2"/>
        </w:numPr>
        <w:spacing w:before="60" w:after="60"/>
      </w:pPr>
      <w:r>
        <w:rPr>
          <w:rFonts w:ascii="Arial" w:hAnsi="Arial" w:eastAsia="Arial" w:cs="Arial"/>
          <w:sz w:val="22"/>
          <w:szCs w:val="22"/>
        </w:rPr>
        <w:t xml:space="preserve">Production decline: Statistical decline curve analysis + ML forecasting</w:t>
      </w:r>
    </w:p>
    <w:p xmlns:wp14="http://schemas.microsoft.com/office/word/2010/wordml" w14:paraId="35261EDE" wp14:textId="77777777">
      <w:pPr>
        <w:pStyle w:val="ListParagraph"/>
        <w:numPr>
          <w:ilvl w:val="0"/>
          <w:numId w:val="2"/>
        </w:numPr>
        <w:spacing w:before="60" w:after="60"/>
        <w:rPr/>
      </w:pPr>
      <w:r w:rsidRPr="168817CF" w:rsidR="168817CF">
        <w:rPr>
          <w:rFonts w:ascii="Arial" w:hAnsi="Arial" w:eastAsia="Arial" w:cs="Arial"/>
          <w:sz w:val="22"/>
          <w:szCs w:val="22"/>
          <w:lang w:val="en-US"/>
        </w:rPr>
        <w:t xml:space="preserve">Gas lift </w:t>
      </w:r>
      <w:r w:rsidRPr="168817CF" w:rsidR="168817CF">
        <w:rPr>
          <w:rFonts w:ascii="Arial" w:hAnsi="Arial" w:eastAsia="Arial" w:cs="Arial"/>
          <w:sz w:val="22"/>
          <w:szCs w:val="22"/>
          <w:lang w:val="en-US"/>
        </w:rPr>
        <w:t>optimisation</w:t>
      </w:r>
      <w:r w:rsidRPr="168817CF" w:rsidR="168817CF">
        <w:rPr>
          <w:rFonts w:ascii="Arial" w:hAnsi="Arial" w:eastAsia="Arial" w:cs="Arial"/>
          <w:sz w:val="22"/>
          <w:szCs w:val="22"/>
          <w:lang w:val="en-US"/>
        </w:rPr>
        <w:t xml:space="preserve">: Physics-informed </w:t>
      </w:r>
      <w:r w:rsidRPr="168817CF" w:rsidR="168817CF">
        <w:rPr>
          <w:rFonts w:ascii="Arial" w:hAnsi="Arial" w:eastAsia="Arial" w:cs="Arial"/>
          <w:sz w:val="22"/>
          <w:szCs w:val="22"/>
          <w:lang w:val="en-US"/>
        </w:rPr>
        <w:t>optimisation</w:t>
      </w:r>
      <w:r w:rsidRPr="168817CF" w:rsidR="168817CF">
        <w:rPr>
          <w:rFonts w:ascii="Arial" w:hAnsi="Arial" w:eastAsia="Arial" w:cs="Arial"/>
          <w:sz w:val="22"/>
          <w:szCs w:val="22"/>
          <w:lang w:val="en-US"/>
        </w:rPr>
        <w:t xml:space="preserve"> model constrained by compressor network capacity</w:t>
      </w:r>
    </w:p>
    <w:p xmlns:wp14="http://schemas.microsoft.com/office/word/2010/wordml" w14:paraId="12DFD06F" wp14:textId="77777777">
      <w:pPr>
        <w:pStyle w:val="ListParagraph"/>
        <w:numPr>
          <w:ilvl w:val="0"/>
          <w:numId w:val="2"/>
        </w:numPr>
        <w:spacing w:before="60" w:after="60"/>
      </w:pPr>
      <w:r>
        <w:rPr>
          <w:rFonts w:ascii="Arial" w:hAnsi="Arial" w:eastAsia="Arial" w:cs="Arial"/>
          <w:sz w:val="22"/>
          <w:szCs w:val="22"/>
        </w:rPr>
        <w:t xml:space="preserve">NLP / RAG (Retrieval-Augmented Generation): Document embeddings + vector search for AI Insights unstructured queries</w:t>
      </w:r>
    </w:p>
    <w:p xmlns:wp14="http://schemas.microsoft.com/office/word/2010/wordml" w14:paraId="5C7C4681" wp14:textId="77777777">
      <w:pPr>
        <w:pStyle w:val="ListParagraph"/>
        <w:numPr>
          <w:ilvl w:val="0"/>
          <w:numId w:val="2"/>
        </w:numPr>
        <w:spacing w:before="60" w:after="60"/>
      </w:pPr>
      <w:r>
        <w:rPr>
          <w:rFonts w:ascii="Arial" w:hAnsi="Arial" w:eastAsia="Arial" w:cs="Arial"/>
          <w:sz w:val="22"/>
          <w:szCs w:val="22"/>
        </w:rPr>
        <w:t xml:space="preserve">Vision: Multimodal model for image and diagram interpretation in uploaded inspection documents</w:t>
      </w:r>
    </w:p>
    <w:p xmlns:wp14="http://schemas.microsoft.com/office/word/2010/wordml" w14:paraId="52E56223" wp14:textId="77777777">
      <w:pPr>
        <w:spacing w:before="0" w:after="0"/>
      </w:pPr>
      <w:r>
        <w:rPr>
          <w:sz w:val="12"/>
          <w:szCs w:val="12"/>
        </w:rPr>
      </w:r>
    </w:p>
    <w:p xmlns:wp14="http://schemas.microsoft.com/office/word/2010/wordml" w14:paraId="092C0616" wp14:textId="77777777">
      <w:pPr>
        <w:pStyle w:val="Heading2"/>
        <w:spacing w:before="320" w:after="160"/>
      </w:pPr>
      <w:r w:rsidRPr="168817CF" w:rsidR="168817CF">
        <w:rPr>
          <w:rFonts w:ascii="Arial" w:hAnsi="Arial" w:eastAsia="Arial" w:cs="Arial"/>
          <w:b w:val="1"/>
          <w:bCs w:val="1"/>
          <w:color w:val="2563AB"/>
          <w:sz w:val="28"/>
          <w:szCs w:val="28"/>
          <w:lang w:val="en-US"/>
        </w:rPr>
        <w:t>11.3  Integration</w:t>
      </w:r>
      <w:r w:rsidRPr="168817CF" w:rsidR="168817CF">
        <w:rPr>
          <w:rFonts w:ascii="Arial" w:hAnsi="Arial" w:eastAsia="Arial" w:cs="Arial"/>
          <w:b w:val="1"/>
          <w:bCs w:val="1"/>
          <w:color w:val="2563AB"/>
          <w:sz w:val="28"/>
          <w:szCs w:val="28"/>
          <w:lang w:val="en-US"/>
        </w:rPr>
        <w:t xml:space="preserve"> &amp; Action Layer</w:t>
      </w:r>
    </w:p>
    <w:p xmlns:wp14="http://schemas.microsoft.com/office/word/2010/wordml" w14:paraId="6BBF8AE0" wp14:textId="77777777">
      <w:pPr>
        <w:pStyle w:val="ListParagraph"/>
        <w:numPr>
          <w:ilvl w:val="0"/>
          <w:numId w:val="2"/>
        </w:numPr>
        <w:spacing w:before="60" w:after="60"/>
      </w:pPr>
      <w:r>
        <w:rPr>
          <w:rFonts w:ascii="Arial" w:hAnsi="Arial" w:eastAsia="Arial" w:cs="Arial"/>
          <w:sz w:val="22"/>
          <w:szCs w:val="22"/>
        </w:rPr>
        <w:t xml:space="preserve">Bidirectional SAP PM integration: Platform reads maintenance history and writes back approved work orders</w:t>
      </w:r>
    </w:p>
    <w:p xmlns:wp14="http://schemas.microsoft.com/office/word/2010/wordml" w14:paraId="74B745D8" wp14:textId="77777777">
      <w:pPr>
        <w:pStyle w:val="ListParagraph"/>
        <w:numPr>
          <w:ilvl w:val="0"/>
          <w:numId w:val="2"/>
        </w:numPr>
        <w:spacing w:before="60" w:after="60"/>
      </w:pPr>
      <w:r>
        <w:rPr>
          <w:rFonts w:ascii="Arial" w:hAnsi="Arial" w:eastAsia="Arial" w:cs="Arial"/>
          <w:sz w:val="22"/>
          <w:szCs w:val="22"/>
        </w:rPr>
        <w:t xml:space="preserve">Collaboration system webhooks: Teams / Slack / Outlook alert notifications via webhook or API</w:t>
      </w:r>
    </w:p>
    <w:p xmlns:wp14="http://schemas.microsoft.com/office/word/2010/wordml" w14:paraId="477D8CAC" wp14:textId="77777777">
      <w:pPr>
        <w:pStyle w:val="ListParagraph"/>
        <w:numPr>
          <w:ilvl w:val="0"/>
          <w:numId w:val="2"/>
        </w:numPr>
        <w:spacing w:before="60" w:after="60"/>
      </w:pPr>
      <w:r>
        <w:rPr>
          <w:rFonts w:ascii="Arial" w:hAnsi="Arial" w:eastAsia="Arial" w:cs="Arial"/>
          <w:sz w:val="22"/>
          <w:szCs w:val="22"/>
        </w:rPr>
        <w:t xml:space="preserve">All action confirmations require explicit human approval — no autonomous execution</w:t>
      </w:r>
    </w:p>
    <w:p xmlns:wp14="http://schemas.microsoft.com/office/word/2010/wordml" w14:paraId="07547A01" wp14:textId="77777777">
      <w:pPr>
        <w:spacing w:before="0" w:after="0"/>
      </w:pPr>
      <w:r>
        <w:rPr>
          <w:sz w:val="12"/>
          <w:szCs w:val="12"/>
        </w:rPr>
      </w:r>
    </w:p>
    <w:p xmlns:wp14="http://schemas.microsoft.com/office/word/2010/wordml" w:rsidP="168817CF" w14:paraId="327B6B09" wp14:textId="77777777">
      <w:pPr>
        <w:pBdr>
          <w:left w:val="thick" w:color="B45309" w:sz="12" w:space="0"/>
        </w:pBdr>
        <w:spacing w:before="160" w:after="160"/>
        <w:ind w:left="720"/>
      </w:pPr>
      <w:r w:rsidRPr="168817CF" w:rsidR="168817CF">
        <w:rPr>
          <w:rFonts w:ascii="Arial" w:hAnsi="Arial" w:eastAsia="Arial" w:cs="Arial"/>
          <w:i w:val="1"/>
          <w:iCs w:val="1"/>
          <w:color w:val="4B5563"/>
          <w:sz w:val="20"/>
          <w:szCs w:val="20"/>
          <w:lang w:val="en-US"/>
        </w:rPr>
        <w:t>NOTE</w:t>
      </w:r>
      <w:r w:rsidRPr="168817CF" w:rsidR="168817CF">
        <w:rPr>
          <w:rFonts w:ascii="Arial" w:hAnsi="Arial" w:eastAsia="Arial" w:cs="Arial"/>
          <w:i w:val="1"/>
          <w:iCs w:val="1"/>
          <w:color w:val="4B5563"/>
          <w:sz w:val="20"/>
          <w:szCs w:val="20"/>
          <w:lang w:val="en-US"/>
        </w:rPr>
        <w:t>:  The</w:t>
      </w:r>
      <w:r w:rsidRPr="168817CF" w:rsidR="168817CF">
        <w:rPr>
          <w:rFonts w:ascii="Arial" w:hAnsi="Arial" w:eastAsia="Arial" w:cs="Arial"/>
          <w:i w:val="1"/>
          <w:iCs w:val="1"/>
          <w:color w:val="4B5563"/>
          <w:sz w:val="20"/>
          <w:szCs w:val="20"/>
          <w:lang w:val="en-US"/>
        </w:rPr>
        <w:t xml:space="preserve"> platform is designed as a thin intelligence layer above existing operator systems — not a replacement. It connects what already exists and surfaces decisions that no individual engineer has time to find manually.</w:t>
      </w:r>
    </w:p>
    <w:sectPr>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6a814b71"/>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4a2b801a"/>
    <w:multiLevelType w:val="hybridMultilevel"/>
    <w:lvl w:ilvl="0" w15:tentative="1">
      <w:start w:val="1"/>
      <w:numFmt w:val="bullet"/>
      <w:lvlText w:val="•"/>
      <w:lvlJc w:val="left"/>
      <w:pPr>
        <w:spacing w:before="60" w:after="60"/>
        <w:ind w:left="720" w:hanging="360"/>
      </w:pPr>
    </w:lvl>
    <w:lvl w:ilvl="1" w15:tentative="1">
      <w:start w:val="1"/>
      <w:numFmt w:val="bullet"/>
      <w:lvlText w:val="◦"/>
      <w:lvlJc w:val="left"/>
      <w:pPr>
        <w:spacing w:before="40" w:after="40"/>
        <w:ind w:left="1080" w:hanging="360"/>
      </w:pPr>
    </w:lvl>
  </w:abstractNum>
  <w:abstractNum w:abstractNumId="3" w15:restartNumberingAfterBreak="0">
    <w:multiLevelType w:val="hybridMultilevel"/>
    <w:lvl w:ilvl="0" w15:tentative="1">
      <w:start w:val="1"/>
      <w:numFmt w:val="decimal"/>
      <w:lvlText w:val="%1."/>
      <w:lvlJc w:val="left"/>
      <w:pPr>
        <w:spacing w:before="60" w:after="6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47BDED85"/>
  <w15:docId w15:val="{BB54B5C9-4F9E-4C41-A58B-C23749C22456}"/>
  <w:rsids>
    <w:rsidRoot w:val="168817CF"/>
    <w:rsid w:val="168817CF"/>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480" w:after="200"/>
      <w:outlineLvl w:val="0"/>
    </w:pPr>
    <w:rPr>
      <w:rFonts w:ascii="Arial" w:hAnsi="Arial" w:eastAsia="Arial" w:cs="Arial"/>
      <w:b/>
      <w:bCs/>
      <w:color w:val="1A3A5C"/>
      <w:sz w:val="36"/>
      <w:szCs w:val="36"/>
    </w:rPr>
  </w:style>
  <w:style w:type="paragraph" w:styleId="Heading2">
    <w:name w:val="heading 20"/>
    <w:basedOn w:val="Normal"/>
    <w:next w:val="Normal"/>
    <w:qFormat/>
    <w:pPr>
      <w:spacing w:before="320" w:after="160"/>
      <w:outlineLvl w:val="1"/>
    </w:pPr>
    <w:rPr>
      <w:rFonts w:ascii="Arial" w:hAnsi="Arial" w:eastAsia="Arial" w:cs="Arial"/>
      <w:b/>
      <w:bCs/>
      <w:color w:val="2563AB"/>
      <w:sz w:val="28"/>
      <w:szCs w:val="28"/>
    </w:rPr>
  </w:style>
  <w:style w:type="paragraph" w:styleId="Heading3">
    <w:name w:val="heading 30"/>
    <w:basedOn w:val="Normal"/>
    <w:next w:val="Normal"/>
    <w:qFormat/>
    <w:pPr>
      <w:spacing w:before="240" w:after="120"/>
      <w:outlineLvl w:val="2"/>
    </w:pPr>
    <w:rPr>
      <w:rFonts w:ascii="Arial" w:hAnsi="Arial" w:eastAsia="Arial" w:cs="Arial"/>
      <w:b/>
      <w:bCs/>
      <w:color w:val="1A3A5C"/>
      <w:sz w:val="24"/>
      <w:szCs w:val="24"/>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ntTable" Target="fontTable.xml" Id="rId7"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Temitope Ajayi</lastModifiedBy>
  <revision>2</revision>
  <dcterms:created xsi:type="dcterms:W3CDTF">2026-04-24T20:53:20.6830000Z</dcterms:created>
  <dcterms:modified xsi:type="dcterms:W3CDTF">2026-04-25T09:10:37.0026337Z</dcterms:modified>
</coreProperties>
</file>

<file path=docProps/custom.xml><?xml version="1.0" encoding="utf-8"?>
<Properties xmlns="http://schemas.openxmlformats.org/officeDocument/2006/custom-properties" xmlns:vt="http://schemas.openxmlformats.org/officeDocument/2006/docPropsVTypes"/>
</file>