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803"/>
        <w:gridCol w:w="1803"/>
        <w:gridCol w:w="1803"/>
        <w:gridCol w:w="1803"/>
        <w:gridCol w:w="1804"/>
      </w:tblGrid>
      <w:tr w:rsidR="00936D0C" w14:paraId="6BC1465D" w14:textId="77777777" w:rsidTr="00936D0C">
        <w:tc>
          <w:tcPr>
            <w:tcW w:w="1803" w:type="dxa"/>
          </w:tcPr>
          <w:p w14:paraId="357C7471" w14:textId="4EA819C6" w:rsidR="00936D0C" w:rsidRPr="00936D0C" w:rsidRDefault="00936D0C">
            <w:pPr>
              <w:rPr>
                <w:rFonts w:cs="Times New Roman"/>
                <w:szCs w:val="24"/>
                <w:lang w:val="en-US"/>
              </w:rPr>
            </w:pPr>
            <w:proofErr w:type="spellStart"/>
            <w:r>
              <w:rPr>
                <w:rFonts w:cs="Times New Roman"/>
                <w:szCs w:val="24"/>
                <w:lang w:val="en-US"/>
              </w:rPr>
              <w:t>Tên</w:t>
            </w:r>
            <w:proofErr w:type="spellEnd"/>
            <w:r>
              <w:rPr>
                <w:rFonts w:cs="Times New Roman"/>
                <w:szCs w:val="24"/>
                <w:lang w:val="en-US"/>
              </w:rPr>
              <w:t xml:space="preserve"> </w:t>
            </w:r>
            <w:proofErr w:type="spellStart"/>
            <w:r>
              <w:rPr>
                <w:rFonts w:cs="Times New Roman"/>
                <w:szCs w:val="24"/>
                <w:lang w:val="en-US"/>
              </w:rPr>
              <w:t>máy</w:t>
            </w:r>
            <w:proofErr w:type="spellEnd"/>
          </w:p>
        </w:tc>
        <w:tc>
          <w:tcPr>
            <w:tcW w:w="1803" w:type="dxa"/>
          </w:tcPr>
          <w:p w14:paraId="028BE879" w14:textId="0D099BDD" w:rsidR="00936D0C" w:rsidRPr="00936D0C" w:rsidRDefault="00936D0C">
            <w:pPr>
              <w:rPr>
                <w:rFonts w:cs="Times New Roman"/>
                <w:szCs w:val="24"/>
                <w:lang w:val="en-US"/>
              </w:rPr>
            </w:pPr>
            <w:r>
              <w:rPr>
                <w:rFonts w:cs="Times New Roman"/>
                <w:szCs w:val="24"/>
                <w:lang w:val="en-US"/>
              </w:rPr>
              <w:t>IP address</w:t>
            </w:r>
          </w:p>
        </w:tc>
        <w:tc>
          <w:tcPr>
            <w:tcW w:w="1803" w:type="dxa"/>
          </w:tcPr>
          <w:p w14:paraId="4C622021" w14:textId="2C3BDCEF" w:rsidR="00936D0C" w:rsidRPr="00936D0C" w:rsidRDefault="00936D0C">
            <w:pPr>
              <w:rPr>
                <w:rFonts w:cs="Times New Roman"/>
                <w:szCs w:val="24"/>
                <w:lang w:val="en-US"/>
              </w:rPr>
            </w:pPr>
            <w:r>
              <w:rPr>
                <w:rFonts w:cs="Times New Roman"/>
                <w:szCs w:val="24"/>
                <w:lang w:val="en-US"/>
              </w:rPr>
              <w:t>Subnet mask</w:t>
            </w:r>
          </w:p>
        </w:tc>
        <w:tc>
          <w:tcPr>
            <w:tcW w:w="1803" w:type="dxa"/>
          </w:tcPr>
          <w:p w14:paraId="6B777857" w14:textId="625D1C6B" w:rsidR="00936D0C" w:rsidRPr="00936D0C" w:rsidRDefault="00936D0C">
            <w:pPr>
              <w:rPr>
                <w:rFonts w:cs="Times New Roman"/>
                <w:szCs w:val="24"/>
                <w:lang w:val="en-US"/>
              </w:rPr>
            </w:pPr>
            <w:r>
              <w:rPr>
                <w:rFonts w:cs="Times New Roman"/>
                <w:szCs w:val="24"/>
                <w:lang w:val="en-US"/>
              </w:rPr>
              <w:t>Gate way</w:t>
            </w:r>
          </w:p>
        </w:tc>
        <w:tc>
          <w:tcPr>
            <w:tcW w:w="1804" w:type="dxa"/>
          </w:tcPr>
          <w:p w14:paraId="61509717" w14:textId="44DE2EBC" w:rsidR="00936D0C" w:rsidRPr="00936D0C" w:rsidRDefault="00936D0C">
            <w:pPr>
              <w:rPr>
                <w:rFonts w:cs="Times New Roman"/>
                <w:szCs w:val="24"/>
                <w:lang w:val="en-US"/>
              </w:rPr>
            </w:pPr>
            <w:r>
              <w:rPr>
                <w:rFonts w:cs="Times New Roman"/>
                <w:szCs w:val="24"/>
                <w:lang w:val="en-US"/>
              </w:rPr>
              <w:t>DNS sever</w:t>
            </w:r>
          </w:p>
        </w:tc>
      </w:tr>
      <w:tr w:rsidR="00936D0C" w14:paraId="570F2536" w14:textId="77777777" w:rsidTr="00936D0C">
        <w:tc>
          <w:tcPr>
            <w:tcW w:w="1803" w:type="dxa"/>
            <w:tcBorders>
              <w:bottom w:val="single" w:sz="4" w:space="0" w:color="auto"/>
            </w:tcBorders>
          </w:tcPr>
          <w:p w14:paraId="70B54509" w14:textId="3641AC07" w:rsidR="00936D0C" w:rsidRPr="00936D0C" w:rsidRDefault="00936D0C">
            <w:pPr>
              <w:rPr>
                <w:rFonts w:cs="Times New Roman"/>
                <w:szCs w:val="24"/>
              </w:rPr>
            </w:pPr>
            <w:r w:rsidRPr="00936D0C">
              <w:rPr>
                <w:rFonts w:cs="Times New Roman"/>
                <w:szCs w:val="24"/>
              </w:rPr>
              <w:t>LAPTOP-I10QBEAS</w:t>
            </w:r>
          </w:p>
        </w:tc>
        <w:tc>
          <w:tcPr>
            <w:tcW w:w="1803" w:type="dxa"/>
            <w:tcBorders>
              <w:bottom w:val="single" w:sz="4" w:space="0" w:color="auto"/>
            </w:tcBorders>
          </w:tcPr>
          <w:p w14:paraId="75264FCB" w14:textId="5BDFFB97" w:rsidR="00936D0C" w:rsidRPr="00936D0C" w:rsidRDefault="00936D0C">
            <w:pPr>
              <w:rPr>
                <w:rFonts w:cs="Times New Roman"/>
                <w:szCs w:val="24"/>
              </w:rPr>
            </w:pPr>
            <w:r w:rsidRPr="00936D0C">
              <w:rPr>
                <w:rFonts w:cs="Times New Roman"/>
                <w:szCs w:val="24"/>
              </w:rPr>
              <w:t>26.135.155.154</w:t>
            </w:r>
          </w:p>
        </w:tc>
        <w:tc>
          <w:tcPr>
            <w:tcW w:w="1803" w:type="dxa"/>
            <w:tcBorders>
              <w:bottom w:val="single" w:sz="4" w:space="0" w:color="auto"/>
            </w:tcBorders>
          </w:tcPr>
          <w:p w14:paraId="59D023BE" w14:textId="71F0BAA0" w:rsidR="00936D0C" w:rsidRPr="00936D0C" w:rsidRDefault="00936D0C">
            <w:pPr>
              <w:rPr>
                <w:rFonts w:cs="Times New Roman"/>
                <w:szCs w:val="24"/>
              </w:rPr>
            </w:pPr>
            <w:r w:rsidRPr="00936D0C">
              <w:rPr>
                <w:rFonts w:cs="Times New Roman"/>
                <w:szCs w:val="24"/>
              </w:rPr>
              <w:t>255.0.0.0</w:t>
            </w:r>
          </w:p>
        </w:tc>
        <w:tc>
          <w:tcPr>
            <w:tcW w:w="1803" w:type="dxa"/>
            <w:tcBorders>
              <w:bottom w:val="single" w:sz="4" w:space="0" w:color="auto"/>
            </w:tcBorders>
          </w:tcPr>
          <w:p w14:paraId="20F819C0" w14:textId="10ABEAD7" w:rsidR="00936D0C" w:rsidRPr="00936D0C" w:rsidRDefault="00936D0C">
            <w:pPr>
              <w:rPr>
                <w:rFonts w:cs="Times New Roman"/>
                <w:szCs w:val="24"/>
              </w:rPr>
            </w:pPr>
            <w:r w:rsidRPr="00936D0C">
              <w:rPr>
                <w:rFonts w:cs="Times New Roman"/>
                <w:szCs w:val="24"/>
              </w:rPr>
              <w:t>26.0.0.1</w:t>
            </w:r>
          </w:p>
        </w:tc>
        <w:tc>
          <w:tcPr>
            <w:tcW w:w="1804" w:type="dxa"/>
            <w:tcBorders>
              <w:bottom w:val="single" w:sz="4" w:space="0" w:color="auto"/>
            </w:tcBorders>
          </w:tcPr>
          <w:p w14:paraId="6900998A" w14:textId="0B17C53A" w:rsidR="00936D0C" w:rsidRPr="00936D0C" w:rsidRDefault="00936D0C">
            <w:pPr>
              <w:rPr>
                <w:rFonts w:cs="Times New Roman"/>
                <w:szCs w:val="24"/>
              </w:rPr>
            </w:pPr>
            <w:r w:rsidRPr="00936D0C">
              <w:rPr>
                <w:rFonts w:cs="Times New Roman"/>
                <w:szCs w:val="24"/>
              </w:rPr>
              <w:t>210.245.31.220</w:t>
            </w:r>
          </w:p>
        </w:tc>
      </w:tr>
    </w:tbl>
    <w:p w14:paraId="052C6B03" w14:textId="12601173" w:rsidR="007B4003" w:rsidRDefault="007B4003"/>
    <w:tbl>
      <w:tblPr>
        <w:tblStyle w:val="TableGrid"/>
        <w:tblW w:w="0" w:type="auto"/>
        <w:tblLook w:val="04A0" w:firstRow="1" w:lastRow="0" w:firstColumn="1" w:lastColumn="0" w:noHBand="0" w:noVBand="1"/>
      </w:tblPr>
      <w:tblGrid>
        <w:gridCol w:w="1615"/>
        <w:gridCol w:w="7401"/>
      </w:tblGrid>
      <w:tr w:rsidR="00936D0C" w14:paraId="3AA94F32" w14:textId="77777777" w:rsidTr="00936D0C">
        <w:tc>
          <w:tcPr>
            <w:tcW w:w="1615" w:type="dxa"/>
          </w:tcPr>
          <w:p w14:paraId="5787BC08" w14:textId="77777777" w:rsidR="00936D0C" w:rsidRDefault="00936D0C"/>
        </w:tc>
        <w:tc>
          <w:tcPr>
            <w:tcW w:w="7401" w:type="dxa"/>
          </w:tcPr>
          <w:p w14:paraId="0D4567BC" w14:textId="4E85CBA0" w:rsidR="00936D0C" w:rsidRPr="00936D0C" w:rsidRDefault="00936D0C" w:rsidP="00936D0C">
            <w:pPr>
              <w:jc w:val="center"/>
              <w:rPr>
                <w:lang w:val="en-US"/>
              </w:rPr>
            </w:pPr>
            <w:proofErr w:type="spellStart"/>
            <w:r>
              <w:rPr>
                <w:lang w:val="en-US"/>
              </w:rPr>
              <w:t>Chức</w:t>
            </w:r>
            <w:proofErr w:type="spellEnd"/>
            <w:r>
              <w:rPr>
                <w:lang w:val="en-US"/>
              </w:rPr>
              <w:t xml:space="preserve"> </w:t>
            </w:r>
            <w:proofErr w:type="spellStart"/>
            <w:r>
              <w:rPr>
                <w:lang w:val="en-US"/>
              </w:rPr>
              <w:t>năng</w:t>
            </w:r>
            <w:proofErr w:type="spellEnd"/>
          </w:p>
        </w:tc>
      </w:tr>
      <w:tr w:rsidR="00936D0C" w14:paraId="69AEDD6E" w14:textId="77777777" w:rsidTr="00936D0C">
        <w:tc>
          <w:tcPr>
            <w:tcW w:w="1615" w:type="dxa"/>
          </w:tcPr>
          <w:p w14:paraId="0C4FF7FA" w14:textId="7713658C" w:rsidR="00936D0C" w:rsidRPr="00936D0C" w:rsidRDefault="00936D0C">
            <w:pPr>
              <w:rPr>
                <w:lang w:val="en-US"/>
              </w:rPr>
            </w:pPr>
            <w:proofErr w:type="spellStart"/>
            <w:r>
              <w:rPr>
                <w:lang w:val="en-US"/>
              </w:rPr>
              <w:t>Getway</w:t>
            </w:r>
            <w:proofErr w:type="spellEnd"/>
          </w:p>
        </w:tc>
        <w:tc>
          <w:tcPr>
            <w:tcW w:w="7401" w:type="dxa"/>
          </w:tcPr>
          <w:p w14:paraId="72E8D7E2" w14:textId="2BC8CEB3" w:rsidR="00936D0C" w:rsidRDefault="00936D0C">
            <w:r w:rsidRPr="00936D0C">
              <w:t>Là cổng kết nối giữa các mạng khác nhau, giúp máy tính gửi dữ liệu đến những mạng không thuộc mạng nội bộ. Default Gateway thường là địa chỉ của router trong mạng LAN</w:t>
            </w:r>
          </w:p>
        </w:tc>
      </w:tr>
      <w:tr w:rsidR="00936D0C" w14:paraId="6008E8BC" w14:textId="77777777" w:rsidTr="00936D0C">
        <w:tc>
          <w:tcPr>
            <w:tcW w:w="1615" w:type="dxa"/>
          </w:tcPr>
          <w:p w14:paraId="7471A730" w14:textId="6780D642" w:rsidR="00936D0C" w:rsidRPr="00936D0C" w:rsidRDefault="00936D0C">
            <w:pPr>
              <w:rPr>
                <w:lang w:val="en-US"/>
              </w:rPr>
            </w:pPr>
            <w:r>
              <w:rPr>
                <w:lang w:val="en-US"/>
              </w:rPr>
              <w:t>DNS sever</w:t>
            </w:r>
          </w:p>
        </w:tc>
        <w:tc>
          <w:tcPr>
            <w:tcW w:w="7401" w:type="dxa"/>
          </w:tcPr>
          <w:p w14:paraId="4727E1A9" w14:textId="7B386604" w:rsidR="00936D0C" w:rsidRDefault="00936D0C">
            <w:r w:rsidRPr="00936D0C">
              <w:t>Có chức năng phân giải tên miền thành địa chỉ IP và có thể thực hiện phân giải ngược từ địa chỉ IP sang tên miền. Nhờ DNS, người dùng có thể truy cập website bằng tên miền thay vì phải nhớ địa chỉ IP</w:t>
            </w:r>
          </w:p>
        </w:tc>
      </w:tr>
      <w:tr w:rsidR="00936D0C" w14:paraId="4AD66AB7" w14:textId="77777777" w:rsidTr="00936D0C">
        <w:tc>
          <w:tcPr>
            <w:tcW w:w="1615" w:type="dxa"/>
          </w:tcPr>
          <w:p w14:paraId="50D5540E" w14:textId="23967123" w:rsidR="00936D0C" w:rsidRPr="00936D0C" w:rsidRDefault="00936D0C">
            <w:pPr>
              <w:rPr>
                <w:lang w:val="en-US"/>
              </w:rPr>
            </w:pPr>
            <w:r>
              <w:rPr>
                <w:lang w:val="en-US"/>
              </w:rPr>
              <w:t>DHCP</w:t>
            </w:r>
          </w:p>
        </w:tc>
        <w:tc>
          <w:tcPr>
            <w:tcW w:w="7401" w:type="dxa"/>
          </w:tcPr>
          <w:p w14:paraId="23067C2C" w14:textId="05295E14" w:rsidR="00936D0C" w:rsidRDefault="00936D0C" w:rsidP="00936D0C">
            <w:pPr>
              <w:pStyle w:val="NormalWeb"/>
            </w:pPr>
            <w:r>
              <w:t>Là giao thức cấp phát tự động địa chỉ IP và các thông số cấu hình mạng như Subnet Mask, Default Gateway, DNS Server cho thiết bị. DHCP giúp giảm việc cấu hình thủ công và hạn chế trùng địa chỉ IP</w:t>
            </w:r>
          </w:p>
        </w:tc>
      </w:tr>
    </w:tbl>
    <w:p w14:paraId="0A8A1450" w14:textId="48872361" w:rsidR="00936D0C" w:rsidRDefault="00936D0C"/>
    <w:tbl>
      <w:tblPr>
        <w:tblStyle w:val="TableGrid"/>
        <w:tblW w:w="0" w:type="auto"/>
        <w:tblLook w:val="04A0" w:firstRow="1" w:lastRow="0" w:firstColumn="1" w:lastColumn="0" w:noHBand="0" w:noVBand="1"/>
      </w:tblPr>
      <w:tblGrid>
        <w:gridCol w:w="2605"/>
        <w:gridCol w:w="6411"/>
      </w:tblGrid>
      <w:tr w:rsidR="00936D0C" w14:paraId="3E84F3DA" w14:textId="77777777" w:rsidTr="00936D0C">
        <w:tc>
          <w:tcPr>
            <w:tcW w:w="2605" w:type="dxa"/>
          </w:tcPr>
          <w:p w14:paraId="7CEC76BA" w14:textId="77777777" w:rsidR="00936D0C" w:rsidRDefault="00936D0C"/>
        </w:tc>
        <w:tc>
          <w:tcPr>
            <w:tcW w:w="6411" w:type="dxa"/>
          </w:tcPr>
          <w:p w14:paraId="1693C8A4" w14:textId="4FBE7F8F" w:rsidR="00936D0C" w:rsidRPr="00936D0C" w:rsidRDefault="00936D0C" w:rsidP="00936D0C">
            <w:pPr>
              <w:jc w:val="center"/>
              <w:rPr>
                <w:lang w:val="en-US"/>
              </w:rPr>
            </w:pPr>
            <w:proofErr w:type="spellStart"/>
            <w:r>
              <w:rPr>
                <w:lang w:val="en-US"/>
              </w:rPr>
              <w:t>Mô</w:t>
            </w:r>
            <w:proofErr w:type="spellEnd"/>
            <w:r>
              <w:rPr>
                <w:lang w:val="en-US"/>
              </w:rPr>
              <w:t xml:space="preserve"> </w:t>
            </w:r>
            <w:proofErr w:type="spellStart"/>
            <w:r>
              <w:rPr>
                <w:lang w:val="en-US"/>
              </w:rPr>
              <w:t>tả</w:t>
            </w:r>
            <w:proofErr w:type="spellEnd"/>
          </w:p>
        </w:tc>
      </w:tr>
      <w:tr w:rsidR="00936D0C" w14:paraId="6D26E3D9" w14:textId="77777777" w:rsidTr="00936D0C">
        <w:tc>
          <w:tcPr>
            <w:tcW w:w="2605" w:type="dxa"/>
          </w:tcPr>
          <w:p w14:paraId="0D8BB57C" w14:textId="23B187FA" w:rsidR="00936D0C" w:rsidRPr="00936D0C" w:rsidRDefault="00936D0C">
            <w:r w:rsidRPr="00936D0C">
              <w:t>Các loại địa chỉ IPv6</w:t>
            </w:r>
          </w:p>
        </w:tc>
        <w:tc>
          <w:tcPr>
            <w:tcW w:w="6411" w:type="dxa"/>
          </w:tcPr>
          <w:p w14:paraId="169EB44E" w14:textId="77777777" w:rsidR="00936D0C" w:rsidRDefault="00936D0C" w:rsidP="003B1D4C">
            <w:pPr>
              <w:pStyle w:val="ListParagraph"/>
              <w:numPr>
                <w:ilvl w:val="0"/>
                <w:numId w:val="3"/>
              </w:numPr>
            </w:pPr>
            <w:r>
              <w:t>Unicast</w:t>
            </w:r>
            <w:r w:rsidRPr="00936D0C">
              <w:t>:</w:t>
            </w:r>
            <w:r>
              <w:t>Địa chỉ dùng để xác định một giao diện mạng. Gói tin được gửi đến một giao diện đích cụ thể.</w:t>
            </w:r>
          </w:p>
          <w:p w14:paraId="309BBFC3" w14:textId="1422D053" w:rsidR="00936D0C" w:rsidRDefault="00936D0C" w:rsidP="003B1D4C">
            <w:pPr>
              <w:pStyle w:val="ListParagraph"/>
              <w:numPr>
                <w:ilvl w:val="0"/>
                <w:numId w:val="3"/>
              </w:numPr>
            </w:pPr>
            <w:r>
              <w:t>Multicast</w:t>
            </w:r>
            <w:r w:rsidRPr="00936D0C">
              <w:t>:</w:t>
            </w:r>
            <w:r>
              <w:t>Địa chỉ dùng để gửi một gói tin đến một nhóm giao diện cùng tham gia nhóm multicast.</w:t>
            </w:r>
          </w:p>
          <w:p w14:paraId="43BE0DDE" w14:textId="69B8AE2A" w:rsidR="00936D0C" w:rsidRDefault="00936D0C" w:rsidP="003B1D4C">
            <w:pPr>
              <w:pStyle w:val="ListParagraph"/>
              <w:numPr>
                <w:ilvl w:val="0"/>
                <w:numId w:val="3"/>
              </w:numPr>
            </w:pPr>
            <w:r>
              <w:t>Anycast</w:t>
            </w:r>
            <w:r w:rsidRPr="00936D0C">
              <w:t>:</w:t>
            </w:r>
            <w:r>
              <w:t>Một địa chỉ được gán cho nhiều giao diện; gói tin được định tuyến đến một giao diện thuộc nhóm, thường là giao diện gần nhất theo định tuyến.</w:t>
            </w:r>
          </w:p>
        </w:tc>
      </w:tr>
      <w:tr w:rsidR="00936D0C" w14:paraId="6882AA5E" w14:textId="77777777" w:rsidTr="00936D0C">
        <w:tc>
          <w:tcPr>
            <w:tcW w:w="2605" w:type="dxa"/>
          </w:tcPr>
          <w:p w14:paraId="07FFF2BF" w14:textId="09B9A14E" w:rsidR="00936D0C" w:rsidRPr="00936D0C" w:rsidRDefault="00936D0C">
            <w:r w:rsidRPr="00936D0C">
              <w:t>Các cách biểu diễn địa chỉ IPv6</w:t>
            </w:r>
          </w:p>
        </w:tc>
        <w:tc>
          <w:tcPr>
            <w:tcW w:w="6411" w:type="dxa"/>
          </w:tcPr>
          <w:p w14:paraId="0F845D44" w14:textId="77777777" w:rsidR="003B1D4C" w:rsidRDefault="003B1D4C" w:rsidP="003B1D4C">
            <w:r>
              <w:t>1. Biểu diễn đầy đủ: viết đủ 8 nhóm, mỗi nhóm gồm 4 chữ số hệ thập lục phân.</w:t>
            </w:r>
          </w:p>
          <w:p w14:paraId="72A4D684" w14:textId="77777777" w:rsidR="00936D0C" w:rsidRDefault="003B1D4C" w:rsidP="003B1D4C">
            <w:r>
              <w:t>Ví dụ:2001:0DB8:0000:0000:0000:0000:0000:0001</w:t>
            </w:r>
          </w:p>
          <w:p w14:paraId="0D655B28" w14:textId="77777777" w:rsidR="003B1D4C" w:rsidRDefault="003B1D4C" w:rsidP="003B1D4C">
            <w:r>
              <w:t>2. Bỏ các số 0 ở đầu mỗi nhóm: được phép bỏ các số 0 đứng trước trong từng nhóm.</w:t>
            </w:r>
          </w:p>
          <w:p w14:paraId="55EE0495" w14:textId="77777777" w:rsidR="003B1D4C" w:rsidRDefault="003B1D4C" w:rsidP="003B1D4C">
            <w:r>
              <w:t>Ví dụ:2001:DB8:0:0:0:0:0:1</w:t>
            </w:r>
          </w:p>
          <w:p w14:paraId="4577A12B" w14:textId="77777777" w:rsidR="003B1D4C" w:rsidRDefault="003B1D4C" w:rsidP="003B1D4C">
            <w:r>
              <w:t>3. Rút gọn các nhóm 0 liên tiếp bằng ::: có thể thay một chuỗi nhóm 0 liên tiếp bằng ::, nhưng chỉ dùng :: tối đa một lần trong một địa chỉ.</w:t>
            </w:r>
          </w:p>
          <w:p w14:paraId="6352555B" w14:textId="77777777" w:rsidR="003B1D4C" w:rsidRDefault="003B1D4C" w:rsidP="003B1D4C">
            <w:r>
              <w:t>Ví dụ:2001:DB8::1</w:t>
            </w:r>
          </w:p>
          <w:p w14:paraId="0110470F" w14:textId="18E122CC" w:rsidR="003B1D4C" w:rsidRPr="003B1D4C" w:rsidRDefault="003B1D4C" w:rsidP="003B1D4C">
            <w:r w:rsidRPr="003B1D4C">
              <w:t>Địa chỉ dãi IPv6 được sử dụng để làm ví dụ:2001:DB8::/32</w:t>
            </w:r>
          </w:p>
        </w:tc>
      </w:tr>
    </w:tbl>
    <w:p w14:paraId="03650E51" w14:textId="1000A309" w:rsidR="00936D0C" w:rsidRDefault="00936D0C"/>
    <w:tbl>
      <w:tblPr>
        <w:tblStyle w:val="TableGrid"/>
        <w:tblW w:w="0" w:type="auto"/>
        <w:tblLook w:val="04A0" w:firstRow="1" w:lastRow="0" w:firstColumn="1" w:lastColumn="0" w:noHBand="0" w:noVBand="1"/>
      </w:tblPr>
      <w:tblGrid>
        <w:gridCol w:w="1795"/>
        <w:gridCol w:w="3510"/>
        <w:gridCol w:w="3711"/>
      </w:tblGrid>
      <w:tr w:rsidR="003B1D4C" w14:paraId="1807CDE8" w14:textId="77777777" w:rsidTr="003B1D4C">
        <w:tc>
          <w:tcPr>
            <w:tcW w:w="1795" w:type="dxa"/>
          </w:tcPr>
          <w:p w14:paraId="1A179FFE" w14:textId="6135805E" w:rsidR="003B1D4C" w:rsidRPr="003B1D4C" w:rsidRDefault="003B1D4C">
            <w:pPr>
              <w:rPr>
                <w:lang w:val="en-US"/>
              </w:rPr>
            </w:pPr>
            <w:proofErr w:type="spellStart"/>
            <w:r>
              <w:rPr>
                <w:lang w:val="en-US"/>
              </w:rPr>
              <w:t>Tên</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bị</w:t>
            </w:r>
            <w:proofErr w:type="spellEnd"/>
          </w:p>
        </w:tc>
        <w:tc>
          <w:tcPr>
            <w:tcW w:w="3510" w:type="dxa"/>
          </w:tcPr>
          <w:p w14:paraId="1761A09A" w14:textId="7F6F334B" w:rsidR="003B1D4C" w:rsidRPr="003B1D4C" w:rsidRDefault="003B1D4C" w:rsidP="003B1D4C">
            <w:pPr>
              <w:jc w:val="center"/>
              <w:rPr>
                <w:lang w:val="en-US"/>
              </w:rPr>
            </w:pPr>
            <w:proofErr w:type="spellStart"/>
            <w:r>
              <w:rPr>
                <w:lang w:val="en-US"/>
              </w:rPr>
              <w:t>Chức</w:t>
            </w:r>
            <w:proofErr w:type="spellEnd"/>
            <w:r>
              <w:rPr>
                <w:lang w:val="en-US"/>
              </w:rPr>
              <w:t xml:space="preserve"> </w:t>
            </w:r>
            <w:proofErr w:type="spellStart"/>
            <w:r>
              <w:rPr>
                <w:lang w:val="en-US"/>
              </w:rPr>
              <w:t>năng</w:t>
            </w:r>
            <w:proofErr w:type="spellEnd"/>
          </w:p>
        </w:tc>
        <w:tc>
          <w:tcPr>
            <w:tcW w:w="3711" w:type="dxa"/>
          </w:tcPr>
          <w:p w14:paraId="175AF8CF" w14:textId="7FE9FC64" w:rsidR="003B1D4C" w:rsidRPr="003B1D4C" w:rsidRDefault="003B1D4C" w:rsidP="003B1D4C">
            <w:pPr>
              <w:jc w:val="center"/>
              <w:rPr>
                <w:lang w:val="en-US"/>
              </w:rPr>
            </w:pPr>
            <w:proofErr w:type="spellStart"/>
            <w:r>
              <w:rPr>
                <w:lang w:val="en-US"/>
              </w:rPr>
              <w:t>Ứng</w:t>
            </w:r>
            <w:proofErr w:type="spellEnd"/>
            <w:r>
              <w:rPr>
                <w:lang w:val="en-US"/>
              </w:rPr>
              <w:t xml:space="preserve"> </w:t>
            </w:r>
            <w:proofErr w:type="spellStart"/>
            <w:r>
              <w:rPr>
                <w:lang w:val="en-US"/>
              </w:rPr>
              <w:t>dụng</w:t>
            </w:r>
            <w:proofErr w:type="spellEnd"/>
          </w:p>
        </w:tc>
      </w:tr>
      <w:tr w:rsidR="003B1D4C" w14:paraId="128C2649" w14:textId="77777777" w:rsidTr="003B1D4C">
        <w:tc>
          <w:tcPr>
            <w:tcW w:w="1795" w:type="dxa"/>
          </w:tcPr>
          <w:p w14:paraId="7E72F34D" w14:textId="53315FFB" w:rsidR="003B1D4C" w:rsidRPr="003B1D4C" w:rsidRDefault="003B1D4C">
            <w:pPr>
              <w:rPr>
                <w:lang w:val="en-US"/>
              </w:rPr>
            </w:pPr>
            <w:r>
              <w:rPr>
                <w:lang w:val="en-US"/>
              </w:rPr>
              <w:t>Router</w:t>
            </w:r>
          </w:p>
        </w:tc>
        <w:tc>
          <w:tcPr>
            <w:tcW w:w="3510" w:type="dxa"/>
          </w:tcPr>
          <w:p w14:paraId="1AECCFC1" w14:textId="6C76FC64" w:rsidR="003B1D4C" w:rsidRDefault="003B1D4C">
            <w:r>
              <w:t>Kết nối các mạng khác nhau và định tuyến gói tin dựa trên địa chỉ IP. Có thể cung cấp NAT, DHCP và các chức năng bảo mật tùy thiết bị</w:t>
            </w:r>
          </w:p>
        </w:tc>
        <w:tc>
          <w:tcPr>
            <w:tcW w:w="3711" w:type="dxa"/>
          </w:tcPr>
          <w:p w14:paraId="09EADF7B" w14:textId="65116BD9" w:rsidR="003B1D4C" w:rsidRDefault="003B1D4C">
            <w:r>
              <w:t>Kết nối mạng LAN với Internet; kết nối các mạng ở nhà, trường học, văn phòng hoặc giữa các chi nhánh</w:t>
            </w:r>
          </w:p>
        </w:tc>
      </w:tr>
      <w:tr w:rsidR="003B1D4C" w14:paraId="1CBEC2B5" w14:textId="77777777" w:rsidTr="003B1D4C">
        <w:tc>
          <w:tcPr>
            <w:tcW w:w="1795" w:type="dxa"/>
          </w:tcPr>
          <w:p w14:paraId="25A585A1" w14:textId="19E48EC2" w:rsidR="003B1D4C" w:rsidRPr="003B1D4C" w:rsidRDefault="003B1D4C">
            <w:pPr>
              <w:rPr>
                <w:lang w:val="en-US"/>
              </w:rPr>
            </w:pPr>
            <w:r>
              <w:rPr>
                <w:lang w:val="en-US"/>
              </w:rPr>
              <w:t>Switch</w:t>
            </w:r>
          </w:p>
        </w:tc>
        <w:tc>
          <w:tcPr>
            <w:tcW w:w="3510" w:type="dxa"/>
          </w:tcPr>
          <w:p w14:paraId="5A04336D" w14:textId="2A93277B" w:rsidR="003B1D4C" w:rsidRDefault="003B1D4C">
            <w:r>
              <w:t>Kết nối các thiết bị trong mạng LAN và chuyển tiếp khung dữ liệu dựa trên địa chỉ MAC</w:t>
            </w:r>
          </w:p>
        </w:tc>
        <w:tc>
          <w:tcPr>
            <w:tcW w:w="3711" w:type="dxa"/>
          </w:tcPr>
          <w:p w14:paraId="6E35B071" w14:textId="4F75F6AE" w:rsidR="003B1D4C" w:rsidRDefault="003B1D4C">
            <w:r>
              <w:t>Kết nối máy tính, máy in, máy chủ và các thiết bị mạng trong phòng máy, văn phòng hoặc trường học</w:t>
            </w:r>
          </w:p>
        </w:tc>
      </w:tr>
    </w:tbl>
    <w:p w14:paraId="037B4938" w14:textId="7B854DE5" w:rsidR="003B1D4C" w:rsidRDefault="003B1D4C"/>
    <w:p w14:paraId="440A3E7B" w14:textId="61712AC0" w:rsidR="003B1D4C" w:rsidRDefault="003B1D4C">
      <w:r>
        <w:br w:type="page"/>
      </w:r>
    </w:p>
    <w:tbl>
      <w:tblPr>
        <w:tblStyle w:val="TableGrid"/>
        <w:tblW w:w="0" w:type="auto"/>
        <w:tblLook w:val="0480" w:firstRow="0" w:lastRow="0" w:firstColumn="1" w:lastColumn="0" w:noHBand="0" w:noVBand="1"/>
      </w:tblPr>
      <w:tblGrid>
        <w:gridCol w:w="2149"/>
        <w:gridCol w:w="6867"/>
      </w:tblGrid>
      <w:tr w:rsidR="003B1D4C" w14:paraId="29978BD6" w14:textId="77777777" w:rsidTr="003B1D4C">
        <w:tc>
          <w:tcPr>
            <w:tcW w:w="2065" w:type="dxa"/>
          </w:tcPr>
          <w:p w14:paraId="40321792" w14:textId="5FBC817C" w:rsidR="003B1D4C" w:rsidRPr="003B1D4C" w:rsidRDefault="003B1D4C">
            <w:pPr>
              <w:rPr>
                <w:lang w:val="en-US"/>
              </w:rPr>
            </w:pPr>
            <w:proofErr w:type="spellStart"/>
            <w:r>
              <w:rPr>
                <w:lang w:val="en-US"/>
              </w:rPr>
              <w:lastRenderedPageBreak/>
              <w:t>Các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p>
        </w:tc>
        <w:tc>
          <w:tcPr>
            <w:tcW w:w="6951" w:type="dxa"/>
          </w:tcPr>
          <w:p w14:paraId="5CBF150D" w14:textId="1303218C" w:rsidR="003B1D4C" w:rsidRPr="003B1D4C" w:rsidRDefault="003B1D4C" w:rsidP="003B1D4C">
            <w:pPr>
              <w:jc w:val="center"/>
              <w:rPr>
                <w:lang w:val="en-US"/>
              </w:rPr>
            </w:pPr>
            <w:proofErr w:type="spellStart"/>
            <w:r w:rsidRPr="003B1D4C">
              <w:rPr>
                <w:lang w:val="en-US"/>
              </w:rPr>
              <w:t>Mô</w:t>
            </w:r>
            <w:proofErr w:type="spellEnd"/>
            <w:r w:rsidRPr="003B1D4C">
              <w:rPr>
                <w:lang w:val="en-US"/>
              </w:rPr>
              <w:t xml:space="preserve"> </w:t>
            </w:r>
            <w:proofErr w:type="spellStart"/>
            <w:r w:rsidRPr="003B1D4C">
              <w:rPr>
                <w:lang w:val="en-US"/>
              </w:rPr>
              <w:t>tả</w:t>
            </w:r>
            <w:proofErr w:type="spellEnd"/>
            <w:r w:rsidRPr="003B1D4C">
              <w:rPr>
                <w:lang w:val="en-US"/>
              </w:rPr>
              <w:t xml:space="preserve"> </w:t>
            </w:r>
            <w:proofErr w:type="spellStart"/>
            <w:r w:rsidRPr="003B1D4C">
              <w:rPr>
                <w:lang w:val="en-US"/>
              </w:rPr>
              <w:t>các</w:t>
            </w:r>
            <w:proofErr w:type="spellEnd"/>
            <w:r w:rsidRPr="003B1D4C">
              <w:rPr>
                <w:lang w:val="en-US"/>
              </w:rPr>
              <w:t xml:space="preserve"> </w:t>
            </w:r>
            <w:proofErr w:type="spellStart"/>
            <w:r w:rsidRPr="003B1D4C">
              <w:rPr>
                <w:lang w:val="en-US"/>
              </w:rPr>
              <w:t>nút</w:t>
            </w:r>
            <w:proofErr w:type="spellEnd"/>
            <w:r w:rsidRPr="003B1D4C">
              <w:rPr>
                <w:lang w:val="en-US"/>
              </w:rPr>
              <w:t xml:space="preserve"> </w:t>
            </w:r>
            <w:proofErr w:type="spellStart"/>
            <w:r w:rsidRPr="003B1D4C">
              <w:rPr>
                <w:lang w:val="en-US"/>
              </w:rPr>
              <w:t>trung</w:t>
            </w:r>
            <w:proofErr w:type="spellEnd"/>
            <w:r>
              <w:rPr>
                <w:lang w:val="en-US"/>
              </w:rPr>
              <w:t xml:space="preserve"> </w:t>
            </w:r>
            <w:proofErr w:type="spellStart"/>
            <w:r>
              <w:rPr>
                <w:lang w:val="en-US"/>
              </w:rPr>
              <w:t>gian</w:t>
            </w:r>
            <w:proofErr w:type="spellEnd"/>
          </w:p>
        </w:tc>
      </w:tr>
      <w:tr w:rsidR="003B1D4C" w14:paraId="35D97155" w14:textId="77777777" w:rsidTr="003B1D4C">
        <w:tc>
          <w:tcPr>
            <w:tcW w:w="2065" w:type="dxa"/>
          </w:tcPr>
          <w:p w14:paraId="35DC4ABD" w14:textId="126B71E2" w:rsidR="003B1D4C" w:rsidRPr="003B1D4C" w:rsidRDefault="003B1D4C">
            <w:pPr>
              <w:rPr>
                <w:lang w:val="en-US"/>
              </w:rPr>
            </w:pPr>
            <w:r>
              <w:rPr>
                <w:lang w:val="en-US"/>
              </w:rPr>
              <w:t>www.gmail.com</w:t>
            </w:r>
          </w:p>
        </w:tc>
        <w:tc>
          <w:tcPr>
            <w:tcW w:w="6951" w:type="dxa"/>
          </w:tcPr>
          <w:p w14:paraId="5F2BFEC3" w14:textId="03258FD6" w:rsidR="003B1D4C" w:rsidRPr="0063685C" w:rsidRDefault="0063685C" w:rsidP="0063685C">
            <w:pPr>
              <w:spacing w:before="100" w:beforeAutospacing="1" w:after="100" w:afterAutospacing="1"/>
              <w:rPr>
                <w:rFonts w:eastAsia="Times New Roman" w:cs="Times New Roman"/>
                <w:szCs w:val="24"/>
                <w:lang w:eastAsia="vi-VN"/>
              </w:rPr>
            </w:pPr>
            <w:r w:rsidRPr="0063685C">
              <w:rPr>
                <w:rFonts w:eastAsia="Times New Roman" w:cs="Times New Roman"/>
                <w:szCs w:val="24"/>
                <w:lang w:eastAsia="vi-VN"/>
              </w:rPr>
              <w:t>Hop 1: 2405:4803:503c:f6c0:fe57:3ff:fede</w:t>
            </w:r>
            <w:r w:rsidRPr="0063685C">
              <w:rPr>
                <w:rFonts w:eastAsia="Times New Roman" w:cs="Times New Roman"/>
                <w:szCs w:val="24"/>
                <w:lang w:eastAsia="vi-VN"/>
              </w:rPr>
              <w:br/>
              <w:t xml:space="preserve">Hop 2–4: Request timed out </w:t>
            </w:r>
            <w:r w:rsidRPr="0063685C">
              <w:rPr>
                <w:rFonts w:eastAsia="Times New Roman" w:cs="Times New Roman"/>
                <w:szCs w:val="24"/>
                <w:lang w:eastAsia="vi-VN"/>
              </w:rPr>
              <w:br/>
              <w:t>Hop 5: 2405:4802:f500::37d</w:t>
            </w:r>
            <w:r w:rsidRPr="0063685C">
              <w:rPr>
                <w:rFonts w:eastAsia="Times New Roman" w:cs="Times New Roman"/>
                <w:szCs w:val="24"/>
                <w:lang w:eastAsia="vi-VN"/>
              </w:rPr>
              <w:br/>
              <w:t>Hop 6: 2405:4800::102:1111:2a</w:t>
            </w:r>
            <w:r w:rsidRPr="0063685C">
              <w:rPr>
                <w:rFonts w:eastAsia="Times New Roman" w:cs="Times New Roman"/>
                <w:szCs w:val="24"/>
                <w:lang w:eastAsia="vi-VN"/>
              </w:rPr>
              <w:br/>
              <w:t>Hop 7: 2405:4800::101:102:1</w:t>
            </w:r>
            <w:r w:rsidRPr="0063685C">
              <w:rPr>
                <w:rFonts w:eastAsia="Times New Roman" w:cs="Times New Roman"/>
                <w:szCs w:val="24"/>
                <w:lang w:eastAsia="vi-VN"/>
              </w:rPr>
              <w:br/>
              <w:t xml:space="preserve">Hop 8: 2404:6800:4016:80d::2005 </w:t>
            </w:r>
          </w:p>
        </w:tc>
      </w:tr>
      <w:tr w:rsidR="003B1D4C" w14:paraId="2D30F9DC" w14:textId="77777777" w:rsidTr="003B1D4C">
        <w:tc>
          <w:tcPr>
            <w:tcW w:w="2065" w:type="dxa"/>
          </w:tcPr>
          <w:p w14:paraId="71DD9255" w14:textId="10D26EF0" w:rsidR="003B1D4C" w:rsidRPr="003B1D4C" w:rsidRDefault="003B1D4C">
            <w:pPr>
              <w:rPr>
                <w:lang w:val="en-US"/>
              </w:rPr>
            </w:pPr>
            <w:r>
              <w:rPr>
                <w:lang w:val="en-US"/>
              </w:rPr>
              <w:t>www.facebook.com</w:t>
            </w:r>
          </w:p>
        </w:tc>
        <w:tc>
          <w:tcPr>
            <w:tcW w:w="6951" w:type="dxa"/>
          </w:tcPr>
          <w:p w14:paraId="5C43B985" w14:textId="2249180D" w:rsidR="003B1D4C" w:rsidRPr="00062A82" w:rsidRDefault="00062A82" w:rsidP="00062A82">
            <w:pPr>
              <w:spacing w:before="100" w:beforeAutospacing="1" w:after="100" w:afterAutospacing="1"/>
              <w:rPr>
                <w:rFonts w:eastAsia="Times New Roman" w:cs="Times New Roman"/>
                <w:szCs w:val="24"/>
                <w:lang w:eastAsia="vi-VN"/>
              </w:rPr>
            </w:pPr>
            <w:r w:rsidRPr="00062A82">
              <w:rPr>
                <w:rFonts w:eastAsia="Times New Roman" w:cs="Times New Roman"/>
                <w:szCs w:val="24"/>
                <w:lang w:eastAsia="vi-VN"/>
              </w:rPr>
              <w:t>Hop 1: 2405:4803:503c:f6c0:fe57:3ff:fede</w:t>
            </w:r>
            <w:r w:rsidRPr="00062A82">
              <w:rPr>
                <w:rFonts w:eastAsia="Times New Roman" w:cs="Times New Roman"/>
                <w:szCs w:val="24"/>
                <w:lang w:eastAsia="vi-VN"/>
              </w:rPr>
              <w:br/>
              <w:t xml:space="preserve">Hop 2–4: Request timed out </w:t>
            </w:r>
            <w:r w:rsidRPr="00062A82">
              <w:rPr>
                <w:rFonts w:eastAsia="Times New Roman" w:cs="Times New Roman"/>
                <w:szCs w:val="24"/>
                <w:lang w:eastAsia="vi-VN"/>
              </w:rPr>
              <w:br/>
              <w:t>Hop 5: 2405:4802:f500::37d</w:t>
            </w:r>
            <w:r w:rsidRPr="00062A82">
              <w:rPr>
                <w:rFonts w:eastAsia="Times New Roman" w:cs="Times New Roman"/>
                <w:szCs w:val="24"/>
                <w:lang w:eastAsia="vi-VN"/>
              </w:rPr>
              <w:br/>
              <w:t>Hop 6: 2405:4800:f000:1::3d</w:t>
            </w:r>
            <w:r w:rsidRPr="00062A82">
              <w:rPr>
                <w:rFonts w:eastAsia="Times New Roman" w:cs="Times New Roman"/>
                <w:szCs w:val="24"/>
                <w:lang w:eastAsia="vi-VN"/>
              </w:rPr>
              <w:br/>
              <w:t>Hop 7: po421.usw02.bkk1.tfbnw.net [2620:0:1cff:dead:beef::8495]</w:t>
            </w:r>
            <w:r w:rsidRPr="00062A82">
              <w:rPr>
                <w:rFonts w:eastAsia="Times New Roman" w:cs="Times New Roman"/>
                <w:szCs w:val="24"/>
                <w:lang w:eastAsia="vi-VN"/>
              </w:rPr>
              <w:br/>
              <w:t>Hop 8: be2.msw1h.02.bkk1.tfbnw.net [2620:0:1c00:16:2::51]</w:t>
            </w:r>
            <w:r w:rsidRPr="00062A82">
              <w:rPr>
                <w:rFonts w:eastAsia="Times New Roman" w:cs="Times New Roman"/>
                <w:szCs w:val="24"/>
                <w:lang w:eastAsia="vi-VN"/>
              </w:rPr>
              <w:br/>
              <w:t>Hop 9: edge-star-mini6-shv-02-bkk1.facebook.com [2a03:2880:f389:1:face:b00c:0:25de]</w:t>
            </w:r>
          </w:p>
        </w:tc>
      </w:tr>
      <w:tr w:rsidR="003B1D4C" w14:paraId="74C3A475" w14:textId="77777777" w:rsidTr="003B1D4C">
        <w:tc>
          <w:tcPr>
            <w:tcW w:w="2065" w:type="dxa"/>
          </w:tcPr>
          <w:p w14:paraId="4AEE3EE5" w14:textId="6704BA14" w:rsidR="003B1D4C" w:rsidRPr="003B1D4C" w:rsidRDefault="003B1D4C">
            <w:pPr>
              <w:rPr>
                <w:lang w:val="en-US"/>
              </w:rPr>
            </w:pPr>
            <w:r>
              <w:rPr>
                <w:lang w:val="en-US"/>
              </w:rPr>
              <w:t>www.ctu.edu.vn</w:t>
            </w:r>
          </w:p>
        </w:tc>
        <w:tc>
          <w:tcPr>
            <w:tcW w:w="6951" w:type="dxa"/>
          </w:tcPr>
          <w:p w14:paraId="30EFA618" w14:textId="3DA80E8B" w:rsidR="00022A24" w:rsidRPr="00415BE9" w:rsidRDefault="00415BE9" w:rsidP="00415BE9">
            <w:pPr>
              <w:pStyle w:val="NormalWeb"/>
            </w:pPr>
            <w:r>
              <w:t>Hop 1: 192.168.1.1</w:t>
            </w:r>
            <w:r>
              <w:br/>
              <w:t>Hop 2: 100.123.3.50</w:t>
            </w:r>
            <w:r>
              <w:br/>
              <w:t>Hop 3: 118.70.2.201</w:t>
            </w:r>
            <w:r>
              <w:br/>
              <w:t>Hop 4: 118.70.2.205</w:t>
            </w:r>
            <w:r>
              <w:br/>
              <w:t>Hop 5: 118.70.3.0.122</w:t>
            </w:r>
            <w:r>
              <w:br/>
              <w:t>Hop 6: Request timed out</w:t>
            </w:r>
            <w:r>
              <w:br/>
              <w:t>Hop 7: 118.69.250.117</w:t>
            </w:r>
            <w:r>
              <w:br/>
              <w:t>Hop 8: 123.29.16.241</w:t>
            </w:r>
            <w:r>
              <w:br/>
              <w:t>Hop 9: 113.171.46.201</w:t>
            </w:r>
            <w:r>
              <w:br/>
              <w:t>Hop 10: 113.171.44.74</w:t>
            </w:r>
            <w:r>
              <w:br/>
              <w:t>Hop 11: 113.171.45.242</w:t>
            </w:r>
            <w:r>
              <w:br/>
              <w:t>Hop 12: 113.171.44.70</w:t>
            </w:r>
            <w:r>
              <w:br/>
              <w:t>Hop 13: 203.162.143.54</w:t>
            </w:r>
            <w:r>
              <w:br/>
              <w:t>Hop 14–15: Request timed out</w:t>
            </w:r>
          </w:p>
        </w:tc>
      </w:tr>
      <w:tr w:rsidR="003B1D4C" w14:paraId="21861A3B" w14:textId="77777777" w:rsidTr="003B1D4C">
        <w:tc>
          <w:tcPr>
            <w:tcW w:w="2065" w:type="dxa"/>
          </w:tcPr>
          <w:p w14:paraId="1089101F" w14:textId="35B5FEFA" w:rsidR="003B1D4C" w:rsidRPr="003B1D4C" w:rsidRDefault="003B1D4C">
            <w:pPr>
              <w:rPr>
                <w:lang w:val="en-US"/>
              </w:rPr>
            </w:pPr>
            <w:r>
              <w:rPr>
                <w:lang w:val="en-US"/>
              </w:rPr>
              <w:t>www.twitter.com</w:t>
            </w:r>
          </w:p>
        </w:tc>
        <w:tc>
          <w:tcPr>
            <w:tcW w:w="6951" w:type="dxa"/>
          </w:tcPr>
          <w:p w14:paraId="753C3339" w14:textId="632E52A6" w:rsidR="003B1D4C" w:rsidRPr="00914904" w:rsidRDefault="00914904" w:rsidP="00914904">
            <w:pPr>
              <w:spacing w:before="100" w:beforeAutospacing="1" w:after="100" w:afterAutospacing="1"/>
              <w:rPr>
                <w:rFonts w:eastAsia="Times New Roman" w:cs="Times New Roman"/>
                <w:szCs w:val="24"/>
                <w:lang w:eastAsia="vi-VN"/>
              </w:rPr>
            </w:pPr>
            <w:r w:rsidRPr="00914904">
              <w:rPr>
                <w:rFonts w:eastAsia="Times New Roman" w:cs="Times New Roman"/>
                <w:szCs w:val="24"/>
                <w:lang w:eastAsia="vi-VN"/>
              </w:rPr>
              <w:t xml:space="preserve">Hop 4: Request timed out </w:t>
            </w:r>
            <w:r w:rsidRPr="00914904">
              <w:rPr>
                <w:rFonts w:eastAsia="Times New Roman" w:cs="Times New Roman"/>
                <w:szCs w:val="24"/>
                <w:lang w:eastAsia="vi-VN"/>
              </w:rPr>
              <w:br/>
              <w:t>Hop 5: 100.123.0.122</w:t>
            </w:r>
            <w:r w:rsidRPr="00914904">
              <w:rPr>
                <w:rFonts w:eastAsia="Times New Roman" w:cs="Times New Roman"/>
                <w:szCs w:val="24"/>
                <w:lang w:eastAsia="vi-VN"/>
              </w:rPr>
              <w:br/>
              <w:t>Hop 6: 183.80.132.225</w:t>
            </w:r>
            <w:r w:rsidRPr="00914904">
              <w:rPr>
                <w:rFonts w:eastAsia="Times New Roman" w:cs="Times New Roman"/>
                <w:szCs w:val="24"/>
                <w:lang w:eastAsia="vi-VN"/>
              </w:rPr>
              <w:br/>
              <w:t>Hop 7: 42.112.0.78</w:t>
            </w:r>
            <w:r w:rsidRPr="00914904">
              <w:rPr>
                <w:rFonts w:eastAsia="Times New Roman" w:cs="Times New Roman"/>
                <w:szCs w:val="24"/>
                <w:lang w:eastAsia="vi-VN"/>
              </w:rPr>
              <w:br/>
              <w:t>Hop 8: 42.112.0.79</w:t>
            </w:r>
            <w:r w:rsidRPr="00914904">
              <w:rPr>
                <w:rFonts w:eastAsia="Times New Roman" w:cs="Times New Roman"/>
                <w:szCs w:val="24"/>
                <w:lang w:eastAsia="vi-VN"/>
              </w:rPr>
              <w:br/>
              <w:t xml:space="preserve">Hop 9–10: Request timed out </w:t>
            </w:r>
            <w:r w:rsidRPr="00914904">
              <w:rPr>
                <w:rFonts w:eastAsia="Times New Roman" w:cs="Times New Roman"/>
                <w:szCs w:val="24"/>
                <w:lang w:eastAsia="vi-VN"/>
              </w:rPr>
              <w:br/>
              <w:t>Hop 11: 113.22.182.12</w:t>
            </w:r>
            <w:r w:rsidRPr="00914904">
              <w:rPr>
                <w:rFonts w:eastAsia="Times New Roman" w:cs="Times New Roman"/>
                <w:szCs w:val="24"/>
                <w:lang w:eastAsia="vi-VN"/>
              </w:rPr>
              <w:br/>
              <w:t>Hop 12: 118.69.250.241</w:t>
            </w:r>
            <w:r w:rsidRPr="00914904">
              <w:rPr>
                <w:rFonts w:eastAsia="Times New Roman" w:cs="Times New Roman"/>
                <w:szCs w:val="24"/>
                <w:lang w:eastAsia="vi-VN"/>
              </w:rPr>
              <w:br/>
              <w:t>Hop 13: 162.158.160.216</w:t>
            </w:r>
            <w:r w:rsidRPr="00914904">
              <w:rPr>
                <w:rFonts w:eastAsia="Times New Roman" w:cs="Times New Roman"/>
                <w:szCs w:val="24"/>
                <w:lang w:eastAsia="vi-VN"/>
              </w:rPr>
              <w:br/>
              <w:t>Hop 14: 172.69.117.60</w:t>
            </w:r>
            <w:r w:rsidRPr="00914904">
              <w:rPr>
                <w:rFonts w:eastAsia="Times New Roman" w:cs="Times New Roman"/>
                <w:szCs w:val="24"/>
                <w:lang w:eastAsia="vi-VN"/>
              </w:rPr>
              <w:br/>
              <w:t xml:space="preserve">Hop 15: Request timed out </w:t>
            </w:r>
          </w:p>
        </w:tc>
      </w:tr>
    </w:tbl>
    <w:p w14:paraId="4D81F5AB" w14:textId="77777777" w:rsidR="003B1D4C" w:rsidRDefault="003B1D4C"/>
    <w:sectPr w:rsidR="003B1D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F57EE"/>
    <w:multiLevelType w:val="hybridMultilevel"/>
    <w:tmpl w:val="1AE402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132925"/>
    <w:multiLevelType w:val="hybridMultilevel"/>
    <w:tmpl w:val="B090F6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2FA61F0"/>
    <w:multiLevelType w:val="hybridMultilevel"/>
    <w:tmpl w:val="22D6F3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5911E82"/>
    <w:multiLevelType w:val="hybridMultilevel"/>
    <w:tmpl w:val="0E6A7442"/>
    <w:lvl w:ilvl="0" w:tplc="554C9D1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0C"/>
    <w:rsid w:val="00022A24"/>
    <w:rsid w:val="00062A82"/>
    <w:rsid w:val="003B1D4C"/>
    <w:rsid w:val="00415BE9"/>
    <w:rsid w:val="00537DC7"/>
    <w:rsid w:val="005C741D"/>
    <w:rsid w:val="0063685C"/>
    <w:rsid w:val="007B4003"/>
    <w:rsid w:val="00832BA0"/>
    <w:rsid w:val="00914904"/>
    <w:rsid w:val="00936D0C"/>
    <w:rsid w:val="00BB410B"/>
    <w:rsid w:val="00EA76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1B06"/>
  <w15:chartTrackingRefBased/>
  <w15:docId w15:val="{F8D083D6-9F12-4356-8F1A-381CF784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0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6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6D0C"/>
    <w:pPr>
      <w:spacing w:before="100" w:beforeAutospacing="1" w:after="100" w:afterAutospacing="1" w:line="240" w:lineRule="auto"/>
    </w:pPr>
    <w:rPr>
      <w:rFonts w:eastAsia="Times New Roman" w:cs="Times New Roman"/>
      <w:szCs w:val="24"/>
      <w:lang w:eastAsia="vi-VN"/>
    </w:rPr>
  </w:style>
  <w:style w:type="paragraph" w:styleId="ListParagraph">
    <w:name w:val="List Paragraph"/>
    <w:basedOn w:val="Normal"/>
    <w:uiPriority w:val="34"/>
    <w:qFormat/>
    <w:rsid w:val="00936D0C"/>
    <w:pPr>
      <w:ind w:left="720"/>
      <w:contextualSpacing/>
    </w:pPr>
  </w:style>
  <w:style w:type="character" w:styleId="HTMLCode">
    <w:name w:val="HTML Code"/>
    <w:basedOn w:val="DefaultParagraphFont"/>
    <w:uiPriority w:val="99"/>
    <w:semiHidden/>
    <w:unhideWhenUsed/>
    <w:rsid w:val="003B1D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15273">
      <w:bodyDiv w:val="1"/>
      <w:marLeft w:val="0"/>
      <w:marRight w:val="0"/>
      <w:marTop w:val="0"/>
      <w:marBottom w:val="0"/>
      <w:divBdr>
        <w:top w:val="none" w:sz="0" w:space="0" w:color="auto"/>
        <w:left w:val="none" w:sz="0" w:space="0" w:color="auto"/>
        <w:bottom w:val="none" w:sz="0" w:space="0" w:color="auto"/>
        <w:right w:val="none" w:sz="0" w:space="0" w:color="auto"/>
      </w:divBdr>
    </w:div>
    <w:div w:id="676419639">
      <w:bodyDiv w:val="1"/>
      <w:marLeft w:val="0"/>
      <w:marRight w:val="0"/>
      <w:marTop w:val="0"/>
      <w:marBottom w:val="0"/>
      <w:divBdr>
        <w:top w:val="none" w:sz="0" w:space="0" w:color="auto"/>
        <w:left w:val="none" w:sz="0" w:space="0" w:color="auto"/>
        <w:bottom w:val="none" w:sz="0" w:space="0" w:color="auto"/>
        <w:right w:val="none" w:sz="0" w:space="0" w:color="auto"/>
      </w:divBdr>
    </w:div>
    <w:div w:id="1047683150">
      <w:bodyDiv w:val="1"/>
      <w:marLeft w:val="0"/>
      <w:marRight w:val="0"/>
      <w:marTop w:val="0"/>
      <w:marBottom w:val="0"/>
      <w:divBdr>
        <w:top w:val="none" w:sz="0" w:space="0" w:color="auto"/>
        <w:left w:val="none" w:sz="0" w:space="0" w:color="auto"/>
        <w:bottom w:val="none" w:sz="0" w:space="0" w:color="auto"/>
        <w:right w:val="none" w:sz="0" w:space="0" w:color="auto"/>
      </w:divBdr>
    </w:div>
    <w:div w:id="1212768466">
      <w:bodyDiv w:val="1"/>
      <w:marLeft w:val="0"/>
      <w:marRight w:val="0"/>
      <w:marTop w:val="0"/>
      <w:marBottom w:val="0"/>
      <w:divBdr>
        <w:top w:val="none" w:sz="0" w:space="0" w:color="auto"/>
        <w:left w:val="none" w:sz="0" w:space="0" w:color="auto"/>
        <w:bottom w:val="none" w:sz="0" w:space="0" w:color="auto"/>
        <w:right w:val="none" w:sz="0" w:space="0" w:color="auto"/>
      </w:divBdr>
    </w:div>
    <w:div w:id="1277131096">
      <w:bodyDiv w:val="1"/>
      <w:marLeft w:val="0"/>
      <w:marRight w:val="0"/>
      <w:marTop w:val="0"/>
      <w:marBottom w:val="0"/>
      <w:divBdr>
        <w:top w:val="none" w:sz="0" w:space="0" w:color="auto"/>
        <w:left w:val="none" w:sz="0" w:space="0" w:color="auto"/>
        <w:bottom w:val="none" w:sz="0" w:space="0" w:color="auto"/>
        <w:right w:val="none" w:sz="0" w:space="0" w:color="auto"/>
      </w:divBdr>
    </w:div>
    <w:div w:id="1604339646">
      <w:bodyDiv w:val="1"/>
      <w:marLeft w:val="0"/>
      <w:marRight w:val="0"/>
      <w:marTop w:val="0"/>
      <w:marBottom w:val="0"/>
      <w:divBdr>
        <w:top w:val="none" w:sz="0" w:space="0" w:color="auto"/>
        <w:left w:val="none" w:sz="0" w:space="0" w:color="auto"/>
        <w:bottom w:val="none" w:sz="0" w:space="0" w:color="auto"/>
        <w:right w:val="none" w:sz="0" w:space="0" w:color="auto"/>
      </w:divBdr>
    </w:div>
    <w:div w:id="1798449634">
      <w:bodyDiv w:val="1"/>
      <w:marLeft w:val="0"/>
      <w:marRight w:val="0"/>
      <w:marTop w:val="0"/>
      <w:marBottom w:val="0"/>
      <w:divBdr>
        <w:top w:val="none" w:sz="0" w:space="0" w:color="auto"/>
        <w:left w:val="none" w:sz="0" w:space="0" w:color="auto"/>
        <w:bottom w:val="none" w:sz="0" w:space="0" w:color="auto"/>
        <w:right w:val="none" w:sz="0" w:space="0" w:color="auto"/>
      </w:divBdr>
    </w:div>
    <w:div w:id="2019430062">
      <w:bodyDiv w:val="1"/>
      <w:marLeft w:val="0"/>
      <w:marRight w:val="0"/>
      <w:marTop w:val="0"/>
      <w:marBottom w:val="0"/>
      <w:divBdr>
        <w:top w:val="none" w:sz="0" w:space="0" w:color="auto"/>
        <w:left w:val="none" w:sz="0" w:space="0" w:color="auto"/>
        <w:bottom w:val="none" w:sz="0" w:space="0" w:color="auto"/>
        <w:right w:val="none" w:sz="0" w:space="0" w:color="auto"/>
      </w:divBdr>
    </w:div>
    <w:div w:id="213158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huynhduyen140301@gmail.com</dc:creator>
  <cp:keywords/>
  <dc:description/>
  <cp:lastModifiedBy>huynhduyen140301@gmail.com</cp:lastModifiedBy>
  <cp:revision>2</cp:revision>
  <dcterms:created xsi:type="dcterms:W3CDTF">2026-10-13T13:05:00Z</dcterms:created>
  <dcterms:modified xsi:type="dcterms:W3CDTF">2026-10-13T13:05:00Z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0789c5db-51f6-427a-bdcb-21c525935189</vt:lpwstr>
  </property>
</Properties>
</file>