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Arial" w:hAnsi="Arial" w:cs="Arial"/>
          <w:b/>
          <w:bCs/>
          <w:sz w:val="36"/>
        </w:rPr>
      </w:pPr>
      <w:bookmarkStart w:id="0" w:name="_Toc44676292"/>
      <w:bookmarkStart w:id="1" w:name="_Toc61315198"/>
      <w:r>
        <w:rPr>
          <w:rFonts w:ascii="Arial" w:hAnsi="Arial" w:cs="Arial"/>
          <w:b/>
          <w:bCs/>
          <w:sz w:val="36"/>
        </w:rPr>
        <w:t>ĐẠI HỌC BÁCH KHOA HÀ NỘI</w:t>
      </w:r>
    </w:p>
    <w:p>
      <w:pPr>
        <w:pStyle w:val="14"/>
        <w:jc w:val="center"/>
        <w:rPr>
          <w:rFonts w:ascii="Arial" w:hAnsi="Arial" w:cs="Arial"/>
          <w:b/>
          <w:bCs/>
          <w:sz w:val="32"/>
          <w:u w:val="single"/>
        </w:rPr>
      </w:pPr>
      <w:r>
        <w:rPr>
          <w:rFonts w:hint="default" w:ascii="Arial" w:hAnsi="Arial" w:cs="Arial"/>
          <w:b/>
          <w:bCs/>
          <w:sz w:val="32"/>
          <w:u w:val="single"/>
          <w:lang w:val="en-US"/>
        </w:rPr>
        <w:t>Trường</w:t>
      </w:r>
      <w:r>
        <w:rPr>
          <w:rFonts w:ascii="Arial" w:hAnsi="Arial" w:cs="Arial"/>
          <w:b/>
          <w:bCs/>
          <w:sz w:val="32"/>
          <w:u w:val="single"/>
        </w:rPr>
        <w:t xml:space="preserve"> Công nghệ thông tin và Truyền thông</w:t>
      </w:r>
    </w:p>
    <w:p>
      <w:pPr>
        <w:pStyle w:val="14"/>
        <w:jc w:val="center"/>
        <w:rPr>
          <w:rFonts w:ascii="Arial" w:hAnsi="Arial" w:cs="Arial"/>
          <w:sz w:val="48"/>
        </w:rPr>
      </w:pPr>
    </w:p>
    <w:p>
      <w:pPr>
        <w:pStyle w:val="14"/>
        <w:jc w:val="center"/>
        <w:rPr>
          <w:rFonts w:ascii="Arial" w:hAnsi="Arial" w:cs="Arial"/>
          <w:sz w:val="48"/>
        </w:rPr>
      </w:pPr>
    </w:p>
    <w:p>
      <w:pPr>
        <w:pStyle w:val="14"/>
        <w:jc w:val="center"/>
        <w:rPr>
          <w:rFonts w:ascii="Arial" w:hAnsi="Arial" w:cs="Arial"/>
          <w:sz w:val="48"/>
        </w:rPr>
      </w:pPr>
      <w:r>
        <w:rPr>
          <w:rFonts w:ascii="Arial" w:hAnsi="Arial" w:cs="Arial"/>
          <w:b/>
          <w:bCs/>
          <w:sz w:val="48"/>
        </w:rPr>
        <w:t>Thiết kế và xây dựng phần mềm</w:t>
      </w:r>
    </w:p>
    <w:p>
      <w:pPr>
        <w:pStyle w:val="14"/>
        <w:jc w:val="center"/>
        <w:rPr>
          <w:rFonts w:ascii="Arial" w:hAnsi="Arial" w:cs="Arial"/>
          <w:b/>
          <w:bCs/>
          <w:sz w:val="44"/>
        </w:rPr>
      </w:pPr>
      <w:r>
        <w:rPr>
          <w:rFonts w:ascii="Arial" w:hAnsi="Arial" w:cs="Arial"/>
          <w:b/>
          <w:bCs/>
          <w:sz w:val="44"/>
          <w:lang w:val="en-US"/>
        </w:rPr>
        <w:t>Đ</w:t>
      </w:r>
      <w:r>
        <w:rPr>
          <w:rFonts w:ascii="Arial" w:hAnsi="Arial" w:cs="Arial"/>
          <w:b/>
          <w:bCs/>
          <w:sz w:val="44"/>
        </w:rPr>
        <w:t>ặc tả yêu cầu phần mềm</w:t>
      </w:r>
    </w:p>
    <w:p>
      <w:pPr>
        <w:pStyle w:val="14"/>
        <w:jc w:val="center"/>
        <w:rPr>
          <w:rFonts w:ascii="Arial" w:hAnsi="Arial" w:cs="Arial"/>
          <w:i/>
          <w:iCs/>
          <w:sz w:val="36"/>
        </w:rPr>
      </w:pPr>
      <w:r>
        <w:rPr>
          <w:rFonts w:ascii="Arial" w:hAnsi="Arial" w:cs="Arial"/>
          <w:i/>
          <w:iCs/>
          <w:sz w:val="36"/>
        </w:rPr>
        <w:t>(Software Requirement Specification – SRS)</w:t>
      </w:r>
    </w:p>
    <w:p>
      <w:pPr>
        <w:pStyle w:val="14"/>
        <w:jc w:val="center"/>
        <w:rPr>
          <w:rFonts w:ascii="Arial" w:hAnsi="Arial" w:cs="Arial"/>
          <w:i/>
          <w:iCs/>
          <w:sz w:val="36"/>
        </w:rPr>
      </w:pPr>
      <w:r>
        <w:rPr>
          <w:rFonts w:ascii="Arial" w:hAnsi="Arial" w:cs="Arial"/>
          <w:i/>
          <w:iCs/>
          <w:sz w:val="36"/>
        </w:rPr>
        <w:t>Phiên bản 1.0</w:t>
      </w:r>
    </w:p>
    <w:p>
      <w:pPr>
        <w:pStyle w:val="14"/>
        <w:jc w:val="both"/>
        <w:rPr>
          <w:rFonts w:ascii="Arial" w:hAnsi="Arial" w:cs="Arial"/>
          <w:sz w:val="48"/>
        </w:rPr>
      </w:pPr>
    </w:p>
    <w:p>
      <w:pPr>
        <w:pStyle w:val="14"/>
        <w:jc w:val="center"/>
        <w:rPr>
          <w:rFonts w:ascii="Arial" w:hAnsi="Arial" w:cs="Arial"/>
          <w:sz w:val="48"/>
        </w:rPr>
      </w:pPr>
      <w:r>
        <w:rPr>
          <w:rFonts w:ascii="Arial" w:hAnsi="Arial" w:cs="Arial"/>
          <w:b/>
          <w:bCs/>
          <w:sz w:val="48"/>
        </w:rPr>
        <w:t xml:space="preserve">Hệ thống cho thuê xe Ecobike  </w:t>
      </w:r>
    </w:p>
    <w:p>
      <w:pPr>
        <w:pStyle w:val="14"/>
        <w:jc w:val="center"/>
        <w:rPr>
          <w:rFonts w:hint="default" w:ascii="Arial" w:hAnsi="Arial" w:cs="Arial"/>
          <w:i/>
          <w:iCs/>
          <w:sz w:val="40"/>
          <w:szCs w:val="40"/>
          <w:lang w:val="en-US"/>
        </w:rPr>
      </w:pPr>
      <w:r>
        <w:rPr>
          <w:rFonts w:hint="default" w:ascii="Arial" w:hAnsi="Arial" w:cs="Arial"/>
          <w:i/>
          <w:iCs/>
          <w:sz w:val="40"/>
          <w:szCs w:val="40"/>
          <w:lang w:val="en-US"/>
        </w:rPr>
        <w:t>- Ecobike Rental -</w:t>
      </w:r>
    </w:p>
    <w:p>
      <w:pPr>
        <w:pStyle w:val="14"/>
        <w:jc w:val="center"/>
        <w:rPr>
          <w:rFonts w:ascii="Arial" w:hAnsi="Arial" w:cs="Arial"/>
          <w:sz w:val="48"/>
        </w:rPr>
      </w:pPr>
    </w:p>
    <w:p>
      <w:pPr>
        <w:pStyle w:val="14"/>
        <w:jc w:val="center"/>
        <w:rPr>
          <w:rFonts w:ascii="Arial" w:hAnsi="Arial" w:cs="Arial"/>
          <w:sz w:val="48"/>
        </w:rPr>
      </w:pPr>
    </w:p>
    <w:p>
      <w:pPr>
        <w:pStyle w:val="14"/>
        <w:jc w:val="left"/>
        <w:rPr>
          <w:rFonts w:ascii="Arial" w:hAnsi="Arial" w:cs="Arial"/>
          <w:i/>
          <w:iCs/>
          <w:sz w:val="26"/>
          <w:szCs w:val="26"/>
        </w:rPr>
      </w:pPr>
      <w:r>
        <w:rPr>
          <w:rFonts w:ascii="Arial" w:hAnsi="Arial" w:cs="Arial"/>
          <w:sz w:val="26"/>
          <w:szCs w:val="26"/>
        </w:rPr>
        <w:t xml:space="preserve">Giảng viên hướng dẫn: </w:t>
      </w:r>
      <w:r>
        <w:rPr>
          <w:rFonts w:ascii="Arial" w:hAnsi="Arial" w:cs="Arial"/>
          <w:i/>
          <w:iCs/>
          <w:sz w:val="26"/>
          <w:szCs w:val="26"/>
        </w:rPr>
        <w:t>TS. Nguyễn Thị Thu Trang</w:t>
      </w:r>
    </w:p>
    <w:p>
      <w:pPr>
        <w:pStyle w:val="14"/>
        <w:jc w:val="left"/>
        <w:rPr>
          <w:rFonts w:hint="default" w:ascii="Arial" w:hAnsi="Arial" w:cs="Arial"/>
          <w:sz w:val="26"/>
          <w:szCs w:val="26"/>
          <w:lang w:val="en-US"/>
        </w:rPr>
      </w:pPr>
      <w:r>
        <w:rPr>
          <w:rFonts w:ascii="Arial" w:hAnsi="Arial" w:cs="Arial"/>
          <w:sz w:val="26"/>
          <w:szCs w:val="26"/>
        </w:rPr>
        <w:t xml:space="preserve">Nhóm </w:t>
      </w:r>
      <w:r>
        <w:rPr>
          <w:rFonts w:hint="default" w:ascii="Arial" w:hAnsi="Arial" w:cs="Arial"/>
          <w:sz w:val="26"/>
          <w:szCs w:val="26"/>
          <w:lang w:val="en-US"/>
        </w:rPr>
        <w:t>9:</w:t>
      </w:r>
    </w:p>
    <w:p>
      <w:pPr>
        <w:pStyle w:val="14"/>
        <w:ind w:firstLine="720" w:firstLineChars="0"/>
        <w:jc w:val="left"/>
        <w:rPr>
          <w:rFonts w:hint="default" w:ascii="Arial" w:hAnsi="Arial" w:cs="Arial"/>
          <w:i/>
          <w:iCs/>
          <w:sz w:val="26"/>
          <w:szCs w:val="26"/>
          <w:highlight w:val="none"/>
          <w:lang w:val="en-US"/>
        </w:rPr>
      </w:pPr>
      <w:r>
        <w:rPr>
          <w:rFonts w:hint="default" w:ascii="Arial" w:hAnsi="Arial" w:cs="Arial"/>
          <w:i/>
          <w:iCs/>
          <w:sz w:val="26"/>
          <w:szCs w:val="26"/>
          <w:highlight w:val="none"/>
          <w:lang w:val="en-US"/>
        </w:rPr>
        <w:t>Nguyễn Quốc Hào  -    20194043</w:t>
      </w:r>
    </w:p>
    <w:p>
      <w:pPr>
        <w:pStyle w:val="14"/>
        <w:ind w:firstLine="720" w:firstLineChars="0"/>
        <w:jc w:val="left"/>
        <w:rPr>
          <w:rFonts w:hint="default" w:ascii="Arial" w:hAnsi="Arial" w:cs="Arial"/>
          <w:i/>
          <w:iCs/>
          <w:sz w:val="26"/>
          <w:szCs w:val="26"/>
          <w:highlight w:val="none"/>
          <w:lang w:val="en-US"/>
        </w:rPr>
      </w:pPr>
      <w:r>
        <w:rPr>
          <w:rFonts w:hint="default" w:ascii="Arial" w:hAnsi="Arial" w:cs="Arial"/>
          <w:i/>
          <w:iCs/>
          <w:sz w:val="26"/>
          <w:szCs w:val="26"/>
          <w:highlight w:val="none"/>
          <w:lang w:val="en-US"/>
        </w:rPr>
        <w:t>Cao Như Đạt          -    20194013</w:t>
      </w:r>
    </w:p>
    <w:p>
      <w:pPr>
        <w:pStyle w:val="14"/>
        <w:ind w:firstLine="720" w:firstLineChars="0"/>
        <w:jc w:val="left"/>
        <w:rPr>
          <w:rFonts w:ascii="Arial" w:hAnsi="Arial" w:cs="Arial"/>
          <w:sz w:val="48"/>
        </w:rPr>
      </w:pPr>
      <w:r>
        <w:rPr>
          <w:rFonts w:hint="default" w:ascii="Arial" w:hAnsi="Arial" w:cs="Arial"/>
          <w:i/>
          <w:iCs/>
          <w:sz w:val="26"/>
          <w:szCs w:val="26"/>
          <w:highlight w:val="none"/>
          <w:lang w:val="en-US"/>
        </w:rPr>
        <w:t>Nguyễn Ngọc Bảo</w:t>
      </w:r>
      <w:r>
        <w:rPr>
          <w:rFonts w:ascii="Arial" w:hAnsi="Arial" w:cs="Arial"/>
          <w:i/>
          <w:iCs/>
          <w:sz w:val="26"/>
          <w:szCs w:val="26"/>
          <w:highlight w:val="none"/>
        </w:rPr>
        <w:t xml:space="preserve"> </w:t>
      </w:r>
      <w:r>
        <w:rPr>
          <w:rFonts w:hint="default" w:ascii="Arial" w:hAnsi="Arial" w:cs="Arial"/>
          <w:i/>
          <w:iCs/>
          <w:sz w:val="26"/>
          <w:szCs w:val="26"/>
          <w:highlight w:val="none"/>
          <w:lang w:val="en-US"/>
        </w:rPr>
        <w:t xml:space="preserve"> -    20193989</w:t>
      </w:r>
    </w:p>
    <w:p>
      <w:pPr>
        <w:pStyle w:val="14"/>
        <w:jc w:val="center"/>
        <w:rPr>
          <w:rFonts w:ascii="Arial" w:hAnsi="Arial" w:cs="Arial"/>
          <w:i/>
          <w:sz w:val="22"/>
          <w:szCs w:val="22"/>
        </w:rPr>
      </w:pPr>
    </w:p>
    <w:p>
      <w:pPr>
        <w:pStyle w:val="14"/>
        <w:jc w:val="center"/>
        <w:rPr>
          <w:rFonts w:ascii="Arial" w:hAnsi="Arial" w:cs="Arial"/>
          <w:i/>
          <w:sz w:val="22"/>
          <w:szCs w:val="22"/>
        </w:rPr>
      </w:pPr>
      <w:r>
        <w:rPr>
          <w:rFonts w:ascii="Arial" w:hAnsi="Arial" w:cs="Arial"/>
          <w:i/>
          <w:sz w:val="22"/>
          <w:szCs w:val="22"/>
        </w:rPr>
        <w:t xml:space="preserve">Hà Nội, ngày 8 tháng 10 năm </w:t>
      </w:r>
      <w:bookmarkStart w:id="2" w:name="_Toc61315196"/>
      <w:r>
        <w:rPr>
          <w:rFonts w:ascii="Arial" w:hAnsi="Arial" w:cs="Arial"/>
          <w:i/>
          <w:sz w:val="22"/>
          <w:szCs w:val="22"/>
        </w:rPr>
        <w:t>2021</w:t>
      </w:r>
    </w:p>
    <w:bookmarkEnd w:id="2"/>
    <w:p>
      <w:pPr>
        <w:pStyle w:val="50"/>
      </w:pPr>
      <w:bookmarkStart w:id="3" w:name="_Toc84431050"/>
      <w:r>
        <w:t>Mục lục</w:t>
      </w:r>
      <w:bookmarkEnd w:id="3"/>
    </w:p>
    <w:p/>
    <w:p>
      <w:pPr>
        <w:pStyle w:val="35"/>
        <w:tabs>
          <w:tab w:val="right" w:leader="dot" w:pos="8630"/>
        </w:tabs>
        <w:rPr>
          <w:rFonts w:asciiTheme="minorHAnsi" w:hAnsiTheme="minorHAnsi" w:eastAsiaTheme="minorEastAsia" w:cstheme="minorBidi"/>
          <w:sz w:val="22"/>
          <w:szCs w:val="22"/>
        </w:rPr>
      </w:pPr>
      <w:r>
        <w:fldChar w:fldCharType="begin"/>
      </w:r>
      <w:r>
        <w:instrText xml:space="preserve"> TOC \o "1-3" </w:instrText>
      </w:r>
      <w:r>
        <w:fldChar w:fldCharType="separate"/>
      </w:r>
      <w:r>
        <w:t>Mục lục</w:t>
      </w:r>
      <w:r>
        <w:tab/>
      </w:r>
      <w:r>
        <w:fldChar w:fldCharType="begin"/>
      </w:r>
      <w:r>
        <w:instrText xml:space="preserve"> PAGEREF _Toc84431050 \h </w:instrText>
      </w:r>
      <w:r>
        <w:fldChar w:fldCharType="separate"/>
      </w:r>
      <w:r>
        <w:t>2</w:t>
      </w:r>
      <w:r>
        <w:fldChar w:fldCharType="end"/>
      </w:r>
    </w:p>
    <w:p>
      <w:pPr>
        <w:pStyle w:val="35"/>
        <w:tabs>
          <w:tab w:val="left" w:pos="400"/>
          <w:tab w:val="right" w:leader="dot" w:pos="8630"/>
        </w:tabs>
        <w:rPr>
          <w:rFonts w:asciiTheme="minorHAnsi" w:hAnsiTheme="minorHAnsi" w:eastAsiaTheme="minorEastAsia" w:cstheme="minorBidi"/>
          <w:sz w:val="22"/>
          <w:szCs w:val="22"/>
        </w:rPr>
      </w:pPr>
      <w:r>
        <w:t>1</w:t>
      </w:r>
      <w:r>
        <w:rPr>
          <w:rFonts w:asciiTheme="minorHAnsi" w:hAnsiTheme="minorHAnsi" w:eastAsiaTheme="minorEastAsia" w:cstheme="minorBidi"/>
          <w:sz w:val="22"/>
          <w:szCs w:val="22"/>
        </w:rPr>
        <w:tab/>
      </w:r>
      <w:r>
        <w:t>Giới thiệu</w:t>
      </w:r>
      <w:r>
        <w:tab/>
      </w:r>
      <w:r>
        <w:fldChar w:fldCharType="begin"/>
      </w:r>
      <w:r>
        <w:instrText xml:space="preserve"> PAGEREF _Toc84431051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Mục đích</w:t>
      </w:r>
      <w:r>
        <w:tab/>
      </w:r>
      <w:r>
        <w:fldChar w:fldCharType="begin"/>
      </w:r>
      <w:r>
        <w:instrText xml:space="preserve"> PAGEREF _Toc84431052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Phạm vi</w:t>
      </w:r>
      <w:r>
        <w:tab/>
      </w:r>
      <w:r>
        <w:fldChar w:fldCharType="begin"/>
      </w:r>
      <w:r>
        <w:instrText xml:space="preserve"> PAGEREF _Toc84431053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rPr>
          <w:rFonts w:hint="default"/>
          <w:lang w:val="en-US"/>
        </w:rPr>
        <w:t>T</w:t>
      </w:r>
      <w:r>
        <w:t>huật ngữ</w:t>
      </w:r>
      <w:r>
        <w:rPr>
          <w:rFonts w:hint="default"/>
          <w:lang w:val="en-US"/>
        </w:rPr>
        <w:t xml:space="preserve"> chính</w:t>
      </w:r>
      <w:r>
        <w:tab/>
      </w:r>
      <w:r>
        <w:fldChar w:fldCharType="begin"/>
      </w:r>
      <w:r>
        <w:instrText xml:space="preserve"> PAGEREF _Toc84431054 \h </w:instrText>
      </w:r>
      <w:r>
        <w:fldChar w:fldCharType="separate"/>
      </w:r>
      <w:r>
        <w:t>3</w:t>
      </w:r>
      <w:r>
        <w:fldChar w:fldCharType="end"/>
      </w:r>
    </w:p>
    <w:p>
      <w:pPr>
        <w:pStyle w:val="36"/>
        <w:tabs>
          <w:tab w:val="left" w:pos="800"/>
          <w:tab w:val="right" w:leader="dot" w:pos="8630"/>
        </w:tabs>
        <w:rPr>
          <w:rFonts w:asciiTheme="minorHAnsi" w:hAnsiTheme="minorHAnsi" w:eastAsiaTheme="minorEastAsia" w:cstheme="minorBidi"/>
          <w:sz w:val="22"/>
          <w:szCs w:val="22"/>
        </w:rPr>
      </w:pPr>
      <w:r>
        <w:t>1.4</w:t>
      </w:r>
      <w:r>
        <w:rPr>
          <w:rFonts w:asciiTheme="minorHAnsi" w:hAnsiTheme="minorHAnsi" w:eastAsiaTheme="minorEastAsia" w:cstheme="minorBidi"/>
          <w:sz w:val="22"/>
          <w:szCs w:val="22"/>
        </w:rPr>
        <w:tab/>
      </w:r>
      <w:r>
        <w:t>Tài liệu tham khảo</w:t>
      </w:r>
      <w:r>
        <w:tab/>
      </w:r>
      <w:r>
        <w:fldChar w:fldCharType="begin"/>
      </w:r>
      <w:r>
        <w:instrText xml:space="preserve"> PAGEREF _Toc84431055 \h </w:instrText>
      </w:r>
      <w:r>
        <w:fldChar w:fldCharType="separate"/>
      </w:r>
      <w:r>
        <w:t>4</w:t>
      </w:r>
      <w:r>
        <w:fldChar w:fldCharType="end"/>
      </w:r>
    </w:p>
    <w:p>
      <w:pPr>
        <w:pStyle w:val="35"/>
        <w:tabs>
          <w:tab w:val="left" w:pos="400"/>
          <w:tab w:val="right" w:leader="dot" w:pos="8630"/>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Mô tả tổng quan</w:t>
      </w:r>
      <w:r>
        <w:tab/>
      </w:r>
      <w:r>
        <w:fldChar w:fldCharType="begin"/>
      </w:r>
      <w:r>
        <w:instrText xml:space="preserve"> PAGEREF _Toc84431056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Các tác nhân</w:t>
      </w:r>
      <w:r>
        <w:tab/>
      </w:r>
      <w:r>
        <w:fldChar w:fldCharType="begin"/>
      </w:r>
      <w:r>
        <w:instrText xml:space="preserve"> PAGEREF _Toc84431057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rPr>
          <w:rFonts w:hint="default"/>
          <w:lang w:val="en-US"/>
        </w:rPr>
        <w:t>U</w:t>
      </w:r>
      <w:r>
        <w:t>se case tổng quan</w:t>
      </w:r>
      <w:r>
        <w:tab/>
      </w:r>
      <w:r>
        <w:fldChar w:fldCharType="begin"/>
      </w:r>
      <w:r>
        <w:instrText xml:space="preserve"> PAGEREF _Toc84431058 \h </w:instrText>
      </w:r>
      <w:r>
        <w:fldChar w:fldCharType="separate"/>
      </w:r>
      <w:r>
        <w:t>5</w:t>
      </w:r>
      <w:r>
        <w:fldChar w:fldCharType="end"/>
      </w:r>
    </w:p>
    <w:p>
      <w:pPr>
        <w:pStyle w:val="36"/>
        <w:tabs>
          <w:tab w:val="left" w:pos="800"/>
          <w:tab w:val="right" w:leader="dot" w:pos="8630"/>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rPr>
          <w:rFonts w:hint="default"/>
          <w:lang w:val="en-US"/>
        </w:rPr>
        <w:t>Các q</w:t>
      </w:r>
      <w:r>
        <w:t>uy trình nghiệp vụ</w:t>
      </w:r>
      <w:r>
        <w:tab/>
      </w:r>
      <w:r>
        <w:fldChar w:fldCharType="begin"/>
      </w:r>
      <w:r>
        <w:instrText xml:space="preserve"> PAGEREF _Toc84431059 \h </w:instrText>
      </w:r>
      <w:r>
        <w:fldChar w:fldCharType="separate"/>
      </w:r>
      <w:r>
        <w:t>6</w:t>
      </w:r>
      <w:r>
        <w:fldChar w:fldCharType="end"/>
      </w:r>
    </w:p>
    <w:p>
      <w:pPr>
        <w:pStyle w:val="37"/>
        <w:tabs>
          <w:tab w:val="left" w:pos="1200"/>
          <w:tab w:val="right" w:leader="dot" w:pos="8630"/>
        </w:tabs>
        <w:rPr>
          <w:rFonts w:asciiTheme="minorHAnsi" w:hAnsiTheme="minorHAnsi" w:eastAsiaTheme="minorEastAsia" w:cstheme="minorBidi"/>
          <w:sz w:val="22"/>
          <w:szCs w:val="22"/>
        </w:rPr>
      </w:pPr>
      <w:r>
        <w:t>2.3.1</w:t>
      </w:r>
      <w:r>
        <w:rPr>
          <w:rFonts w:asciiTheme="minorHAnsi" w:hAnsiTheme="minorHAnsi" w:eastAsiaTheme="minorEastAsia" w:cstheme="minorBidi"/>
          <w:sz w:val="22"/>
          <w:szCs w:val="22"/>
        </w:rPr>
        <w:tab/>
      </w:r>
      <w:r>
        <w:t>Quy trình thuê xe</w:t>
      </w:r>
      <w:r>
        <w:tab/>
      </w:r>
      <w:r>
        <w:fldChar w:fldCharType="begin"/>
      </w:r>
      <w:r>
        <w:instrText xml:space="preserve"> PAGEREF _Toc84431060 \h </w:instrText>
      </w:r>
      <w:r>
        <w:fldChar w:fldCharType="separate"/>
      </w:r>
      <w:r>
        <w:t>6</w:t>
      </w:r>
      <w:r>
        <w:fldChar w:fldCharType="end"/>
      </w:r>
    </w:p>
    <w:p>
      <w:pPr>
        <w:pStyle w:val="37"/>
        <w:tabs>
          <w:tab w:val="left" w:pos="1200"/>
          <w:tab w:val="right" w:leader="dot" w:pos="8630"/>
        </w:tabs>
        <w:rPr>
          <w:rFonts w:asciiTheme="minorHAnsi" w:hAnsiTheme="minorHAnsi" w:eastAsiaTheme="minorEastAsia" w:cstheme="minorBidi"/>
          <w:sz w:val="22"/>
          <w:szCs w:val="22"/>
        </w:rPr>
      </w:pPr>
      <w:r>
        <w:t>2.3.2</w:t>
      </w:r>
      <w:r>
        <w:rPr>
          <w:rFonts w:asciiTheme="minorHAnsi" w:hAnsiTheme="minorHAnsi" w:eastAsiaTheme="minorEastAsia" w:cstheme="minorBidi"/>
          <w:sz w:val="22"/>
          <w:szCs w:val="22"/>
        </w:rPr>
        <w:tab/>
      </w:r>
      <w:r>
        <w:t>Quy trình trả xe</w:t>
      </w:r>
      <w:r>
        <w:tab/>
      </w:r>
      <w:r>
        <w:fldChar w:fldCharType="begin"/>
      </w:r>
      <w:r>
        <w:instrText xml:space="preserve"> PAGEREF _Toc84431061 \h </w:instrText>
      </w:r>
      <w:r>
        <w:fldChar w:fldCharType="separate"/>
      </w:r>
      <w:r>
        <w:t>7</w:t>
      </w:r>
      <w:r>
        <w:fldChar w:fldCharType="end"/>
      </w:r>
    </w:p>
    <w:p>
      <w:pPr>
        <w:pStyle w:val="35"/>
        <w:tabs>
          <w:tab w:val="left" w:pos="400"/>
          <w:tab w:val="right" w:leader="dot" w:pos="8630"/>
        </w:tabs>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Đặc tả các chức năng</w:t>
      </w:r>
      <w:r>
        <w:tab/>
      </w:r>
      <w:r>
        <w:fldChar w:fldCharType="begin"/>
      </w:r>
      <w:r>
        <w:instrText xml:space="preserve"> PAGEREF _Toc84431062 \h </w:instrText>
      </w:r>
      <w:r>
        <w:fldChar w:fldCharType="separate"/>
      </w:r>
      <w:r>
        <w:t>8</w:t>
      </w:r>
      <w:r>
        <w:fldChar w:fldCharType="end"/>
      </w:r>
    </w:p>
    <w:p>
      <w:pPr>
        <w:pStyle w:val="36"/>
        <w:tabs>
          <w:tab w:val="left" w:pos="800"/>
          <w:tab w:val="right" w:leader="dot" w:pos="8630"/>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rPr>
          <w:rFonts w:hint="default" w:ascii="Times New Roman" w:hAnsi="Times New Roman" w:eastAsia="Times New Roman" w:cs="Times New Roman"/>
          <w:sz w:val="24"/>
          <w:lang w:val="en-US" w:eastAsia="en-US" w:bidi="ar-SA"/>
        </w:rPr>
        <w:t>U</w:t>
      </w:r>
      <w:r>
        <w:rPr>
          <w:rFonts w:ascii="Times New Roman" w:hAnsi="Times New Roman" w:eastAsia="Times New Roman" w:cs="Times New Roman"/>
          <w:sz w:val="24"/>
          <w:lang w:val="en-US" w:eastAsia="en-US" w:bidi="ar-SA"/>
        </w:rPr>
        <w:t>se</w:t>
      </w:r>
      <w:r>
        <w:t xml:space="preserve"> case UC001 “Xem thông tin chi tiết về bãi xe”</w:t>
      </w:r>
      <w:r>
        <w:tab/>
      </w:r>
      <w:r>
        <w:fldChar w:fldCharType="begin"/>
      </w:r>
      <w:r>
        <w:instrText xml:space="preserve"> PAGEREF _Toc84431063 \h </w:instrText>
      </w:r>
      <w:r>
        <w:fldChar w:fldCharType="separate"/>
      </w:r>
      <w:r>
        <w:t>8</w:t>
      </w:r>
      <w:r>
        <w:fldChar w:fldCharType="end"/>
      </w:r>
    </w:p>
    <w:p>
      <w:pPr>
        <w:pStyle w:val="36"/>
        <w:tabs>
          <w:tab w:val="left" w:pos="800"/>
          <w:tab w:val="right" w:leader="dot" w:pos="8630"/>
        </w:tabs>
        <w:rPr>
          <w:rFonts w:asciiTheme="minorHAnsi" w:hAnsiTheme="minorHAnsi" w:eastAsiaTheme="minorEastAsia" w:cstheme="minorBidi"/>
          <w:sz w:val="22"/>
          <w:szCs w:val="22"/>
        </w:rPr>
      </w:pPr>
      <w:r>
        <w:t>3.2</w:t>
      </w:r>
      <w:r>
        <w:rPr>
          <w:rFonts w:asciiTheme="minorHAnsi" w:hAnsiTheme="minorHAnsi" w:eastAsiaTheme="minorEastAsia" w:cstheme="minorBidi"/>
          <w:sz w:val="22"/>
          <w:szCs w:val="22"/>
        </w:rPr>
        <w:tab/>
      </w:r>
      <w:r>
        <w:rPr>
          <w:rFonts w:hint="default"/>
          <w:lang w:val="en-US"/>
        </w:rPr>
        <w:t>U</w:t>
      </w:r>
      <w:r>
        <w:t>se case UC002 “Thuê xe”</w:t>
      </w:r>
      <w:r>
        <w:tab/>
      </w:r>
      <w:r>
        <w:fldChar w:fldCharType="begin"/>
      </w:r>
      <w:r>
        <w:instrText xml:space="preserve"> PAGEREF _Toc84431064 \h </w:instrText>
      </w:r>
      <w:r>
        <w:fldChar w:fldCharType="separate"/>
      </w:r>
      <w:r>
        <w:t>9</w:t>
      </w:r>
      <w:r>
        <w:fldChar w:fldCharType="end"/>
      </w:r>
    </w:p>
    <w:p>
      <w:pPr>
        <w:pStyle w:val="36"/>
        <w:tabs>
          <w:tab w:val="left" w:pos="800"/>
          <w:tab w:val="right" w:leader="dot" w:pos="8630"/>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rPr>
          <w:rFonts w:hint="default"/>
          <w:lang w:val="en-US"/>
        </w:rPr>
        <w:t>U</w:t>
      </w:r>
      <w:r>
        <w:t>se case UC003 “Trả xe”</w:t>
      </w:r>
      <w:r>
        <w:tab/>
      </w:r>
      <w:r>
        <w:fldChar w:fldCharType="begin"/>
      </w:r>
      <w:r>
        <w:instrText xml:space="preserve"> PAGEREF _Toc84431065 \h </w:instrText>
      </w:r>
      <w:r>
        <w:fldChar w:fldCharType="separate"/>
      </w:r>
      <w:r>
        <w:t>12</w:t>
      </w:r>
      <w:r>
        <w:fldChar w:fldCharType="end"/>
      </w:r>
    </w:p>
    <w:p>
      <w:pPr>
        <w:pStyle w:val="36"/>
        <w:tabs>
          <w:tab w:val="left" w:pos="800"/>
          <w:tab w:val="right" w:leader="dot" w:pos="8630"/>
        </w:tabs>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rPr>
          <w:rFonts w:hint="default"/>
          <w:lang w:val="en-US"/>
        </w:rPr>
        <w:t>U</w:t>
      </w:r>
      <w:r>
        <w:t>se case UC004 “Xem thông tin chi tiết về xe trong bãi”</w:t>
      </w:r>
      <w:r>
        <w:tab/>
      </w:r>
      <w:r>
        <w:fldChar w:fldCharType="begin"/>
      </w:r>
      <w:r>
        <w:instrText xml:space="preserve"> PAGEREF _Toc84431066 \h </w:instrText>
      </w:r>
      <w:r>
        <w:fldChar w:fldCharType="separate"/>
      </w:r>
      <w:r>
        <w:t>15</w:t>
      </w:r>
      <w:r>
        <w:fldChar w:fldCharType="end"/>
      </w:r>
    </w:p>
    <w:p>
      <w:pPr>
        <w:pStyle w:val="36"/>
        <w:tabs>
          <w:tab w:val="left" w:pos="800"/>
          <w:tab w:val="right" w:leader="dot" w:pos="8630"/>
        </w:tabs>
        <w:rPr>
          <w:rFonts w:asciiTheme="minorHAnsi" w:hAnsiTheme="minorHAnsi" w:eastAsiaTheme="minorEastAsia" w:cstheme="minorBidi"/>
          <w:sz w:val="22"/>
          <w:szCs w:val="22"/>
        </w:rPr>
      </w:pPr>
      <w:r>
        <w:t>3.5</w:t>
      </w:r>
      <w:r>
        <w:rPr>
          <w:rFonts w:asciiTheme="minorHAnsi" w:hAnsiTheme="minorHAnsi" w:eastAsiaTheme="minorEastAsia" w:cstheme="minorBidi"/>
          <w:sz w:val="22"/>
          <w:szCs w:val="22"/>
        </w:rPr>
        <w:tab/>
      </w:r>
      <w:r>
        <w:rPr>
          <w:rFonts w:hint="default"/>
          <w:lang w:val="en-US"/>
        </w:rPr>
        <w:t>U</w:t>
      </w:r>
      <w:r>
        <w:t>se case UC005 “Xem thông tin chi tiết về xe đang thuê”</w:t>
      </w:r>
      <w:r>
        <w:tab/>
      </w:r>
      <w:r>
        <w:fldChar w:fldCharType="begin"/>
      </w:r>
      <w:r>
        <w:instrText xml:space="preserve"> PAGEREF _Toc84431067 \h </w:instrText>
      </w:r>
      <w:r>
        <w:fldChar w:fldCharType="separate"/>
      </w:r>
      <w:r>
        <w:t>16</w:t>
      </w:r>
      <w:r>
        <w:fldChar w:fldCharType="end"/>
      </w:r>
    </w:p>
    <w:p>
      <w:pPr>
        <w:pStyle w:val="35"/>
        <w:tabs>
          <w:tab w:val="left" w:pos="400"/>
          <w:tab w:val="right" w:leader="dot" w:pos="8630"/>
        </w:tabs>
        <w:rPr>
          <w:rFonts w:asciiTheme="minorHAnsi" w:hAnsiTheme="minorHAnsi" w:eastAsiaTheme="minorEastAsia" w:cstheme="minorBidi"/>
          <w:sz w:val="22"/>
          <w:szCs w:val="22"/>
        </w:rPr>
      </w:pPr>
      <w:r>
        <w:t>4</w:t>
      </w:r>
      <w:r>
        <w:rPr>
          <w:rFonts w:asciiTheme="minorHAnsi" w:hAnsiTheme="minorHAnsi" w:eastAsiaTheme="minorEastAsia" w:cstheme="minorBidi"/>
          <w:sz w:val="22"/>
          <w:szCs w:val="22"/>
        </w:rPr>
        <w:tab/>
      </w:r>
      <w:r>
        <w:t>Các yêu cầu khác</w:t>
      </w:r>
      <w:r>
        <w:tab/>
      </w:r>
      <w:r>
        <w:fldChar w:fldCharType="begin"/>
      </w:r>
      <w:r>
        <w:instrText xml:space="preserve"> PAGEREF _Toc84431068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4.1</w:t>
      </w:r>
      <w:r>
        <w:rPr>
          <w:rFonts w:asciiTheme="minorHAnsi" w:hAnsiTheme="minorHAnsi" w:eastAsiaTheme="minorEastAsia" w:cstheme="minorBidi"/>
          <w:sz w:val="22"/>
          <w:szCs w:val="22"/>
        </w:rPr>
        <w:tab/>
      </w:r>
      <w:r>
        <w:t>Chức năng (Functionality)</w:t>
      </w:r>
      <w:r>
        <w:tab/>
      </w:r>
      <w:r>
        <w:fldChar w:fldCharType="begin"/>
      </w:r>
      <w:r>
        <w:instrText xml:space="preserve"> PAGEREF _Toc84431069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Tính dễ dùng (Usability)</w:t>
      </w:r>
      <w:r>
        <w:tab/>
      </w:r>
      <w:r>
        <w:fldChar w:fldCharType="begin"/>
      </w:r>
      <w:r>
        <w:instrText xml:space="preserve"> PAGEREF _Toc84431070 \h </w:instrText>
      </w:r>
      <w:r>
        <w:fldChar w:fldCharType="separate"/>
      </w:r>
      <w:r>
        <w:t>19</w:t>
      </w:r>
      <w:r>
        <w:fldChar w:fldCharType="end"/>
      </w:r>
    </w:p>
    <w:p>
      <w:pPr>
        <w:pStyle w:val="36"/>
        <w:tabs>
          <w:tab w:val="left" w:pos="800"/>
          <w:tab w:val="right" w:leader="dot" w:pos="8630"/>
        </w:tabs>
        <w:rPr>
          <w:rFonts w:asciiTheme="minorHAnsi" w:hAnsiTheme="minorHAnsi" w:eastAsiaTheme="minorEastAsia" w:cstheme="minorBidi"/>
          <w:sz w:val="22"/>
          <w:szCs w:val="22"/>
        </w:rPr>
      </w:pPr>
      <w:r>
        <w:t>4.3</w:t>
      </w:r>
      <w:r>
        <w:rPr>
          <w:rFonts w:asciiTheme="minorHAnsi" w:hAnsiTheme="minorHAnsi" w:eastAsiaTheme="minorEastAsia" w:cstheme="minorBidi"/>
          <w:sz w:val="22"/>
          <w:szCs w:val="22"/>
        </w:rPr>
        <w:tab/>
      </w:r>
      <w:r>
        <w:t>Các yêu cầu khác</w:t>
      </w:r>
      <w:r>
        <w:tab/>
      </w:r>
      <w:r>
        <w:fldChar w:fldCharType="begin"/>
      </w:r>
      <w:r>
        <w:instrText xml:space="preserve"> PAGEREF _Toc84431071 \h </w:instrText>
      </w:r>
      <w:r>
        <w:fldChar w:fldCharType="separate"/>
      </w:r>
      <w:r>
        <w:t>19</w:t>
      </w:r>
      <w:r>
        <w:fldChar w:fldCharType="end"/>
      </w:r>
    </w:p>
    <w:p>
      <w:r>
        <w:fldChar w:fldCharType="end"/>
      </w:r>
      <w:bookmarkStart w:id="4" w:name="_Toc44676291"/>
    </w:p>
    <w:bookmarkEnd w:id="0"/>
    <w:bookmarkEnd w:id="1"/>
    <w:bookmarkEnd w:id="4"/>
    <w:p>
      <w:pPr>
        <w:pStyle w:val="2"/>
      </w:pPr>
      <w:bookmarkStart w:id="5" w:name="_Toc84431051"/>
      <w:r>
        <w:t>Giới thiệu</w:t>
      </w:r>
      <w:bookmarkEnd w:id="5"/>
    </w:p>
    <w:p>
      <w:pPr>
        <w:pStyle w:val="3"/>
        <w:spacing w:line="480" w:lineRule="auto"/>
        <w:rPr>
          <w:rFonts w:ascii="Times New Roman" w:hAnsi="Times New Roman"/>
        </w:rPr>
      </w:pPr>
      <w:bookmarkStart w:id="6" w:name="_Toc84431052"/>
      <w:r>
        <w:rPr>
          <w:rFonts w:ascii="Times New Roman" w:hAnsi="Times New Roman"/>
        </w:rPr>
        <w:t>Mục đích</w:t>
      </w:r>
      <w:bookmarkEnd w:id="6"/>
    </w:p>
    <w:p>
      <w:pPr>
        <w:rPr>
          <w:rFonts w:hint="default"/>
          <w:lang w:val="en-US"/>
        </w:rPr>
      </w:pPr>
      <w:r>
        <w:rPr>
          <w:rFonts w:hint="default"/>
          <w:lang w:val="en-US"/>
        </w:rPr>
        <w:t>Mục đích của tài liệu là trình bày</w:t>
      </w:r>
      <w:r>
        <w:t xml:space="preserve"> những yêu cầu phần mềm khi xây dựng hệ thống cho thuê xe Ecobike</w:t>
      </w:r>
      <w:r>
        <w:rPr>
          <w:rFonts w:hint="default"/>
          <w:lang w:val="en-US"/>
        </w:rPr>
        <w:t xml:space="preserve"> (Ecobike Rental), trong đó tập trung vào việc phân tích các yêu cầu chức năng của hệ thống mô phỏng sẽ được tạo ra. Đầu tiên, tài liệu sẽ đi vào mô tả tổng quan bao gồm các tác nhân, biểu đồ use case tổng quan và quy trình nghiệp vụ (thuê xe, trả xe). Sau đó tài liệu đi sâu vào việc đặc tả chức năng các use case và cuối cùng là mô tả các yêu cầu phi chức năng khác. </w:t>
      </w:r>
    </w:p>
    <w:p>
      <w:pPr>
        <w:pStyle w:val="3"/>
        <w:spacing w:line="480" w:lineRule="auto"/>
        <w:rPr>
          <w:rFonts w:ascii="Times New Roman" w:hAnsi="Times New Roman"/>
        </w:rPr>
      </w:pPr>
      <w:bookmarkStart w:id="7" w:name="_Toc84431053"/>
      <w:r>
        <w:rPr>
          <w:rFonts w:ascii="Times New Roman" w:hAnsi="Times New Roman"/>
        </w:rPr>
        <w:t>Phạm vi</w:t>
      </w:r>
      <w:bookmarkEnd w:id="7"/>
    </w:p>
    <w:p>
      <w:r>
        <w:t>Hệ thống Ecobike</w:t>
      </w:r>
      <w:r>
        <w:rPr>
          <w:rFonts w:hint="default"/>
          <w:lang w:val="en-US"/>
        </w:rPr>
        <w:t xml:space="preserve"> -</w:t>
      </w:r>
      <w:r>
        <w:t xml:space="preserve"> hệ thống cho thuê xe được sử dụng nội bộ trong khu đô thị Ecopark. Hệ</w:t>
      </w:r>
      <w:r>
        <w:rPr>
          <w:rFonts w:hint="default"/>
        </w:rPr>
        <w:t xml:space="preserve"> thống này phục vụ 24/7 cho người dùng và có thể hỗ trợ tới 100 người với khả năng chịu lỗi lên tới 200 giờ. Nhờ có hệ thống, việc thuê xe trong đô thị sẽ nhanh chóng, thuận tiện và tự động hơn. Thứ nhất, khi sử dụng hệ thống, người dùng có thể biết được vị trí, cũng như thông tin về bãi xe, không những thế hệ thống còn cung cấp dữ liệu về các phương tiện trong bãi xe. Sau khi biết được vị trí, thông tin bãi xe, người dùng trực tiếp đến bãi xe để chọn chiếc xe ưng ý. Thứ hai, người dùng có thể thuê xe thông qua ứng dụng cài đặt trên điện thoại bằng cách cung cấp mã vạch xe và thanh toán điện tử trực tiếp trên ứng dụng. Giao dịch được thực hiện trực tuyến, nhanh chóng và bảo mật giữa người dùng với thẻ ngân hàng đã liên kết khi sử dụng, tiết kiệm thời gian, thủ tục thuê xe, cũng như diễn ra tự động. Thứ ba, khi sử dụng xe, người dùng có thể xem thông tin xe thuê (ắc quy) và quan trọng hơn là biết được hiện tại mình đang trả bao nhiêu tiền, thậm chí có thể tạm ngưng thuê xe. Cuối cùng, người dùng có thể sử dụng phần mềm để chọn bãi đậu xe mong muốn của mình. Đối với hệ thống mô phỏng được mô tả trong tài liệu này sẽ không yêu cầu nhận dạng người dùng, khi tham gia giao dịch, người dùng sẽ nhập thông tin thẻ tín dụng của họ.</w:t>
      </w:r>
    </w:p>
    <w:p/>
    <w:p>
      <w:pPr>
        <w:pStyle w:val="3"/>
      </w:pPr>
      <w:bookmarkStart w:id="8" w:name="_Toc84431054"/>
      <w:r>
        <w:rPr>
          <w:rFonts w:ascii="Times New Roman" w:hAnsi="Times New Roman"/>
        </w:rPr>
        <w:t>T</w:t>
      </w:r>
      <w:bookmarkEnd w:id="8"/>
      <w:r>
        <w:rPr>
          <w:rFonts w:hint="default" w:ascii="Times New Roman" w:hAnsi="Times New Roman"/>
          <w:lang w:val="en-US"/>
        </w:rPr>
        <w:t>huật ngữ chính</w:t>
      </w:r>
    </w:p>
    <w:p/>
    <w:tbl>
      <w:tblPr>
        <w:tblStyle w:val="12"/>
        <w:tblW w:w="0" w:type="auto"/>
        <w:tblInd w:w="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autofit"/>
        <w:tblCellMar>
          <w:top w:w="0" w:type="dxa"/>
          <w:left w:w="108" w:type="dxa"/>
          <w:bottom w:w="0" w:type="dxa"/>
          <w:right w:w="108" w:type="dxa"/>
        </w:tblCellMar>
      </w:tblPr>
      <w:tblGrid>
        <w:gridCol w:w="675"/>
        <w:gridCol w:w="1418"/>
        <w:gridCol w:w="3220"/>
        <w:gridCol w:w="1771"/>
        <w:gridCol w:w="1772"/>
      </w:tblGrid>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STT</w:t>
            </w:r>
          </w:p>
        </w:tc>
        <w:tc>
          <w:tcPr>
            <w:tcW w:w="1418"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Thuật ngữ</w:t>
            </w:r>
          </w:p>
        </w:tc>
        <w:tc>
          <w:tcPr>
            <w:tcW w:w="3220"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Giải thích</w:t>
            </w:r>
          </w:p>
        </w:tc>
        <w:tc>
          <w:tcPr>
            <w:tcW w:w="1771"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Ví dụ</w:t>
            </w:r>
          </w:p>
        </w:tc>
        <w:tc>
          <w:tcPr>
            <w:tcW w:w="1772" w:type="dxa"/>
            <w:tcBorders>
              <w:top w:val="single" w:color="4472C4" w:sz="8" w:space="0"/>
              <w:left w:val="single" w:color="4472C4" w:sz="8" w:space="0"/>
              <w:bottom w:val="single" w:color="4472C4" w:sz="18" w:space="0"/>
              <w:right w:val="single" w:color="4472C4" w:sz="8" w:space="0"/>
            </w:tcBorders>
            <w:shd w:val="clear" w:color="auto" w:fill="auto"/>
          </w:tcPr>
          <w:p>
            <w:pPr>
              <w:rPr>
                <w:b/>
                <w:bCs/>
              </w:rPr>
            </w:pPr>
            <w:r>
              <w:rPr>
                <w:b/>
                <w:bCs/>
              </w:rPr>
              <w:t>Ghi chú</w:t>
            </w: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lang w:val="vi-VN"/>
              </w:rPr>
            </w:pPr>
            <w:r>
              <w:rPr>
                <w:b/>
                <w:bCs/>
                <w:lang w:val="vi-VN"/>
              </w:rPr>
              <w:t>1</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Token</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Một phần dữ liệu được tạo</w:t>
            </w:r>
            <w:r>
              <w:rPr>
                <w:lang w:val="vi-VN"/>
              </w:rPr>
              <w:t xml:space="preserve"> ở phía server</w:t>
            </w:r>
            <w:r>
              <w:t xml:space="preserve"> ra chứa thông tin về người dùng và mã token.</w:t>
            </w:r>
            <w:r>
              <w:rPr>
                <w:lang w:val="vi-VN"/>
              </w:rPr>
              <w:t xml:space="preserve"> Token được sử dụng để</w:t>
            </w:r>
            <w:r>
              <w:t xml:space="preserve"> xác thực người dùng</w:t>
            </w:r>
            <w:r>
              <w:rPr>
                <w:lang w:val="vi-VN"/>
              </w:rPr>
              <w:t xml:space="preserve"> khi muốn đăng nhập</w:t>
            </w:r>
            <w:r>
              <w:t>.</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JWT</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rPr>
                <w:lang w:val="vi-VN"/>
              </w:rPr>
            </w:pPr>
            <w:r>
              <w:t>thiết kế nhỏ gọn,</w:t>
            </w:r>
            <w:r>
              <w:rPr>
                <w:lang w:val="vi-VN"/>
              </w:rPr>
              <w:t xml:space="preserve"> an toàn</w:t>
            </w: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lang w:val="vi-VN"/>
              </w:rPr>
            </w:pPr>
            <w:r>
              <w:rPr>
                <w:b/>
                <w:bCs/>
                <w:lang w:val="vi-VN"/>
              </w:rPr>
              <w:t>2</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User</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rPr>
                <w:rFonts w:hint="default"/>
                <w:lang w:val="en-US"/>
              </w:rPr>
            </w:pPr>
            <w:r>
              <w:t>Người sử dụng hệ thống</w:t>
            </w:r>
            <w:r>
              <w:rPr>
                <w:rFonts w:hint="default"/>
                <w:lang w:val="en-US"/>
              </w:rPr>
              <w:t xml:space="preserve"> (người thuê xe)</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rPr>
                <w:rFonts w:hint="default"/>
                <w:lang w:val="en-US"/>
              </w:rPr>
            </w:pPr>
            <w:r>
              <w:rPr>
                <w:rFonts w:hint="default"/>
                <w:lang w:val="en-US"/>
              </w:rPr>
              <w:t>Cao Nhu Dat</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pP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rPr>
            </w:pPr>
            <w:r>
              <w:rPr>
                <w:b/>
                <w:bCs/>
              </w:rPr>
              <w:t>3</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Interbank</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Ngân hàng liên kết, là đối tác của phần mềm, đã được ký kết các hợp đồng kinh tế đời thực và có thể tham gia trong quá trình giao dịch.</w:t>
            </w:r>
          </w:p>
          <w:p>
            <w:pPr>
              <w:jc w:val="center"/>
            </w:pP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rPr>
                <w:rFonts w:hint="default"/>
                <w:lang w:val="en-US"/>
              </w:rPr>
            </w:pPr>
            <w:r>
              <w:t>Vietinbank, Techcombank, MBBank,…</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pPr>
          </w:p>
        </w:tc>
      </w:tr>
      <w:tr>
        <w:tblPrEx>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CellMar>
            <w:top w:w="0" w:type="dxa"/>
            <w:left w:w="108" w:type="dxa"/>
            <w:bottom w:w="0" w:type="dxa"/>
            <w:right w:w="108" w:type="dxa"/>
          </w:tblCellMar>
        </w:tblPrEx>
        <w:tc>
          <w:tcPr>
            <w:tcW w:w="675" w:type="dxa"/>
            <w:tcBorders>
              <w:top w:val="single" w:color="4472C4" w:sz="8" w:space="0"/>
              <w:left w:val="single" w:color="4472C4" w:sz="8" w:space="0"/>
              <w:bottom w:val="single" w:color="4472C4" w:sz="8" w:space="0"/>
              <w:right w:val="single" w:color="4472C4" w:sz="8" w:space="0"/>
            </w:tcBorders>
            <w:shd w:val="clear" w:color="auto" w:fill="auto"/>
          </w:tcPr>
          <w:p>
            <w:pPr>
              <w:jc w:val="center"/>
              <w:rPr>
                <w:b/>
                <w:bCs/>
              </w:rPr>
            </w:pPr>
            <w:r>
              <w:rPr>
                <w:b/>
                <w:bCs/>
              </w:rPr>
              <w:t>4</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Thẻ tín dụng</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Các thẻ ngân hàng hợp pháp đời thực của các ngân hàng liên kết mà người dung sở hữu. Các API trong quá trình xây dựng phần mềm sẽ thao tác trực tiếp trên các thẻ tín dụng này, thay vì các ngân hàng liên kết để tăng khả năng tự động và tiết kiệm thời gian, chi phí.</w:t>
            </w:r>
          </w:p>
        </w:tc>
        <w:tc>
          <w:tcPr>
            <w:tcW w:w="1771" w:type="dxa"/>
            <w:tcBorders>
              <w:top w:val="single" w:color="4472C4" w:sz="8" w:space="0"/>
              <w:left w:val="single" w:color="4472C4" w:sz="8" w:space="0"/>
              <w:bottom w:val="single" w:color="4472C4" w:sz="8" w:space="0"/>
              <w:right w:val="single" w:color="4472C4" w:sz="8" w:space="0"/>
            </w:tcBorders>
            <w:shd w:val="clear" w:color="auto" w:fill="auto"/>
          </w:tcPr>
          <w:p>
            <w:pPr>
              <w:jc w:val="center"/>
            </w:pPr>
            <w:r>
              <w:t>10101010101</w:t>
            </w:r>
          </w:p>
        </w:tc>
        <w:tc>
          <w:tcPr>
            <w:tcW w:w="1772" w:type="dxa"/>
            <w:tcBorders>
              <w:top w:val="single" w:color="4472C4" w:sz="8" w:space="0"/>
              <w:left w:val="single" w:color="4472C4" w:sz="8" w:space="0"/>
              <w:bottom w:val="single" w:color="4472C4" w:sz="8" w:space="0"/>
              <w:right w:val="single" w:color="4472C4" w:sz="8" w:space="0"/>
            </w:tcBorders>
            <w:shd w:val="clear" w:color="auto" w:fill="auto"/>
          </w:tcPr>
          <w:p>
            <w:pPr>
              <w:jc w:val="center"/>
            </w:pPr>
          </w:p>
        </w:tc>
      </w:tr>
    </w:tbl>
    <w:p>
      <w:pPr>
        <w:pStyle w:val="4"/>
        <w:numPr>
          <w:ilvl w:val="0"/>
          <w:numId w:val="0"/>
        </w:numPr>
        <w:ind w:left="720" w:hanging="720"/>
      </w:pPr>
    </w:p>
    <w:p>
      <w:pPr>
        <w:pStyle w:val="3"/>
        <w:rPr>
          <w:rFonts w:ascii="Times New Roman" w:hAnsi="Times New Roman"/>
        </w:rPr>
      </w:pPr>
      <w:bookmarkStart w:id="9" w:name="_Toc84431055"/>
      <w:r>
        <w:rPr>
          <w:rFonts w:ascii="Times New Roman" w:hAnsi="Times New Roman"/>
        </w:rPr>
        <w:t>Tài liệu tham khảo</w:t>
      </w:r>
      <w:bookmarkEnd w:id="9"/>
    </w:p>
    <w:p>
      <w:r>
        <w:t>-  Tài liệu đặc tả: EcoBikeRental-ProblemStatement-VI, Nguyễn Thị Thu Trang</w:t>
      </w:r>
    </w:p>
    <w:p>
      <w:pPr>
        <w:pStyle w:val="2"/>
        <w:rPr>
          <w:sz w:val="28"/>
        </w:rPr>
      </w:pPr>
      <w:bookmarkStart w:id="10" w:name="_Toc84431056"/>
      <w:r>
        <w:rPr>
          <w:sz w:val="28"/>
        </w:rPr>
        <w:t>Mô tả tổng quan</w:t>
      </w:r>
      <w:bookmarkEnd w:id="10"/>
    </w:p>
    <w:p>
      <w:pPr>
        <w:pStyle w:val="3"/>
      </w:pPr>
      <w:bookmarkStart w:id="11" w:name="_Toc84431057"/>
      <w:r>
        <w:t>Các tác nhân</w:t>
      </w:r>
      <w:bookmarkEnd w:id="11"/>
    </w:p>
    <w:p>
      <w:r>
        <w:rPr>
          <w:rFonts w:hint="default"/>
          <w:lang w:val="en-US"/>
        </w:rPr>
        <w:t>C</w:t>
      </w:r>
      <w:r>
        <w:t>ác tác nhân chính</w:t>
      </w:r>
      <w:r>
        <w:rPr>
          <w:rFonts w:hint="default"/>
          <w:lang w:val="en-US"/>
        </w:rPr>
        <w:t>: N</w:t>
      </w:r>
      <w:r>
        <w:t>gười dùng</w:t>
      </w:r>
      <w:r>
        <w:rPr>
          <w:rFonts w:hint="default"/>
          <w:lang w:val="en-US"/>
        </w:rPr>
        <w:t xml:space="preserve"> (User)</w:t>
      </w:r>
      <w:r>
        <w:t xml:space="preserve">, </w:t>
      </w:r>
      <w:r>
        <w:rPr>
          <w:rFonts w:hint="default"/>
          <w:lang w:val="en-US"/>
        </w:rPr>
        <w:t>I</w:t>
      </w:r>
      <w:r>
        <w:t>nterbank và BarcodeConverter.</w:t>
      </w:r>
      <w:r>
        <w:rPr>
          <w:rFonts w:hint="default"/>
          <w:lang w:val="en-US"/>
        </w:rPr>
        <w:t xml:space="preserve"> </w:t>
      </w:r>
      <w:r>
        <w:t>Người dùng là khách sau khi đã đăng nhập thành công vào hệ thống.</w:t>
      </w:r>
    </w:p>
    <w:p>
      <w:pPr>
        <w:pStyle w:val="3"/>
      </w:pPr>
      <w:bookmarkStart w:id="12" w:name="_Toc84431058"/>
      <w:r>
        <w:t xml:space="preserve">Biểu đồ </w:t>
      </w:r>
      <w:r>
        <w:rPr>
          <w:rFonts w:hint="default"/>
          <w:lang w:val="en-US"/>
        </w:rPr>
        <w:t>U</w:t>
      </w:r>
      <w:r>
        <w:t>se case tổng quan</w:t>
      </w:r>
      <w:bookmarkEnd w:id="12"/>
    </w:p>
    <w:p>
      <w:pPr>
        <w:rPr>
          <w:rFonts w:hint="default"/>
          <w:lang w:val="en-US"/>
        </w:rPr>
      </w:pPr>
      <w:r>
        <w:rPr>
          <w:rFonts w:hint="default"/>
          <w:lang w:val="en-US"/>
        </w:rPr>
        <w:t xml:space="preserve">Tác nhân </w:t>
      </w:r>
      <w:r>
        <w:t>khách</w:t>
      </w:r>
      <w:r>
        <w:rPr>
          <w:rFonts w:hint="default"/>
          <w:lang w:val="en-US"/>
        </w:rPr>
        <w:t xml:space="preserve"> (chưa đăng nhập)</w:t>
      </w:r>
      <w:r>
        <w:t xml:space="preserve"> có thể đăng ký tài khoản mới, đăng nhập, yêu cầu thiết lập lại mật khẩu khi quên mật khẩu, và thiết lập lại mật khẩu khi nhận được chỉ dẫn thiết lập qua email. Khi khách đăng nhập thành công, hệ thống tạo </w:t>
      </w:r>
      <w:r>
        <w:rPr>
          <w:rFonts w:hint="default"/>
          <w:lang w:val="en-US"/>
        </w:rPr>
        <w:t>M</w:t>
      </w:r>
      <w:r>
        <w:t xml:space="preserve">enu chứa các chức năng tương ứng với nhóm người dùng mà người dùng đó thuộc về. Khi khách yêu cầu thiết lập lại mật khẩu, hệ thống thực hiện tạo token và gửi chỉ dẫn thiết lập lại mật khẩu qua email. </w:t>
      </w:r>
      <w:r>
        <w:rPr>
          <w:rFonts w:hint="default"/>
          <w:lang w:val="en-US"/>
        </w:rPr>
        <w:t>Tuy nhiên trong phạm vi project này sẽ không đề cập đến các use case như trên!</w:t>
      </w:r>
    </w:p>
    <w:p>
      <w:pPr>
        <w:rPr>
          <w:rFonts w:hint="default"/>
          <w:lang w:val="en-US"/>
        </w:rPr>
      </w:pPr>
      <w:r>
        <w:t>Sau khi đăng nhập</w:t>
      </w:r>
      <w:r>
        <w:rPr>
          <w:rFonts w:hint="default"/>
          <w:lang w:val="en-US"/>
        </w:rPr>
        <w:t xml:space="preserve"> thành công</w:t>
      </w:r>
      <w:r>
        <w:t>, người dùng có thể tiến hành thuê xe, xem thông tin chi tiết về bãi xe, xem thông tin chi tiết về xe, xem thông tin về xe đang thuê và trả xe</w:t>
      </w:r>
      <w:r>
        <w:rPr>
          <w:rFonts w:hint="default"/>
          <w:lang w:val="en-US"/>
        </w:rPr>
        <w:t>.</w:t>
      </w:r>
    </w:p>
    <w:p>
      <w:pPr>
        <w:rPr>
          <w:rFonts w:hint="default"/>
          <w:lang w:val="en-US"/>
        </w:rPr>
      </w:pPr>
      <w:r>
        <w:rPr>
          <w:rFonts w:hint="default"/>
          <w:lang w:val="en-US"/>
        </w:rPr>
        <w:t>Biểu đồ Use case tổng quan:</w:t>
      </w:r>
    </w:p>
    <w:p>
      <w:pPr>
        <w:rPr>
          <w:rFonts w:hint="default"/>
          <w:lang w:val="en-US"/>
        </w:rPr>
      </w:pPr>
      <w:bookmarkStart w:id="26" w:name="_GoBack"/>
      <w:bookmarkEnd w:id="26"/>
    </w:p>
    <w:p>
      <w:pPr>
        <w:jc w:val="center"/>
      </w:pPr>
      <w:r>
        <w:drawing>
          <wp:inline distT="0" distB="0" distL="114300" distR="114300">
            <wp:extent cx="4977765" cy="3775075"/>
            <wp:effectExtent l="0" t="0" r="13335"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977765" cy="3775075"/>
                    </a:xfrm>
                    <a:prstGeom prst="rect">
                      <a:avLst/>
                    </a:prstGeom>
                    <a:noFill/>
                    <a:ln>
                      <a:noFill/>
                    </a:ln>
                  </pic:spPr>
                </pic:pic>
              </a:graphicData>
            </a:graphic>
          </wp:inline>
        </w:drawing>
      </w:r>
    </w:p>
    <w:p>
      <w:pPr>
        <w:pStyle w:val="3"/>
      </w:pPr>
      <w:bookmarkStart w:id="13" w:name="_Toc84431059"/>
      <w:r>
        <w:rPr>
          <w:rFonts w:hint="default"/>
          <w:lang w:val="en-US"/>
        </w:rPr>
        <w:t>Các q</w:t>
      </w:r>
      <w:r>
        <w:t>uy trình nghiệp vụ</w:t>
      </w:r>
      <w:bookmarkEnd w:id="13"/>
    </w:p>
    <w:p>
      <w:pPr>
        <w:pStyle w:val="4"/>
      </w:pPr>
      <w:bookmarkStart w:id="14" w:name="_Toc84431060"/>
      <w:r>
        <w:t>Quy trình thuê xe</w:t>
      </w:r>
      <w:bookmarkEnd w:id="14"/>
      <w:r>
        <w:rPr>
          <w:rFonts w:hint="default"/>
          <w:lang w:val="en-US"/>
        </w:rPr>
        <w:t>:</w:t>
      </w:r>
    </w:p>
    <w:p>
      <w:pPr>
        <w:jc w:val="center"/>
      </w:pPr>
      <w:r>
        <w:drawing>
          <wp:inline distT="0" distB="0" distL="0" distR="0">
            <wp:extent cx="5407025" cy="6766560"/>
            <wp:effectExtent l="0" t="0" r="317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7240" cy="6766560"/>
                    </a:xfrm>
                    <a:prstGeom prst="rect">
                      <a:avLst/>
                    </a:prstGeom>
                  </pic:spPr>
                </pic:pic>
              </a:graphicData>
            </a:graphic>
          </wp:inline>
        </w:drawing>
      </w:r>
    </w:p>
    <w:p>
      <w:pPr>
        <w:pStyle w:val="4"/>
      </w:pPr>
      <w:bookmarkStart w:id="15" w:name="_Toc84431061"/>
      <w:r>
        <w:t>Quy trình trả xe</w:t>
      </w:r>
      <w:bookmarkEnd w:id="15"/>
      <w:r>
        <w:rPr>
          <w:rFonts w:hint="default"/>
          <w:lang w:val="en-US"/>
        </w:rPr>
        <w:t>:</w:t>
      </w:r>
    </w:p>
    <w:p>
      <w:pPr>
        <w:jc w:val="center"/>
      </w:pPr>
      <w:r>
        <w:drawing>
          <wp:inline distT="0" distB="0" distL="0" distR="0">
            <wp:extent cx="4933950" cy="7772400"/>
            <wp:effectExtent l="0" t="0" r="0" b="0"/>
            <wp:docPr id="13" name="Picture 13" descr="D:\HUST\Năm 4\TKXDPM\TKXDPM.KSTN.20211-02\Trả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HUST\Năm 4\TKXDPM\TKXDPM.KSTN.20211-02\Trả x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33983" cy="7772400"/>
                    </a:xfrm>
                    <a:prstGeom prst="rect">
                      <a:avLst/>
                    </a:prstGeom>
                    <a:noFill/>
                    <a:ln>
                      <a:noFill/>
                    </a:ln>
                  </pic:spPr>
                </pic:pic>
              </a:graphicData>
            </a:graphic>
          </wp:inline>
        </w:drawing>
      </w:r>
    </w:p>
    <w:p>
      <w:pPr>
        <w:pStyle w:val="2"/>
      </w:pPr>
      <w:bookmarkStart w:id="16" w:name="_Toc84431062"/>
      <w:r>
        <w:t>Đặc tả các chức năng</w:t>
      </w:r>
      <w:bookmarkEnd w:id="16"/>
    </w:p>
    <w:p>
      <w:r>
        <w:t>Chi tiết về các use case được đưa ra trong phần 2 được đặc tả trong các phần dưới đây.</w:t>
      </w:r>
    </w:p>
    <w:p>
      <w:pPr>
        <w:pStyle w:val="3"/>
      </w:pPr>
      <w:bookmarkStart w:id="17" w:name="_Toc84431063"/>
      <w:r>
        <w:rPr>
          <w:rFonts w:hint="default"/>
          <w:lang w:val="en-US"/>
        </w:rPr>
        <w:t>U</w:t>
      </w:r>
      <w:r>
        <w:t>se case UC001 “Xem thông tin chi tiết về bãi xe”</w:t>
      </w:r>
      <w:bookmarkEnd w:id="17"/>
    </w:p>
    <w:p>
      <w:pPr>
        <w:jc w:val="center"/>
        <w:rPr>
          <w:b/>
          <w:bCs/>
          <w:sz w:val="32"/>
          <w:szCs w:val="32"/>
        </w:rPr>
      </w:pPr>
      <w:r>
        <w:rPr>
          <w:b/>
          <w:bCs/>
          <w:sz w:val="32"/>
          <w:szCs w:val="32"/>
        </w:rPr>
        <w:t>Use case “Xem thông tin chi tiết về bãi xe”</w:t>
      </w:r>
    </w:p>
    <w:p>
      <w:pPr>
        <w:rPr>
          <w:b/>
          <w:bCs/>
          <w:szCs w:val="24"/>
        </w:rPr>
      </w:pPr>
      <w:r>
        <w:rPr>
          <w:b/>
          <w:bCs/>
          <w:szCs w:val="24"/>
        </w:rPr>
        <w:t xml:space="preserve">1. Mã use case </w:t>
      </w:r>
    </w:p>
    <w:p>
      <w:r>
        <w:rPr>
          <w:b/>
          <w:bCs/>
          <w:szCs w:val="24"/>
        </w:rPr>
        <w:tab/>
      </w:r>
      <w:r>
        <w:t>UC001</w:t>
      </w:r>
    </w:p>
    <w:p>
      <w:pPr>
        <w:rPr>
          <w:b/>
          <w:bCs/>
          <w:szCs w:val="24"/>
        </w:rPr>
      </w:pPr>
      <w:r>
        <w:rPr>
          <w:b/>
          <w:bCs/>
          <w:szCs w:val="24"/>
        </w:rPr>
        <w:t xml:space="preserve">2. Mô tả </w:t>
      </w:r>
    </w:p>
    <w:p>
      <w:pPr>
        <w:rPr>
          <w:rFonts w:hint="default"/>
          <w:lang w:val="en-US"/>
        </w:rPr>
      </w:pPr>
      <w:r>
        <w:rPr>
          <w:b/>
          <w:bCs/>
          <w:szCs w:val="24"/>
        </w:rPr>
        <w:tab/>
      </w:r>
      <w:r>
        <w:rPr>
          <w:rFonts w:hint="default"/>
          <w:lang w:val="en-US"/>
        </w:rPr>
        <w:t>Xem thông tin chi tiết về bãi xe</w:t>
      </w:r>
    </w:p>
    <w:p>
      <w:pPr>
        <w:rPr>
          <w:b/>
          <w:bCs/>
          <w:szCs w:val="24"/>
        </w:rPr>
      </w:pPr>
      <w:r>
        <w:rPr>
          <w:b/>
          <w:bCs/>
          <w:szCs w:val="24"/>
        </w:rPr>
        <w:t>3. Tác nhân</w:t>
      </w:r>
    </w:p>
    <w:p>
      <w:pPr>
        <w:ind w:firstLine="720" w:firstLineChars="0"/>
        <w:rPr>
          <w:rFonts w:hint="default"/>
          <w:lang w:val="en-US"/>
        </w:rPr>
      </w:pPr>
      <w:r>
        <w:rPr>
          <w:rFonts w:hint="default"/>
          <w:lang w:val="en-US"/>
        </w:rPr>
        <w:t>Người dùng</w:t>
      </w:r>
    </w:p>
    <w:p>
      <w:pPr>
        <w:rPr>
          <w:b/>
          <w:bCs/>
          <w:szCs w:val="24"/>
        </w:rPr>
      </w:pPr>
      <w:r>
        <w:rPr>
          <w:b/>
          <w:bCs/>
          <w:szCs w:val="24"/>
        </w:rPr>
        <w:t>4. Tiền điều kiện</w:t>
      </w:r>
    </w:p>
    <w:p>
      <w:r>
        <w:tab/>
      </w:r>
      <w:r>
        <w:t xml:space="preserve">Hệ thống có kết nối Internet và </w:t>
      </w:r>
      <w:r>
        <w:rPr>
          <w:rFonts w:hint="default"/>
          <w:lang w:val="en-US"/>
        </w:rPr>
        <w:t>người dùng</w:t>
      </w:r>
      <w:r>
        <w:t xml:space="preserve"> đang ở giao diện danh sách các bãi xe</w:t>
      </w:r>
      <w:r>
        <w:rPr>
          <w:rFonts w:hint="default"/>
          <w:lang w:val="en-US"/>
        </w:rPr>
        <w:t>.</w:t>
      </w:r>
      <w:r>
        <w:t xml:space="preserve"> </w:t>
      </w:r>
    </w:p>
    <w:p>
      <w:pPr>
        <w:rPr>
          <w:rFonts w:hint="default"/>
          <w:b/>
          <w:bCs/>
          <w:szCs w:val="24"/>
          <w:lang w:val="en-US"/>
        </w:rPr>
      </w:pPr>
      <w:r>
        <w:rPr>
          <w:b/>
          <w:bCs/>
          <w:szCs w:val="24"/>
        </w:rPr>
        <w:t xml:space="preserve">5. Luồng sự kiện </w:t>
      </w:r>
      <w:r>
        <w:rPr>
          <w:rFonts w:hint="default"/>
          <w:b/>
          <w:bCs/>
          <w:szCs w:val="24"/>
          <w:lang w:val="en-US"/>
        </w:rPr>
        <w:t>chính</w:t>
      </w:r>
    </w:p>
    <w:p>
      <w:r>
        <w:rPr>
          <w:b/>
          <w:bCs/>
          <w:szCs w:val="24"/>
        </w:rPr>
        <w:tab/>
      </w:r>
      <w:r>
        <w:t>1. Người dùng chọn chức năng xem thông tin chi tiết bãi xe trên giao diện</w:t>
      </w:r>
    </w:p>
    <w:p>
      <w:r>
        <w:tab/>
      </w:r>
      <w:r>
        <w:t>2. Hệ thống hiển thị giao diện gồm danh sách các bãi xe</w:t>
      </w:r>
    </w:p>
    <w:p>
      <w:r>
        <w:tab/>
      </w:r>
      <w:r>
        <w:t>3. Người dùng chọn bãi xe muốn xem trên danh sách được cung cấp</w:t>
      </w:r>
    </w:p>
    <w:p>
      <w:r>
        <w:tab/>
      </w:r>
      <w:r>
        <w:t>4. Hệ thống tìm kiếm bãi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527"/>
        <w:gridCol w:w="144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527" w:type="dxa"/>
            <w:shd w:val="clear" w:color="auto" w:fill="ED7D31" w:themeFill="accent2"/>
          </w:tcPr>
          <w:p>
            <w:pPr>
              <w:rPr>
                <w:b/>
                <w:bCs/>
              </w:rPr>
            </w:pPr>
            <w:r>
              <w:rPr>
                <w:b/>
                <w:bCs/>
              </w:rPr>
              <w:t>Tên trường dữ liệu</w:t>
            </w:r>
          </w:p>
        </w:tc>
        <w:tc>
          <w:tcPr>
            <w:tcW w:w="144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527" w:type="dxa"/>
          </w:tcPr>
          <w:p>
            <w:r>
              <w:t>Tên</w:t>
            </w:r>
          </w:p>
        </w:tc>
        <w:tc>
          <w:tcPr>
            <w:tcW w:w="1440" w:type="dxa"/>
          </w:tcPr>
          <w:p/>
        </w:tc>
        <w:tc>
          <w:tcPr>
            <w:tcW w:w="3240" w:type="dxa"/>
          </w:tcPr>
          <w:p>
            <w:r>
              <w:t>Chuỗi ký tự</w:t>
            </w:r>
          </w:p>
        </w:tc>
        <w:tc>
          <w:tcPr>
            <w:tcW w:w="3240" w:type="dxa"/>
          </w:tcPr>
          <w:p>
            <w:pPr>
              <w:keepNext/>
            </w:pPr>
            <w:r>
              <w:t>Bãi xe Thăng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527" w:type="dxa"/>
          </w:tcPr>
          <w:p>
            <w:r>
              <w:t>Địa chỉ</w:t>
            </w:r>
          </w:p>
        </w:tc>
        <w:tc>
          <w:tcPr>
            <w:tcW w:w="1440" w:type="dxa"/>
          </w:tcPr>
          <w:p/>
        </w:tc>
        <w:tc>
          <w:tcPr>
            <w:tcW w:w="3240" w:type="dxa"/>
          </w:tcPr>
          <w:p>
            <w:r>
              <w:t>Chuỗi ký tự</w:t>
            </w:r>
          </w:p>
        </w:tc>
        <w:tc>
          <w:tcPr>
            <w:tcW w:w="3240" w:type="dxa"/>
          </w:tcPr>
          <w:p>
            <w:pPr>
              <w:keepNext/>
            </w:pPr>
            <w:r>
              <w:t>Số 11, nhà A, Ecopark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527" w:type="dxa"/>
          </w:tcPr>
          <w:p>
            <w:r>
              <w:t>Diện tích bãi</w:t>
            </w:r>
          </w:p>
        </w:tc>
        <w:tc>
          <w:tcPr>
            <w:tcW w:w="1440" w:type="dxa"/>
          </w:tcPr>
          <w:p/>
        </w:tc>
        <w:tc>
          <w:tcPr>
            <w:tcW w:w="3240" w:type="dxa"/>
          </w:tcPr>
          <w:p>
            <w:r>
              <w:t>Số thực (float/double)</w:t>
            </w:r>
          </w:p>
        </w:tc>
        <w:tc>
          <w:tcPr>
            <w:tcW w:w="3240" w:type="dxa"/>
          </w:tcPr>
          <w:p>
            <w:pPr>
              <w:keepNext/>
            </w:pPr>
            <w:r>
              <w:t>5591.2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527" w:type="dxa"/>
          </w:tcPr>
          <w:p>
            <w:r>
              <w:t>Số xe hiện đang có</w:t>
            </w:r>
          </w:p>
        </w:tc>
        <w:tc>
          <w:tcPr>
            <w:tcW w:w="1440" w:type="dxa"/>
          </w:tcPr>
          <w:p/>
        </w:tc>
        <w:tc>
          <w:tcPr>
            <w:tcW w:w="3240" w:type="dxa"/>
          </w:tcPr>
          <w:p>
            <w:r>
              <w:t>Số nguyên dương</w:t>
            </w:r>
          </w:p>
        </w:tc>
        <w:tc>
          <w:tcPr>
            <w:tcW w:w="3240" w:type="dxa"/>
          </w:tcPr>
          <w:p>
            <w:pPr>
              <w:keepNext/>
            </w:pPr>
            <w:r>
              <w:t>15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527" w:type="dxa"/>
          </w:tcPr>
          <w:p>
            <w:r>
              <w:t>Số vị trí trống từng loại xe</w:t>
            </w:r>
          </w:p>
        </w:tc>
        <w:tc>
          <w:tcPr>
            <w:tcW w:w="1440" w:type="dxa"/>
          </w:tcPr>
          <w:p/>
        </w:tc>
        <w:tc>
          <w:tcPr>
            <w:tcW w:w="3240" w:type="dxa"/>
          </w:tcPr>
          <w:p>
            <w:r>
              <w:t>Mảng số nguyên dương</w:t>
            </w:r>
          </w:p>
        </w:tc>
        <w:tc>
          <w:tcPr>
            <w:tcW w:w="3240" w:type="dxa"/>
          </w:tcPr>
          <w:p>
            <w:pPr>
              <w:keepNext/>
            </w:pPr>
            <w:r>
              <w:t>5, 7, 6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527" w:type="dxa"/>
          </w:tcPr>
          <w:p>
            <w:r>
              <w:t>Khoảng cách</w:t>
            </w:r>
          </w:p>
        </w:tc>
        <w:tc>
          <w:tcPr>
            <w:tcW w:w="1440" w:type="dxa"/>
          </w:tcPr>
          <w:p/>
        </w:tc>
        <w:tc>
          <w:tcPr>
            <w:tcW w:w="3240" w:type="dxa"/>
          </w:tcPr>
          <w:p>
            <w:r>
              <w:t>Số thực (float/double)</w:t>
            </w:r>
          </w:p>
        </w:tc>
        <w:tc>
          <w:tcPr>
            <w:tcW w:w="3240" w:type="dxa"/>
          </w:tcPr>
          <w:p>
            <w:pPr>
              <w:keepNext/>
            </w:pPr>
            <w:r>
              <w:t>5.2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527" w:type="dxa"/>
          </w:tcPr>
          <w:p>
            <w:r>
              <w:t>Thời gian đi bộ đến bãi</w:t>
            </w:r>
          </w:p>
        </w:tc>
        <w:tc>
          <w:tcPr>
            <w:tcW w:w="1440" w:type="dxa"/>
          </w:tcPr>
          <w:p/>
        </w:tc>
        <w:tc>
          <w:tcPr>
            <w:tcW w:w="3240" w:type="dxa"/>
          </w:tcPr>
          <w:p>
            <w:r>
              <w:t>Số thực (float/double)</w:t>
            </w:r>
          </w:p>
        </w:tc>
        <w:tc>
          <w:tcPr>
            <w:tcW w:w="3240" w:type="dxa"/>
          </w:tcPr>
          <w:p>
            <w:r>
              <w:t>33.6 (s)</w:t>
            </w:r>
          </w:p>
        </w:tc>
      </w:tr>
    </w:tbl>
    <w:p>
      <w:pPr>
        <w:pStyle w:val="16"/>
        <w:jc w:val="center"/>
        <w:rPr>
          <w:sz w:val="22"/>
          <w:szCs w:val="22"/>
        </w:rPr>
      </w:pPr>
      <w:r>
        <w:rPr>
          <w:sz w:val="22"/>
          <w:szCs w:val="22"/>
        </w:rPr>
        <w:t>Bảng: Dữ liệu đầu ra thông tin chi tiết bãi xe</w:t>
      </w:r>
    </w:p>
    <w:p>
      <w:pPr>
        <w:rPr>
          <w:b/>
          <w:bCs/>
          <w:szCs w:val="24"/>
        </w:rPr>
      </w:pPr>
      <w:r>
        <w:rPr>
          <w:b/>
          <w:bCs/>
          <w:szCs w:val="24"/>
        </w:rPr>
        <w:t>9. Hậu điều kiện</w:t>
      </w:r>
    </w:p>
    <w:p>
      <w:pPr>
        <w:rPr>
          <w:szCs w:val="24"/>
        </w:rPr>
      </w:pPr>
      <w:r>
        <w:rPr>
          <w:szCs w:val="24"/>
        </w:rPr>
        <w:tab/>
      </w:r>
      <w:r>
        <w:rPr>
          <w:szCs w:val="24"/>
        </w:rPr>
        <w:t>Không</w:t>
      </w:r>
    </w:p>
    <w:p/>
    <w:p>
      <w:pPr>
        <w:pStyle w:val="3"/>
      </w:pPr>
      <w:bookmarkStart w:id="18" w:name="_Toc84431064"/>
      <w:r>
        <w:rPr>
          <w:rFonts w:hint="default"/>
          <w:lang w:val="en-US"/>
        </w:rPr>
        <w:t>U</w:t>
      </w:r>
      <w:r>
        <w:t>se case UC002 “Thuê xe”</w:t>
      </w:r>
      <w:bookmarkEnd w:id="18"/>
    </w:p>
    <w:p>
      <w:pPr>
        <w:jc w:val="center"/>
        <w:rPr>
          <w:b/>
          <w:bCs/>
          <w:sz w:val="32"/>
          <w:szCs w:val="32"/>
        </w:rPr>
      </w:pPr>
      <w:r>
        <w:rPr>
          <w:b/>
          <w:bCs/>
          <w:sz w:val="32"/>
          <w:szCs w:val="32"/>
        </w:rPr>
        <w:t>Use case “Thuê xe”</w:t>
      </w:r>
    </w:p>
    <w:p>
      <w:pPr>
        <w:rPr>
          <w:b/>
          <w:bCs/>
          <w:szCs w:val="24"/>
        </w:rPr>
      </w:pPr>
      <w:r>
        <w:rPr>
          <w:b/>
          <w:bCs/>
          <w:szCs w:val="24"/>
        </w:rPr>
        <w:t xml:space="preserve">1. Mã use case </w:t>
      </w:r>
    </w:p>
    <w:p>
      <w:r>
        <w:rPr>
          <w:b/>
          <w:bCs/>
          <w:szCs w:val="24"/>
        </w:rPr>
        <w:tab/>
      </w:r>
      <w:r>
        <w:t>UC002</w:t>
      </w:r>
    </w:p>
    <w:p>
      <w:pPr>
        <w:rPr>
          <w:b/>
          <w:bCs/>
          <w:szCs w:val="24"/>
        </w:rPr>
      </w:pPr>
      <w:r>
        <w:rPr>
          <w:b/>
          <w:bCs/>
          <w:szCs w:val="24"/>
        </w:rPr>
        <w:t xml:space="preserve">2. Mô tả </w:t>
      </w:r>
    </w:p>
    <w:p>
      <w:r>
        <w:rPr>
          <w:b/>
          <w:bCs/>
          <w:szCs w:val="24"/>
        </w:rPr>
        <w:tab/>
      </w:r>
      <w:r>
        <w:rPr>
          <w:rFonts w:hint="default"/>
          <w:lang w:val="en-US"/>
        </w:rPr>
        <w:t>Người dùng đăng kí thuê xe</w:t>
      </w:r>
      <w:r>
        <w:t>.</w:t>
      </w:r>
    </w:p>
    <w:p>
      <w:pPr>
        <w:numPr>
          <w:ilvl w:val="0"/>
          <w:numId w:val="2"/>
        </w:numPr>
        <w:rPr>
          <w:b/>
          <w:bCs/>
          <w:szCs w:val="24"/>
        </w:rPr>
      </w:pPr>
      <w:r>
        <w:rPr>
          <w:b/>
          <w:bCs/>
          <w:szCs w:val="24"/>
        </w:rPr>
        <w:t>Tác nhân</w:t>
      </w:r>
    </w:p>
    <w:p>
      <w:pPr>
        <w:numPr>
          <w:ilvl w:val="0"/>
          <w:numId w:val="0"/>
        </w:numPr>
        <w:rPr>
          <w:rFonts w:hint="default"/>
          <w:b w:val="0"/>
          <w:bCs w:val="0"/>
          <w:szCs w:val="24"/>
          <w:lang w:val="en-US"/>
        </w:rPr>
      </w:pPr>
      <w:r>
        <w:rPr>
          <w:rFonts w:hint="default"/>
          <w:b/>
          <w:bCs/>
          <w:szCs w:val="24"/>
          <w:lang w:val="en-US"/>
        </w:rPr>
        <w:tab/>
      </w:r>
      <w:r>
        <w:rPr>
          <w:rFonts w:hint="default"/>
          <w:b w:val="0"/>
          <w:bCs w:val="0"/>
          <w:szCs w:val="24"/>
          <w:lang w:val="en-US"/>
        </w:rPr>
        <w:t>- Người dùng</w:t>
      </w:r>
    </w:p>
    <w:p>
      <w:pPr>
        <w:numPr>
          <w:ilvl w:val="0"/>
          <w:numId w:val="0"/>
        </w:numPr>
        <w:rPr>
          <w:rFonts w:hint="default"/>
          <w:b w:val="0"/>
          <w:bCs w:val="0"/>
          <w:szCs w:val="24"/>
          <w:lang w:val="en-US"/>
        </w:rPr>
      </w:pPr>
      <w:r>
        <w:rPr>
          <w:rFonts w:hint="default"/>
          <w:b w:val="0"/>
          <w:bCs w:val="0"/>
          <w:szCs w:val="24"/>
          <w:lang w:val="en-US"/>
        </w:rPr>
        <w:tab/>
      </w:r>
      <w:r>
        <w:rPr>
          <w:rFonts w:hint="default"/>
          <w:b w:val="0"/>
          <w:bCs w:val="0"/>
          <w:szCs w:val="24"/>
          <w:lang w:val="en-US"/>
        </w:rPr>
        <w:t>- Interbank</w:t>
      </w:r>
    </w:p>
    <w:p>
      <w:pPr>
        <w:rPr>
          <w:b/>
          <w:bCs/>
          <w:szCs w:val="24"/>
        </w:rPr>
      </w:pPr>
      <w:r>
        <w:t xml:space="preserve"> </w:t>
      </w:r>
      <w:r>
        <w:rPr>
          <w:b/>
          <w:bCs/>
          <w:szCs w:val="24"/>
        </w:rPr>
        <w:t>4. Tiền điều kiện</w:t>
      </w:r>
    </w:p>
    <w:p>
      <w:r>
        <w:tab/>
      </w:r>
      <w:r>
        <w:t>Hệ thống có kết nối Internet và</w:t>
      </w:r>
      <w:r>
        <w:rPr>
          <w:rFonts w:hint="default"/>
          <w:lang w:val="en-US"/>
        </w:rPr>
        <w:t xml:space="preserve"> khách</w:t>
      </w:r>
      <w:r>
        <w:t xml:space="preserve"> đăng nhập thành công</w:t>
      </w:r>
      <w:r>
        <w:rPr>
          <w:rFonts w:hint="default"/>
          <w:lang w:val="en-US"/>
        </w:rPr>
        <w:t xml:space="preserve"> (người dùng)</w:t>
      </w:r>
      <w:r>
        <w:t xml:space="preserve">. </w:t>
      </w:r>
    </w:p>
    <w:p>
      <w:pPr>
        <w:rPr>
          <w:rFonts w:hint="default"/>
          <w:b/>
          <w:bCs/>
          <w:szCs w:val="24"/>
          <w:lang w:val="en-US"/>
        </w:rPr>
      </w:pPr>
      <w:r>
        <w:rPr>
          <w:b/>
          <w:bCs/>
          <w:szCs w:val="24"/>
        </w:rPr>
        <w:t>5. Luồng sự kiện c</w:t>
      </w:r>
      <w:r>
        <w:rPr>
          <w:rFonts w:hint="default"/>
          <w:b/>
          <w:bCs/>
          <w:szCs w:val="24"/>
          <w:lang w:val="en-US"/>
        </w:rPr>
        <w:t>hính</w:t>
      </w:r>
    </w:p>
    <w:p>
      <w:r>
        <w:rPr>
          <w:b/>
          <w:bCs/>
          <w:szCs w:val="24"/>
        </w:rPr>
        <w:tab/>
      </w:r>
      <w:r>
        <w:t>1. Người dùng chọn chức năng thuê xe trên giao diện</w:t>
      </w:r>
    </w:p>
    <w:p>
      <w:r>
        <w:tab/>
      </w:r>
      <w:r>
        <w:t>2. Hệ thống hiển thị giao diện nhập mã vạch</w:t>
      </w:r>
    </w:p>
    <w:p>
      <w:r>
        <w:tab/>
      </w:r>
      <w:r>
        <w:t>3. Người dùng nhập mã vạch của xe tương ứng muốn thuê và gửi</w:t>
      </w:r>
    </w:p>
    <w:p>
      <w:r>
        <w:tab/>
      </w:r>
      <w:r>
        <w:t>4. Hệ thống gọi đến API chuyển mã vạch thành mã xe tương ứng</w:t>
      </w:r>
    </w:p>
    <w:p>
      <w:r>
        <w:tab/>
      </w:r>
      <w:r>
        <w:t>5. Kiểm tra mã xe trong hệ thống</w:t>
      </w:r>
    </w:p>
    <w:p>
      <w:r>
        <w:tab/>
      </w:r>
      <w:r>
        <w:t>6. Hệ thống hiển thị thông tin của xe, tiền cọc, và yc người dùng chọn phương phức thanh toán</w:t>
      </w:r>
    </w:p>
    <w:p>
      <w:r>
        <w:tab/>
      </w:r>
      <w:r>
        <w:t>7. Người dùng chọn phương thức thanh toán (mặc định là thẻ)</w:t>
      </w:r>
    </w:p>
    <w:p>
      <w:r>
        <w:tab/>
      </w:r>
      <w:r>
        <w:t>8. Hệ thống hiển thị giao diện nhập thông tin thẻ</w:t>
      </w:r>
    </w:p>
    <w:p>
      <w:r>
        <w:tab/>
      </w:r>
      <w:r>
        <w:t>9. Người dùng cung cấp thông tin về thẻ tín dụng và xác nhận giao dịch</w:t>
      </w:r>
    </w:p>
    <w:p>
      <w:r>
        <w:tab/>
      </w:r>
      <w:r>
        <w:t>10. Hệ thống kiểm tra thông tin của thẻ giao dịch</w:t>
      </w:r>
    </w:p>
    <w:p>
      <w:r>
        <w:tab/>
      </w:r>
      <w:r>
        <w:t>11. Hệ thống gọi API của Interbank để tiến hành giao dịch trừ tiền cọc</w:t>
      </w:r>
    </w:p>
    <w:p>
      <w:r>
        <w:tab/>
      </w:r>
      <w:r>
        <w:t>12. Interbank kiểm tra thông tin giao dịch</w:t>
      </w:r>
    </w:p>
    <w:p>
      <w:r>
        <w:tab/>
      </w:r>
      <w:r>
        <w:t>13. Interbank thực hiện trừ tiền cọc trong thẻ của người dùng và lưu lại giao dịch trừ tiền</w:t>
      </w:r>
    </w:p>
    <w:p>
      <w:r>
        <w:tab/>
      </w:r>
      <w:r>
        <w:t>14. Hệ thống lưu lại giao dịch thuê xe, cập nhật lại trạng thái của xe</w:t>
      </w:r>
    </w:p>
    <w:p>
      <w:r>
        <w:tab/>
      </w:r>
      <w:r>
        <w:t>15. Hệ thống thông báo giao dịch thành công</w:t>
      </w:r>
    </w:p>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1</w:t>
            </w:r>
          </w:p>
        </w:tc>
        <w:tc>
          <w:tcPr>
            <w:tcW w:w="1342" w:type="dxa"/>
          </w:tcPr>
          <w:p>
            <w:r>
              <w:t>Tại bước 7</w:t>
            </w:r>
          </w:p>
        </w:tc>
        <w:tc>
          <w:tcPr>
            <w:tcW w:w="2790" w:type="dxa"/>
          </w:tcPr>
          <w:p>
            <w:r>
              <w:t>Mã xe không hợp lệ (không tồn tại trong hệ thống)</w:t>
            </w:r>
          </w:p>
        </w:tc>
        <w:tc>
          <w:tcPr>
            <w:tcW w:w="3690" w:type="dxa"/>
          </w:tcPr>
          <w:p>
            <w:r>
              <w:t>Hiển thị thông báo “Mã xe tương ứng không hợp lệ”</w:t>
            </w:r>
          </w:p>
        </w:tc>
        <w:tc>
          <w:tcPr>
            <w:tcW w:w="1620" w:type="dxa"/>
          </w:tcPr>
          <w:p>
            <w:r>
              <w:t>Tại bước 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2</w:t>
            </w:r>
          </w:p>
        </w:tc>
        <w:tc>
          <w:tcPr>
            <w:tcW w:w="1342" w:type="dxa"/>
          </w:tcPr>
          <w:p>
            <w:r>
              <w:t>Tại bước 10</w:t>
            </w:r>
          </w:p>
        </w:tc>
        <w:tc>
          <w:tcPr>
            <w:tcW w:w="2790" w:type="dxa"/>
          </w:tcPr>
          <w:p>
            <w:r>
              <w:t>Người dùng không xác nhận giao dịch</w:t>
            </w:r>
          </w:p>
        </w:tc>
        <w:tc>
          <w:tcPr>
            <w:tcW w:w="3690" w:type="dxa"/>
          </w:tcPr>
          <w:p>
            <w:r>
              <w:t>Quay lại bước 2 hiển thị giao diện nhập mã vạch</w:t>
            </w:r>
          </w:p>
        </w:tc>
        <w:tc>
          <w:tcPr>
            <w:tcW w:w="1620" w:type="dxa"/>
          </w:tcPr>
          <w:p>
            <w:r>
              <w:t>Tại bước 2</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3</w:t>
            </w:r>
          </w:p>
        </w:tc>
        <w:tc>
          <w:tcPr>
            <w:tcW w:w="1342" w:type="dxa"/>
          </w:tcPr>
          <w:p>
            <w:r>
              <w:t>Tại bước 11</w:t>
            </w:r>
          </w:p>
        </w:tc>
        <w:tc>
          <w:tcPr>
            <w:tcW w:w="2790" w:type="dxa"/>
          </w:tcPr>
          <w:p>
            <w:r>
              <w:t>Thông tin thẻ cung cấp không đúng dịnh dạng hoặc thiếu dữ liệu</w:t>
            </w:r>
          </w:p>
        </w:tc>
        <w:tc>
          <w:tcPr>
            <w:tcW w:w="3690" w:type="dxa"/>
          </w:tcPr>
          <w:p>
            <w:r>
              <w:t>Hiển thị thông báo “Thông tin thẻ không hợp lệ”</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4</w:t>
            </w:r>
          </w:p>
        </w:tc>
        <w:tc>
          <w:tcPr>
            <w:tcW w:w="1342" w:type="dxa"/>
          </w:tcPr>
          <w:p>
            <w:r>
              <w:t>Tại bước 13</w:t>
            </w:r>
          </w:p>
        </w:tc>
        <w:tc>
          <w:tcPr>
            <w:tcW w:w="2790" w:type="dxa"/>
          </w:tcPr>
          <w:p>
            <w:r>
              <w:t>Thông tin thẻ không trùng với người sử dụng nào</w:t>
            </w:r>
          </w:p>
        </w:tc>
        <w:tc>
          <w:tcPr>
            <w:tcW w:w="3690" w:type="dxa"/>
          </w:tcPr>
          <w:p>
            <w:r>
              <w:t>Hiển thị thông báo “Không tìm thấy thẻ của người dùng”</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5</w:t>
            </w:r>
          </w:p>
        </w:tc>
        <w:tc>
          <w:tcPr>
            <w:tcW w:w="1342" w:type="dxa"/>
          </w:tcPr>
          <w:p>
            <w:r>
              <w:t>Tại bước 13</w:t>
            </w:r>
          </w:p>
        </w:tc>
        <w:tc>
          <w:tcPr>
            <w:tcW w:w="2790" w:type="dxa"/>
          </w:tcPr>
          <w:p>
            <w:r>
              <w:t>Số dư tài khoản không đủ</w:t>
            </w:r>
          </w:p>
        </w:tc>
        <w:tc>
          <w:tcPr>
            <w:tcW w:w="3690" w:type="dxa"/>
          </w:tcPr>
          <w:p>
            <w:r>
              <w:t>Hiển thị thông báo “Không đủ số dư”</w:t>
            </w:r>
          </w:p>
        </w:tc>
        <w:tc>
          <w:tcPr>
            <w:tcW w:w="1620" w:type="dxa"/>
          </w:tcPr>
          <w:p>
            <w:r>
              <w:t>Tại bước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r>
              <w:t>6</w:t>
            </w:r>
          </w:p>
        </w:tc>
        <w:tc>
          <w:tcPr>
            <w:tcW w:w="1342" w:type="dxa"/>
          </w:tcPr>
          <w:p>
            <w:r>
              <w:t>Tại bước 13</w:t>
            </w:r>
          </w:p>
        </w:tc>
        <w:tc>
          <w:tcPr>
            <w:tcW w:w="2790" w:type="dxa"/>
          </w:tcPr>
          <w:p>
            <w:r>
              <w:t>Lỗi giao dịch</w:t>
            </w:r>
          </w:p>
        </w:tc>
        <w:tc>
          <w:tcPr>
            <w:tcW w:w="3690" w:type="dxa"/>
          </w:tcPr>
          <w:p>
            <w:r>
              <w:t>Hiển thị thông báo “Lỗi giao dịch”</w:t>
            </w:r>
          </w:p>
        </w:tc>
        <w:tc>
          <w:tcPr>
            <w:tcW w:w="1620" w:type="dxa"/>
          </w:tcPr>
          <w:p>
            <w:r>
              <w:t>Tại bước 8</w:t>
            </w: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
        <w:gridCol w:w="1696"/>
        <w:gridCol w:w="1512"/>
        <w:gridCol w:w="830"/>
        <w:gridCol w:w="297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thẻ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shd w:val="clear" w:color="auto" w:fill="A8D08D" w:themeFill="accent6" w:themeFillTint="99"/>
          </w:tcPr>
          <w:p>
            <w:pPr>
              <w:rPr>
                <w:b/>
                <w:bCs/>
              </w:rPr>
            </w:pPr>
            <w:r>
              <w:rPr>
                <w:b/>
                <w:bCs/>
              </w:rPr>
              <w:t>Số</w:t>
            </w:r>
          </w:p>
        </w:tc>
        <w:tc>
          <w:tcPr>
            <w:tcW w:w="1775" w:type="dxa"/>
            <w:shd w:val="clear" w:color="auto" w:fill="A8D08D" w:themeFill="accent6" w:themeFillTint="99"/>
          </w:tcPr>
          <w:p>
            <w:pPr>
              <w:rPr>
                <w:b/>
                <w:bCs/>
              </w:rPr>
            </w:pPr>
            <w:r>
              <w:rPr>
                <w:b/>
                <w:bCs/>
              </w:rPr>
              <w:t>Tên trường dữ liệu</w:t>
            </w:r>
          </w:p>
        </w:tc>
        <w:tc>
          <w:tcPr>
            <w:tcW w:w="1592" w:type="dxa"/>
            <w:shd w:val="clear" w:color="auto" w:fill="A8D08D" w:themeFill="accent6" w:themeFillTint="99"/>
          </w:tcPr>
          <w:p>
            <w:pPr>
              <w:rPr>
                <w:b/>
                <w:bCs/>
              </w:rPr>
            </w:pPr>
            <w:r>
              <w:rPr>
                <w:b/>
                <w:bCs/>
              </w:rPr>
              <w:t>Mô tả</w:t>
            </w:r>
          </w:p>
        </w:tc>
        <w:tc>
          <w:tcPr>
            <w:tcW w:w="789" w:type="dxa"/>
            <w:shd w:val="clear" w:color="auto" w:fill="A8D08D" w:themeFill="accent6" w:themeFillTint="99"/>
          </w:tcPr>
          <w:p>
            <w:pPr>
              <w:rPr>
                <w:b/>
                <w:bCs/>
              </w:rPr>
            </w:pPr>
            <w:r>
              <w:rPr>
                <w:b/>
                <w:bCs/>
              </w:rPr>
              <w:t>Bắt buộc?</w:t>
            </w:r>
          </w:p>
        </w:tc>
        <w:tc>
          <w:tcPr>
            <w:tcW w:w="3009" w:type="dxa"/>
            <w:shd w:val="clear" w:color="auto" w:fill="A8D08D" w:themeFill="accent6" w:themeFillTint="99"/>
          </w:tcPr>
          <w:p>
            <w:pPr>
              <w:rPr>
                <w:b/>
                <w:bCs/>
              </w:rPr>
            </w:pPr>
            <w:r>
              <w:rPr>
                <w:b/>
                <w:bCs/>
              </w:rPr>
              <w:t>Điều kiện hợp lệ</w:t>
            </w:r>
          </w:p>
        </w:tc>
        <w:tc>
          <w:tcPr>
            <w:tcW w:w="2301"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1</w:t>
            </w:r>
          </w:p>
        </w:tc>
        <w:tc>
          <w:tcPr>
            <w:tcW w:w="1775" w:type="dxa"/>
          </w:tcPr>
          <w:p>
            <w:r>
              <w:t>Tên chủ thẻ</w:t>
            </w:r>
          </w:p>
        </w:tc>
        <w:tc>
          <w:tcPr>
            <w:tcW w:w="1592" w:type="dxa"/>
          </w:tcPr>
          <w:p/>
        </w:tc>
        <w:tc>
          <w:tcPr>
            <w:tcW w:w="789" w:type="dxa"/>
          </w:tcPr>
          <w:p>
            <w:r>
              <w:t>Có</w:t>
            </w:r>
          </w:p>
        </w:tc>
        <w:tc>
          <w:tcPr>
            <w:tcW w:w="3009" w:type="dxa"/>
          </w:tcPr>
          <w:p/>
        </w:tc>
        <w:tc>
          <w:tcPr>
            <w:tcW w:w="2301" w:type="dxa"/>
          </w:tcPr>
          <w:p>
            <w:r>
              <w:t>DINH DUY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2</w:t>
            </w:r>
          </w:p>
        </w:tc>
        <w:tc>
          <w:tcPr>
            <w:tcW w:w="1775" w:type="dxa"/>
          </w:tcPr>
          <w:p>
            <w:r>
              <w:t>Mã thẻ</w:t>
            </w:r>
          </w:p>
        </w:tc>
        <w:tc>
          <w:tcPr>
            <w:tcW w:w="1592" w:type="dxa"/>
          </w:tcPr>
          <w:p/>
        </w:tc>
        <w:tc>
          <w:tcPr>
            <w:tcW w:w="789" w:type="dxa"/>
          </w:tcPr>
          <w:p>
            <w:r>
              <w:t>Có</w:t>
            </w:r>
          </w:p>
        </w:tc>
        <w:tc>
          <w:tcPr>
            <w:tcW w:w="3009" w:type="dxa"/>
          </w:tcPr>
          <w:p>
            <w:r>
              <w:t>maloplt_groupSTT_2020</w:t>
            </w:r>
          </w:p>
        </w:tc>
        <w:tc>
          <w:tcPr>
            <w:tcW w:w="2301" w:type="dxa"/>
          </w:tcPr>
          <w:p>
            <w:r>
              <w:t>987152_group06_2021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3</w:t>
            </w:r>
          </w:p>
        </w:tc>
        <w:tc>
          <w:tcPr>
            <w:tcW w:w="1775" w:type="dxa"/>
          </w:tcPr>
          <w:p>
            <w:r>
              <w:t>Ngày hết hạn</w:t>
            </w:r>
          </w:p>
        </w:tc>
        <w:tc>
          <w:tcPr>
            <w:tcW w:w="1592" w:type="dxa"/>
          </w:tcPr>
          <w:p>
            <w:r>
              <w:t>Ngày hết hạn của thẻ ngân hàng</w:t>
            </w:r>
          </w:p>
        </w:tc>
        <w:tc>
          <w:tcPr>
            <w:tcW w:w="789" w:type="dxa"/>
          </w:tcPr>
          <w:p>
            <w:r>
              <w:t>Có</w:t>
            </w:r>
          </w:p>
        </w:tc>
        <w:tc>
          <w:tcPr>
            <w:tcW w:w="3009" w:type="dxa"/>
          </w:tcPr>
          <w:p>
            <w:r>
              <w:t>Chỉ gồm 4 chữ số, 2 chữ số đầu thể hiện tháng, 2 chữ số sau thể hiện năm, được ngăn cách bởi dấu ‘/’</w:t>
            </w:r>
          </w:p>
        </w:tc>
        <w:tc>
          <w:tcPr>
            <w:tcW w:w="2301" w:type="dxa"/>
          </w:tcPr>
          <w:p>
            <w:r>
              <w:t>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4</w:t>
            </w:r>
          </w:p>
        </w:tc>
        <w:tc>
          <w:tcPr>
            <w:tcW w:w="1775" w:type="dxa"/>
          </w:tcPr>
          <w:p>
            <w:r>
              <w:t>Mã PIN</w:t>
            </w:r>
          </w:p>
        </w:tc>
        <w:tc>
          <w:tcPr>
            <w:tcW w:w="1592" w:type="dxa"/>
          </w:tcPr>
          <w:p>
            <w:r>
              <w:t>Mã PIN bảo mật của thẻ</w:t>
            </w:r>
          </w:p>
        </w:tc>
        <w:tc>
          <w:tcPr>
            <w:tcW w:w="789" w:type="dxa"/>
          </w:tcPr>
          <w:p>
            <w:r>
              <w:t>Có</w:t>
            </w:r>
          </w:p>
        </w:tc>
        <w:tc>
          <w:tcPr>
            <w:tcW w:w="3009" w:type="dxa"/>
          </w:tcPr>
          <w:p>
            <w:r>
              <w:t>Chuỗi ký tự chỉ gồm các chữ số</w:t>
            </w:r>
          </w:p>
        </w:tc>
        <w:tc>
          <w:tcPr>
            <w:tcW w:w="2301" w:type="dxa"/>
          </w:tcPr>
          <w:p>
            <w:pPr>
              <w:keepNext/>
            </w:pPr>
            <w:r>
              <w:t>111214</w:t>
            </w:r>
          </w:p>
        </w:tc>
      </w:tr>
    </w:tbl>
    <w:p>
      <w:pPr>
        <w:pStyle w:val="16"/>
        <w:jc w:val="center"/>
        <w:rPr>
          <w:sz w:val="22"/>
          <w:szCs w:val="22"/>
        </w:rPr>
      </w:pPr>
      <w:r>
        <w:rPr>
          <w:sz w:val="22"/>
          <w:szCs w:val="22"/>
        </w:rPr>
        <w:t>Bảng: Dữ liệu đầu vào thông tin thẻ</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257"/>
        <w:gridCol w:w="171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257" w:type="dxa"/>
            <w:shd w:val="clear" w:color="auto" w:fill="ED7D31" w:themeFill="accent2"/>
          </w:tcPr>
          <w:p>
            <w:pPr>
              <w:rPr>
                <w:b/>
                <w:bCs/>
              </w:rPr>
            </w:pPr>
            <w:r>
              <w:rPr>
                <w:b/>
                <w:bCs/>
              </w:rPr>
              <w:t>Tên trường dữ liệu</w:t>
            </w:r>
          </w:p>
        </w:tc>
        <w:tc>
          <w:tcPr>
            <w:tcW w:w="171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257" w:type="dxa"/>
          </w:tcPr>
          <w:p>
            <w:r>
              <w:t>Mã xe</w:t>
            </w:r>
          </w:p>
        </w:tc>
        <w:tc>
          <w:tcPr>
            <w:tcW w:w="1710" w:type="dxa"/>
          </w:tcPr>
          <w:p/>
        </w:tc>
        <w:tc>
          <w:tcPr>
            <w:tcW w:w="3240" w:type="dxa"/>
          </w:tcPr>
          <w:p>
            <w:r>
              <w:t>Số nguyên dương</w:t>
            </w:r>
          </w:p>
        </w:tc>
        <w:tc>
          <w:tcPr>
            <w:tcW w:w="3240" w:type="dxa"/>
          </w:tcPr>
          <w:p>
            <w:pPr>
              <w:keepNext/>
            </w:pPr>
            <w:r>
              <w:t>20181111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257" w:type="dxa"/>
          </w:tcPr>
          <w:p>
            <w:r>
              <w:t>Loại xe</w:t>
            </w:r>
          </w:p>
        </w:tc>
        <w:tc>
          <w:tcPr>
            <w:tcW w:w="1710" w:type="dxa"/>
          </w:tcPr>
          <w:p/>
        </w:tc>
        <w:tc>
          <w:tcPr>
            <w:tcW w:w="3240" w:type="dxa"/>
          </w:tcPr>
          <w:p>
            <w:r>
              <w:t>Chuỗi ký tự</w:t>
            </w:r>
          </w:p>
        </w:tc>
        <w:tc>
          <w:tcPr>
            <w:tcW w:w="3240" w:type="dxa"/>
          </w:tcPr>
          <w:p>
            <w:pPr>
              <w:keepNext/>
            </w:pPr>
            <w:r>
              <w:t>Xe đạp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257" w:type="dxa"/>
          </w:tcPr>
          <w:p>
            <w:r>
              <w:t>Gía trị</w:t>
            </w:r>
          </w:p>
        </w:tc>
        <w:tc>
          <w:tcPr>
            <w:tcW w:w="1710" w:type="dxa"/>
          </w:tcPr>
          <w:p/>
        </w:tc>
        <w:tc>
          <w:tcPr>
            <w:tcW w:w="3240" w:type="dxa"/>
          </w:tcPr>
          <w:p>
            <w:r>
              <w:t>- Dấu phẩy chia cách cho mỗi hàng nghìn</w:t>
            </w:r>
          </w:p>
          <w:p>
            <w:r>
              <w:t>- Số nguyên dương</w:t>
            </w:r>
          </w:p>
        </w:tc>
        <w:tc>
          <w:tcPr>
            <w:tcW w:w="3240" w:type="dxa"/>
          </w:tcPr>
          <w:p>
            <w:pPr>
              <w:keepNext/>
            </w:pPr>
            <w:r>
              <w:t>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257" w:type="dxa"/>
          </w:tcPr>
          <w:p>
            <w:r>
              <w:t>Số bàn đạp</w:t>
            </w:r>
          </w:p>
        </w:tc>
        <w:tc>
          <w:tcPr>
            <w:tcW w:w="1710" w:type="dxa"/>
          </w:tcPr>
          <w:p/>
        </w:tc>
        <w:tc>
          <w:tcPr>
            <w:tcW w:w="3240" w:type="dxa"/>
          </w:tcPr>
          <w:p>
            <w:r>
              <w:t>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257" w:type="dxa"/>
          </w:tcPr>
          <w:p>
            <w:r>
              <w:t>Số yên xe</w:t>
            </w:r>
          </w:p>
        </w:tc>
        <w:tc>
          <w:tcPr>
            <w:tcW w:w="1710" w:type="dxa"/>
          </w:tcPr>
          <w:p/>
        </w:tc>
        <w:tc>
          <w:tcPr>
            <w:tcW w:w="3240" w:type="dxa"/>
          </w:tcPr>
          <w:p>
            <w:r>
              <w:t>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257" w:type="dxa"/>
          </w:tcPr>
          <w:p>
            <w:r>
              <w:t>Số ghế sau</w:t>
            </w:r>
          </w:p>
        </w:tc>
        <w:tc>
          <w:tcPr>
            <w:tcW w:w="1710" w:type="dxa"/>
          </w:tcPr>
          <w:p/>
        </w:tc>
        <w:tc>
          <w:tcPr>
            <w:tcW w:w="3240" w:type="dxa"/>
          </w:tcPr>
          <w:p>
            <w:r>
              <w:t>In Số nguyên dương</w:t>
            </w:r>
          </w:p>
        </w:tc>
        <w:tc>
          <w:tcPr>
            <w:tcW w:w="3240" w:type="dxa"/>
          </w:tcPr>
          <w:p>
            <w:pPr>
              <w:keepNext/>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257" w:type="dxa"/>
          </w:tcPr>
          <w:p>
            <w:r>
              <w:t>Thông tin bổ sung</w:t>
            </w:r>
          </w:p>
        </w:tc>
        <w:tc>
          <w:tcPr>
            <w:tcW w:w="1710" w:type="dxa"/>
          </w:tcPr>
          <w:p/>
        </w:tc>
        <w:tc>
          <w:tcPr>
            <w:tcW w:w="3240" w:type="dxa"/>
          </w:tcPr>
          <w:p>
            <w:r>
              <w:t>Chuỗi ký tự</w:t>
            </w:r>
          </w:p>
        </w:tc>
        <w:tc>
          <w:tcPr>
            <w:tcW w:w="3240" w:type="dxa"/>
          </w:tcPr>
          <w:p>
            <w:r>
              <w:rPr>
                <w:rStyle w:val="58"/>
              </w:rPr>
              <w:t>Lượng pin còn lại: 100%,</w:t>
            </w:r>
            <w:r>
              <w:rPr>
                <w:rFonts w:ascii="Calibri" w:hAnsi="Calibri" w:cs="Calibri"/>
                <w:color w:val="000000"/>
              </w:rPr>
              <w:br w:type="textWrapping"/>
            </w:r>
            <w:r>
              <w:rPr>
                <w:rStyle w:val="58"/>
              </w:rPr>
              <w:t>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8</w:t>
            </w:r>
          </w:p>
        </w:tc>
        <w:tc>
          <w:tcPr>
            <w:tcW w:w="1257" w:type="dxa"/>
          </w:tcPr>
          <w:p>
            <w:r>
              <w:t>Bãi xe hiện tại</w:t>
            </w:r>
          </w:p>
        </w:tc>
        <w:tc>
          <w:tcPr>
            <w:tcW w:w="1710" w:type="dxa"/>
          </w:tcPr>
          <w:p>
            <w:r>
              <w:t>Bãi xe hiện tại mà xe đang để</w:t>
            </w:r>
          </w:p>
        </w:tc>
        <w:tc>
          <w:tcPr>
            <w:tcW w:w="3240" w:type="dxa"/>
          </w:tcPr>
          <w:p>
            <w:r>
              <w:t>Chuỗi ký tự</w:t>
            </w:r>
          </w:p>
        </w:tc>
        <w:tc>
          <w:tcPr>
            <w:tcW w:w="3240" w:type="dxa"/>
          </w:tcPr>
          <w:p>
            <w:pPr>
              <w:keepNext/>
            </w:pPr>
            <w:r>
              <w:t>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9</w:t>
            </w:r>
          </w:p>
        </w:tc>
        <w:tc>
          <w:tcPr>
            <w:tcW w:w="1257" w:type="dxa"/>
          </w:tcPr>
          <w:p>
            <w:r>
              <w:t>Biển số xe</w:t>
            </w:r>
          </w:p>
        </w:tc>
        <w:tc>
          <w:tcPr>
            <w:tcW w:w="1710" w:type="dxa"/>
          </w:tcPr>
          <w:p/>
        </w:tc>
        <w:tc>
          <w:tcPr>
            <w:tcW w:w="3240" w:type="dxa"/>
          </w:tcPr>
          <w:p>
            <w:r>
              <w:t>Chuỗi ký tự</w:t>
            </w:r>
          </w:p>
        </w:tc>
        <w:tc>
          <w:tcPr>
            <w:tcW w:w="3240" w:type="dxa"/>
          </w:tcPr>
          <w:p>
            <w:pPr>
              <w:keepNext/>
            </w:pPr>
            <w:r>
              <w:t>DON-0001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10</w:t>
            </w:r>
          </w:p>
        </w:tc>
        <w:tc>
          <w:tcPr>
            <w:tcW w:w="1257" w:type="dxa"/>
          </w:tcPr>
          <w:p>
            <w:r>
              <w:t>Số tiền cần đặt cọc</w:t>
            </w:r>
          </w:p>
        </w:tc>
        <w:tc>
          <w:tcPr>
            <w:tcW w:w="1710" w:type="dxa"/>
          </w:tcPr>
          <w:p>
            <w:r>
              <w:t>40% giá trị xe</w:t>
            </w:r>
          </w:p>
        </w:tc>
        <w:tc>
          <w:tcPr>
            <w:tcW w:w="3240" w:type="dxa"/>
          </w:tcPr>
          <w:p>
            <w:r>
              <w:t>- Dấu phẩy chia cách cho mỗi hàng nghìn</w:t>
            </w:r>
          </w:p>
          <w:p>
            <w:r>
              <w:t>- Số nguyên dương</w:t>
            </w:r>
          </w:p>
        </w:tc>
        <w:tc>
          <w:tcPr>
            <w:tcW w:w="3240" w:type="dxa"/>
          </w:tcPr>
          <w:p>
            <w:pPr>
              <w:keepNext/>
            </w:pPr>
            <w:r>
              <w:t>400,000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Trạng thái của xe thay đổi thành đang được sử dụng, giao dịch trừ tiền và thuê xe được lưu lại, xe chuyển thành đang thuê và bãi xe được cập nhật</w:t>
      </w:r>
    </w:p>
    <w:p/>
    <w:p>
      <w:pPr>
        <w:pStyle w:val="3"/>
      </w:pPr>
      <w:bookmarkStart w:id="19" w:name="_Toc84431065"/>
      <w:r>
        <w:rPr>
          <w:rFonts w:hint="default"/>
          <w:lang w:val="en-US"/>
        </w:rPr>
        <w:t>U</w:t>
      </w:r>
      <w:r>
        <w:t>se case UC003 “Trả xe”</w:t>
      </w:r>
      <w:bookmarkEnd w:id="19"/>
    </w:p>
    <w:p>
      <w:pPr>
        <w:spacing w:before="239"/>
        <w:ind w:left="175" w:right="1591"/>
        <w:jc w:val="center"/>
        <w:rPr>
          <w:b/>
          <w:sz w:val="32"/>
          <w:lang w:val="vi-VN"/>
        </w:rPr>
      </w:pPr>
      <w:r>
        <w:rPr>
          <w:b/>
          <w:sz w:val="32"/>
          <w:lang w:val="vi-VN"/>
        </w:rPr>
        <w:t>Use Case “Trả</w:t>
      </w:r>
      <w:r>
        <w:rPr>
          <w:b/>
          <w:spacing w:val="-9"/>
          <w:sz w:val="32"/>
          <w:lang w:val="vi-VN"/>
        </w:rPr>
        <w:t xml:space="preserve"> </w:t>
      </w:r>
      <w:r>
        <w:rPr>
          <w:b/>
          <w:sz w:val="32"/>
          <w:lang w:val="vi-VN"/>
        </w:rPr>
        <w:t>xe”</w:t>
      </w:r>
    </w:p>
    <w:p>
      <w:pPr>
        <w:pStyle w:val="14"/>
        <w:spacing w:before="3"/>
        <w:rPr>
          <w:b/>
          <w:sz w:val="9"/>
          <w:lang w:val="vi-VN"/>
        </w:rPr>
      </w:pPr>
    </w:p>
    <w:p>
      <w:pPr>
        <w:pStyle w:val="55"/>
        <w:widowControl w:val="0"/>
        <w:numPr>
          <w:ilvl w:val="0"/>
          <w:numId w:val="3"/>
        </w:numPr>
        <w:tabs>
          <w:tab w:val="left" w:pos="561"/>
        </w:tabs>
        <w:spacing w:before="89"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Mã use case</w:t>
      </w:r>
    </w:p>
    <w:p>
      <w:pPr>
        <w:pStyle w:val="14"/>
        <w:spacing w:before="63"/>
        <w:ind w:firstLine="199"/>
      </w:pPr>
      <w:r>
        <w:rPr>
          <w:lang w:val="vi-VN"/>
        </w:rPr>
        <w:t xml:space="preserve">      UC00</w:t>
      </w:r>
      <w:r>
        <w:t>3</w:t>
      </w:r>
    </w:p>
    <w:p>
      <w:pPr>
        <w:pStyle w:val="55"/>
        <w:widowControl w:val="0"/>
        <w:numPr>
          <w:ilvl w:val="0"/>
          <w:numId w:val="3"/>
        </w:numPr>
        <w:tabs>
          <w:tab w:val="left" w:pos="561"/>
        </w:tabs>
        <w:spacing w:before="56" w:after="0" w:line="240" w:lineRule="auto"/>
        <w:ind w:hanging="361"/>
        <w:contextualSpacing w:val="0"/>
        <w:jc w:val="left"/>
        <w:rPr>
          <w:rFonts w:ascii="Times New Roman" w:hAnsi="Times New Roman" w:cs="Times New Roman"/>
          <w:b/>
          <w:sz w:val="24"/>
          <w:szCs w:val="24"/>
          <w:lang w:val="vi-VN"/>
        </w:rPr>
      </w:pPr>
      <w:r>
        <w:rPr>
          <w:rFonts w:hint="default" w:ascii="Times New Roman" w:hAnsi="Times New Roman" w:cs="Times New Roman"/>
          <w:b/>
          <w:sz w:val="24"/>
          <w:szCs w:val="24"/>
          <w:lang w:val="en-US"/>
        </w:rPr>
        <w:t>Mô tả</w:t>
      </w:r>
    </w:p>
    <w:p>
      <w:pPr>
        <w:pStyle w:val="14"/>
        <w:spacing w:before="64"/>
        <w:ind w:left="560"/>
        <w:rPr>
          <w:rFonts w:hint="default"/>
          <w:lang w:val="en-US"/>
        </w:rPr>
      </w:pPr>
      <w:r>
        <w:rPr>
          <w:rFonts w:hint="default"/>
          <w:lang w:val="en-US"/>
        </w:rPr>
        <w:t>Người dùng thực hiện yêu cầu trả xe</w:t>
      </w:r>
    </w:p>
    <w:p>
      <w:pPr>
        <w:pStyle w:val="55"/>
        <w:widowControl w:val="0"/>
        <w:numPr>
          <w:ilvl w:val="0"/>
          <w:numId w:val="3"/>
        </w:numPr>
        <w:tabs>
          <w:tab w:val="left" w:pos="561"/>
        </w:tabs>
        <w:spacing w:before="60"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Tác nhân</w:t>
      </w:r>
    </w:p>
    <w:p>
      <w:pPr>
        <w:pStyle w:val="55"/>
        <w:widowControl w:val="0"/>
        <w:numPr>
          <w:ilvl w:val="0"/>
          <w:numId w:val="0"/>
        </w:numPr>
        <w:tabs>
          <w:tab w:val="left" w:pos="561"/>
        </w:tabs>
        <w:spacing w:before="60" w:after="0" w:line="240" w:lineRule="auto"/>
        <w:ind w:left="199" w:leftChars="0"/>
        <w:contextualSpacing w:val="0"/>
        <w:jc w:val="left"/>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ab/>
      </w:r>
      <w:r>
        <w:rPr>
          <w:rFonts w:hint="default" w:ascii="Times New Roman" w:hAnsi="Times New Roman" w:cs="Times New Roman"/>
          <w:b w:val="0"/>
          <w:bCs/>
          <w:sz w:val="24"/>
          <w:szCs w:val="24"/>
          <w:lang w:val="en-US"/>
        </w:rPr>
        <w:t>- Người dùng</w:t>
      </w:r>
    </w:p>
    <w:p>
      <w:pPr>
        <w:pStyle w:val="55"/>
        <w:widowControl w:val="0"/>
        <w:numPr>
          <w:ilvl w:val="0"/>
          <w:numId w:val="0"/>
        </w:numPr>
        <w:tabs>
          <w:tab w:val="left" w:pos="561"/>
        </w:tabs>
        <w:spacing w:before="60" w:after="0" w:line="240" w:lineRule="auto"/>
        <w:ind w:left="199" w:leftChars="0"/>
        <w:contextualSpacing w:val="0"/>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 Interbank</w:t>
      </w:r>
    </w:p>
    <w:p>
      <w:pPr>
        <w:pStyle w:val="55"/>
        <w:widowControl w:val="0"/>
        <w:numPr>
          <w:ilvl w:val="0"/>
          <w:numId w:val="3"/>
        </w:numPr>
        <w:tabs>
          <w:tab w:val="left" w:pos="561"/>
        </w:tabs>
        <w:spacing w:before="56"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Tiền điều</w:t>
      </w:r>
      <w:r>
        <w:rPr>
          <w:rFonts w:ascii="Times New Roman" w:hAnsi="Times New Roman" w:cs="Times New Roman"/>
          <w:b/>
          <w:spacing w:val="-2"/>
          <w:sz w:val="24"/>
          <w:szCs w:val="24"/>
          <w:lang w:val="vi-VN"/>
        </w:rPr>
        <w:t xml:space="preserve"> </w:t>
      </w:r>
      <w:r>
        <w:rPr>
          <w:rFonts w:ascii="Times New Roman" w:hAnsi="Times New Roman" w:cs="Times New Roman"/>
          <w:b/>
          <w:sz w:val="24"/>
          <w:szCs w:val="24"/>
          <w:lang w:val="vi-VN"/>
        </w:rPr>
        <w:t>kiện</w:t>
      </w:r>
    </w:p>
    <w:p>
      <w:pPr>
        <w:pStyle w:val="14"/>
        <w:spacing w:before="63"/>
        <w:ind w:left="560"/>
        <w:rPr>
          <w:lang w:val="vi-VN"/>
        </w:rPr>
      </w:pPr>
      <w:r>
        <w:rPr>
          <w:lang w:val="vi-VN"/>
        </w:rPr>
        <w:t>Người dùng đang thuê xe</w:t>
      </w:r>
    </w:p>
    <w:p>
      <w:pPr>
        <w:pStyle w:val="55"/>
        <w:widowControl w:val="0"/>
        <w:numPr>
          <w:ilvl w:val="0"/>
          <w:numId w:val="3"/>
        </w:numPr>
        <w:tabs>
          <w:tab w:val="left" w:pos="561"/>
        </w:tabs>
        <w:spacing w:before="57"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 xml:space="preserve">Luồng sự kiện </w:t>
      </w:r>
      <w:r>
        <w:rPr>
          <w:rFonts w:ascii="Times New Roman" w:hAnsi="Times New Roman" w:cs="Times New Roman"/>
          <w:b/>
          <w:sz w:val="24"/>
          <w:szCs w:val="24"/>
        </w:rPr>
        <w:t>cơ sở</w:t>
      </w:r>
    </w:p>
    <w:p>
      <w:pPr>
        <w:pStyle w:val="14"/>
        <w:spacing w:before="63"/>
        <w:ind w:left="720"/>
        <w:jc w:val="left"/>
      </w:pPr>
      <w:r>
        <w:t>1. Người dùng chọn chức năng trả xe trên giao diện</w:t>
      </w:r>
    </w:p>
    <w:p>
      <w:pPr>
        <w:pStyle w:val="14"/>
        <w:spacing w:before="63"/>
        <w:ind w:left="720"/>
        <w:jc w:val="left"/>
      </w:pPr>
      <w:r>
        <w:t>2. Hệ thống hiển thị danh sách các bãi xe</w:t>
      </w:r>
    </w:p>
    <w:p>
      <w:pPr>
        <w:pStyle w:val="14"/>
        <w:spacing w:before="63"/>
        <w:ind w:left="720"/>
        <w:jc w:val="left"/>
      </w:pPr>
      <w:r>
        <w:t>3. Người dùng chọn một bãi xe</w:t>
      </w:r>
    </w:p>
    <w:p>
      <w:pPr>
        <w:pStyle w:val="14"/>
        <w:spacing w:before="63"/>
        <w:ind w:left="720"/>
        <w:jc w:val="left"/>
        <w:rPr>
          <w:szCs w:val="24"/>
          <w:lang w:val="vi-VN"/>
        </w:rPr>
      </w:pPr>
      <w:r>
        <w:t>4. Hệ thống yêu cầu xác nhận trả xe</w:t>
      </w:r>
      <w:r>
        <w:br w:type="textWrapping"/>
      </w:r>
      <w:r>
        <w:t>5. Người dùng xác nhận trả xe</w:t>
      </w:r>
      <w:r>
        <w:br w:type="textWrapping"/>
      </w:r>
      <w:r>
        <w:t>6. Hệ thống lấy thông tin giao dịch thuê xe</w:t>
      </w:r>
      <w:r>
        <w:br w:type="textWrapping"/>
      </w:r>
      <w:r>
        <w:t>7. Hệ thống hiển thị giao diện yêu cầu người dùng nhập thông tin thẻ</w:t>
      </w:r>
      <w:r>
        <w:br w:type="textWrapping"/>
      </w:r>
      <w:r>
        <w:t>8. Người dùng nhập thông tin thẻ và gửi</w:t>
      </w:r>
      <w:r>
        <w:br w:type="textWrapping"/>
      </w:r>
      <w:r>
        <w:t>9. Hệ thống kiểm tra thông tin thẻ có hợp lệ</w:t>
      </w:r>
      <w:r>
        <w:br w:type="textWrapping"/>
      </w:r>
      <w:r>
        <w:t xml:space="preserve">10. Hệ thống </w:t>
      </w:r>
      <w:r>
        <w:rPr>
          <w:szCs w:val="24"/>
          <w:lang w:val="vi-VN"/>
        </w:rPr>
        <w:t>tính toán chi phí thuê xe</w:t>
      </w:r>
      <w:r>
        <w:rPr>
          <w:szCs w:val="24"/>
          <w:lang w:val="vi-VN"/>
        </w:rPr>
        <w:br w:type="textWrapping"/>
      </w:r>
      <w:r>
        <w:rPr>
          <w:szCs w:val="24"/>
        </w:rPr>
        <w:t xml:space="preserve">11. </w:t>
      </w:r>
      <w:r>
        <w:rPr>
          <w:szCs w:val="24"/>
          <w:lang w:val="vi-VN"/>
        </w:rPr>
        <w:t>Hệ thống</w:t>
      </w:r>
      <w:r>
        <w:rPr>
          <w:szCs w:val="24"/>
        </w:rPr>
        <w:t xml:space="preserve"> </w:t>
      </w:r>
      <w:r>
        <w:rPr>
          <w:szCs w:val="24"/>
          <w:lang w:val="vi-VN"/>
        </w:rPr>
        <w:t>yêu cầu Interbank xử lý giao dịch cộng tiền (tiền cọc trừ tiền thuê xe)</w:t>
      </w:r>
      <w:r>
        <w:rPr>
          <w:szCs w:val="24"/>
          <w:lang w:val="vi-VN"/>
        </w:rPr>
        <w:br w:type="textWrapping"/>
      </w:r>
      <w:r>
        <w:rPr>
          <w:szCs w:val="24"/>
        </w:rPr>
        <w:t xml:space="preserve">12. </w:t>
      </w:r>
      <w:r>
        <w:rPr>
          <w:szCs w:val="24"/>
          <w:lang w:val="vi-VN"/>
        </w:rPr>
        <w:t>Interbank thực hiện giao dịch</w:t>
      </w:r>
    </w:p>
    <w:p>
      <w:pPr>
        <w:pStyle w:val="14"/>
        <w:spacing w:before="63"/>
        <w:ind w:left="720"/>
        <w:jc w:val="left"/>
      </w:pPr>
      <w:r>
        <w:rPr>
          <w:szCs w:val="24"/>
        </w:rPr>
        <w:t xml:space="preserve">13. </w:t>
      </w:r>
      <w:r>
        <w:rPr>
          <w:szCs w:val="24"/>
          <w:lang w:val="vi-VN"/>
        </w:rPr>
        <w:t>Hệ thống</w:t>
      </w:r>
      <w:r>
        <w:rPr>
          <w:szCs w:val="24"/>
        </w:rPr>
        <w:t xml:space="preserve"> </w:t>
      </w:r>
      <w:r>
        <w:rPr>
          <w:szCs w:val="24"/>
          <w:lang w:val="vi-VN"/>
        </w:rPr>
        <w:t>cập nhật và lưu lại giao dịch thuê xe, giao dịch trừ tiền, cập nhật trạng thái xe và địa chỉ bãi xe mới tương ứng</w:t>
      </w:r>
      <w:r>
        <w:rPr>
          <w:szCs w:val="24"/>
          <w:lang w:val="vi-VN"/>
        </w:rPr>
        <w:br w:type="textWrapping"/>
      </w:r>
      <w:r>
        <w:rPr>
          <w:szCs w:val="24"/>
        </w:rPr>
        <w:t xml:space="preserve">14. </w:t>
      </w:r>
      <w:r>
        <w:rPr>
          <w:szCs w:val="24"/>
          <w:lang w:val="vi-VN"/>
        </w:rPr>
        <w:t>Hệ thống hiển thị giao dịch trả xe và thông báo thành công</w:t>
      </w:r>
    </w:p>
    <w:p>
      <w:pPr>
        <w:pStyle w:val="55"/>
        <w:widowControl w:val="0"/>
        <w:numPr>
          <w:ilvl w:val="0"/>
          <w:numId w:val="3"/>
        </w:numPr>
        <w:tabs>
          <w:tab w:val="left" w:pos="621"/>
        </w:tabs>
        <w:spacing w:before="0" w:after="0" w:line="240" w:lineRule="auto"/>
        <w:ind w:left="620" w:hanging="421"/>
        <w:contextualSpacing w:val="0"/>
        <w:jc w:val="left"/>
        <w:rPr>
          <w:rFonts w:ascii="Times New Roman" w:hAnsi="Times New Roman" w:cs="Times New Roman"/>
          <w:b/>
          <w:lang w:val="vi-VN"/>
        </w:rPr>
      </w:pPr>
      <w:r>
        <w:rPr>
          <w:rFonts w:ascii="Times New Roman" w:hAnsi="Times New Roman" w:cs="Times New Roman"/>
          <w:b/>
          <w:lang w:val="vi-VN"/>
        </w:rPr>
        <w:t>Luồng sự kiện thay</w:t>
      </w:r>
      <w:r>
        <w:rPr>
          <w:rFonts w:ascii="Times New Roman" w:hAnsi="Times New Roman" w:cs="Times New Roman"/>
          <w:b/>
          <w:spacing w:val="-1"/>
          <w:lang w:val="vi-VN"/>
        </w:rPr>
        <w:t xml:space="preserve"> </w:t>
      </w:r>
      <w:r>
        <w:rPr>
          <w:rFonts w:ascii="Times New Roman" w:hAnsi="Times New Roman" w:cs="Times New Roman"/>
          <w:b/>
          <w:lang w:val="vi-VN"/>
        </w:rPr>
        <w:t>thế</w:t>
      </w:r>
    </w:p>
    <w:p>
      <w:pPr>
        <w:pStyle w:val="14"/>
        <w:spacing w:before="1"/>
        <w:rPr>
          <w:b/>
          <w:sz w:val="26"/>
          <w:lang w:val="vi-VN"/>
        </w:rPr>
      </w:pPr>
    </w:p>
    <w:p>
      <w:pPr>
        <w:pStyle w:val="5"/>
        <w:ind w:left="1714"/>
        <w:jc w:val="left"/>
        <w:rPr>
          <w:lang w:val="vi-VN"/>
        </w:rPr>
      </w:pPr>
      <w:r>
        <w:rPr>
          <w:lang w:val="vi-VN"/>
        </w:rPr>
        <w:t>Bảng 2 - Luồng sự kiện thay thế của Use case "Trả xe"</w:t>
      </w:r>
    </w:p>
    <w:p>
      <w:pPr>
        <w:pStyle w:val="14"/>
        <w:spacing w:before="4" w:after="1"/>
        <w:rPr>
          <w:b/>
          <w:sz w:val="15"/>
          <w:lang w:val="vi-VN"/>
        </w:rPr>
      </w:pPr>
    </w:p>
    <w:tbl>
      <w:tblPr>
        <w:tblStyle w:val="12"/>
        <w:tblW w:w="971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6"/>
        <w:gridCol w:w="845"/>
        <w:gridCol w:w="1819"/>
        <w:gridCol w:w="4711"/>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846"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line="248"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STT</w:t>
            </w:r>
          </w:p>
        </w:tc>
        <w:tc>
          <w:tcPr>
            <w:tcW w:w="845"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Vị trí</w:t>
            </w:r>
          </w:p>
        </w:tc>
        <w:tc>
          <w:tcPr>
            <w:tcW w:w="1819"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Điều kiện</w:t>
            </w:r>
          </w:p>
        </w:tc>
        <w:tc>
          <w:tcPr>
            <w:tcW w:w="4711"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Hành động</w:t>
            </w:r>
          </w:p>
        </w:tc>
        <w:tc>
          <w:tcPr>
            <w:tcW w:w="1498" w:type="dxa"/>
            <w:tcBorders>
              <w:top w:val="single" w:color="000000" w:sz="4" w:space="0"/>
              <w:left w:val="single" w:color="000000" w:sz="4" w:space="0"/>
              <w:bottom w:val="single" w:color="000000" w:sz="4" w:space="0"/>
              <w:right w:val="single" w:color="000000" w:sz="4" w:space="0"/>
            </w:tcBorders>
            <w:shd w:val="clear" w:color="auto" w:fill="00B0F0"/>
          </w:tcPr>
          <w:p>
            <w:pPr>
              <w:pStyle w:val="57"/>
              <w:spacing w:before="2" w:line="246" w:lineRule="exact"/>
              <w:ind w:left="105"/>
              <w:rPr>
                <w:rFonts w:ascii="Times New Roman" w:hAnsi="Times New Roman" w:cs="Times New Roman"/>
                <w:b/>
                <w:color w:val="000000" w:themeColor="text1"/>
                <w:sz w:val="24"/>
                <w:szCs w:val="24"/>
                <w:lang w:val="vi-VN"/>
                <w14:textFill>
                  <w14:solidFill>
                    <w14:schemeClr w14:val="tx1"/>
                  </w14:solidFill>
                </w14:textFill>
              </w:rPr>
            </w:pPr>
            <w:r>
              <w:rPr>
                <w:rFonts w:ascii="Times New Roman" w:hAnsi="Times New Roman" w:cs="Times New Roman"/>
                <w:b/>
                <w:color w:val="000000" w:themeColor="text1"/>
                <w:sz w:val="24"/>
                <w:szCs w:val="24"/>
                <w:lang w:val="vi-VN"/>
                <w14:textFill>
                  <w14:solidFill>
                    <w14:schemeClr w14:val="tx1"/>
                  </w14:solidFill>
                </w14:textFill>
              </w:rPr>
              <w:t>Vị trí tiếp tục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846" w:type="dxa"/>
            <w:tcBorders>
              <w:top w:val="single" w:color="000000" w:sz="4" w:space="0"/>
              <w:left w:val="single" w:color="000000" w:sz="4" w:space="0"/>
              <w:bottom w:val="single" w:color="auto" w:sz="4" w:space="0"/>
              <w:right w:val="single" w:color="000000" w:sz="4" w:space="0"/>
            </w:tcBorders>
          </w:tcPr>
          <w:p>
            <w:pPr>
              <w:pStyle w:val="57"/>
              <w:spacing w:line="249" w:lineRule="exact"/>
              <w:rPr>
                <w:rFonts w:ascii="Times New Roman" w:hAnsi="Times New Roman" w:cs="Times New Roman"/>
                <w:sz w:val="24"/>
                <w:szCs w:val="24"/>
              </w:rPr>
            </w:pPr>
            <w:r>
              <w:rPr>
                <w:rFonts w:ascii="Times New Roman" w:hAnsi="Times New Roman" w:cs="Times New Roman"/>
                <w:sz w:val="24"/>
                <w:szCs w:val="24"/>
              </w:rPr>
              <w:t>1</w:t>
            </w:r>
          </w:p>
        </w:tc>
        <w:tc>
          <w:tcPr>
            <w:tcW w:w="845" w:type="dxa"/>
            <w:tcBorders>
              <w:top w:val="single" w:color="000000" w:sz="4" w:space="0"/>
              <w:left w:val="single" w:color="000000" w:sz="4" w:space="0"/>
              <w:bottom w:val="single" w:color="auto" w:sz="4" w:space="0"/>
              <w:right w:val="single" w:color="000000" w:sz="4" w:space="0"/>
            </w:tcBorders>
          </w:tcPr>
          <w:p>
            <w:pPr>
              <w:pStyle w:val="57"/>
              <w:spacing w:line="249" w:lineRule="exact"/>
              <w:rPr>
                <w:rFonts w:ascii="Times New Roman" w:hAnsi="Times New Roman" w:cs="Times New Roman"/>
                <w:sz w:val="24"/>
                <w:szCs w:val="24"/>
              </w:rPr>
            </w:pPr>
            <w:r>
              <w:rPr>
                <w:rFonts w:ascii="Times New Roman" w:hAnsi="Times New Roman" w:cs="Times New Roman"/>
                <w:sz w:val="24"/>
                <w:szCs w:val="24"/>
              </w:rPr>
              <w:t>9</w:t>
            </w:r>
          </w:p>
        </w:tc>
        <w:tc>
          <w:tcPr>
            <w:tcW w:w="1819" w:type="dxa"/>
            <w:tcBorders>
              <w:top w:val="single" w:color="000000" w:sz="4" w:space="0"/>
              <w:left w:val="single" w:color="000000" w:sz="4" w:space="0"/>
              <w:bottom w:val="single" w:color="auto" w:sz="4" w:space="0"/>
              <w:right w:val="single" w:color="000000" w:sz="4" w:space="0"/>
            </w:tcBorders>
          </w:tcPr>
          <w:p>
            <w:pPr>
              <w:pStyle w:val="57"/>
              <w:spacing w:line="270" w:lineRule="atLeast"/>
              <w:ind w:right="457"/>
              <w:rPr>
                <w:rFonts w:ascii="Times New Roman" w:hAnsi="Times New Roman" w:cs="Times New Roman"/>
                <w:sz w:val="24"/>
                <w:szCs w:val="24"/>
                <w:lang w:val="vi-VN"/>
              </w:rPr>
            </w:pPr>
            <w:r>
              <w:rPr>
                <w:rFonts w:ascii="Times New Roman" w:hAnsi="Times New Roman" w:cs="Times New Roman"/>
                <w:sz w:val="24"/>
                <w:szCs w:val="24"/>
                <w:lang w:val="vi-VN"/>
              </w:rPr>
              <w:t>Thông tin thẻ không hợp lệ</w:t>
            </w:r>
          </w:p>
        </w:tc>
        <w:tc>
          <w:tcPr>
            <w:tcW w:w="4711" w:type="dxa"/>
            <w:tcBorders>
              <w:top w:val="single" w:color="000000" w:sz="4" w:space="0"/>
              <w:left w:val="single" w:color="000000" w:sz="4" w:space="0"/>
              <w:bottom w:val="single" w:color="auto" w:sz="4" w:space="0"/>
              <w:right w:val="single" w:color="000000" w:sz="4" w:space="0"/>
            </w:tcBorders>
          </w:tcPr>
          <w:p>
            <w:pPr>
              <w:pStyle w:val="57"/>
              <w:numPr>
                <w:ilvl w:val="0"/>
                <w:numId w:val="4"/>
              </w:numPr>
              <w:tabs>
                <w:tab w:val="left" w:pos="327"/>
              </w:tabs>
              <w:spacing w:line="256" w:lineRule="auto"/>
              <w:ind w:right="324" w:firstLine="0"/>
              <w:rPr>
                <w:rFonts w:ascii="Times New Roman" w:hAnsi="Times New Roman" w:cs="Times New Roman"/>
                <w:sz w:val="24"/>
                <w:szCs w:val="24"/>
                <w:lang w:val="vi-VN"/>
              </w:rPr>
            </w:pPr>
            <w:r>
              <w:rPr>
                <w:rFonts w:ascii="Times New Roman" w:hAnsi="Times New Roman" w:cs="Times New Roman"/>
                <w:sz w:val="24"/>
                <w:szCs w:val="24"/>
                <w:lang w:val="vi-VN"/>
              </w:rPr>
              <w:t>Hiển thị thông báo thông tin thẻ không hợp</w:t>
            </w:r>
            <w:r>
              <w:rPr>
                <w:rFonts w:ascii="Times New Roman" w:hAnsi="Times New Roman" w:cs="Times New Roman"/>
                <w:spacing w:val="-1"/>
                <w:sz w:val="24"/>
                <w:szCs w:val="24"/>
                <w:lang w:val="vi-VN"/>
              </w:rPr>
              <w:t xml:space="preserve"> </w:t>
            </w:r>
            <w:r>
              <w:rPr>
                <w:rFonts w:ascii="Times New Roman" w:hAnsi="Times New Roman" w:cs="Times New Roman"/>
                <w:sz w:val="24"/>
                <w:szCs w:val="24"/>
                <w:lang w:val="vi-VN"/>
              </w:rPr>
              <w:t>lệ</w:t>
            </w:r>
          </w:p>
          <w:p>
            <w:pPr>
              <w:pStyle w:val="57"/>
              <w:numPr>
                <w:ilvl w:val="0"/>
                <w:numId w:val="4"/>
              </w:numPr>
              <w:tabs>
                <w:tab w:val="left" w:pos="326"/>
              </w:tabs>
              <w:spacing w:line="249" w:lineRule="exact"/>
              <w:ind w:left="325"/>
              <w:rPr>
                <w:rFonts w:ascii="Times New Roman" w:hAnsi="Times New Roman" w:cs="Times New Roman"/>
                <w:sz w:val="24"/>
                <w:szCs w:val="24"/>
                <w:lang w:val="vi-VN"/>
              </w:rPr>
            </w:pPr>
            <w:r>
              <w:rPr>
                <w:rFonts w:ascii="Times New Roman" w:hAnsi="Times New Roman" w:cs="Times New Roman"/>
                <w:sz w:val="24"/>
                <w:szCs w:val="24"/>
                <w:lang w:val="vi-VN"/>
              </w:rPr>
              <w:t>Người dùng xác nhận thông</w:t>
            </w:r>
            <w:r>
              <w:rPr>
                <w:rFonts w:ascii="Times New Roman" w:hAnsi="Times New Roman" w:cs="Times New Roman"/>
                <w:spacing w:val="-6"/>
                <w:sz w:val="24"/>
                <w:szCs w:val="24"/>
                <w:lang w:val="vi-VN"/>
              </w:rPr>
              <w:t xml:space="preserve"> </w:t>
            </w:r>
            <w:r>
              <w:rPr>
                <w:rFonts w:ascii="Times New Roman" w:hAnsi="Times New Roman" w:cs="Times New Roman"/>
                <w:sz w:val="24"/>
                <w:szCs w:val="24"/>
                <w:lang w:val="vi-VN"/>
              </w:rPr>
              <w:t>báo</w:t>
            </w:r>
          </w:p>
        </w:tc>
        <w:tc>
          <w:tcPr>
            <w:tcW w:w="1498" w:type="dxa"/>
            <w:tcBorders>
              <w:top w:val="single" w:color="000000" w:sz="4" w:space="0"/>
              <w:left w:val="single" w:color="000000" w:sz="4" w:space="0"/>
              <w:bottom w:val="single" w:color="auto" w:sz="4" w:space="0"/>
              <w:right w:val="single" w:color="000000" w:sz="4" w:space="0"/>
            </w:tcBorders>
          </w:tcPr>
          <w:p>
            <w:pPr>
              <w:pStyle w:val="57"/>
              <w:spacing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8</w:t>
            </w:r>
          </w:p>
        </w:tc>
      </w:tr>
    </w:tbl>
    <w:p>
      <w:pPr>
        <w:rPr>
          <w:szCs w:val="24"/>
        </w:rPr>
      </w:pPr>
    </w:p>
    <w:p>
      <w:pPr>
        <w:pStyle w:val="55"/>
        <w:widowControl w:val="0"/>
        <w:numPr>
          <w:ilvl w:val="0"/>
          <w:numId w:val="3"/>
        </w:numPr>
        <w:tabs>
          <w:tab w:val="left" w:pos="561"/>
        </w:tabs>
        <w:spacing w:before="88" w:after="0" w:line="240" w:lineRule="auto"/>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Dữ liệu đầu</w:t>
      </w:r>
      <w:r>
        <w:rPr>
          <w:rFonts w:ascii="Times New Roman" w:hAnsi="Times New Roman" w:cs="Times New Roman"/>
          <w:b/>
          <w:spacing w:val="-4"/>
          <w:sz w:val="24"/>
          <w:szCs w:val="24"/>
          <w:lang w:val="vi-VN"/>
        </w:rPr>
        <w:t xml:space="preserve"> </w:t>
      </w:r>
      <w:r>
        <w:rPr>
          <w:rFonts w:ascii="Times New Roman" w:hAnsi="Times New Roman" w:cs="Times New Roman"/>
          <w:b/>
          <w:sz w:val="24"/>
          <w:szCs w:val="24"/>
          <w:lang w:val="vi-VN"/>
        </w:rPr>
        <w:t>vào</w:t>
      </w:r>
    </w:p>
    <w:p>
      <w:pPr>
        <w:pStyle w:val="55"/>
        <w:widowControl w:val="0"/>
        <w:tabs>
          <w:tab w:val="left" w:pos="561"/>
        </w:tabs>
        <w:spacing w:before="88" w:after="0" w:line="240" w:lineRule="auto"/>
        <w:ind w:left="560"/>
        <w:contextualSpacing w:val="0"/>
        <w:jc w:val="left"/>
        <w:rPr>
          <w:rFonts w:ascii="Times New Roman" w:hAnsi="Times New Roman" w:cs="Times New Roman"/>
          <w:b/>
          <w:sz w:val="24"/>
          <w:szCs w:val="24"/>
          <w:lang w:val="vi-VN"/>
        </w:rPr>
      </w:pP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4"/>
        <w:gridCol w:w="1696"/>
        <w:gridCol w:w="1512"/>
        <w:gridCol w:w="830"/>
        <w:gridCol w:w="2976"/>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rPr>
                <w:b/>
                <w:bCs/>
              </w:rPr>
            </w:pPr>
            <w:r>
              <w:rPr>
                <w:b/>
                <w:bCs/>
              </w:rPr>
              <w:t>Thông tin thẻ giao dịch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shd w:val="clear" w:color="auto" w:fill="A8D08D" w:themeFill="accent6" w:themeFillTint="99"/>
          </w:tcPr>
          <w:p>
            <w:pPr>
              <w:rPr>
                <w:b/>
                <w:bCs/>
              </w:rPr>
            </w:pPr>
            <w:r>
              <w:rPr>
                <w:b/>
                <w:bCs/>
              </w:rPr>
              <w:t>Số</w:t>
            </w:r>
          </w:p>
        </w:tc>
        <w:tc>
          <w:tcPr>
            <w:tcW w:w="1775" w:type="dxa"/>
            <w:shd w:val="clear" w:color="auto" w:fill="A8D08D" w:themeFill="accent6" w:themeFillTint="99"/>
          </w:tcPr>
          <w:p>
            <w:pPr>
              <w:rPr>
                <w:b/>
                <w:bCs/>
              </w:rPr>
            </w:pPr>
            <w:r>
              <w:rPr>
                <w:b/>
                <w:bCs/>
              </w:rPr>
              <w:t>Tên trường dữ liệu</w:t>
            </w:r>
          </w:p>
        </w:tc>
        <w:tc>
          <w:tcPr>
            <w:tcW w:w="1592" w:type="dxa"/>
            <w:shd w:val="clear" w:color="auto" w:fill="A8D08D" w:themeFill="accent6" w:themeFillTint="99"/>
          </w:tcPr>
          <w:p>
            <w:pPr>
              <w:rPr>
                <w:b/>
                <w:bCs/>
              </w:rPr>
            </w:pPr>
            <w:r>
              <w:rPr>
                <w:b/>
                <w:bCs/>
              </w:rPr>
              <w:t>Mô tả</w:t>
            </w:r>
          </w:p>
        </w:tc>
        <w:tc>
          <w:tcPr>
            <w:tcW w:w="789" w:type="dxa"/>
            <w:shd w:val="clear" w:color="auto" w:fill="A8D08D" w:themeFill="accent6" w:themeFillTint="99"/>
          </w:tcPr>
          <w:p>
            <w:pPr>
              <w:rPr>
                <w:b/>
                <w:bCs/>
              </w:rPr>
            </w:pPr>
            <w:r>
              <w:rPr>
                <w:b/>
                <w:bCs/>
              </w:rPr>
              <w:t>Bắt buộc?</w:t>
            </w:r>
          </w:p>
        </w:tc>
        <w:tc>
          <w:tcPr>
            <w:tcW w:w="3009" w:type="dxa"/>
            <w:shd w:val="clear" w:color="auto" w:fill="A8D08D" w:themeFill="accent6" w:themeFillTint="99"/>
          </w:tcPr>
          <w:p>
            <w:pPr>
              <w:rPr>
                <w:b/>
                <w:bCs/>
              </w:rPr>
            </w:pPr>
            <w:r>
              <w:rPr>
                <w:b/>
                <w:bCs/>
              </w:rPr>
              <w:t>Điều kiện hợp lệ</w:t>
            </w:r>
          </w:p>
        </w:tc>
        <w:tc>
          <w:tcPr>
            <w:tcW w:w="2301"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1</w:t>
            </w:r>
          </w:p>
        </w:tc>
        <w:tc>
          <w:tcPr>
            <w:tcW w:w="1775" w:type="dxa"/>
          </w:tcPr>
          <w:p>
            <w:r>
              <w:t>Tên chủ thẻ</w:t>
            </w:r>
          </w:p>
        </w:tc>
        <w:tc>
          <w:tcPr>
            <w:tcW w:w="1592" w:type="dxa"/>
          </w:tcPr>
          <w:p/>
        </w:tc>
        <w:tc>
          <w:tcPr>
            <w:tcW w:w="789" w:type="dxa"/>
          </w:tcPr>
          <w:p>
            <w:r>
              <w:t>Có</w:t>
            </w:r>
          </w:p>
        </w:tc>
        <w:tc>
          <w:tcPr>
            <w:tcW w:w="3009" w:type="dxa"/>
          </w:tcPr>
          <w:p/>
        </w:tc>
        <w:tc>
          <w:tcPr>
            <w:tcW w:w="2301" w:type="dxa"/>
          </w:tcPr>
          <w:p>
            <w:r>
              <w:t>DINH DUY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2</w:t>
            </w:r>
          </w:p>
        </w:tc>
        <w:tc>
          <w:tcPr>
            <w:tcW w:w="1775" w:type="dxa"/>
          </w:tcPr>
          <w:p>
            <w:r>
              <w:t>Mã thẻ</w:t>
            </w:r>
          </w:p>
        </w:tc>
        <w:tc>
          <w:tcPr>
            <w:tcW w:w="1592" w:type="dxa"/>
          </w:tcPr>
          <w:p/>
        </w:tc>
        <w:tc>
          <w:tcPr>
            <w:tcW w:w="789" w:type="dxa"/>
          </w:tcPr>
          <w:p>
            <w:r>
              <w:t>Có</w:t>
            </w:r>
          </w:p>
        </w:tc>
        <w:tc>
          <w:tcPr>
            <w:tcW w:w="3009" w:type="dxa"/>
          </w:tcPr>
          <w:p>
            <w:r>
              <w:t>maloplt_groupSTT_2020</w:t>
            </w:r>
          </w:p>
        </w:tc>
        <w:tc>
          <w:tcPr>
            <w:tcW w:w="2301" w:type="dxa"/>
          </w:tcPr>
          <w:p>
            <w:r>
              <w:t>987152_group06_2021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3</w:t>
            </w:r>
          </w:p>
        </w:tc>
        <w:tc>
          <w:tcPr>
            <w:tcW w:w="1775" w:type="dxa"/>
          </w:tcPr>
          <w:p>
            <w:r>
              <w:t>Ngày hết hạn</w:t>
            </w:r>
          </w:p>
        </w:tc>
        <w:tc>
          <w:tcPr>
            <w:tcW w:w="1592" w:type="dxa"/>
          </w:tcPr>
          <w:p>
            <w:r>
              <w:t>Ngày hết hạn của thẻ ngân hàng</w:t>
            </w:r>
          </w:p>
        </w:tc>
        <w:tc>
          <w:tcPr>
            <w:tcW w:w="789" w:type="dxa"/>
          </w:tcPr>
          <w:p>
            <w:r>
              <w:t>Có</w:t>
            </w:r>
          </w:p>
        </w:tc>
        <w:tc>
          <w:tcPr>
            <w:tcW w:w="3009" w:type="dxa"/>
          </w:tcPr>
          <w:p>
            <w:r>
              <w:t>Chỉ gồm 4 chữ số, 2 chữ số đầu thể hiện tháng, 2 chữ số sau thể hiện năm, được ngăn cách bởi dấu ‘/’</w:t>
            </w:r>
          </w:p>
        </w:tc>
        <w:tc>
          <w:tcPr>
            <w:tcW w:w="2301" w:type="dxa"/>
          </w:tcPr>
          <w:p>
            <w:r>
              <w:t>18/22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tcPr>
          <w:p>
            <w:r>
              <w:t>4</w:t>
            </w:r>
          </w:p>
        </w:tc>
        <w:tc>
          <w:tcPr>
            <w:tcW w:w="1775" w:type="dxa"/>
          </w:tcPr>
          <w:p>
            <w:r>
              <w:t>Mã PIN</w:t>
            </w:r>
          </w:p>
        </w:tc>
        <w:tc>
          <w:tcPr>
            <w:tcW w:w="1592" w:type="dxa"/>
          </w:tcPr>
          <w:p>
            <w:r>
              <w:t>Mã PIN bảo mật của thẻ</w:t>
            </w:r>
          </w:p>
        </w:tc>
        <w:tc>
          <w:tcPr>
            <w:tcW w:w="789" w:type="dxa"/>
          </w:tcPr>
          <w:p>
            <w:r>
              <w:t>Có</w:t>
            </w:r>
          </w:p>
        </w:tc>
        <w:tc>
          <w:tcPr>
            <w:tcW w:w="3009" w:type="dxa"/>
          </w:tcPr>
          <w:p>
            <w:r>
              <w:t>Chuỗi ký tự chỉ gồm các chữ số</w:t>
            </w:r>
          </w:p>
        </w:tc>
        <w:tc>
          <w:tcPr>
            <w:tcW w:w="2301" w:type="dxa"/>
          </w:tcPr>
          <w:p>
            <w:pPr>
              <w:keepNext/>
            </w:pPr>
            <w:r>
              <w:t>111214</w:t>
            </w:r>
          </w:p>
        </w:tc>
      </w:tr>
    </w:tbl>
    <w:p>
      <w:pPr>
        <w:pStyle w:val="14"/>
        <w:rPr>
          <w:b/>
          <w:szCs w:val="24"/>
          <w:lang w:val="vi-VN"/>
        </w:rPr>
      </w:pPr>
    </w:p>
    <w:p>
      <w:pPr>
        <w:pStyle w:val="55"/>
        <w:widowControl w:val="0"/>
        <w:numPr>
          <w:ilvl w:val="0"/>
          <w:numId w:val="3"/>
        </w:numPr>
        <w:tabs>
          <w:tab w:val="left" w:pos="561"/>
        </w:tabs>
        <w:spacing w:before="247"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Dữ liệu đầu</w:t>
      </w:r>
      <w:r>
        <w:rPr>
          <w:rFonts w:ascii="Times New Roman" w:hAnsi="Times New Roman" w:cs="Times New Roman"/>
          <w:b/>
          <w:spacing w:val="-4"/>
          <w:sz w:val="24"/>
          <w:szCs w:val="24"/>
          <w:lang w:val="vi-VN"/>
        </w:rPr>
        <w:t xml:space="preserve"> </w:t>
      </w:r>
      <w:r>
        <w:rPr>
          <w:rFonts w:ascii="Times New Roman" w:hAnsi="Times New Roman" w:cs="Times New Roman"/>
          <w:b/>
          <w:sz w:val="24"/>
          <w:szCs w:val="24"/>
          <w:lang w:val="vi-VN"/>
        </w:rPr>
        <w:t>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
        <w:gridCol w:w="1527"/>
        <w:gridCol w:w="144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bãi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shd w:val="clear" w:color="auto" w:fill="ED7D31" w:themeFill="accent2"/>
          </w:tcPr>
          <w:p>
            <w:pPr>
              <w:rPr>
                <w:b/>
                <w:bCs/>
              </w:rPr>
            </w:pPr>
            <w:r>
              <w:rPr>
                <w:b/>
                <w:bCs/>
              </w:rPr>
              <w:t>Số</w:t>
            </w:r>
          </w:p>
        </w:tc>
        <w:tc>
          <w:tcPr>
            <w:tcW w:w="1527" w:type="dxa"/>
            <w:shd w:val="clear" w:color="auto" w:fill="ED7D31" w:themeFill="accent2"/>
          </w:tcPr>
          <w:p>
            <w:pPr>
              <w:rPr>
                <w:b/>
                <w:bCs/>
              </w:rPr>
            </w:pPr>
            <w:r>
              <w:rPr>
                <w:b/>
                <w:bCs/>
              </w:rPr>
              <w:t>Tên trường dữ liệu</w:t>
            </w:r>
          </w:p>
        </w:tc>
        <w:tc>
          <w:tcPr>
            <w:tcW w:w="1440" w:type="dxa"/>
            <w:shd w:val="clear" w:color="auto" w:fill="ED7D31" w:themeFill="accent2"/>
          </w:tcPr>
          <w:p>
            <w:pPr>
              <w:rPr>
                <w:b/>
                <w:bCs/>
              </w:rPr>
            </w:pPr>
            <w:r>
              <w:rPr>
                <w:b/>
                <w:bCs/>
              </w:rPr>
              <w:t>Mô tả</w:t>
            </w:r>
          </w:p>
        </w:tc>
        <w:tc>
          <w:tcPr>
            <w:tcW w:w="3240" w:type="dxa"/>
            <w:shd w:val="clear" w:color="auto" w:fill="ED7D31" w:themeFill="accent2"/>
          </w:tcPr>
          <w:p>
            <w:pPr>
              <w:rPr>
                <w:b/>
                <w:bCs/>
              </w:rPr>
            </w:pPr>
            <w:r>
              <w:rPr>
                <w:b/>
                <w:bCs/>
              </w:rPr>
              <w:t>Định dạng</w:t>
            </w:r>
          </w:p>
        </w:tc>
        <w:tc>
          <w:tcPr>
            <w:tcW w:w="3240" w:type="dxa"/>
            <w:shd w:val="clear" w:color="auto" w:fill="ED7D31" w:themeFill="accent2"/>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1</w:t>
            </w:r>
          </w:p>
        </w:tc>
        <w:tc>
          <w:tcPr>
            <w:tcW w:w="1527" w:type="dxa"/>
          </w:tcPr>
          <w:p>
            <w:r>
              <w:t>Tên</w:t>
            </w:r>
          </w:p>
        </w:tc>
        <w:tc>
          <w:tcPr>
            <w:tcW w:w="1440" w:type="dxa"/>
          </w:tcPr>
          <w:p/>
        </w:tc>
        <w:tc>
          <w:tcPr>
            <w:tcW w:w="3240" w:type="dxa"/>
          </w:tcPr>
          <w:p>
            <w:r>
              <w:t>Chuỗi ký tự</w:t>
            </w:r>
          </w:p>
        </w:tc>
        <w:tc>
          <w:tcPr>
            <w:tcW w:w="3240" w:type="dxa"/>
          </w:tcPr>
          <w:p>
            <w:pPr>
              <w:keepNext/>
            </w:pPr>
            <w:r>
              <w:t>Bãi xe Thăng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2</w:t>
            </w:r>
          </w:p>
        </w:tc>
        <w:tc>
          <w:tcPr>
            <w:tcW w:w="1527" w:type="dxa"/>
          </w:tcPr>
          <w:p>
            <w:r>
              <w:t>Địa chỉ</w:t>
            </w:r>
          </w:p>
        </w:tc>
        <w:tc>
          <w:tcPr>
            <w:tcW w:w="1440" w:type="dxa"/>
          </w:tcPr>
          <w:p/>
        </w:tc>
        <w:tc>
          <w:tcPr>
            <w:tcW w:w="3240" w:type="dxa"/>
          </w:tcPr>
          <w:p>
            <w:r>
              <w:t>Chuỗi ký tự</w:t>
            </w:r>
          </w:p>
        </w:tc>
        <w:tc>
          <w:tcPr>
            <w:tcW w:w="3240" w:type="dxa"/>
          </w:tcPr>
          <w:p>
            <w:pPr>
              <w:keepNext/>
            </w:pPr>
            <w:r>
              <w:t>Số 11, nhà A, Ecopark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3</w:t>
            </w:r>
          </w:p>
        </w:tc>
        <w:tc>
          <w:tcPr>
            <w:tcW w:w="1527" w:type="dxa"/>
          </w:tcPr>
          <w:p>
            <w:r>
              <w:t>Diện tích bãi</w:t>
            </w:r>
          </w:p>
        </w:tc>
        <w:tc>
          <w:tcPr>
            <w:tcW w:w="1440" w:type="dxa"/>
          </w:tcPr>
          <w:p/>
        </w:tc>
        <w:tc>
          <w:tcPr>
            <w:tcW w:w="3240" w:type="dxa"/>
          </w:tcPr>
          <w:p>
            <w:r>
              <w:t>Số thực (float/double)</w:t>
            </w:r>
          </w:p>
        </w:tc>
        <w:tc>
          <w:tcPr>
            <w:tcW w:w="3240" w:type="dxa"/>
          </w:tcPr>
          <w:p>
            <w:pPr>
              <w:keepNext/>
            </w:pPr>
            <w:r>
              <w:t>5591.2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4</w:t>
            </w:r>
          </w:p>
        </w:tc>
        <w:tc>
          <w:tcPr>
            <w:tcW w:w="1527" w:type="dxa"/>
          </w:tcPr>
          <w:p>
            <w:r>
              <w:t>Số xe hiện đang có</w:t>
            </w:r>
          </w:p>
        </w:tc>
        <w:tc>
          <w:tcPr>
            <w:tcW w:w="1440" w:type="dxa"/>
          </w:tcPr>
          <w:p/>
        </w:tc>
        <w:tc>
          <w:tcPr>
            <w:tcW w:w="3240" w:type="dxa"/>
          </w:tcPr>
          <w:p>
            <w:r>
              <w:t>Số nguyên dương</w:t>
            </w:r>
          </w:p>
        </w:tc>
        <w:tc>
          <w:tcPr>
            <w:tcW w:w="3240" w:type="dxa"/>
          </w:tcPr>
          <w:p>
            <w:pPr>
              <w:keepNext/>
            </w:pPr>
            <w:r>
              <w:t>15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5</w:t>
            </w:r>
          </w:p>
        </w:tc>
        <w:tc>
          <w:tcPr>
            <w:tcW w:w="1527" w:type="dxa"/>
          </w:tcPr>
          <w:p>
            <w:r>
              <w:t>Số vị trí trống từng loại xe</w:t>
            </w:r>
          </w:p>
        </w:tc>
        <w:tc>
          <w:tcPr>
            <w:tcW w:w="1440" w:type="dxa"/>
          </w:tcPr>
          <w:p/>
        </w:tc>
        <w:tc>
          <w:tcPr>
            <w:tcW w:w="3240" w:type="dxa"/>
          </w:tcPr>
          <w:p>
            <w:r>
              <w:t>Mảng số nguyên dương</w:t>
            </w:r>
          </w:p>
        </w:tc>
        <w:tc>
          <w:tcPr>
            <w:tcW w:w="3240" w:type="dxa"/>
          </w:tcPr>
          <w:p>
            <w:pPr>
              <w:keepNext/>
            </w:pPr>
            <w:r>
              <w:t>5, 7, 6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6</w:t>
            </w:r>
          </w:p>
        </w:tc>
        <w:tc>
          <w:tcPr>
            <w:tcW w:w="1527" w:type="dxa"/>
          </w:tcPr>
          <w:p>
            <w:r>
              <w:t>Khoảng cách</w:t>
            </w:r>
          </w:p>
        </w:tc>
        <w:tc>
          <w:tcPr>
            <w:tcW w:w="1440" w:type="dxa"/>
          </w:tcPr>
          <w:p/>
        </w:tc>
        <w:tc>
          <w:tcPr>
            <w:tcW w:w="3240" w:type="dxa"/>
          </w:tcPr>
          <w:p>
            <w:r>
              <w:t>Số thực (float/double)</w:t>
            </w:r>
          </w:p>
        </w:tc>
        <w:tc>
          <w:tcPr>
            <w:tcW w:w="3240" w:type="dxa"/>
          </w:tcPr>
          <w:p>
            <w:pPr>
              <w:keepNext/>
            </w:pPr>
            <w:r>
              <w:t>5.2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 w:type="dxa"/>
          </w:tcPr>
          <w:p>
            <w:r>
              <w:t>7</w:t>
            </w:r>
          </w:p>
        </w:tc>
        <w:tc>
          <w:tcPr>
            <w:tcW w:w="1527" w:type="dxa"/>
          </w:tcPr>
          <w:p>
            <w:r>
              <w:t>Thời gian đi bộ đến bãi</w:t>
            </w:r>
          </w:p>
        </w:tc>
        <w:tc>
          <w:tcPr>
            <w:tcW w:w="1440" w:type="dxa"/>
          </w:tcPr>
          <w:p/>
        </w:tc>
        <w:tc>
          <w:tcPr>
            <w:tcW w:w="3240" w:type="dxa"/>
          </w:tcPr>
          <w:p>
            <w:r>
              <w:t>Số thực (float/double)</w:t>
            </w:r>
          </w:p>
        </w:tc>
        <w:tc>
          <w:tcPr>
            <w:tcW w:w="3240" w:type="dxa"/>
          </w:tcPr>
          <w:p>
            <w:r>
              <w:t>33.6 (s)</w:t>
            </w:r>
          </w:p>
        </w:tc>
      </w:tr>
    </w:tbl>
    <w:p>
      <w:pPr>
        <w:pStyle w:val="14"/>
        <w:rPr>
          <w:b/>
          <w:szCs w:val="24"/>
          <w:lang w:val="vi-VN"/>
        </w:rPr>
      </w:pPr>
    </w:p>
    <w:p>
      <w:pPr>
        <w:pStyle w:val="14"/>
        <w:spacing w:before="8"/>
        <w:rPr>
          <w:b/>
          <w:szCs w:val="24"/>
          <w:lang w:val="vi-VN"/>
        </w:rPr>
      </w:pPr>
    </w:p>
    <w:tbl>
      <w:tblPr>
        <w:tblStyle w:val="12"/>
        <w:tblW w:w="99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30"/>
        <w:gridCol w:w="1667"/>
        <w:gridCol w:w="1213"/>
        <w:gridCol w:w="3109"/>
        <w:gridCol w:w="3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9990" w:type="dxa"/>
            <w:gridSpan w:val="5"/>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6" w:line="249" w:lineRule="exact"/>
              <w:jc w:val="center"/>
              <w:rPr>
                <w:rFonts w:ascii="Times New Roman" w:hAnsi="Times New Roman" w:cs="Times New Roman"/>
                <w:b/>
                <w:sz w:val="24"/>
                <w:szCs w:val="24"/>
                <w:lang w:val="vi-VN"/>
              </w:rPr>
            </w:pPr>
            <w:r>
              <w:rPr>
                <w:rFonts w:ascii="Times New Roman" w:hAnsi="Times New Roman" w:cs="Times New Roman"/>
                <w:b/>
                <w:sz w:val="24"/>
                <w:szCs w:val="24"/>
                <w:lang w:val="vi-VN"/>
              </w:rPr>
              <w:t>Thông tin giao dịch thuê xe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630"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rPr>
                <w:rFonts w:ascii="Times New Roman" w:hAnsi="Times New Roman" w:cs="Times New Roman"/>
                <w:b/>
                <w:sz w:val="24"/>
                <w:szCs w:val="24"/>
                <w:lang w:val="vi-VN"/>
              </w:rPr>
            </w:pPr>
            <w:r>
              <w:rPr>
                <w:rFonts w:ascii="Times New Roman" w:hAnsi="Times New Roman" w:cs="Times New Roman"/>
                <w:b/>
                <w:sz w:val="24"/>
                <w:szCs w:val="24"/>
                <w:lang w:val="vi-VN"/>
              </w:rPr>
              <w:t>STT</w:t>
            </w:r>
          </w:p>
        </w:tc>
        <w:tc>
          <w:tcPr>
            <w:tcW w:w="1667"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3" w:line="256" w:lineRule="auto"/>
              <w:rPr>
                <w:rFonts w:ascii="Times New Roman" w:hAnsi="Times New Roman" w:cs="Times New Roman"/>
                <w:b/>
                <w:sz w:val="24"/>
                <w:szCs w:val="24"/>
                <w:lang w:val="vi-VN"/>
              </w:rPr>
            </w:pPr>
            <w:r>
              <w:rPr>
                <w:rFonts w:ascii="Times New Roman" w:hAnsi="Times New Roman" w:cs="Times New Roman"/>
                <w:b/>
                <w:w w:val="105"/>
                <w:sz w:val="24"/>
                <w:szCs w:val="24"/>
                <w:lang w:val="vi-VN"/>
              </w:rPr>
              <w:t>Tên</w:t>
            </w:r>
          </w:p>
          <w:p>
            <w:pPr>
              <w:pStyle w:val="57"/>
              <w:spacing w:before="6" w:line="233" w:lineRule="exact"/>
              <w:rPr>
                <w:rFonts w:ascii="Times New Roman" w:hAnsi="Times New Roman" w:cs="Times New Roman"/>
                <w:b/>
                <w:sz w:val="24"/>
                <w:szCs w:val="24"/>
                <w:lang w:val="vi-VN"/>
              </w:rPr>
            </w:pPr>
            <w:r>
              <w:rPr>
                <w:rFonts w:ascii="Times New Roman" w:hAnsi="Times New Roman" w:cs="Times New Roman"/>
                <w:b/>
                <w:w w:val="110"/>
                <w:sz w:val="24"/>
                <w:szCs w:val="24"/>
                <w:lang w:val="vi-VN"/>
              </w:rPr>
              <w:t>trường</w:t>
            </w:r>
          </w:p>
        </w:tc>
        <w:tc>
          <w:tcPr>
            <w:tcW w:w="1213"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rPr>
                <w:rFonts w:ascii="Times New Roman" w:hAnsi="Times New Roman" w:cs="Times New Roman"/>
                <w:b/>
                <w:sz w:val="24"/>
                <w:szCs w:val="24"/>
                <w:lang w:val="vi-VN"/>
              </w:rPr>
            </w:pPr>
            <w:r>
              <w:rPr>
                <w:rFonts w:ascii="Times New Roman" w:hAnsi="Times New Roman" w:cs="Times New Roman"/>
                <w:b/>
                <w:w w:val="105"/>
                <w:sz w:val="24"/>
                <w:szCs w:val="24"/>
                <w:lang w:val="vi-VN"/>
              </w:rPr>
              <w:t>Mô tả</w:t>
            </w:r>
          </w:p>
        </w:tc>
        <w:tc>
          <w:tcPr>
            <w:tcW w:w="3109"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ind w:left="106"/>
              <w:rPr>
                <w:rFonts w:ascii="Times New Roman" w:hAnsi="Times New Roman" w:cs="Times New Roman"/>
                <w:b/>
                <w:sz w:val="24"/>
                <w:szCs w:val="24"/>
                <w:lang w:val="vi-VN"/>
              </w:rPr>
            </w:pPr>
            <w:r>
              <w:rPr>
                <w:rFonts w:ascii="Times New Roman" w:hAnsi="Times New Roman" w:cs="Times New Roman"/>
                <w:b/>
                <w:w w:val="105"/>
                <w:sz w:val="24"/>
                <w:szCs w:val="24"/>
                <w:lang w:val="vi-VN"/>
              </w:rPr>
              <w:t>Định dạng</w:t>
            </w:r>
          </w:p>
        </w:tc>
        <w:tc>
          <w:tcPr>
            <w:tcW w:w="3371" w:type="dxa"/>
            <w:tcBorders>
              <w:top w:val="single" w:color="000000" w:sz="4" w:space="0"/>
              <w:left w:val="single" w:color="000000" w:sz="4" w:space="0"/>
              <w:bottom w:val="single" w:color="000000" w:sz="4" w:space="0"/>
              <w:right w:val="single" w:color="000000" w:sz="4" w:space="0"/>
            </w:tcBorders>
            <w:shd w:val="clear" w:color="auto" w:fill="ED7D31" w:themeFill="accent2"/>
          </w:tcPr>
          <w:p>
            <w:pPr>
              <w:pStyle w:val="57"/>
              <w:spacing w:before="133" w:line="256" w:lineRule="auto"/>
              <w:ind w:left="105"/>
              <w:rPr>
                <w:rFonts w:ascii="Times New Roman" w:hAnsi="Times New Roman" w:cs="Times New Roman"/>
                <w:b/>
                <w:sz w:val="24"/>
                <w:szCs w:val="24"/>
                <w:lang w:val="vi-VN"/>
              </w:rPr>
            </w:pPr>
            <w:r>
              <w:rPr>
                <w:rFonts w:ascii="Times New Roman" w:hAnsi="Times New Roman" w:cs="Times New Roman"/>
                <w:b/>
                <w:sz w:val="24"/>
                <w:szCs w:val="24"/>
                <w:lang w:val="vi-VN"/>
              </w:rPr>
              <w:t>VD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Mã vạch</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Là 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1213124123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2" w:line="249" w:lineRule="exact"/>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2" w:line="249" w:lineRule="exact"/>
              <w:rPr>
                <w:rFonts w:ascii="Times New Roman" w:hAnsi="Times New Roman" w:cs="Times New Roman"/>
                <w:sz w:val="24"/>
                <w:szCs w:val="24"/>
                <w:lang w:val="vi-VN"/>
              </w:rPr>
            </w:pPr>
            <w:r>
              <w:rPr>
                <w:rFonts w:ascii="Times New Roman" w:hAnsi="Times New Roman" w:cs="Times New Roman"/>
                <w:sz w:val="24"/>
                <w:szCs w:val="24"/>
                <w:lang w:val="vi-VN"/>
              </w:rPr>
              <w:t>Loại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2"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Xe đạp điện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0" w:line="270" w:lineRule="atLeast"/>
              <w:ind w:right="165"/>
              <w:rPr>
                <w:rFonts w:ascii="Times New Roman" w:hAnsi="Times New Roman" w:cs="Times New Roman"/>
                <w:sz w:val="24"/>
                <w:szCs w:val="24"/>
                <w:lang w:val="vi-VN"/>
              </w:rPr>
            </w:pPr>
            <w:r>
              <w:rPr>
                <w:rFonts w:ascii="Times New Roman" w:hAnsi="Times New Roman" w:cs="Times New Roman"/>
                <w:sz w:val="24"/>
                <w:szCs w:val="24"/>
                <w:lang w:val="vi-VN"/>
              </w:rPr>
              <w:t>Chi phí thuê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Là 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25,000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4</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49" w:lineRule="exact"/>
              <w:rPr>
                <w:rFonts w:ascii="Times New Roman" w:hAnsi="Times New Roman" w:cs="Times New Roman"/>
                <w:sz w:val="24"/>
                <w:szCs w:val="24"/>
                <w:lang w:val="vi-VN"/>
              </w:rPr>
            </w:pPr>
            <w:r>
              <w:rPr>
                <w:rFonts w:ascii="Times New Roman" w:hAnsi="Times New Roman" w:cs="Times New Roman"/>
                <w:sz w:val="24"/>
                <w:szCs w:val="24"/>
                <w:lang w:val="vi-VN"/>
              </w:rPr>
              <w:t>Người thuê</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3"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30" w:line="249" w:lineRule="exact"/>
              <w:ind w:left="105"/>
              <w:rPr>
                <w:rFonts w:ascii="Times New Roman" w:hAnsi="Times New Roman" w:cs="Times New Roman"/>
                <w:sz w:val="24"/>
                <w:szCs w:val="24"/>
              </w:rPr>
            </w:pPr>
            <w:r>
              <w:rPr>
                <w:rFonts w:ascii="Times New Roman" w:hAnsi="Times New Roman" w:cs="Times New Roman"/>
                <w:sz w:val="24"/>
                <w:szCs w:val="24"/>
              </w:rPr>
              <w:t>Lương Đức Long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5</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1" w:line="256" w:lineRule="auto"/>
              <w:rPr>
                <w:rFonts w:ascii="Times New Roman" w:hAnsi="Times New Roman" w:cs="Times New Roman"/>
                <w:sz w:val="24"/>
                <w:szCs w:val="24"/>
                <w:lang w:val="vi-VN"/>
              </w:rPr>
            </w:pPr>
            <w:r>
              <w:rPr>
                <w:rFonts w:ascii="Times New Roman" w:hAnsi="Times New Roman" w:cs="Times New Roman"/>
                <w:sz w:val="24"/>
                <w:szCs w:val="24"/>
                <w:lang w:val="vi-VN"/>
              </w:rPr>
              <w:t>Thời điểm</w:t>
            </w: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thuê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5"/>
              <w:rPr>
                <w:rFonts w:ascii="Times New Roman" w:hAnsi="Times New Roman" w:cs="Times New Roman"/>
                <w:sz w:val="24"/>
                <w:szCs w:val="24"/>
                <w:lang w:val="vi-VN"/>
              </w:rPr>
            </w:pPr>
            <w:r>
              <w:rPr>
                <w:rFonts w:ascii="Times New Roman" w:hAnsi="Times New Roman" w:cs="Times New Roman"/>
                <w:sz w:val="24"/>
                <w:szCs w:val="24"/>
                <w:lang w:val="vi-VN"/>
              </w:rPr>
              <w:t>2021-10-15 10:58:29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8" w:line="256" w:lineRule="auto"/>
              <w:ind w:left="0"/>
              <w:rPr>
                <w:rFonts w:ascii="Times New Roman" w:hAnsi="Times New Roman" w:cs="Times New Roman"/>
                <w:b/>
                <w:sz w:val="24"/>
                <w:szCs w:val="24"/>
                <w:lang w:val="vi-VN"/>
              </w:rPr>
            </w:pPr>
          </w:p>
          <w:p>
            <w:pPr>
              <w:pStyle w:val="57"/>
              <w:spacing w:line="249" w:lineRule="exact"/>
              <w:rPr>
                <w:rFonts w:ascii="Times New Roman" w:hAnsi="Times New Roman" w:cs="Times New Roman"/>
                <w:sz w:val="24"/>
                <w:szCs w:val="24"/>
                <w:lang w:val="vi-VN"/>
              </w:rPr>
            </w:pPr>
            <w:r>
              <w:rPr>
                <w:rFonts w:ascii="Times New Roman" w:hAnsi="Times New Roman" w:cs="Times New Roman"/>
                <w:sz w:val="24"/>
                <w:szCs w:val="24"/>
                <w:lang w:val="vi-VN"/>
              </w:rPr>
              <w:t>6</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60" w:line="270" w:lineRule="atLeast"/>
              <w:ind w:right="336"/>
              <w:rPr>
                <w:rFonts w:ascii="Times New Roman" w:hAnsi="Times New Roman" w:cs="Times New Roman"/>
                <w:sz w:val="24"/>
                <w:szCs w:val="24"/>
                <w:lang w:val="vi-VN"/>
              </w:rPr>
            </w:pPr>
            <w:r>
              <w:rPr>
                <w:rFonts w:ascii="Times New Roman" w:hAnsi="Times New Roman" w:cs="Times New Roman"/>
                <w:sz w:val="24"/>
                <w:szCs w:val="24"/>
                <w:lang w:val="vi-VN"/>
              </w:rPr>
              <w:t>Thời điểm trả xe</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6"/>
              <w:rPr>
                <w:rFonts w:ascii="Times New Roman" w:hAnsi="Times New Roman" w:cs="Times New Roman"/>
                <w:sz w:val="24"/>
                <w:szCs w:val="24"/>
                <w:lang w:val="vi-VN"/>
              </w:rPr>
            </w:pPr>
            <w:r>
              <w:rPr>
                <w:rFonts w:ascii="Times New Roman" w:hAnsi="Times New Roman" w:cs="Times New Roman"/>
                <w:sz w:val="24"/>
                <w:szCs w:val="24"/>
                <w:lang w:val="vi-VN"/>
              </w:rPr>
              <w:t>Chuỗi ký tự</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64" w:line="256" w:lineRule="auto"/>
              <w:ind w:left="105"/>
              <w:rPr>
                <w:rFonts w:ascii="Times New Roman" w:hAnsi="Times New Roman" w:cs="Times New Roman"/>
                <w:sz w:val="24"/>
                <w:szCs w:val="24"/>
                <w:lang w:val="vi-VN"/>
              </w:rPr>
            </w:pPr>
            <w:r>
              <w:rPr>
                <w:rFonts w:ascii="Times New Roman" w:hAnsi="Times New Roman" w:cs="Times New Roman"/>
                <w:sz w:val="24"/>
                <w:szCs w:val="24"/>
                <w:lang w:val="vi-VN"/>
              </w:rPr>
              <w:t>2021-10-15 10:59:36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1" w:hRule="atLeast"/>
        </w:trPr>
        <w:tc>
          <w:tcPr>
            <w:tcW w:w="630" w:type="dxa"/>
            <w:tcBorders>
              <w:top w:val="single" w:color="000000" w:sz="4" w:space="0"/>
              <w:left w:val="single" w:color="000000" w:sz="4" w:space="0"/>
              <w:bottom w:val="single" w:color="000000" w:sz="4" w:space="0"/>
              <w:right w:val="single" w:color="000000" w:sz="4" w:space="0"/>
            </w:tcBorders>
          </w:tcPr>
          <w:p>
            <w:pPr>
              <w:pStyle w:val="57"/>
              <w:spacing w:before="30" w:line="252" w:lineRule="exact"/>
              <w:rPr>
                <w:rFonts w:ascii="Times New Roman" w:hAnsi="Times New Roman" w:cs="Times New Roman"/>
                <w:sz w:val="24"/>
                <w:szCs w:val="24"/>
                <w:lang w:val="vi-VN"/>
              </w:rPr>
            </w:pPr>
            <w:r>
              <w:rPr>
                <w:rFonts w:ascii="Times New Roman" w:hAnsi="Times New Roman" w:cs="Times New Roman"/>
                <w:sz w:val="24"/>
                <w:szCs w:val="24"/>
                <w:lang w:val="vi-VN"/>
              </w:rPr>
              <w:t>7</w:t>
            </w:r>
          </w:p>
        </w:tc>
        <w:tc>
          <w:tcPr>
            <w:tcW w:w="1667" w:type="dxa"/>
            <w:tcBorders>
              <w:top w:val="single" w:color="000000" w:sz="4" w:space="0"/>
              <w:left w:val="single" w:color="000000" w:sz="4" w:space="0"/>
              <w:bottom w:val="single" w:color="000000" w:sz="4" w:space="0"/>
              <w:right w:val="single" w:color="000000" w:sz="4" w:space="0"/>
            </w:tcBorders>
          </w:tcPr>
          <w:p>
            <w:pPr>
              <w:pStyle w:val="57"/>
              <w:spacing w:before="30" w:line="252" w:lineRule="exact"/>
              <w:rPr>
                <w:rFonts w:ascii="Times New Roman" w:hAnsi="Times New Roman" w:cs="Times New Roman"/>
                <w:sz w:val="24"/>
                <w:szCs w:val="24"/>
                <w:lang w:val="vi-VN"/>
              </w:rPr>
            </w:pPr>
            <w:r>
              <w:rPr>
                <w:rFonts w:ascii="Times New Roman" w:hAnsi="Times New Roman" w:cs="Times New Roman"/>
                <w:sz w:val="24"/>
                <w:szCs w:val="24"/>
                <w:lang w:val="vi-VN"/>
              </w:rPr>
              <w:t>Tiền đặt cọc</w:t>
            </w:r>
          </w:p>
        </w:tc>
        <w:tc>
          <w:tcPr>
            <w:tcW w:w="1213" w:type="dxa"/>
            <w:tcBorders>
              <w:top w:val="single" w:color="000000" w:sz="4" w:space="0"/>
              <w:left w:val="single" w:color="000000" w:sz="4" w:space="0"/>
              <w:bottom w:val="single" w:color="000000" w:sz="4" w:space="0"/>
              <w:right w:val="single" w:color="000000" w:sz="4" w:space="0"/>
            </w:tcBorders>
          </w:tcPr>
          <w:p>
            <w:pPr>
              <w:pStyle w:val="57"/>
              <w:spacing w:line="256" w:lineRule="auto"/>
              <w:ind w:left="0"/>
              <w:rPr>
                <w:rFonts w:ascii="Times New Roman" w:hAnsi="Times New Roman" w:cs="Times New Roman"/>
                <w:sz w:val="24"/>
                <w:szCs w:val="24"/>
                <w:lang w:val="vi-VN"/>
              </w:rPr>
            </w:pPr>
          </w:p>
        </w:tc>
        <w:tc>
          <w:tcPr>
            <w:tcW w:w="3109" w:type="dxa"/>
            <w:tcBorders>
              <w:top w:val="single" w:color="000000" w:sz="4" w:space="0"/>
              <w:left w:val="single" w:color="000000" w:sz="4" w:space="0"/>
              <w:bottom w:val="single" w:color="000000" w:sz="4" w:space="0"/>
              <w:right w:val="single" w:color="000000" w:sz="4" w:space="0"/>
            </w:tcBorders>
          </w:tcPr>
          <w:p>
            <w:pPr>
              <w:pStyle w:val="57"/>
              <w:spacing w:before="15" w:line="266" w:lineRule="exact"/>
              <w:ind w:left="106"/>
              <w:rPr>
                <w:rFonts w:ascii="Times New Roman" w:hAnsi="Times New Roman" w:cs="Times New Roman"/>
                <w:sz w:val="24"/>
                <w:szCs w:val="24"/>
                <w:lang w:val="vi-VN"/>
              </w:rPr>
            </w:pPr>
            <w:r>
              <w:rPr>
                <w:rFonts w:ascii="Times New Roman" w:hAnsi="Times New Roman" w:cs="Times New Roman"/>
                <w:sz w:val="24"/>
                <w:szCs w:val="24"/>
                <w:lang w:val="vi-VN"/>
              </w:rPr>
              <w:t>Số nguyên dương</w:t>
            </w:r>
          </w:p>
        </w:tc>
        <w:tc>
          <w:tcPr>
            <w:tcW w:w="3371" w:type="dxa"/>
            <w:tcBorders>
              <w:top w:val="single" w:color="000000" w:sz="4" w:space="0"/>
              <w:left w:val="single" w:color="000000" w:sz="4" w:space="0"/>
              <w:bottom w:val="single" w:color="000000" w:sz="4" w:space="0"/>
              <w:right w:val="single" w:color="000000" w:sz="4" w:space="0"/>
            </w:tcBorders>
          </w:tcPr>
          <w:p>
            <w:pPr>
              <w:pStyle w:val="57"/>
              <w:spacing w:before="15" w:line="266" w:lineRule="exact"/>
              <w:ind w:left="105"/>
              <w:rPr>
                <w:rFonts w:ascii="Times New Roman" w:hAnsi="Times New Roman" w:cs="Times New Roman"/>
                <w:sz w:val="24"/>
                <w:szCs w:val="24"/>
                <w:lang w:val="vi-VN"/>
              </w:rPr>
            </w:pPr>
            <w:r>
              <w:rPr>
                <w:rFonts w:ascii="Times New Roman" w:hAnsi="Times New Roman" w:cs="Times New Roman"/>
                <w:sz w:val="24"/>
                <w:szCs w:val="24"/>
                <w:lang w:val="vi-VN"/>
              </w:rPr>
              <w:t>480000</w:t>
            </w:r>
          </w:p>
        </w:tc>
      </w:tr>
    </w:tbl>
    <w:p>
      <w:pPr>
        <w:pStyle w:val="14"/>
        <w:spacing w:before="5"/>
        <w:rPr>
          <w:b/>
          <w:szCs w:val="24"/>
          <w:lang w:val="vi-VN"/>
        </w:rPr>
      </w:pPr>
    </w:p>
    <w:p>
      <w:pPr>
        <w:pStyle w:val="55"/>
        <w:widowControl w:val="0"/>
        <w:numPr>
          <w:ilvl w:val="0"/>
          <w:numId w:val="3"/>
        </w:numPr>
        <w:tabs>
          <w:tab w:val="left" w:pos="561"/>
        </w:tabs>
        <w:spacing w:before="0" w:after="0" w:line="240" w:lineRule="auto"/>
        <w:ind w:hanging="361"/>
        <w:contextualSpacing w:val="0"/>
        <w:jc w:val="left"/>
        <w:rPr>
          <w:rFonts w:ascii="Times New Roman" w:hAnsi="Times New Roman" w:cs="Times New Roman"/>
          <w:b/>
          <w:sz w:val="24"/>
          <w:szCs w:val="24"/>
          <w:lang w:val="vi-VN"/>
        </w:rPr>
      </w:pPr>
      <w:r>
        <w:rPr>
          <w:rFonts w:ascii="Times New Roman" w:hAnsi="Times New Roman" w:cs="Times New Roman"/>
          <w:b/>
          <w:sz w:val="24"/>
          <w:szCs w:val="24"/>
          <w:lang w:val="vi-VN"/>
        </w:rPr>
        <w:t>Hậu điều</w:t>
      </w:r>
      <w:r>
        <w:rPr>
          <w:rFonts w:ascii="Times New Roman" w:hAnsi="Times New Roman" w:cs="Times New Roman"/>
          <w:b/>
          <w:spacing w:val="-1"/>
          <w:sz w:val="24"/>
          <w:szCs w:val="24"/>
          <w:lang w:val="vi-VN"/>
        </w:rPr>
        <w:t xml:space="preserve"> </w:t>
      </w:r>
      <w:r>
        <w:rPr>
          <w:rFonts w:ascii="Times New Roman" w:hAnsi="Times New Roman" w:cs="Times New Roman"/>
          <w:b/>
          <w:sz w:val="24"/>
          <w:szCs w:val="24"/>
          <w:lang w:val="vi-VN"/>
        </w:rPr>
        <w:t>kiện</w:t>
      </w:r>
    </w:p>
    <w:p>
      <w:pPr>
        <w:rPr>
          <w:w w:val="105"/>
          <w:szCs w:val="24"/>
        </w:rPr>
      </w:pPr>
      <w:r>
        <w:rPr>
          <w:szCs w:val="24"/>
          <w:lang w:val="vi-VN"/>
        </w:rPr>
        <w:tab/>
      </w:r>
      <w:r>
        <w:rPr>
          <w:w w:val="105"/>
          <w:szCs w:val="24"/>
          <w:lang w:val="vi-VN"/>
        </w:rPr>
        <w:t>Thay đổi trạng thái của xe thành không sử dụng và cập nhật lại địa chị bãi xe mới của xe hóa đơn thuê xe được cập nhật và lưu lại, giao dịch trả tiền được lưu lạ</w:t>
      </w:r>
      <w:r>
        <w:rPr>
          <w:w w:val="105"/>
          <w:szCs w:val="24"/>
        </w:rPr>
        <w:t>i.</w:t>
      </w:r>
    </w:p>
    <w:p>
      <w:pPr>
        <w:rPr>
          <w:szCs w:val="24"/>
          <w:lang w:val="vi-VN"/>
        </w:rPr>
      </w:pPr>
    </w:p>
    <w:p>
      <w:pPr>
        <w:pStyle w:val="3"/>
      </w:pPr>
      <w:bookmarkStart w:id="20" w:name="_Toc84431066"/>
      <w:r>
        <w:rPr>
          <w:rFonts w:hint="default"/>
          <w:lang w:val="en-US"/>
        </w:rPr>
        <w:t>U</w:t>
      </w:r>
      <w:r>
        <w:t>se case UC004 “Xem thông tin chi tiết về xe trong bãi”</w:t>
      </w:r>
      <w:bookmarkEnd w:id="20"/>
    </w:p>
    <w:p>
      <w:pPr>
        <w:jc w:val="center"/>
        <w:rPr>
          <w:b/>
          <w:bCs/>
          <w:sz w:val="32"/>
          <w:szCs w:val="32"/>
        </w:rPr>
      </w:pPr>
      <w:r>
        <w:rPr>
          <w:b/>
          <w:bCs/>
          <w:sz w:val="32"/>
          <w:szCs w:val="32"/>
        </w:rPr>
        <w:t>Use case “Xem thông tin chi tiết về xe trong bãi”</w:t>
      </w:r>
    </w:p>
    <w:p>
      <w:pPr>
        <w:rPr>
          <w:b/>
          <w:bCs/>
          <w:szCs w:val="24"/>
        </w:rPr>
      </w:pPr>
      <w:r>
        <w:rPr>
          <w:b/>
          <w:bCs/>
          <w:szCs w:val="24"/>
        </w:rPr>
        <w:t xml:space="preserve">1. Mã use case </w:t>
      </w:r>
    </w:p>
    <w:p>
      <w:r>
        <w:rPr>
          <w:b/>
          <w:bCs/>
          <w:szCs w:val="24"/>
        </w:rPr>
        <w:tab/>
      </w:r>
      <w:r>
        <w:t>UC004</w:t>
      </w:r>
    </w:p>
    <w:p>
      <w:pPr>
        <w:rPr>
          <w:b/>
          <w:bCs/>
          <w:szCs w:val="24"/>
        </w:rPr>
      </w:pPr>
      <w:r>
        <w:rPr>
          <w:b/>
          <w:bCs/>
          <w:szCs w:val="24"/>
        </w:rPr>
        <w:t xml:space="preserve">2. Mô tả </w:t>
      </w:r>
    </w:p>
    <w:p>
      <w:pPr>
        <w:rPr>
          <w:rFonts w:hint="default"/>
          <w:lang w:val="en-US"/>
        </w:rPr>
      </w:pPr>
      <w:r>
        <w:rPr>
          <w:b/>
          <w:bCs/>
          <w:szCs w:val="24"/>
        </w:rPr>
        <w:tab/>
      </w:r>
      <w:r>
        <w:rPr>
          <w:rFonts w:hint="default"/>
          <w:lang w:val="en-US"/>
        </w:rPr>
        <w:t>Người dùng muốn xem thông tin chi tiết về xe trong bãi</w:t>
      </w:r>
    </w:p>
    <w:p>
      <w:pPr>
        <w:rPr>
          <w:b/>
          <w:bCs/>
          <w:szCs w:val="24"/>
        </w:rPr>
      </w:pPr>
      <w:r>
        <w:rPr>
          <w:b/>
          <w:bCs/>
          <w:szCs w:val="24"/>
        </w:rPr>
        <w:t>3. Tác nhân</w:t>
      </w:r>
    </w:p>
    <w:p>
      <w:pPr>
        <w:rPr>
          <w:rFonts w:hint="default"/>
          <w:lang w:val="en-US"/>
        </w:rPr>
      </w:pPr>
      <w:r>
        <w:tab/>
      </w:r>
      <w:r>
        <w:rPr>
          <w:rFonts w:hint="default"/>
          <w:lang w:val="en-US"/>
        </w:rPr>
        <w:t>- Người dùng</w:t>
      </w:r>
    </w:p>
    <w:p>
      <w:pPr>
        <w:rPr>
          <w:b/>
          <w:bCs/>
          <w:szCs w:val="24"/>
        </w:rPr>
      </w:pPr>
      <w:r>
        <w:rPr>
          <w:b/>
          <w:bCs/>
          <w:szCs w:val="24"/>
        </w:rPr>
        <w:t>4. Tiền điều kiện</w:t>
      </w:r>
    </w:p>
    <w:p>
      <w:r>
        <w:tab/>
      </w:r>
      <w:r>
        <w:t>Hệ thống có kết nối Internet và khách hàng đang ở giao diện bãi xe</w:t>
      </w:r>
    </w:p>
    <w:p>
      <w:pPr>
        <w:rPr>
          <w:b/>
          <w:bCs/>
          <w:szCs w:val="24"/>
        </w:rPr>
      </w:pPr>
      <w:r>
        <w:rPr>
          <w:b/>
          <w:bCs/>
          <w:szCs w:val="24"/>
        </w:rPr>
        <w:t>5. Luồng sự kiện cơ sở</w:t>
      </w:r>
    </w:p>
    <w:p>
      <w:r>
        <w:rPr>
          <w:b/>
          <w:bCs/>
          <w:szCs w:val="24"/>
        </w:rPr>
        <w:tab/>
      </w:r>
      <w:r>
        <w:t>1. Người dùng chọn chức năng xem thông tin chi tiết xe trong bãi trên giao diện</w:t>
      </w:r>
    </w:p>
    <w:p>
      <w:r>
        <w:tab/>
      </w:r>
      <w:r>
        <w:t>2. Hệ thống hiển thị giao diện gồm danh sách các xe</w:t>
      </w:r>
    </w:p>
    <w:p>
      <w:r>
        <w:tab/>
      </w:r>
      <w:r>
        <w:t>3. Người dùng chọn xe muốn xem trên danh sách được cung cấp</w:t>
      </w:r>
    </w:p>
    <w:p>
      <w:r>
        <w:tab/>
      </w:r>
      <w:r>
        <w:t>4. Hệ thống tìm kiếm thông tin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517"/>
        <w:gridCol w:w="1426"/>
        <w:gridCol w:w="3202"/>
        <w:gridCol w:w="3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ED7D31" w:themeFill="accent2"/>
          </w:tcPr>
          <w:p>
            <w:pPr>
              <w:rPr>
                <w:b/>
                <w:bCs/>
              </w:rPr>
            </w:pPr>
            <w:r>
              <w:rPr>
                <w:b/>
                <w:sz w:val="22"/>
              </w:rPr>
              <w:t>STT</w:t>
            </w:r>
          </w:p>
        </w:tc>
        <w:tc>
          <w:tcPr>
            <w:tcW w:w="1517" w:type="dxa"/>
            <w:shd w:val="clear" w:color="auto" w:fill="ED7D31" w:themeFill="accent2"/>
          </w:tcPr>
          <w:p>
            <w:pPr>
              <w:rPr>
                <w:b/>
                <w:bCs/>
              </w:rPr>
            </w:pPr>
            <w:r>
              <w:rPr>
                <w:b/>
                <w:w w:val="110"/>
                <w:sz w:val="22"/>
              </w:rPr>
              <w:t>Tên trường</w:t>
            </w:r>
          </w:p>
        </w:tc>
        <w:tc>
          <w:tcPr>
            <w:tcW w:w="1426" w:type="dxa"/>
            <w:shd w:val="clear" w:color="auto" w:fill="ED7D31" w:themeFill="accent2"/>
          </w:tcPr>
          <w:p>
            <w:pPr>
              <w:rPr>
                <w:b/>
                <w:bCs/>
              </w:rPr>
            </w:pPr>
            <w:r>
              <w:rPr>
                <w:b/>
                <w:w w:val="105"/>
                <w:sz w:val="22"/>
              </w:rPr>
              <w:t>Mô tả</w:t>
            </w:r>
          </w:p>
        </w:tc>
        <w:tc>
          <w:tcPr>
            <w:tcW w:w="3202" w:type="dxa"/>
            <w:shd w:val="clear" w:color="auto" w:fill="ED7D31" w:themeFill="accent2"/>
          </w:tcPr>
          <w:p>
            <w:pPr>
              <w:rPr>
                <w:b/>
                <w:bCs/>
              </w:rPr>
            </w:pPr>
            <w:r>
              <w:rPr>
                <w:b/>
                <w:w w:val="105"/>
                <w:sz w:val="22"/>
              </w:rPr>
              <w:t>Định dạng</w:t>
            </w:r>
          </w:p>
        </w:tc>
        <w:tc>
          <w:tcPr>
            <w:tcW w:w="3208" w:type="dxa"/>
            <w:shd w:val="clear" w:color="auto" w:fill="ED7D31" w:themeFill="accent2"/>
          </w:tcPr>
          <w:p>
            <w:pPr>
              <w:rPr>
                <w:b/>
                <w:bCs/>
              </w:rPr>
            </w:pPr>
            <w:r>
              <w:rPr>
                <w:b/>
                <w:sz w:val="22"/>
              </w:rPr>
              <w:t>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1</w:t>
            </w:r>
          </w:p>
        </w:tc>
        <w:tc>
          <w:tcPr>
            <w:tcW w:w="1517" w:type="dxa"/>
          </w:tcPr>
          <w:p>
            <w:pPr>
              <w:jc w:val="left"/>
            </w:pPr>
            <w:r>
              <w:rPr>
                <w:sz w:val="22"/>
              </w:rPr>
              <w:t>Mã xe</w:t>
            </w:r>
          </w:p>
        </w:tc>
        <w:tc>
          <w:tcPr>
            <w:tcW w:w="1426" w:type="dxa"/>
          </w:tcPr>
          <w:p/>
        </w:tc>
        <w:tc>
          <w:tcPr>
            <w:tcW w:w="3202" w:type="dxa"/>
          </w:tcPr>
          <w:p>
            <w:r>
              <w:rPr>
                <w:sz w:val="22"/>
              </w:rPr>
              <w:t>Là số nguyên dương</w:t>
            </w:r>
          </w:p>
        </w:tc>
        <w:tc>
          <w:tcPr>
            <w:tcW w:w="3208" w:type="dxa"/>
          </w:tcPr>
          <w:p>
            <w:pPr>
              <w:keepNext/>
            </w:pPr>
            <w:r>
              <w:rPr>
                <w:sz w:val="22"/>
              </w:rPr>
              <w:t>20210001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2</w:t>
            </w:r>
          </w:p>
        </w:tc>
        <w:tc>
          <w:tcPr>
            <w:tcW w:w="1517" w:type="dxa"/>
          </w:tcPr>
          <w:p>
            <w:pPr>
              <w:jc w:val="left"/>
            </w:pPr>
            <w:r>
              <w:rPr>
                <w:sz w:val="22"/>
              </w:rPr>
              <w:t>Loại xe</w:t>
            </w:r>
          </w:p>
        </w:tc>
        <w:tc>
          <w:tcPr>
            <w:tcW w:w="1426" w:type="dxa"/>
          </w:tcPr>
          <w:p/>
        </w:tc>
        <w:tc>
          <w:tcPr>
            <w:tcW w:w="3202" w:type="dxa"/>
          </w:tcPr>
          <w:p>
            <w:r>
              <w:rPr>
                <w:sz w:val="22"/>
              </w:rPr>
              <w:t>Chuỗi ký tự</w:t>
            </w:r>
          </w:p>
        </w:tc>
        <w:tc>
          <w:tcPr>
            <w:tcW w:w="3208" w:type="dxa"/>
          </w:tcPr>
          <w:p>
            <w:pPr>
              <w:keepNext/>
            </w:pPr>
            <w:r>
              <w:rPr>
                <w:sz w:val="22"/>
              </w:rPr>
              <w:t>Xe đạp điện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3</w:t>
            </w:r>
          </w:p>
        </w:tc>
        <w:tc>
          <w:tcPr>
            <w:tcW w:w="1517" w:type="dxa"/>
          </w:tcPr>
          <w:p>
            <w:pPr>
              <w:jc w:val="left"/>
            </w:pPr>
            <w:r>
              <w:rPr>
                <w:sz w:val="22"/>
              </w:rPr>
              <w:t>Gía trị</w:t>
            </w:r>
          </w:p>
        </w:tc>
        <w:tc>
          <w:tcPr>
            <w:tcW w:w="1426" w:type="dxa"/>
          </w:tcPr>
          <w:p/>
        </w:tc>
        <w:tc>
          <w:tcPr>
            <w:tcW w:w="3202" w:type="dxa"/>
          </w:tcPr>
          <w:p>
            <w:r>
              <w:rPr>
                <w:sz w:val="22"/>
              </w:rPr>
              <w:t>Là số dương</w:t>
            </w:r>
          </w:p>
        </w:tc>
        <w:tc>
          <w:tcPr>
            <w:tcW w:w="3208" w:type="dxa"/>
          </w:tcPr>
          <w:p>
            <w:pPr>
              <w:keepNext/>
            </w:pPr>
            <w:r>
              <w:rPr>
                <w:sz w:val="22"/>
              </w:rPr>
              <w:t>1200000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4</w:t>
            </w:r>
          </w:p>
        </w:tc>
        <w:tc>
          <w:tcPr>
            <w:tcW w:w="1517" w:type="dxa"/>
          </w:tcPr>
          <w:p>
            <w:pPr>
              <w:jc w:val="left"/>
            </w:pPr>
            <w:r>
              <w:rPr>
                <w:sz w:val="22"/>
              </w:rPr>
              <w:t>Số bàn đạp</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5</w:t>
            </w:r>
          </w:p>
        </w:tc>
        <w:tc>
          <w:tcPr>
            <w:tcW w:w="1517" w:type="dxa"/>
          </w:tcPr>
          <w:p>
            <w:pPr>
              <w:jc w:val="left"/>
            </w:pPr>
            <w:r>
              <w:rPr>
                <w:sz w:val="22"/>
              </w:rPr>
              <w:t>Số yên xe</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6</w:t>
            </w:r>
          </w:p>
        </w:tc>
        <w:tc>
          <w:tcPr>
            <w:tcW w:w="1517" w:type="dxa"/>
          </w:tcPr>
          <w:p>
            <w:pPr>
              <w:jc w:val="left"/>
            </w:pPr>
            <w:r>
              <w:rPr>
                <w:sz w:val="22"/>
              </w:rPr>
              <w:t>Số ghế sau</w:t>
            </w:r>
          </w:p>
        </w:tc>
        <w:tc>
          <w:tcPr>
            <w:tcW w:w="1426" w:type="dxa"/>
          </w:tcPr>
          <w:p/>
        </w:tc>
        <w:tc>
          <w:tcPr>
            <w:tcW w:w="3202" w:type="dxa"/>
          </w:tcPr>
          <w:p>
            <w:r>
              <w:rPr>
                <w:sz w:val="22"/>
              </w:rPr>
              <w:t>Là số nguyên dương</w:t>
            </w:r>
          </w:p>
        </w:tc>
        <w:tc>
          <w:tcPr>
            <w:tcW w:w="3208"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7</w:t>
            </w:r>
          </w:p>
        </w:tc>
        <w:tc>
          <w:tcPr>
            <w:tcW w:w="1517" w:type="dxa"/>
          </w:tcPr>
          <w:p>
            <w:pPr>
              <w:pStyle w:val="57"/>
              <w:spacing w:line="268" w:lineRule="exact"/>
              <w:rPr>
                <w:rFonts w:ascii="Times New Roman" w:hAnsi="Times New Roman" w:cs="Times New Roman"/>
              </w:rPr>
            </w:pPr>
            <w:r>
              <w:rPr>
                <w:rFonts w:ascii="Times New Roman" w:hAnsi="Times New Roman" w:cs="Times New Roman"/>
              </w:rPr>
              <w:t>Thông tin bổ</w:t>
            </w:r>
          </w:p>
          <w:p>
            <w:r>
              <w:rPr>
                <w:sz w:val="22"/>
              </w:rPr>
              <w:t>sung</w:t>
            </w:r>
          </w:p>
        </w:tc>
        <w:tc>
          <w:tcPr>
            <w:tcW w:w="1426" w:type="dxa"/>
          </w:tcPr>
          <w:p/>
        </w:tc>
        <w:tc>
          <w:tcPr>
            <w:tcW w:w="3202" w:type="dxa"/>
          </w:tcPr>
          <w:p>
            <w:r>
              <w:rPr>
                <w:sz w:val="22"/>
              </w:rPr>
              <w:t>Là một chuỗi ký tự</w:t>
            </w:r>
          </w:p>
        </w:tc>
        <w:tc>
          <w:tcPr>
            <w:tcW w:w="3208" w:type="dxa"/>
          </w:tcPr>
          <w:p>
            <w:pPr>
              <w:pStyle w:val="57"/>
              <w:ind w:right="244"/>
              <w:rPr>
                <w:rFonts w:ascii="Times New Roman" w:hAnsi="Times New Roman" w:cs="Times New Roman"/>
              </w:rPr>
            </w:pPr>
            <w:r>
              <w:rPr>
                <w:rFonts w:ascii="Times New Roman" w:hAnsi="Times New Roman" w:cs="Times New Roman"/>
              </w:rPr>
              <w:t>Lượng pin còn lại: 100%, 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8</w:t>
            </w:r>
          </w:p>
        </w:tc>
        <w:tc>
          <w:tcPr>
            <w:tcW w:w="1517" w:type="dxa"/>
          </w:tcPr>
          <w:p>
            <w:pPr>
              <w:pStyle w:val="57"/>
              <w:spacing w:line="268" w:lineRule="exact"/>
              <w:rPr>
                <w:rFonts w:ascii="Times New Roman" w:hAnsi="Times New Roman" w:cs="Times New Roman"/>
              </w:rPr>
            </w:pPr>
            <w:r>
              <w:rPr>
                <w:rFonts w:ascii="Times New Roman" w:hAnsi="Times New Roman" w:cs="Times New Roman"/>
              </w:rPr>
              <w:t>Bãi xe hiện tại</w:t>
            </w:r>
          </w:p>
        </w:tc>
        <w:tc>
          <w:tcPr>
            <w:tcW w:w="1426" w:type="dxa"/>
          </w:tcPr>
          <w:p/>
        </w:tc>
        <w:tc>
          <w:tcPr>
            <w:tcW w:w="3202" w:type="dxa"/>
          </w:tcPr>
          <w:p>
            <w:pPr>
              <w:rPr>
                <w:sz w:val="22"/>
              </w:rPr>
            </w:pPr>
            <w:r>
              <w:rPr>
                <w:sz w:val="22"/>
              </w:rPr>
              <w:t>Là chuỗi ký tự</w:t>
            </w:r>
          </w:p>
        </w:tc>
        <w:tc>
          <w:tcPr>
            <w:tcW w:w="3208" w:type="dxa"/>
          </w:tcPr>
          <w:p>
            <w:pPr>
              <w:pStyle w:val="57"/>
              <w:ind w:right="244"/>
              <w:rPr>
                <w:rFonts w:ascii="Times New Roman" w:hAnsi="Times New Roman" w:cs="Times New Roman"/>
              </w:rPr>
            </w:pPr>
            <w:r>
              <w:rPr>
                <w:rFonts w:ascii="Times New Roman" w:hAnsi="Times New Roman" w:cs="Times New Roman"/>
              </w:rPr>
              <w:t>HUST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9</w:t>
            </w:r>
          </w:p>
        </w:tc>
        <w:tc>
          <w:tcPr>
            <w:tcW w:w="1517" w:type="dxa"/>
          </w:tcPr>
          <w:p>
            <w:pPr>
              <w:pStyle w:val="57"/>
              <w:spacing w:line="268" w:lineRule="exact"/>
              <w:rPr>
                <w:rFonts w:ascii="Times New Roman" w:hAnsi="Times New Roman" w:cs="Times New Roman"/>
              </w:rPr>
            </w:pPr>
            <w:r>
              <w:rPr>
                <w:rFonts w:ascii="Times New Roman" w:hAnsi="Times New Roman" w:cs="Times New Roman"/>
              </w:rPr>
              <w:t>Biển số xe</w:t>
            </w:r>
          </w:p>
        </w:tc>
        <w:tc>
          <w:tcPr>
            <w:tcW w:w="1426" w:type="dxa"/>
          </w:tcPr>
          <w:p/>
        </w:tc>
        <w:tc>
          <w:tcPr>
            <w:tcW w:w="3202" w:type="dxa"/>
          </w:tcPr>
          <w:p>
            <w:pPr>
              <w:rPr>
                <w:sz w:val="22"/>
              </w:rPr>
            </w:pPr>
            <w:r>
              <w:rPr>
                <w:sz w:val="22"/>
              </w:rPr>
              <w:t>Chuỗi ký tự</w:t>
            </w:r>
          </w:p>
        </w:tc>
        <w:tc>
          <w:tcPr>
            <w:tcW w:w="3208" w:type="dxa"/>
          </w:tcPr>
          <w:p>
            <w:pPr>
              <w:pStyle w:val="57"/>
              <w:ind w:right="244"/>
              <w:rPr>
                <w:rFonts w:ascii="Times New Roman" w:hAnsi="Times New Roman" w:cs="Times New Roman"/>
              </w:rPr>
            </w:pPr>
            <w:r>
              <w:rPr>
                <w:rFonts w:ascii="Times New Roman" w:hAnsi="Times New Roman" w:cs="Times New Roman"/>
              </w:rPr>
              <w:t>XDD-0001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10</w:t>
            </w:r>
          </w:p>
        </w:tc>
        <w:tc>
          <w:tcPr>
            <w:tcW w:w="1517" w:type="dxa"/>
          </w:tcPr>
          <w:p>
            <w:pPr>
              <w:pStyle w:val="57"/>
              <w:spacing w:line="268" w:lineRule="exact"/>
              <w:rPr>
                <w:rFonts w:ascii="Times New Roman" w:hAnsi="Times New Roman" w:cs="Times New Roman"/>
              </w:rPr>
            </w:pPr>
            <w:r>
              <w:rPr>
                <w:rFonts w:ascii="Times New Roman" w:hAnsi="Times New Roman" w:cs="Times New Roman"/>
              </w:rPr>
              <w:t>Số tiền đặt cọc</w:t>
            </w:r>
          </w:p>
        </w:tc>
        <w:tc>
          <w:tcPr>
            <w:tcW w:w="1426" w:type="dxa"/>
          </w:tcPr>
          <w:p/>
        </w:tc>
        <w:tc>
          <w:tcPr>
            <w:tcW w:w="3202" w:type="dxa"/>
          </w:tcPr>
          <w:p>
            <w:pPr>
              <w:rPr>
                <w:sz w:val="22"/>
              </w:rPr>
            </w:pPr>
            <w:r>
              <w:rPr>
                <w:sz w:val="22"/>
              </w:rPr>
              <w:t>Là số dương</w:t>
            </w:r>
          </w:p>
        </w:tc>
        <w:tc>
          <w:tcPr>
            <w:tcW w:w="3208" w:type="dxa"/>
          </w:tcPr>
          <w:p>
            <w:pPr>
              <w:pStyle w:val="57"/>
              <w:ind w:right="244"/>
              <w:rPr>
                <w:rFonts w:ascii="Times New Roman" w:hAnsi="Times New Roman" w:cs="Times New Roman"/>
              </w:rPr>
            </w:pPr>
            <w:r>
              <w:rPr>
                <w:rFonts w:ascii="Times New Roman" w:hAnsi="Times New Roman" w:cs="Times New Roman"/>
              </w:rPr>
              <w:t>480,000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Không</w:t>
      </w:r>
    </w:p>
    <w:p/>
    <w:p>
      <w:pPr>
        <w:pStyle w:val="3"/>
      </w:pPr>
      <w:bookmarkStart w:id="21" w:name="_Toc84431067"/>
      <w:r>
        <w:rPr>
          <w:rFonts w:hint="default"/>
          <w:lang w:val="en-US"/>
        </w:rPr>
        <w:t>U</w:t>
      </w:r>
      <w:r>
        <w:t>se case UC005 “Xem thông tin chi tiết về xe đang thuê”</w:t>
      </w:r>
      <w:bookmarkEnd w:id="21"/>
    </w:p>
    <w:p>
      <w:pPr>
        <w:jc w:val="center"/>
        <w:rPr>
          <w:b/>
          <w:bCs/>
          <w:sz w:val="32"/>
          <w:szCs w:val="32"/>
        </w:rPr>
      </w:pPr>
      <w:r>
        <w:rPr>
          <w:b/>
          <w:bCs/>
          <w:sz w:val="32"/>
          <w:szCs w:val="32"/>
        </w:rPr>
        <w:t>Use case “Xem thông tin chi tiết về xe đang thuê”</w:t>
      </w:r>
    </w:p>
    <w:p>
      <w:pPr>
        <w:rPr>
          <w:b/>
          <w:bCs/>
          <w:szCs w:val="24"/>
        </w:rPr>
      </w:pPr>
      <w:r>
        <w:rPr>
          <w:b/>
          <w:bCs/>
          <w:szCs w:val="24"/>
        </w:rPr>
        <w:t xml:space="preserve">1. Mã use case </w:t>
      </w:r>
    </w:p>
    <w:p>
      <w:r>
        <w:rPr>
          <w:b/>
          <w:bCs/>
          <w:szCs w:val="24"/>
        </w:rPr>
        <w:tab/>
      </w:r>
      <w:r>
        <w:t>UC004</w:t>
      </w:r>
    </w:p>
    <w:p>
      <w:pPr>
        <w:rPr>
          <w:b/>
          <w:bCs/>
          <w:szCs w:val="24"/>
        </w:rPr>
      </w:pPr>
      <w:r>
        <w:rPr>
          <w:b/>
          <w:bCs/>
          <w:szCs w:val="24"/>
        </w:rPr>
        <w:t xml:space="preserve">2. Mô tả </w:t>
      </w:r>
    </w:p>
    <w:p>
      <w:pPr>
        <w:rPr>
          <w:rFonts w:hint="default"/>
          <w:b w:val="0"/>
          <w:bCs w:val="0"/>
          <w:lang w:val="en-US"/>
        </w:rPr>
      </w:pPr>
      <w:r>
        <w:rPr>
          <w:b w:val="0"/>
          <w:bCs w:val="0"/>
          <w:szCs w:val="24"/>
        </w:rPr>
        <w:tab/>
      </w:r>
      <w:r>
        <w:rPr>
          <w:rFonts w:hint="default"/>
          <w:b w:val="0"/>
          <w:bCs w:val="0"/>
          <w:szCs w:val="24"/>
          <w:lang w:val="en-US"/>
        </w:rPr>
        <w:t>Người dùng muốn xem thông tin chi tiết về các xe đang thuê</w:t>
      </w:r>
    </w:p>
    <w:p>
      <w:pPr>
        <w:rPr>
          <w:b/>
          <w:bCs/>
          <w:szCs w:val="24"/>
        </w:rPr>
      </w:pPr>
      <w:r>
        <w:rPr>
          <w:b/>
          <w:bCs/>
          <w:szCs w:val="24"/>
        </w:rPr>
        <w:t>3. Tác nhân</w:t>
      </w:r>
    </w:p>
    <w:p>
      <w:pPr>
        <w:rPr>
          <w:rFonts w:hint="default"/>
          <w:lang w:val="en-US"/>
        </w:rPr>
      </w:pPr>
      <w:r>
        <w:tab/>
      </w:r>
      <w:r>
        <w:rPr>
          <w:rFonts w:hint="default"/>
          <w:lang w:val="en-US"/>
        </w:rPr>
        <w:t>- Người dùng</w:t>
      </w:r>
    </w:p>
    <w:p>
      <w:pPr>
        <w:rPr>
          <w:b/>
          <w:bCs/>
          <w:szCs w:val="24"/>
        </w:rPr>
      </w:pPr>
      <w:r>
        <w:rPr>
          <w:b/>
          <w:bCs/>
          <w:szCs w:val="24"/>
        </w:rPr>
        <w:t>4. Tiền điều kiện</w:t>
      </w:r>
    </w:p>
    <w:p>
      <w:r>
        <w:tab/>
      </w:r>
      <w:r>
        <w:t>Hệ thống có kết nối Internet</w:t>
      </w:r>
    </w:p>
    <w:p>
      <w:pPr>
        <w:rPr>
          <w:b/>
          <w:bCs/>
          <w:szCs w:val="24"/>
        </w:rPr>
      </w:pPr>
      <w:r>
        <w:rPr>
          <w:b/>
          <w:bCs/>
          <w:szCs w:val="24"/>
        </w:rPr>
        <w:t>5. Luồng sự kiện cơ sở</w:t>
      </w:r>
    </w:p>
    <w:p>
      <w:r>
        <w:rPr>
          <w:b/>
          <w:bCs/>
          <w:szCs w:val="24"/>
        </w:rPr>
        <w:tab/>
      </w:r>
      <w:r>
        <w:t>1. Người dùng chọn chức năng xem thông tin chi tiết xe đang thuê trên giao diện</w:t>
      </w:r>
    </w:p>
    <w:p>
      <w:r>
        <w:tab/>
      </w:r>
      <w:r>
        <w:t>2. Hệ thống tìm kiếm thông tin xe trong cơ sở dữ liệu rồi cập nhật lên giao diện của người dùng</w:t>
      </w:r>
    </w:p>
    <w:p>
      <w:pPr>
        <w:rPr>
          <w:b/>
          <w:bCs/>
          <w:szCs w:val="24"/>
        </w:rPr>
      </w:pPr>
      <w:r>
        <w:rPr>
          <w:b/>
          <w:bCs/>
          <w:szCs w:val="24"/>
        </w:rPr>
        <w:t>6. Luồng sự kiện thay thế</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3"/>
        <w:gridCol w:w="1342"/>
        <w:gridCol w:w="2790"/>
        <w:gridCol w:w="369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shd w:val="clear" w:color="auto" w:fill="00B0F0"/>
          </w:tcPr>
          <w:p>
            <w:pPr>
              <w:rPr>
                <w:b/>
                <w:bCs/>
              </w:rPr>
            </w:pPr>
            <w:r>
              <w:rPr>
                <w:b/>
                <w:bCs/>
              </w:rPr>
              <w:t>Số</w:t>
            </w:r>
          </w:p>
        </w:tc>
        <w:tc>
          <w:tcPr>
            <w:tcW w:w="1342" w:type="dxa"/>
            <w:shd w:val="clear" w:color="auto" w:fill="00B0F0"/>
          </w:tcPr>
          <w:p>
            <w:pPr>
              <w:rPr>
                <w:b/>
                <w:bCs/>
              </w:rPr>
            </w:pPr>
            <w:r>
              <w:rPr>
                <w:b/>
                <w:bCs/>
              </w:rPr>
              <w:t>Vị trí</w:t>
            </w:r>
          </w:p>
        </w:tc>
        <w:tc>
          <w:tcPr>
            <w:tcW w:w="2790" w:type="dxa"/>
            <w:shd w:val="clear" w:color="auto" w:fill="00B0F0"/>
          </w:tcPr>
          <w:p>
            <w:pPr>
              <w:rPr>
                <w:b/>
                <w:bCs/>
              </w:rPr>
            </w:pPr>
            <w:r>
              <w:rPr>
                <w:b/>
                <w:bCs/>
              </w:rPr>
              <w:t>Điều kiện</w:t>
            </w:r>
          </w:p>
        </w:tc>
        <w:tc>
          <w:tcPr>
            <w:tcW w:w="3690" w:type="dxa"/>
            <w:shd w:val="clear" w:color="auto" w:fill="00B0F0"/>
          </w:tcPr>
          <w:p>
            <w:pPr>
              <w:rPr>
                <w:b/>
                <w:bCs/>
              </w:rPr>
            </w:pPr>
            <w:r>
              <w:rPr>
                <w:b/>
                <w:bCs/>
              </w:rPr>
              <w:t>Hành động</w:t>
            </w:r>
          </w:p>
        </w:tc>
        <w:tc>
          <w:tcPr>
            <w:tcW w:w="1620" w:type="dxa"/>
            <w:shd w:val="clear" w:color="auto" w:fill="00B0F0"/>
          </w:tcPr>
          <w:p>
            <w:pPr>
              <w:rPr>
                <w:b/>
                <w:bCs/>
              </w:rPr>
            </w:pPr>
            <w:r>
              <w:rPr>
                <w:b/>
                <w:bCs/>
              </w:rPr>
              <w:t>Vị trí thay thế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3" w:type="dxa"/>
          </w:tcPr>
          <w:p/>
        </w:tc>
        <w:tc>
          <w:tcPr>
            <w:tcW w:w="1342" w:type="dxa"/>
          </w:tcPr>
          <w:p/>
        </w:tc>
        <w:tc>
          <w:tcPr>
            <w:tcW w:w="2790" w:type="dxa"/>
          </w:tcPr>
          <w:p/>
        </w:tc>
        <w:tc>
          <w:tcPr>
            <w:tcW w:w="3690" w:type="dxa"/>
          </w:tcPr>
          <w:p/>
        </w:tc>
        <w:tc>
          <w:tcPr>
            <w:tcW w:w="1620" w:type="dxa"/>
          </w:tcPr>
          <w:p/>
        </w:tc>
      </w:tr>
    </w:tbl>
    <w:p/>
    <w:p>
      <w:pPr>
        <w:rPr>
          <w:b/>
          <w:bCs/>
          <w:szCs w:val="24"/>
        </w:rPr>
      </w:pPr>
      <w:r>
        <w:rPr>
          <w:b/>
          <w:bCs/>
          <w:szCs w:val="24"/>
        </w:rPr>
        <w:t>7. Dữ liệu nhập</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5"/>
        <w:gridCol w:w="1696"/>
        <w:gridCol w:w="1512"/>
        <w:gridCol w:w="830"/>
        <w:gridCol w:w="2976"/>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6"/>
            <w:shd w:val="clear" w:color="auto" w:fill="A8D08D" w:themeFill="accent6" w:themeFillTint="99"/>
          </w:tcPr>
          <w:p>
            <w:pPr>
              <w:jc w:val="center"/>
              <w:rPr>
                <w:b/>
                <w:bCs/>
              </w:rPr>
            </w:pPr>
            <w:r>
              <w:rPr>
                <w:b/>
                <w:bCs/>
              </w:rPr>
              <w:t>Thông tin xem xe đang thuê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shd w:val="clear" w:color="auto" w:fill="A8D08D" w:themeFill="accent6" w:themeFillTint="99"/>
          </w:tcPr>
          <w:p>
            <w:pPr>
              <w:rPr>
                <w:b/>
                <w:bCs/>
              </w:rPr>
            </w:pPr>
            <w:r>
              <w:rPr>
                <w:b/>
                <w:bCs/>
              </w:rPr>
              <w:t>Số</w:t>
            </w:r>
          </w:p>
        </w:tc>
        <w:tc>
          <w:tcPr>
            <w:tcW w:w="1696" w:type="dxa"/>
            <w:shd w:val="clear" w:color="auto" w:fill="A8D08D" w:themeFill="accent6" w:themeFillTint="99"/>
          </w:tcPr>
          <w:p>
            <w:pPr>
              <w:rPr>
                <w:b/>
                <w:bCs/>
              </w:rPr>
            </w:pPr>
            <w:r>
              <w:rPr>
                <w:b/>
                <w:bCs/>
              </w:rPr>
              <w:t>Tên trường dữ liệu</w:t>
            </w:r>
          </w:p>
        </w:tc>
        <w:tc>
          <w:tcPr>
            <w:tcW w:w="1512" w:type="dxa"/>
            <w:shd w:val="clear" w:color="auto" w:fill="A8D08D" w:themeFill="accent6" w:themeFillTint="99"/>
          </w:tcPr>
          <w:p>
            <w:pPr>
              <w:rPr>
                <w:b/>
                <w:bCs/>
              </w:rPr>
            </w:pPr>
            <w:r>
              <w:rPr>
                <w:b/>
                <w:bCs/>
              </w:rPr>
              <w:t>Mô tả</w:t>
            </w:r>
          </w:p>
        </w:tc>
        <w:tc>
          <w:tcPr>
            <w:tcW w:w="830" w:type="dxa"/>
            <w:shd w:val="clear" w:color="auto" w:fill="A8D08D" w:themeFill="accent6" w:themeFillTint="99"/>
          </w:tcPr>
          <w:p>
            <w:pPr>
              <w:rPr>
                <w:b/>
                <w:bCs/>
              </w:rPr>
            </w:pPr>
            <w:r>
              <w:rPr>
                <w:b/>
                <w:bCs/>
              </w:rPr>
              <w:t>Bắt buộc?</w:t>
            </w:r>
          </w:p>
        </w:tc>
        <w:tc>
          <w:tcPr>
            <w:tcW w:w="2976" w:type="dxa"/>
            <w:shd w:val="clear" w:color="auto" w:fill="A8D08D" w:themeFill="accent6" w:themeFillTint="99"/>
          </w:tcPr>
          <w:p>
            <w:pPr>
              <w:rPr>
                <w:b/>
                <w:bCs/>
              </w:rPr>
            </w:pPr>
            <w:r>
              <w:rPr>
                <w:b/>
                <w:bCs/>
              </w:rPr>
              <w:t>Điều kiện hợp lệ</w:t>
            </w:r>
          </w:p>
        </w:tc>
        <w:tc>
          <w:tcPr>
            <w:tcW w:w="2456" w:type="dxa"/>
            <w:shd w:val="clear" w:color="auto" w:fill="A8D08D" w:themeFill="accent6" w:themeFillTint="99"/>
          </w:tcPr>
          <w:p>
            <w:pPr>
              <w:rPr>
                <w:b/>
                <w:bCs/>
              </w:rPr>
            </w:pPr>
            <w:r>
              <w:rPr>
                <w:b/>
                <w:bCs/>
              </w:rPr>
              <w:t>Ví dụ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5" w:type="dxa"/>
          </w:tcPr>
          <w:p/>
        </w:tc>
        <w:tc>
          <w:tcPr>
            <w:tcW w:w="1696" w:type="dxa"/>
          </w:tcPr>
          <w:p/>
        </w:tc>
        <w:tc>
          <w:tcPr>
            <w:tcW w:w="1512" w:type="dxa"/>
          </w:tcPr>
          <w:p/>
        </w:tc>
        <w:tc>
          <w:tcPr>
            <w:tcW w:w="830" w:type="dxa"/>
          </w:tcPr>
          <w:p/>
        </w:tc>
        <w:tc>
          <w:tcPr>
            <w:tcW w:w="2976" w:type="dxa"/>
          </w:tcPr>
          <w:p/>
        </w:tc>
        <w:tc>
          <w:tcPr>
            <w:tcW w:w="2456" w:type="dxa"/>
          </w:tcPr>
          <w:p/>
        </w:tc>
      </w:tr>
    </w:tbl>
    <w:p>
      <w:pPr>
        <w:pStyle w:val="16"/>
        <w:jc w:val="center"/>
        <w:rPr>
          <w:sz w:val="22"/>
          <w:szCs w:val="22"/>
        </w:rPr>
      </w:pPr>
      <w:r>
        <w:rPr>
          <w:sz w:val="22"/>
          <w:szCs w:val="22"/>
        </w:rPr>
        <w:t>Bảng: Dữ liệu đầu vào chức năng xem bãi xe</w:t>
      </w:r>
    </w:p>
    <w:p>
      <w:pPr>
        <w:rPr>
          <w:b/>
          <w:bCs/>
          <w:szCs w:val="24"/>
        </w:rPr>
      </w:pPr>
      <w:r>
        <w:rPr>
          <w:b/>
          <w:bCs/>
          <w:szCs w:val="24"/>
        </w:rPr>
        <w:t>8. Dữ liệu ra</w:t>
      </w:r>
    </w:p>
    <w:tbl>
      <w:tblPr>
        <w:tblStyle w:val="3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2"/>
        <w:gridCol w:w="1517"/>
        <w:gridCol w:w="1426"/>
        <w:gridCol w:w="272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gridSpan w:val="5"/>
            <w:shd w:val="clear" w:color="auto" w:fill="ED7D31" w:themeFill="accent2"/>
          </w:tcPr>
          <w:p>
            <w:pPr>
              <w:jc w:val="center"/>
              <w:rPr>
                <w:b/>
                <w:bCs/>
              </w:rPr>
            </w:pPr>
            <w:r>
              <w:rPr>
                <w:b/>
                <w:bCs/>
              </w:rPr>
              <w:t>Thông tin chi tiết xe đang thuê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shd w:val="clear" w:color="auto" w:fill="ED7D31" w:themeFill="accent2"/>
          </w:tcPr>
          <w:p>
            <w:pPr>
              <w:rPr>
                <w:b/>
                <w:bCs/>
              </w:rPr>
            </w:pPr>
            <w:r>
              <w:rPr>
                <w:b/>
                <w:sz w:val="22"/>
              </w:rPr>
              <w:t>STT</w:t>
            </w:r>
          </w:p>
        </w:tc>
        <w:tc>
          <w:tcPr>
            <w:tcW w:w="1517" w:type="dxa"/>
            <w:shd w:val="clear" w:color="auto" w:fill="ED7D31" w:themeFill="accent2"/>
          </w:tcPr>
          <w:p>
            <w:pPr>
              <w:rPr>
                <w:b/>
                <w:bCs/>
              </w:rPr>
            </w:pPr>
            <w:r>
              <w:rPr>
                <w:b/>
                <w:w w:val="110"/>
                <w:sz w:val="22"/>
              </w:rPr>
              <w:t>Tên trường</w:t>
            </w:r>
          </w:p>
        </w:tc>
        <w:tc>
          <w:tcPr>
            <w:tcW w:w="1426" w:type="dxa"/>
            <w:shd w:val="clear" w:color="auto" w:fill="ED7D31" w:themeFill="accent2"/>
          </w:tcPr>
          <w:p>
            <w:pPr>
              <w:rPr>
                <w:b/>
                <w:bCs/>
              </w:rPr>
            </w:pPr>
            <w:r>
              <w:rPr>
                <w:b/>
                <w:w w:val="105"/>
                <w:sz w:val="22"/>
              </w:rPr>
              <w:t>Mô tả</w:t>
            </w:r>
          </w:p>
        </w:tc>
        <w:tc>
          <w:tcPr>
            <w:tcW w:w="2720" w:type="dxa"/>
            <w:shd w:val="clear" w:color="auto" w:fill="ED7D31" w:themeFill="accent2"/>
          </w:tcPr>
          <w:p>
            <w:pPr>
              <w:rPr>
                <w:b/>
                <w:bCs/>
              </w:rPr>
            </w:pPr>
            <w:r>
              <w:rPr>
                <w:b/>
                <w:w w:val="105"/>
                <w:sz w:val="22"/>
              </w:rPr>
              <w:t>Định dạng</w:t>
            </w:r>
          </w:p>
        </w:tc>
        <w:tc>
          <w:tcPr>
            <w:tcW w:w="3690" w:type="dxa"/>
            <w:shd w:val="clear" w:color="auto" w:fill="ED7D31" w:themeFill="accent2"/>
          </w:tcPr>
          <w:p>
            <w:pPr>
              <w:rPr>
                <w:b/>
                <w:bCs/>
              </w:rPr>
            </w:pPr>
            <w:r>
              <w:rPr>
                <w:b/>
                <w:sz w:val="22"/>
              </w:rPr>
              <w:t>VD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1</w:t>
            </w:r>
          </w:p>
        </w:tc>
        <w:tc>
          <w:tcPr>
            <w:tcW w:w="1517" w:type="dxa"/>
          </w:tcPr>
          <w:p>
            <w:pPr>
              <w:jc w:val="left"/>
            </w:pPr>
            <w:r>
              <w:rPr>
                <w:sz w:val="22"/>
              </w:rPr>
              <w:t>Mã xe</w:t>
            </w:r>
          </w:p>
        </w:tc>
        <w:tc>
          <w:tcPr>
            <w:tcW w:w="1426" w:type="dxa"/>
          </w:tcPr>
          <w:p/>
        </w:tc>
        <w:tc>
          <w:tcPr>
            <w:tcW w:w="2720" w:type="dxa"/>
          </w:tcPr>
          <w:p>
            <w:r>
              <w:rPr>
                <w:sz w:val="22"/>
              </w:rPr>
              <w:t>Là số nguyên dương</w:t>
            </w:r>
          </w:p>
        </w:tc>
        <w:tc>
          <w:tcPr>
            <w:tcW w:w="3690" w:type="dxa"/>
          </w:tcPr>
          <w:p>
            <w:pPr>
              <w:keepNext/>
            </w:pPr>
            <w:r>
              <w:rPr>
                <w:sz w:val="22"/>
              </w:rPr>
              <w:t>20210001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2</w:t>
            </w:r>
          </w:p>
        </w:tc>
        <w:tc>
          <w:tcPr>
            <w:tcW w:w="1517" w:type="dxa"/>
          </w:tcPr>
          <w:p>
            <w:pPr>
              <w:jc w:val="left"/>
            </w:pPr>
            <w:r>
              <w:rPr>
                <w:sz w:val="22"/>
              </w:rPr>
              <w:t>Loại xe</w:t>
            </w:r>
          </w:p>
        </w:tc>
        <w:tc>
          <w:tcPr>
            <w:tcW w:w="1426" w:type="dxa"/>
          </w:tcPr>
          <w:p/>
        </w:tc>
        <w:tc>
          <w:tcPr>
            <w:tcW w:w="2720" w:type="dxa"/>
          </w:tcPr>
          <w:p>
            <w:r>
              <w:rPr>
                <w:sz w:val="22"/>
              </w:rPr>
              <w:t>Chuỗi ký tự</w:t>
            </w:r>
          </w:p>
        </w:tc>
        <w:tc>
          <w:tcPr>
            <w:tcW w:w="3690" w:type="dxa"/>
          </w:tcPr>
          <w:p>
            <w:pPr>
              <w:keepNext/>
            </w:pPr>
            <w:r>
              <w:rPr>
                <w:sz w:val="22"/>
              </w:rPr>
              <w:t>Xe đạp điện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3</w:t>
            </w:r>
          </w:p>
        </w:tc>
        <w:tc>
          <w:tcPr>
            <w:tcW w:w="1517" w:type="dxa"/>
          </w:tcPr>
          <w:p>
            <w:pPr>
              <w:jc w:val="left"/>
            </w:pPr>
            <w:r>
              <w:rPr>
                <w:sz w:val="22"/>
              </w:rPr>
              <w:t>Gía trị</w:t>
            </w:r>
          </w:p>
        </w:tc>
        <w:tc>
          <w:tcPr>
            <w:tcW w:w="1426" w:type="dxa"/>
          </w:tcPr>
          <w:p/>
        </w:tc>
        <w:tc>
          <w:tcPr>
            <w:tcW w:w="2720" w:type="dxa"/>
          </w:tcPr>
          <w:p>
            <w:r>
              <w:rPr>
                <w:sz w:val="22"/>
              </w:rPr>
              <w:t>Là số dương</w:t>
            </w:r>
          </w:p>
        </w:tc>
        <w:tc>
          <w:tcPr>
            <w:tcW w:w="3690" w:type="dxa"/>
          </w:tcPr>
          <w:p>
            <w:pPr>
              <w:keepNext/>
            </w:pPr>
            <w:r>
              <w:rPr>
                <w:sz w:val="22"/>
              </w:rPr>
              <w:t>1200000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4</w:t>
            </w:r>
          </w:p>
        </w:tc>
        <w:tc>
          <w:tcPr>
            <w:tcW w:w="1517" w:type="dxa"/>
          </w:tcPr>
          <w:p>
            <w:pPr>
              <w:jc w:val="left"/>
            </w:pPr>
            <w:r>
              <w:rPr>
                <w:sz w:val="22"/>
              </w:rPr>
              <w:t>Số bàn đạp</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5</w:t>
            </w:r>
          </w:p>
        </w:tc>
        <w:tc>
          <w:tcPr>
            <w:tcW w:w="1517" w:type="dxa"/>
          </w:tcPr>
          <w:p>
            <w:pPr>
              <w:jc w:val="left"/>
            </w:pPr>
            <w:r>
              <w:rPr>
                <w:sz w:val="22"/>
              </w:rPr>
              <w:t>Số yên xe</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6</w:t>
            </w:r>
          </w:p>
        </w:tc>
        <w:tc>
          <w:tcPr>
            <w:tcW w:w="1517" w:type="dxa"/>
          </w:tcPr>
          <w:p>
            <w:pPr>
              <w:jc w:val="left"/>
            </w:pPr>
            <w:r>
              <w:rPr>
                <w:sz w:val="22"/>
              </w:rPr>
              <w:t>Số ghế sau</w:t>
            </w:r>
          </w:p>
        </w:tc>
        <w:tc>
          <w:tcPr>
            <w:tcW w:w="1426" w:type="dxa"/>
          </w:tcPr>
          <w:p/>
        </w:tc>
        <w:tc>
          <w:tcPr>
            <w:tcW w:w="2720" w:type="dxa"/>
          </w:tcPr>
          <w:p>
            <w:r>
              <w:rPr>
                <w:sz w:val="22"/>
              </w:rPr>
              <w:t>Là số nguyên dương</w:t>
            </w:r>
          </w:p>
        </w:tc>
        <w:tc>
          <w:tcPr>
            <w:tcW w:w="3690" w:type="dxa"/>
          </w:tcPr>
          <w:p>
            <w:pPr>
              <w:keepNext/>
            </w:pPr>
            <w:r>
              <w:rPr>
                <w:sz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r>
              <w:rPr>
                <w:sz w:val="22"/>
              </w:rPr>
              <w:t>7</w:t>
            </w:r>
          </w:p>
        </w:tc>
        <w:tc>
          <w:tcPr>
            <w:tcW w:w="1517" w:type="dxa"/>
          </w:tcPr>
          <w:p>
            <w:pPr>
              <w:pStyle w:val="57"/>
              <w:spacing w:line="268" w:lineRule="exact"/>
              <w:rPr>
                <w:rFonts w:ascii="Times New Roman" w:hAnsi="Times New Roman" w:cs="Times New Roman"/>
              </w:rPr>
            </w:pPr>
            <w:r>
              <w:rPr>
                <w:rFonts w:ascii="Times New Roman" w:hAnsi="Times New Roman" w:cs="Times New Roman"/>
              </w:rPr>
              <w:t>Thông tin bổ</w:t>
            </w:r>
          </w:p>
          <w:p>
            <w:r>
              <w:rPr>
                <w:sz w:val="22"/>
              </w:rPr>
              <w:t>sung</w:t>
            </w:r>
          </w:p>
        </w:tc>
        <w:tc>
          <w:tcPr>
            <w:tcW w:w="1426" w:type="dxa"/>
          </w:tcPr>
          <w:p/>
        </w:tc>
        <w:tc>
          <w:tcPr>
            <w:tcW w:w="2720" w:type="dxa"/>
          </w:tcPr>
          <w:p>
            <w:r>
              <w:rPr>
                <w:sz w:val="22"/>
              </w:rPr>
              <w:t>Là một chuỗi ký tự</w:t>
            </w:r>
          </w:p>
        </w:tc>
        <w:tc>
          <w:tcPr>
            <w:tcW w:w="3690" w:type="dxa"/>
          </w:tcPr>
          <w:p>
            <w:pPr>
              <w:pStyle w:val="57"/>
              <w:ind w:right="244"/>
              <w:rPr>
                <w:rFonts w:ascii="Times New Roman" w:hAnsi="Times New Roman" w:cs="Times New Roman"/>
              </w:rPr>
            </w:pPr>
            <w:r>
              <w:rPr>
                <w:rFonts w:ascii="Times New Roman" w:hAnsi="Times New Roman" w:cs="Times New Roman"/>
              </w:rPr>
              <w:t>Lượng pin còn lại: 100%, Thời gian sử dụng tối đa: 10 tiếng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8</w:t>
            </w:r>
          </w:p>
        </w:tc>
        <w:tc>
          <w:tcPr>
            <w:tcW w:w="1517" w:type="dxa"/>
          </w:tcPr>
          <w:p>
            <w:pPr>
              <w:pStyle w:val="57"/>
              <w:spacing w:line="268" w:lineRule="exact"/>
              <w:rPr>
                <w:rFonts w:ascii="Times New Roman" w:hAnsi="Times New Roman" w:cs="Times New Roman"/>
              </w:rPr>
            </w:pPr>
            <w:r>
              <w:rPr>
                <w:rFonts w:ascii="Times New Roman" w:hAnsi="Times New Roman" w:cs="Times New Roman"/>
              </w:rPr>
              <w:t>Mã thuê xe</w:t>
            </w:r>
          </w:p>
        </w:tc>
        <w:tc>
          <w:tcPr>
            <w:tcW w:w="1426" w:type="dxa"/>
          </w:tcPr>
          <w:p/>
        </w:tc>
        <w:tc>
          <w:tcPr>
            <w:tcW w:w="2720" w:type="dxa"/>
          </w:tcPr>
          <w:p>
            <w:pPr>
              <w:rPr>
                <w:sz w:val="22"/>
              </w:rPr>
            </w:pPr>
            <w:r>
              <w:rPr>
                <w:sz w:val="22"/>
              </w:rPr>
              <w:t>Là chuỗi ký tự</w:t>
            </w:r>
          </w:p>
        </w:tc>
        <w:tc>
          <w:tcPr>
            <w:tcW w:w="3690" w:type="dxa"/>
          </w:tcPr>
          <w:p>
            <w:pPr>
              <w:pStyle w:val="57"/>
              <w:ind w:right="244"/>
              <w:rPr>
                <w:rFonts w:ascii="Times New Roman" w:hAnsi="Times New Roman" w:cs="Times New Roman"/>
              </w:rPr>
            </w:pPr>
            <w:r>
              <w:rPr>
                <w:rFonts w:ascii="Times New Roman" w:hAnsi="Times New Roman" w:cs="Times New Roman"/>
              </w:rPr>
              <w:t>0123456789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9</w:t>
            </w:r>
          </w:p>
        </w:tc>
        <w:tc>
          <w:tcPr>
            <w:tcW w:w="1517" w:type="dxa"/>
          </w:tcPr>
          <w:p>
            <w:pPr>
              <w:pStyle w:val="57"/>
              <w:spacing w:line="268" w:lineRule="exact"/>
              <w:rPr>
                <w:rFonts w:ascii="Times New Roman" w:hAnsi="Times New Roman" w:cs="Times New Roman"/>
              </w:rPr>
            </w:pPr>
            <w:r>
              <w:rPr>
                <w:rFonts w:ascii="Times New Roman" w:hAnsi="Times New Roman" w:cs="Times New Roman"/>
              </w:rPr>
              <w:t>Biển số xe</w:t>
            </w:r>
          </w:p>
        </w:tc>
        <w:tc>
          <w:tcPr>
            <w:tcW w:w="1426" w:type="dxa"/>
          </w:tcPr>
          <w:p/>
        </w:tc>
        <w:tc>
          <w:tcPr>
            <w:tcW w:w="2720" w:type="dxa"/>
          </w:tcPr>
          <w:p>
            <w:pPr>
              <w:rPr>
                <w:sz w:val="22"/>
              </w:rPr>
            </w:pPr>
            <w:r>
              <w:rPr>
                <w:sz w:val="22"/>
              </w:rPr>
              <w:t>Chuỗi ký tự</w:t>
            </w:r>
          </w:p>
        </w:tc>
        <w:tc>
          <w:tcPr>
            <w:tcW w:w="3690" w:type="dxa"/>
          </w:tcPr>
          <w:p>
            <w:pPr>
              <w:pStyle w:val="57"/>
              <w:ind w:right="244"/>
              <w:rPr>
                <w:rFonts w:ascii="Times New Roman" w:hAnsi="Times New Roman" w:cs="Times New Roman"/>
              </w:rPr>
            </w:pPr>
            <w:r>
              <w:rPr>
                <w:rFonts w:ascii="Times New Roman" w:hAnsi="Times New Roman" w:cs="Times New Roman"/>
              </w:rPr>
              <w:t>XDD-0001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rPr>
                <w:sz w:val="22"/>
              </w:rPr>
            </w:pPr>
            <w:r>
              <w:rPr>
                <w:sz w:val="22"/>
              </w:rPr>
              <w:t>10</w:t>
            </w:r>
          </w:p>
        </w:tc>
        <w:tc>
          <w:tcPr>
            <w:tcW w:w="1517" w:type="dxa"/>
          </w:tcPr>
          <w:p>
            <w:pPr>
              <w:pStyle w:val="57"/>
              <w:spacing w:line="268" w:lineRule="exact"/>
              <w:rPr>
                <w:rFonts w:ascii="Times New Roman" w:hAnsi="Times New Roman" w:cs="Times New Roman"/>
              </w:rPr>
            </w:pPr>
            <w:r>
              <w:rPr>
                <w:rFonts w:ascii="Times New Roman" w:hAnsi="Times New Roman" w:cs="Times New Roman"/>
              </w:rPr>
              <w:t>Số tiền đặt cọc</w:t>
            </w:r>
          </w:p>
        </w:tc>
        <w:tc>
          <w:tcPr>
            <w:tcW w:w="1426" w:type="dxa"/>
          </w:tcPr>
          <w:p/>
        </w:tc>
        <w:tc>
          <w:tcPr>
            <w:tcW w:w="2720" w:type="dxa"/>
          </w:tcPr>
          <w:p>
            <w:pPr>
              <w:rPr>
                <w:sz w:val="22"/>
              </w:rPr>
            </w:pPr>
            <w:r>
              <w:rPr>
                <w:sz w:val="22"/>
              </w:rPr>
              <w:t>Là số dương</w:t>
            </w:r>
          </w:p>
        </w:tc>
        <w:tc>
          <w:tcPr>
            <w:tcW w:w="3690" w:type="dxa"/>
          </w:tcPr>
          <w:p>
            <w:pPr>
              <w:pStyle w:val="57"/>
              <w:ind w:right="244"/>
              <w:rPr>
                <w:rFonts w:ascii="Times New Roman" w:hAnsi="Times New Roman" w:cs="Times New Roman"/>
              </w:rPr>
            </w:pPr>
            <w:r>
              <w:rPr>
                <w:rFonts w:ascii="Times New Roman" w:hAnsi="Times New Roman" w:cs="Times New Roman"/>
              </w:rPr>
              <w:t>480,000</w:t>
            </w:r>
          </w:p>
        </w:tc>
      </w:tr>
    </w:tbl>
    <w:p>
      <w:pPr>
        <w:pStyle w:val="16"/>
        <w:jc w:val="center"/>
        <w:rPr>
          <w:sz w:val="22"/>
          <w:szCs w:val="22"/>
        </w:rPr>
      </w:pPr>
      <w:r>
        <w:rPr>
          <w:sz w:val="22"/>
          <w:szCs w:val="22"/>
        </w:rPr>
        <w:t>Bảng: Dữ liệu đầu ra thông tin chi tiết xe</w:t>
      </w:r>
    </w:p>
    <w:p>
      <w:pPr>
        <w:rPr>
          <w:b/>
          <w:bCs/>
          <w:szCs w:val="24"/>
        </w:rPr>
      </w:pPr>
      <w:r>
        <w:rPr>
          <w:b/>
          <w:bCs/>
          <w:szCs w:val="24"/>
        </w:rPr>
        <w:t>9. Hậu điều kiện</w:t>
      </w:r>
    </w:p>
    <w:p>
      <w:r>
        <w:rPr>
          <w:szCs w:val="24"/>
        </w:rPr>
        <w:tab/>
      </w:r>
      <w:r>
        <w:rPr>
          <w:szCs w:val="24"/>
        </w:rPr>
        <w:t>Không</w:t>
      </w:r>
    </w:p>
    <w:p>
      <w:pPr>
        <w:pStyle w:val="55"/>
        <w:ind w:left="360"/>
        <w:rPr>
          <w:rFonts w:ascii="Times New Roman" w:hAnsi="Times New Roman" w:cs="Times New Roman"/>
          <w:b/>
          <w:bCs/>
        </w:rPr>
      </w:pPr>
    </w:p>
    <w:p>
      <w:pPr>
        <w:pStyle w:val="2"/>
      </w:pPr>
      <w:bookmarkStart w:id="22" w:name="_Toc84431068"/>
      <w:r>
        <w:t>Các yêu cầu khác</w:t>
      </w:r>
      <w:bookmarkEnd w:id="22"/>
    </w:p>
    <w:p>
      <w:pPr>
        <w:pStyle w:val="3"/>
      </w:pPr>
      <w:bookmarkStart w:id="23" w:name="_Toc84431069"/>
      <w:r>
        <w:t>Chức năng (Functionality)</w:t>
      </w:r>
      <w:bookmarkEnd w:id="23"/>
    </w:p>
    <w:p>
      <w:pPr>
        <w:numPr>
          <w:ilvl w:val="0"/>
          <w:numId w:val="5"/>
        </w:numPr>
      </w:pPr>
      <w:r>
        <w:t>Đối với các bước trong các yêu cầu chức năng khi cần truy vấn với cơ sở dữ liệu, khi cơ sở dữ liệu trục trặc thì cần phải thông báo với người dùng về lỗi là cơ sở dữ liệu, tránh để người dùng hiểu lầm đang sử dụng sai.</w:t>
      </w:r>
    </w:p>
    <w:p>
      <w:pPr>
        <w:numPr>
          <w:ilvl w:val="0"/>
          <w:numId w:val="5"/>
        </w:numPr>
      </w:pPr>
      <w:r>
        <w:t>Khi sử dụng thuê xe, các hoạt động kinh tế đời thực phải được đảm bảo hoạt động một cách chính xác nhất đối với thẻ tín dụng mà người dùng sử dụng.</w:t>
      </w:r>
    </w:p>
    <w:p>
      <w:pPr>
        <w:numPr>
          <w:ilvl w:val="0"/>
          <w:numId w:val="5"/>
        </w:numPr>
      </w:pPr>
      <w:r>
        <w:t>Định dạng hiển thị chung các thông báo như sau:</w:t>
      </w:r>
    </w:p>
    <w:p>
      <w:pPr>
        <w:numPr>
          <w:ilvl w:val="1"/>
          <w:numId w:val="5"/>
        </w:numPr>
      </w:pPr>
      <w:r>
        <w:t>Số căn phải</w:t>
      </w:r>
    </w:p>
    <w:p>
      <w:pPr>
        <w:numPr>
          <w:ilvl w:val="1"/>
          <w:numId w:val="5"/>
        </w:numPr>
      </w:pPr>
      <w:r>
        <w:t>Chữ căn trái</w:t>
      </w:r>
    </w:p>
    <w:p>
      <w:pPr>
        <w:numPr>
          <w:ilvl w:val="1"/>
          <w:numId w:val="5"/>
        </w:numPr>
      </w:pPr>
      <w:r>
        <w:t>Font: Arial 14, màu đen</w:t>
      </w:r>
    </w:p>
    <w:p>
      <w:pPr>
        <w:numPr>
          <w:ilvl w:val="1"/>
          <w:numId w:val="5"/>
        </w:numPr>
      </w:pPr>
      <w:r>
        <w:t>Nền trắng</w:t>
      </w:r>
    </w:p>
    <w:p>
      <w:pPr>
        <w:pStyle w:val="3"/>
      </w:pPr>
      <w:bookmarkStart w:id="24" w:name="_Toc84431070"/>
      <w:r>
        <w:t>Tính dễ dùng (Usability)</w:t>
      </w:r>
      <w:bookmarkEnd w:id="24"/>
    </w:p>
    <w:p>
      <w:r>
        <w:t>Các chức năng cần được thiết kế sao cho dễ thao tác. Cần có hướng dẫn cụ thể lỗi sai của người dùng để người dùng biết định vị lỗi, biết lỗi gì và biết cách sửa lỗi.</w:t>
      </w:r>
    </w:p>
    <w:p>
      <w:pPr>
        <w:pStyle w:val="3"/>
      </w:pPr>
      <w:bookmarkStart w:id="25" w:name="_Toc84431071"/>
      <w:r>
        <w:t>Các yêu cầu khác</w:t>
      </w:r>
      <w:bookmarkEnd w:id="25"/>
    </w:p>
    <w:p>
      <w:r>
        <w:t xml:space="preserve"> - Thời gian: Các yêu cầu của người dùng phải được đáp ứng ngay lập tức bởi phần mềm là một ứng dụng thời gian thực. </w:t>
      </w:r>
    </w:p>
    <w:p>
      <w:r>
        <w:t>- Tin cậy: Hệ thống có thể hoạt động lên đến 200 giờ mà không bị lỗi. Các giao dịch mà hệ thống liên quan đời thực phải được đảm bảo chính xác tuyệt đối.</w:t>
      </w:r>
    </w:p>
    <w:p>
      <w:r>
        <w:t xml:space="preserve">- An toàn: Hệ thống phải đảm bảo cho các Interbank trong thế giới thực phải thực hiện đúng vai trò của mình cũng như phải đảm bảo quyền lợi kinh tế của họ. </w:t>
      </w:r>
    </w:p>
    <w:p>
      <w:r>
        <w:t>- Bảo mật: Hệ thống phải đảm bảo dữ liệu về thẻ tín dụng của người dùng.</w:t>
      </w:r>
    </w:p>
    <w:p>
      <w:r>
        <w:t>- Khả dụng: Hệ thống phải luôn luôn đáp ứng người dùng 24/7. Bất cứ yêu cầu thuê xe nào của người dùng đều phải được giải quyết một cách thỏa đáng. Hệ thống được yêu cầu phải phục vụ lên đến 100 người dùng mỗi giờ.</w:t>
      </w:r>
    </w:p>
    <w:p>
      <w:r>
        <w:t>- Dễ bảo trì: Một hệ thống thời gian thực tốt cũng cần có một thiết kế dễ bảo trì để có thể nâng cấp. Trong thời gian nâng cấp, tính khả dụng của hệ thống bị xâm phạm, vì thế, cần phải rút ngắn thời gian bảo trì nhiều nhất có thể bởi hệ thống, thời gian cho phép để hoạt động trở lại bình thường là 2 giờ.</w:t>
      </w:r>
    </w:p>
    <w:sectPr>
      <w:footerReference r:id="rId5" w:type="default"/>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nTime">
    <w:altName w:val="Times New Roman"/>
    <w:panose1 w:val="00000000000000000000"/>
    <w:charset w:val="00"/>
    <w:family w:val="swiss"/>
    <w:pitch w:val="default"/>
    <w:sig w:usb0="00000000" w:usb1="00000000" w:usb2="00000000" w:usb3="00000000" w:csb0="00000001" w:csb1="00000000"/>
  </w:font>
  <w:font w:name="Carlito">
    <w:altName w:val="Arial"/>
    <w:panose1 w:val="00000000000000000000"/>
    <w:charset w:val="00"/>
    <w:family w:val="swiss"/>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31"/>
      </w:rPr>
      <w:fldChar w:fldCharType="begin"/>
    </w:r>
    <w:r>
      <w:rPr>
        <w:rStyle w:val="31"/>
      </w:rPr>
      <w:instrText xml:space="preserve"> PAGE </w:instrText>
    </w:r>
    <w:r>
      <w:rPr>
        <w:rStyle w:val="31"/>
      </w:rPr>
      <w:fldChar w:fldCharType="separate"/>
    </w:r>
    <w:r>
      <w:rPr>
        <w:rStyle w:val="31"/>
      </w:rPr>
      <w:t>21</w:t>
    </w:r>
    <w:r>
      <w:rPr>
        <w:rStyle w:val="31"/>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0DC538"/>
    <w:multiLevelType w:val="singleLevel"/>
    <w:tmpl w:val="C10DC538"/>
    <w:lvl w:ilvl="0" w:tentative="0">
      <w:start w:val="3"/>
      <w:numFmt w:val="decimal"/>
      <w:suff w:val="space"/>
      <w:lvlText w:val="%1."/>
      <w:lvlJc w:val="left"/>
    </w:lvl>
  </w:abstractNum>
  <w:abstractNum w:abstractNumId="1">
    <w:nsid w:val="1A712801"/>
    <w:multiLevelType w:val="multilevel"/>
    <w:tmpl w:val="1A712801"/>
    <w:lvl w:ilvl="0" w:tentative="0">
      <w:start w:val="1"/>
      <w:numFmt w:val="decimal"/>
      <w:lvlText w:val="%1."/>
      <w:lvlJc w:val="left"/>
      <w:pPr>
        <w:ind w:left="560" w:hanging="360"/>
      </w:pPr>
      <w:rPr>
        <w:b/>
        <w:bCs/>
        <w:spacing w:val="0"/>
        <w:w w:val="100"/>
        <w:lang w:eastAsia="en-US" w:bidi="ar-SA"/>
      </w:rPr>
    </w:lvl>
    <w:lvl w:ilvl="1" w:tentative="0">
      <w:start w:val="0"/>
      <w:numFmt w:val="bullet"/>
      <w:lvlText w:val="-"/>
      <w:lvlJc w:val="left"/>
      <w:pPr>
        <w:ind w:left="666" w:hanging="360"/>
      </w:pPr>
      <w:rPr>
        <w:rFonts w:hint="default" w:ascii="Times New Roman" w:hAnsi="Times New Roman" w:eastAsia="Times New Roman" w:cs="Times New Roman"/>
        <w:spacing w:val="-20"/>
        <w:w w:val="99"/>
        <w:sz w:val="24"/>
        <w:szCs w:val="24"/>
        <w:lang w:eastAsia="en-US" w:bidi="ar-SA"/>
      </w:rPr>
    </w:lvl>
    <w:lvl w:ilvl="2" w:tentative="0">
      <w:start w:val="0"/>
      <w:numFmt w:val="bullet"/>
      <w:lvlText w:val="o"/>
      <w:lvlJc w:val="left"/>
      <w:pPr>
        <w:ind w:left="1386" w:hanging="360"/>
      </w:pPr>
      <w:rPr>
        <w:rFonts w:hint="default" w:ascii="Courier New" w:hAnsi="Courier New" w:eastAsia="Courier New" w:cs="Courier New"/>
        <w:w w:val="100"/>
        <w:sz w:val="24"/>
        <w:szCs w:val="24"/>
        <w:lang w:eastAsia="en-US" w:bidi="ar-SA"/>
      </w:rPr>
    </w:lvl>
    <w:lvl w:ilvl="3" w:tentative="0">
      <w:start w:val="0"/>
      <w:numFmt w:val="bullet"/>
      <w:lvlText w:val="•"/>
      <w:lvlJc w:val="left"/>
      <w:pPr>
        <w:ind w:left="2515" w:hanging="360"/>
      </w:pPr>
      <w:rPr>
        <w:lang w:eastAsia="en-US" w:bidi="ar-SA"/>
      </w:rPr>
    </w:lvl>
    <w:lvl w:ilvl="4" w:tentative="0">
      <w:start w:val="0"/>
      <w:numFmt w:val="bullet"/>
      <w:lvlText w:val="•"/>
      <w:lvlJc w:val="left"/>
      <w:pPr>
        <w:ind w:left="3650" w:hanging="360"/>
      </w:pPr>
      <w:rPr>
        <w:lang w:eastAsia="en-US" w:bidi="ar-SA"/>
      </w:rPr>
    </w:lvl>
    <w:lvl w:ilvl="5" w:tentative="0">
      <w:start w:val="0"/>
      <w:numFmt w:val="bullet"/>
      <w:lvlText w:val="•"/>
      <w:lvlJc w:val="left"/>
      <w:pPr>
        <w:ind w:left="4785" w:hanging="360"/>
      </w:pPr>
      <w:rPr>
        <w:lang w:eastAsia="en-US" w:bidi="ar-SA"/>
      </w:rPr>
    </w:lvl>
    <w:lvl w:ilvl="6" w:tentative="0">
      <w:start w:val="0"/>
      <w:numFmt w:val="bullet"/>
      <w:lvlText w:val="•"/>
      <w:lvlJc w:val="left"/>
      <w:pPr>
        <w:ind w:left="5920" w:hanging="360"/>
      </w:pPr>
      <w:rPr>
        <w:lang w:eastAsia="en-US" w:bidi="ar-SA"/>
      </w:rPr>
    </w:lvl>
    <w:lvl w:ilvl="7" w:tentative="0">
      <w:start w:val="0"/>
      <w:numFmt w:val="bullet"/>
      <w:lvlText w:val="•"/>
      <w:lvlJc w:val="left"/>
      <w:pPr>
        <w:ind w:left="7055" w:hanging="360"/>
      </w:pPr>
      <w:rPr>
        <w:lang w:eastAsia="en-US" w:bidi="ar-SA"/>
      </w:rPr>
    </w:lvl>
    <w:lvl w:ilvl="8" w:tentative="0">
      <w:start w:val="0"/>
      <w:numFmt w:val="bullet"/>
      <w:lvlText w:val="•"/>
      <w:lvlJc w:val="left"/>
      <w:pPr>
        <w:ind w:left="8190" w:hanging="360"/>
      </w:pPr>
      <w:rPr>
        <w:lang w:eastAsia="en-US" w:bidi="ar-SA"/>
      </w:rPr>
    </w:lvl>
  </w:abstractNum>
  <w:abstractNum w:abstractNumId="2">
    <w:nsid w:val="29EC0C73"/>
    <w:multiLevelType w:val="multilevel"/>
    <w:tmpl w:val="29EC0C73"/>
    <w:lvl w:ilvl="0" w:tentative="0">
      <w:start w:val="9"/>
      <w:numFmt w:val="bullet"/>
      <w:lvlText w:val="-"/>
      <w:lvlJc w:val="left"/>
      <w:pPr>
        <w:ind w:left="465" w:hanging="360"/>
      </w:pPr>
      <w:rPr>
        <w:rFonts w:hint="default" w:ascii="Times New Roman" w:hAnsi="Times New Roman" w:eastAsia="Times New Roman" w:cs="Times New Roman"/>
      </w:rPr>
    </w:lvl>
    <w:lvl w:ilvl="1" w:tentative="0">
      <w:start w:val="1"/>
      <w:numFmt w:val="bullet"/>
      <w:lvlText w:val="o"/>
      <w:lvlJc w:val="left"/>
      <w:pPr>
        <w:ind w:left="1185" w:hanging="360"/>
      </w:pPr>
      <w:rPr>
        <w:rFonts w:hint="default" w:ascii="Courier New" w:hAnsi="Courier New"/>
      </w:rPr>
    </w:lvl>
    <w:lvl w:ilvl="2" w:tentative="0">
      <w:start w:val="1"/>
      <w:numFmt w:val="bullet"/>
      <w:lvlText w:val=""/>
      <w:lvlJc w:val="left"/>
      <w:pPr>
        <w:ind w:left="1905" w:hanging="360"/>
      </w:pPr>
      <w:rPr>
        <w:rFonts w:hint="default" w:ascii="Wingdings" w:hAnsi="Wingdings"/>
      </w:rPr>
    </w:lvl>
    <w:lvl w:ilvl="3" w:tentative="0">
      <w:start w:val="1"/>
      <w:numFmt w:val="bullet"/>
      <w:lvlText w:val=""/>
      <w:lvlJc w:val="left"/>
      <w:pPr>
        <w:ind w:left="2625" w:hanging="360"/>
      </w:pPr>
      <w:rPr>
        <w:rFonts w:hint="default" w:ascii="Symbol" w:hAnsi="Symbol"/>
      </w:rPr>
    </w:lvl>
    <w:lvl w:ilvl="4" w:tentative="0">
      <w:start w:val="1"/>
      <w:numFmt w:val="bullet"/>
      <w:lvlText w:val="o"/>
      <w:lvlJc w:val="left"/>
      <w:pPr>
        <w:ind w:left="3345" w:hanging="360"/>
      </w:pPr>
      <w:rPr>
        <w:rFonts w:hint="default" w:ascii="Courier New" w:hAnsi="Courier New"/>
      </w:rPr>
    </w:lvl>
    <w:lvl w:ilvl="5" w:tentative="0">
      <w:start w:val="1"/>
      <w:numFmt w:val="bullet"/>
      <w:lvlText w:val=""/>
      <w:lvlJc w:val="left"/>
      <w:pPr>
        <w:ind w:left="4065" w:hanging="360"/>
      </w:pPr>
      <w:rPr>
        <w:rFonts w:hint="default" w:ascii="Wingdings" w:hAnsi="Wingdings"/>
      </w:rPr>
    </w:lvl>
    <w:lvl w:ilvl="6" w:tentative="0">
      <w:start w:val="1"/>
      <w:numFmt w:val="bullet"/>
      <w:lvlText w:val=""/>
      <w:lvlJc w:val="left"/>
      <w:pPr>
        <w:ind w:left="4785" w:hanging="360"/>
      </w:pPr>
      <w:rPr>
        <w:rFonts w:hint="default" w:ascii="Symbol" w:hAnsi="Symbol"/>
      </w:rPr>
    </w:lvl>
    <w:lvl w:ilvl="7" w:tentative="0">
      <w:start w:val="1"/>
      <w:numFmt w:val="bullet"/>
      <w:lvlText w:val="o"/>
      <w:lvlJc w:val="left"/>
      <w:pPr>
        <w:ind w:left="5505" w:hanging="360"/>
      </w:pPr>
      <w:rPr>
        <w:rFonts w:hint="default" w:ascii="Courier New" w:hAnsi="Courier New"/>
      </w:rPr>
    </w:lvl>
    <w:lvl w:ilvl="8" w:tentative="0">
      <w:start w:val="1"/>
      <w:numFmt w:val="bullet"/>
      <w:lvlText w:val=""/>
      <w:lvlJc w:val="left"/>
      <w:pPr>
        <w:ind w:left="6225" w:hanging="360"/>
      </w:pPr>
      <w:rPr>
        <w:rFonts w:hint="default" w:ascii="Wingdings" w:hAnsi="Wingdings"/>
      </w:rPr>
    </w:lvl>
  </w:abstractNum>
  <w:abstractNum w:abstractNumId="3">
    <w:nsid w:val="2BB624C3"/>
    <w:multiLevelType w:val="multilevel"/>
    <w:tmpl w:val="2BB624C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6035D89"/>
    <w:multiLevelType w:val="multilevel"/>
    <w:tmpl w:val="36035D89"/>
    <w:lvl w:ilvl="0" w:tentative="0">
      <w:start w:val="1"/>
      <w:numFmt w:val="decimal"/>
      <w:lvlText w:val="%1."/>
      <w:lvlJc w:val="left"/>
      <w:pPr>
        <w:ind w:left="107" w:hanging="219"/>
      </w:pPr>
      <w:rPr>
        <w:rFonts w:hint="default" w:ascii="Carlito" w:hAnsi="Carlito" w:eastAsia="Carlito" w:cs="Carlito"/>
        <w:w w:val="100"/>
        <w:sz w:val="22"/>
        <w:szCs w:val="22"/>
        <w:lang w:eastAsia="en-US" w:bidi="ar-SA"/>
      </w:rPr>
    </w:lvl>
    <w:lvl w:ilvl="1" w:tentative="0">
      <w:start w:val="0"/>
      <w:numFmt w:val="bullet"/>
      <w:lvlText w:val="•"/>
      <w:lvlJc w:val="left"/>
      <w:pPr>
        <w:ind w:left="503" w:hanging="219"/>
      </w:pPr>
      <w:rPr>
        <w:lang w:eastAsia="en-US" w:bidi="ar-SA"/>
      </w:rPr>
    </w:lvl>
    <w:lvl w:ilvl="2" w:tentative="0">
      <w:start w:val="0"/>
      <w:numFmt w:val="bullet"/>
      <w:lvlText w:val="•"/>
      <w:lvlJc w:val="left"/>
      <w:pPr>
        <w:ind w:left="906" w:hanging="219"/>
      </w:pPr>
      <w:rPr>
        <w:lang w:eastAsia="en-US" w:bidi="ar-SA"/>
      </w:rPr>
    </w:lvl>
    <w:lvl w:ilvl="3" w:tentative="0">
      <w:start w:val="0"/>
      <w:numFmt w:val="bullet"/>
      <w:lvlText w:val="•"/>
      <w:lvlJc w:val="left"/>
      <w:pPr>
        <w:ind w:left="1309" w:hanging="219"/>
      </w:pPr>
      <w:rPr>
        <w:lang w:eastAsia="en-US" w:bidi="ar-SA"/>
      </w:rPr>
    </w:lvl>
    <w:lvl w:ilvl="4" w:tentative="0">
      <w:start w:val="0"/>
      <w:numFmt w:val="bullet"/>
      <w:lvlText w:val="•"/>
      <w:lvlJc w:val="left"/>
      <w:pPr>
        <w:ind w:left="1712" w:hanging="219"/>
      </w:pPr>
      <w:rPr>
        <w:lang w:eastAsia="en-US" w:bidi="ar-SA"/>
      </w:rPr>
    </w:lvl>
    <w:lvl w:ilvl="5" w:tentative="0">
      <w:start w:val="0"/>
      <w:numFmt w:val="bullet"/>
      <w:lvlText w:val="•"/>
      <w:lvlJc w:val="left"/>
      <w:pPr>
        <w:ind w:left="2115" w:hanging="219"/>
      </w:pPr>
      <w:rPr>
        <w:lang w:eastAsia="en-US" w:bidi="ar-SA"/>
      </w:rPr>
    </w:lvl>
    <w:lvl w:ilvl="6" w:tentative="0">
      <w:start w:val="0"/>
      <w:numFmt w:val="bullet"/>
      <w:lvlText w:val="•"/>
      <w:lvlJc w:val="left"/>
      <w:pPr>
        <w:ind w:left="2518" w:hanging="219"/>
      </w:pPr>
      <w:rPr>
        <w:lang w:eastAsia="en-US" w:bidi="ar-SA"/>
      </w:rPr>
    </w:lvl>
    <w:lvl w:ilvl="7" w:tentative="0">
      <w:start w:val="0"/>
      <w:numFmt w:val="bullet"/>
      <w:lvlText w:val="•"/>
      <w:lvlJc w:val="left"/>
      <w:pPr>
        <w:ind w:left="2921" w:hanging="219"/>
      </w:pPr>
      <w:rPr>
        <w:lang w:eastAsia="en-US" w:bidi="ar-SA"/>
      </w:rPr>
    </w:lvl>
    <w:lvl w:ilvl="8" w:tentative="0">
      <w:start w:val="0"/>
      <w:numFmt w:val="bullet"/>
      <w:lvlText w:val="•"/>
      <w:lvlJc w:val="left"/>
      <w:pPr>
        <w:ind w:left="3324" w:hanging="219"/>
      </w:pPr>
      <w:rPr>
        <w:lang w:eastAsia="en-US" w:bidi="ar-SA"/>
      </w:rPr>
    </w:lvl>
  </w:abstractNum>
  <w:num w:numId="1">
    <w:abstractNumId w:val="3"/>
  </w:num>
  <w:num w:numId="2">
    <w:abstractNumId w:val="0"/>
  </w:num>
  <w:num w:numId="3">
    <w:abstractNumId w:val="1"/>
    <w:lvlOverride w:ilvl="0">
      <w:startOverride w:val="1"/>
    </w:lvlOverride>
  </w:num>
  <w:num w:numId="4">
    <w:abstractNumId w:val="4"/>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51B"/>
    <w:rsid w:val="00085B3F"/>
    <w:rsid w:val="00086076"/>
    <w:rsid w:val="00087AB8"/>
    <w:rsid w:val="000907F9"/>
    <w:rsid w:val="0009143D"/>
    <w:rsid w:val="00093E72"/>
    <w:rsid w:val="0009424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0B6"/>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15476"/>
    <w:rsid w:val="00121151"/>
    <w:rsid w:val="00121DAC"/>
    <w:rsid w:val="00122054"/>
    <w:rsid w:val="00130F58"/>
    <w:rsid w:val="001312A3"/>
    <w:rsid w:val="001312A5"/>
    <w:rsid w:val="00131866"/>
    <w:rsid w:val="001363EF"/>
    <w:rsid w:val="00137243"/>
    <w:rsid w:val="001402E8"/>
    <w:rsid w:val="0015254D"/>
    <w:rsid w:val="00154D7F"/>
    <w:rsid w:val="001555E8"/>
    <w:rsid w:val="001562BE"/>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2B64"/>
    <w:rsid w:val="001A7338"/>
    <w:rsid w:val="001A738C"/>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E7908"/>
    <w:rsid w:val="001F01BB"/>
    <w:rsid w:val="001F637E"/>
    <w:rsid w:val="002009DE"/>
    <w:rsid w:val="002022FB"/>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377EE"/>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A5AA7"/>
    <w:rsid w:val="003B058B"/>
    <w:rsid w:val="003B1B36"/>
    <w:rsid w:val="003B2387"/>
    <w:rsid w:val="003B6792"/>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B08"/>
    <w:rsid w:val="00406E01"/>
    <w:rsid w:val="00412F85"/>
    <w:rsid w:val="00413574"/>
    <w:rsid w:val="0041571A"/>
    <w:rsid w:val="004168A5"/>
    <w:rsid w:val="0042072E"/>
    <w:rsid w:val="00420C09"/>
    <w:rsid w:val="0042483E"/>
    <w:rsid w:val="00425A42"/>
    <w:rsid w:val="00426515"/>
    <w:rsid w:val="00426F12"/>
    <w:rsid w:val="0043000B"/>
    <w:rsid w:val="004303B2"/>
    <w:rsid w:val="00432789"/>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1446"/>
    <w:rsid w:val="00492B64"/>
    <w:rsid w:val="0049647A"/>
    <w:rsid w:val="004A3D37"/>
    <w:rsid w:val="004A3F7F"/>
    <w:rsid w:val="004A5F99"/>
    <w:rsid w:val="004B140F"/>
    <w:rsid w:val="004B3F70"/>
    <w:rsid w:val="004B62F4"/>
    <w:rsid w:val="004C5EDE"/>
    <w:rsid w:val="004C784F"/>
    <w:rsid w:val="004C7FBB"/>
    <w:rsid w:val="004D1238"/>
    <w:rsid w:val="004D1697"/>
    <w:rsid w:val="004D44EE"/>
    <w:rsid w:val="004D5761"/>
    <w:rsid w:val="004E5D0B"/>
    <w:rsid w:val="004E6D1F"/>
    <w:rsid w:val="004E76A2"/>
    <w:rsid w:val="004F0299"/>
    <w:rsid w:val="004F3243"/>
    <w:rsid w:val="004F35E8"/>
    <w:rsid w:val="004F441E"/>
    <w:rsid w:val="004F795F"/>
    <w:rsid w:val="005108DA"/>
    <w:rsid w:val="00512D18"/>
    <w:rsid w:val="00514209"/>
    <w:rsid w:val="005149C5"/>
    <w:rsid w:val="0052374C"/>
    <w:rsid w:val="00524758"/>
    <w:rsid w:val="00530794"/>
    <w:rsid w:val="00534CDF"/>
    <w:rsid w:val="0053797A"/>
    <w:rsid w:val="00537C33"/>
    <w:rsid w:val="0054123D"/>
    <w:rsid w:val="005412D0"/>
    <w:rsid w:val="00542C3D"/>
    <w:rsid w:val="00545574"/>
    <w:rsid w:val="005460B3"/>
    <w:rsid w:val="00552373"/>
    <w:rsid w:val="00552A09"/>
    <w:rsid w:val="00556D7D"/>
    <w:rsid w:val="005575A8"/>
    <w:rsid w:val="00557776"/>
    <w:rsid w:val="005602AF"/>
    <w:rsid w:val="00563C4A"/>
    <w:rsid w:val="00565330"/>
    <w:rsid w:val="0056577A"/>
    <w:rsid w:val="00567185"/>
    <w:rsid w:val="0057159F"/>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0BE9"/>
    <w:rsid w:val="005B6453"/>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17925"/>
    <w:rsid w:val="0062199A"/>
    <w:rsid w:val="00625DB4"/>
    <w:rsid w:val="0062651A"/>
    <w:rsid w:val="00636611"/>
    <w:rsid w:val="00636813"/>
    <w:rsid w:val="00636B22"/>
    <w:rsid w:val="0064144E"/>
    <w:rsid w:val="00641723"/>
    <w:rsid w:val="00642B20"/>
    <w:rsid w:val="006430BB"/>
    <w:rsid w:val="0064363D"/>
    <w:rsid w:val="006451A3"/>
    <w:rsid w:val="0064797E"/>
    <w:rsid w:val="0065194A"/>
    <w:rsid w:val="00655360"/>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3E15"/>
    <w:rsid w:val="006A47BC"/>
    <w:rsid w:val="006A61A9"/>
    <w:rsid w:val="006A63F9"/>
    <w:rsid w:val="006B39AC"/>
    <w:rsid w:val="006B3B1A"/>
    <w:rsid w:val="006B5046"/>
    <w:rsid w:val="006B6D45"/>
    <w:rsid w:val="006B77AD"/>
    <w:rsid w:val="006C176D"/>
    <w:rsid w:val="006C1A33"/>
    <w:rsid w:val="006C1CD6"/>
    <w:rsid w:val="006C2FD5"/>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A6359"/>
    <w:rsid w:val="007B1455"/>
    <w:rsid w:val="007B20F1"/>
    <w:rsid w:val="007B2807"/>
    <w:rsid w:val="007B2CB4"/>
    <w:rsid w:val="007B3733"/>
    <w:rsid w:val="007B643A"/>
    <w:rsid w:val="007C4501"/>
    <w:rsid w:val="007C52C7"/>
    <w:rsid w:val="007C5503"/>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1D3"/>
    <w:rsid w:val="00824ADB"/>
    <w:rsid w:val="00827EC1"/>
    <w:rsid w:val="00832129"/>
    <w:rsid w:val="00833882"/>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6E6E"/>
    <w:rsid w:val="0088729F"/>
    <w:rsid w:val="0088785B"/>
    <w:rsid w:val="0089297A"/>
    <w:rsid w:val="00897778"/>
    <w:rsid w:val="008A106B"/>
    <w:rsid w:val="008A64B3"/>
    <w:rsid w:val="008A7BDE"/>
    <w:rsid w:val="008B1DD1"/>
    <w:rsid w:val="008B3A0D"/>
    <w:rsid w:val="008B3B37"/>
    <w:rsid w:val="008B4391"/>
    <w:rsid w:val="008B5F7C"/>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3775A"/>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974DE"/>
    <w:rsid w:val="009A0048"/>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9F6E37"/>
    <w:rsid w:val="009F7ECC"/>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57A3C"/>
    <w:rsid w:val="00A60D17"/>
    <w:rsid w:val="00A61545"/>
    <w:rsid w:val="00A63762"/>
    <w:rsid w:val="00A648DA"/>
    <w:rsid w:val="00A67D92"/>
    <w:rsid w:val="00A71645"/>
    <w:rsid w:val="00A71E05"/>
    <w:rsid w:val="00A73E0A"/>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C0C11"/>
    <w:rsid w:val="00AC4156"/>
    <w:rsid w:val="00AC4454"/>
    <w:rsid w:val="00AC60B9"/>
    <w:rsid w:val="00AC73B5"/>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06E"/>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579F7"/>
    <w:rsid w:val="00B63799"/>
    <w:rsid w:val="00B701C9"/>
    <w:rsid w:val="00B71DD3"/>
    <w:rsid w:val="00B7261A"/>
    <w:rsid w:val="00B72E5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56AD"/>
    <w:rsid w:val="00D26AF5"/>
    <w:rsid w:val="00D305BC"/>
    <w:rsid w:val="00D3148F"/>
    <w:rsid w:val="00D41732"/>
    <w:rsid w:val="00D42305"/>
    <w:rsid w:val="00D43303"/>
    <w:rsid w:val="00D51F6A"/>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97E34"/>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1753"/>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003"/>
    <w:rsid w:val="00EA6262"/>
    <w:rsid w:val="00EA6A40"/>
    <w:rsid w:val="00EA7522"/>
    <w:rsid w:val="00EB10D3"/>
    <w:rsid w:val="00EB25B2"/>
    <w:rsid w:val="00EB2A67"/>
    <w:rsid w:val="00EB3701"/>
    <w:rsid w:val="00EB706D"/>
    <w:rsid w:val="00EC0094"/>
    <w:rsid w:val="00EC14BD"/>
    <w:rsid w:val="00EC333F"/>
    <w:rsid w:val="00EC3957"/>
    <w:rsid w:val="00EC5682"/>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3378"/>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2F9D"/>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22E5"/>
    <w:rsid w:val="00FD31D6"/>
    <w:rsid w:val="00FD4C2A"/>
    <w:rsid w:val="00FE0EA2"/>
    <w:rsid w:val="00FE25AB"/>
    <w:rsid w:val="00FE40FC"/>
    <w:rsid w:val="00FF127E"/>
    <w:rsid w:val="00FF12A1"/>
    <w:rsid w:val="00FF3FBB"/>
    <w:rsid w:val="00FF577C"/>
    <w:rsid w:val="07E53700"/>
    <w:rsid w:val="15234F89"/>
    <w:rsid w:val="20E75C05"/>
    <w:rsid w:val="230E7092"/>
    <w:rsid w:val="2F1E127D"/>
    <w:rsid w:val="316D5DCF"/>
    <w:rsid w:val="4CD64061"/>
    <w:rsid w:val="52842CC2"/>
    <w:rsid w:val="53DF3D7D"/>
    <w:rsid w:val="73650EB8"/>
    <w:rsid w:val="745B7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name="index 1"/>
    <w:lsdException w:qFormat="1" w:unhideWhenUsed="0" w:uiPriority="0" w:name="index 2"/>
    <w:lsdException w:unhideWhenUsed="0" w:uiPriority="0" w:name="index 3"/>
    <w:lsdException w:qFormat="1" w:unhideWhenUsed="0" w:uiPriority="0" w:name="index 4"/>
    <w:lsdException w:unhideWhenUsed="0" w:uiPriority="0" w:name="index 5"/>
    <w:lsdException w:qFormat="1"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name="header"/>
    <w:lsdException w:unhideWhenUsed="0" w:uiPriority="0" w:name="footer"/>
    <w:lsdException w:unhideWhenUsed="0" w:uiPriority="0" w:name="index heading"/>
    <w:lsdException w:qFormat="1" w:unhideWhenUsed="0" w:uiPriority="35" w:semiHidden="0" w:name="caption"/>
    <w:lsdException w:unhideWhenUsed="0" w:uiPriority="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jc w:val="both"/>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pageBreakBefore/>
      <w:numPr>
        <w:ilvl w:val="0"/>
        <w:numId w:val="1"/>
      </w:numPr>
      <w:ind w:left="431" w:hanging="431"/>
      <w:outlineLvl w:val="0"/>
    </w:pPr>
    <w:rPr>
      <w:rFonts w:ascii="Arial" w:hAnsi="Arial"/>
      <w:b/>
      <w:sz w:val="32"/>
    </w:rPr>
  </w:style>
  <w:style w:type="paragraph" w:styleId="3">
    <w:name w:val="heading 2"/>
    <w:basedOn w:val="1"/>
    <w:next w:val="1"/>
    <w:qFormat/>
    <w:uiPriority w:val="0"/>
    <w:pPr>
      <w:keepNext/>
      <w:numPr>
        <w:ilvl w:val="1"/>
        <w:numId w:val="1"/>
      </w:numPr>
      <w:spacing w:before="240" w:after="60"/>
      <w:outlineLvl w:val="1"/>
    </w:pPr>
    <w:rPr>
      <w:rFonts w:ascii="Arial" w:hAnsi="Arial"/>
      <w:b/>
      <w:i/>
      <w:sz w:val="26"/>
    </w:rPr>
  </w:style>
  <w:style w:type="paragraph" w:styleId="4">
    <w:name w:val="heading 3"/>
    <w:basedOn w:val="1"/>
    <w:next w:val="1"/>
    <w:qFormat/>
    <w:uiPriority w:val="0"/>
    <w:pPr>
      <w:keepNext/>
      <w:numPr>
        <w:ilvl w:val="2"/>
        <w:numId w:val="1"/>
      </w:numPr>
      <w:outlineLvl w:val="2"/>
    </w:pPr>
    <w:rPr>
      <w:sz w:val="26"/>
    </w:rPr>
  </w:style>
  <w:style w:type="paragraph" w:styleId="5">
    <w:name w:val="heading 4"/>
    <w:basedOn w:val="1"/>
    <w:next w:val="1"/>
    <w:qFormat/>
    <w:uiPriority w:val="0"/>
    <w:pPr>
      <w:keepNext/>
      <w:numPr>
        <w:ilvl w:val="3"/>
        <w:numId w:val="1"/>
      </w:numPr>
      <w:outlineLvl w:val="3"/>
    </w:pPr>
    <w:rPr>
      <w:b/>
    </w:rPr>
  </w:style>
  <w:style w:type="paragraph" w:styleId="6">
    <w:name w:val="heading 5"/>
    <w:basedOn w:val="1"/>
    <w:next w:val="1"/>
    <w:qFormat/>
    <w:uiPriority w:val="0"/>
    <w:pPr>
      <w:keepNext/>
      <w:numPr>
        <w:ilvl w:val="4"/>
        <w:numId w:val="1"/>
      </w:numPr>
      <w:outlineLvl w:val="4"/>
    </w:pPr>
  </w:style>
  <w:style w:type="paragraph" w:styleId="7">
    <w:name w:val="heading 6"/>
    <w:basedOn w:val="1"/>
    <w:next w:val="1"/>
    <w:link w:val="45"/>
    <w:qFormat/>
    <w:uiPriority w:val="9"/>
    <w:pPr>
      <w:numPr>
        <w:ilvl w:val="5"/>
        <w:numId w:val="1"/>
      </w:numPr>
      <w:spacing w:before="240" w:after="60"/>
      <w:outlineLvl w:val="5"/>
    </w:pPr>
    <w:rPr>
      <w:rFonts w:ascii="Cambria" w:hAnsi="Cambria" w:eastAsia="MS Mincho"/>
      <w:b/>
      <w:bCs/>
      <w:sz w:val="22"/>
      <w:szCs w:val="22"/>
    </w:rPr>
  </w:style>
  <w:style w:type="paragraph" w:styleId="8">
    <w:name w:val="heading 7"/>
    <w:basedOn w:val="1"/>
    <w:next w:val="1"/>
    <w:link w:val="46"/>
    <w:qFormat/>
    <w:uiPriority w:val="9"/>
    <w:pPr>
      <w:numPr>
        <w:ilvl w:val="6"/>
        <w:numId w:val="1"/>
      </w:numPr>
      <w:spacing w:before="240" w:after="60"/>
      <w:outlineLvl w:val="6"/>
    </w:pPr>
    <w:rPr>
      <w:rFonts w:ascii="Cambria" w:hAnsi="Cambria" w:eastAsia="MS Mincho"/>
      <w:szCs w:val="24"/>
    </w:rPr>
  </w:style>
  <w:style w:type="paragraph" w:styleId="9">
    <w:name w:val="heading 8"/>
    <w:basedOn w:val="1"/>
    <w:next w:val="1"/>
    <w:link w:val="47"/>
    <w:qFormat/>
    <w:uiPriority w:val="9"/>
    <w:pPr>
      <w:numPr>
        <w:ilvl w:val="7"/>
        <w:numId w:val="1"/>
      </w:numPr>
      <w:spacing w:before="240" w:after="60"/>
      <w:outlineLvl w:val="7"/>
    </w:pPr>
    <w:rPr>
      <w:rFonts w:ascii="Cambria" w:hAnsi="Cambria" w:eastAsia="MS Mincho"/>
      <w:i/>
      <w:iCs/>
      <w:szCs w:val="24"/>
    </w:rPr>
  </w:style>
  <w:style w:type="paragraph" w:styleId="10">
    <w:name w:val="heading 9"/>
    <w:basedOn w:val="1"/>
    <w:next w:val="1"/>
    <w:link w:val="48"/>
    <w:qFormat/>
    <w:uiPriority w:val="9"/>
    <w:pPr>
      <w:numPr>
        <w:ilvl w:val="8"/>
        <w:numId w:val="1"/>
      </w:numPr>
      <w:spacing w:before="240" w:after="60"/>
      <w:outlineLvl w:val="8"/>
    </w:pPr>
    <w:rPr>
      <w:rFonts w:ascii="Calibri" w:hAnsi="Calibri" w:eastAsia="MS Gothic"/>
      <w:sz w:val="22"/>
      <w:szCs w:val="22"/>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6"/>
    <w:semiHidden/>
    <w:unhideWhenUsed/>
    <w:uiPriority w:val="99"/>
    <w:pPr>
      <w:spacing w:before="0" w:line="240" w:lineRule="auto"/>
    </w:pPr>
    <w:rPr>
      <w:rFonts w:ascii="Segoe UI" w:hAnsi="Segoe UI" w:cs="Segoe UI"/>
      <w:sz w:val="18"/>
      <w:szCs w:val="18"/>
    </w:rPr>
  </w:style>
  <w:style w:type="paragraph" w:styleId="14">
    <w:name w:val="Body Text"/>
    <w:basedOn w:val="1"/>
    <w:semiHidden/>
    <w:uiPriority w:val="0"/>
  </w:style>
  <w:style w:type="paragraph" w:styleId="15">
    <w:name w:val="Body Text Indent 2"/>
    <w:basedOn w:val="1"/>
    <w:semiHidden/>
    <w:uiPriority w:val="0"/>
    <w:pPr>
      <w:ind w:firstLine="420"/>
    </w:pPr>
  </w:style>
  <w:style w:type="paragraph" w:styleId="16">
    <w:name w:val="caption"/>
    <w:basedOn w:val="1"/>
    <w:next w:val="1"/>
    <w:qFormat/>
    <w:uiPriority w:val="35"/>
    <w:pPr>
      <w:spacing w:after="120"/>
    </w:pPr>
    <w:rPr>
      <w:b/>
    </w:rPr>
  </w:style>
  <w:style w:type="paragraph" w:styleId="17">
    <w:name w:val="footer"/>
    <w:basedOn w:val="1"/>
    <w:semiHidden/>
    <w:uiPriority w:val="0"/>
    <w:pPr>
      <w:tabs>
        <w:tab w:val="center" w:pos="4320"/>
        <w:tab w:val="right" w:pos="8640"/>
      </w:tabs>
    </w:pPr>
  </w:style>
  <w:style w:type="paragraph" w:styleId="18">
    <w:name w:val="header"/>
    <w:basedOn w:val="1"/>
    <w:semiHidden/>
    <w:qFormat/>
    <w:uiPriority w:val="0"/>
    <w:pPr>
      <w:tabs>
        <w:tab w:val="center" w:pos="4320"/>
        <w:tab w:val="right" w:pos="8640"/>
      </w:tabs>
    </w:pPr>
  </w:style>
  <w:style w:type="character" w:styleId="19">
    <w:name w:val="Hyperlink"/>
    <w:semiHidden/>
    <w:uiPriority w:val="0"/>
    <w:rPr>
      <w:color w:val="0000FF"/>
      <w:u w:val="single"/>
    </w:rPr>
  </w:style>
  <w:style w:type="paragraph" w:styleId="20">
    <w:name w:val="index 1"/>
    <w:basedOn w:val="1"/>
    <w:next w:val="1"/>
    <w:semiHidden/>
    <w:uiPriority w:val="0"/>
    <w:pPr>
      <w:ind w:left="200" w:hanging="200"/>
    </w:pPr>
  </w:style>
  <w:style w:type="paragraph" w:styleId="21">
    <w:name w:val="index 2"/>
    <w:basedOn w:val="1"/>
    <w:next w:val="1"/>
    <w:semiHidden/>
    <w:qFormat/>
    <w:uiPriority w:val="0"/>
    <w:pPr>
      <w:ind w:left="400" w:hanging="200"/>
    </w:pPr>
  </w:style>
  <w:style w:type="paragraph" w:styleId="22">
    <w:name w:val="index 3"/>
    <w:basedOn w:val="1"/>
    <w:next w:val="1"/>
    <w:semiHidden/>
    <w:uiPriority w:val="0"/>
    <w:pPr>
      <w:ind w:left="600" w:hanging="200"/>
    </w:pPr>
  </w:style>
  <w:style w:type="paragraph" w:styleId="23">
    <w:name w:val="index 4"/>
    <w:basedOn w:val="1"/>
    <w:next w:val="1"/>
    <w:semiHidden/>
    <w:qFormat/>
    <w:uiPriority w:val="0"/>
    <w:pPr>
      <w:ind w:left="800" w:hanging="200"/>
    </w:pPr>
  </w:style>
  <w:style w:type="paragraph" w:styleId="24">
    <w:name w:val="index 5"/>
    <w:basedOn w:val="1"/>
    <w:next w:val="1"/>
    <w:semiHidden/>
    <w:uiPriority w:val="0"/>
    <w:pPr>
      <w:ind w:left="1000" w:hanging="200"/>
    </w:pPr>
  </w:style>
  <w:style w:type="paragraph" w:styleId="25">
    <w:name w:val="index 6"/>
    <w:basedOn w:val="1"/>
    <w:next w:val="1"/>
    <w:semiHidden/>
    <w:qFormat/>
    <w:uiPriority w:val="0"/>
    <w:pPr>
      <w:ind w:left="1200" w:hanging="200"/>
    </w:pPr>
  </w:style>
  <w:style w:type="paragraph" w:styleId="26">
    <w:name w:val="index 7"/>
    <w:basedOn w:val="1"/>
    <w:next w:val="1"/>
    <w:semiHidden/>
    <w:uiPriority w:val="0"/>
    <w:pPr>
      <w:ind w:left="1400" w:hanging="200"/>
    </w:pPr>
  </w:style>
  <w:style w:type="paragraph" w:styleId="27">
    <w:name w:val="index 8"/>
    <w:basedOn w:val="1"/>
    <w:next w:val="1"/>
    <w:semiHidden/>
    <w:uiPriority w:val="0"/>
    <w:pPr>
      <w:ind w:left="1600" w:hanging="200"/>
    </w:pPr>
  </w:style>
  <w:style w:type="paragraph" w:styleId="28">
    <w:name w:val="index 9"/>
    <w:basedOn w:val="1"/>
    <w:next w:val="1"/>
    <w:semiHidden/>
    <w:uiPriority w:val="0"/>
    <w:pPr>
      <w:ind w:left="1800" w:hanging="200"/>
    </w:pPr>
  </w:style>
  <w:style w:type="paragraph" w:styleId="29">
    <w:name w:val="index heading"/>
    <w:basedOn w:val="1"/>
    <w:next w:val="20"/>
    <w:semiHidden/>
    <w:uiPriority w:val="0"/>
  </w:style>
  <w:style w:type="paragraph" w:styleId="30">
    <w:name w:val="Normal Indent"/>
    <w:basedOn w:val="1"/>
    <w:semiHidden/>
    <w:unhideWhenUsed/>
    <w:uiPriority w:val="99"/>
    <w:pPr>
      <w:ind w:left="720"/>
    </w:pPr>
  </w:style>
  <w:style w:type="character" w:styleId="31">
    <w:name w:val="page number"/>
    <w:basedOn w:val="11"/>
    <w:semiHidden/>
    <w:uiPriority w:val="0"/>
  </w:style>
  <w:style w:type="paragraph" w:styleId="32">
    <w:name w:val="Plain Text"/>
    <w:basedOn w:val="1"/>
    <w:semiHidden/>
    <w:uiPriority w:val="0"/>
    <w:rPr>
      <w:rFonts w:ascii="Courier New" w:hAnsi="Courier New"/>
    </w:rPr>
  </w:style>
  <w:style w:type="table" w:styleId="3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uiPriority w:val="0"/>
    <w:pPr>
      <w:ind w:left="400" w:hanging="400"/>
    </w:pPr>
  </w:style>
  <w:style w:type="paragraph" w:styleId="35">
    <w:name w:val="toc 1"/>
    <w:basedOn w:val="1"/>
    <w:next w:val="1"/>
    <w:uiPriority w:val="39"/>
  </w:style>
  <w:style w:type="paragraph" w:styleId="36">
    <w:name w:val="toc 2"/>
    <w:basedOn w:val="1"/>
    <w:next w:val="1"/>
    <w:uiPriority w:val="39"/>
    <w:pPr>
      <w:ind w:left="200"/>
    </w:pPr>
  </w:style>
  <w:style w:type="paragraph" w:styleId="37">
    <w:name w:val="toc 3"/>
    <w:basedOn w:val="1"/>
    <w:next w:val="1"/>
    <w:uiPriority w:val="39"/>
    <w:pPr>
      <w:ind w:left="400"/>
    </w:pPr>
  </w:style>
  <w:style w:type="paragraph" w:styleId="38">
    <w:name w:val="toc 4"/>
    <w:basedOn w:val="1"/>
    <w:next w:val="1"/>
    <w:semiHidden/>
    <w:uiPriority w:val="0"/>
    <w:pPr>
      <w:ind w:left="600"/>
    </w:pPr>
  </w:style>
  <w:style w:type="paragraph" w:styleId="39">
    <w:name w:val="toc 5"/>
    <w:basedOn w:val="1"/>
    <w:next w:val="1"/>
    <w:semiHidden/>
    <w:qFormat/>
    <w:uiPriority w:val="0"/>
    <w:pPr>
      <w:ind w:left="800"/>
    </w:pPr>
  </w:style>
  <w:style w:type="paragraph" w:styleId="40">
    <w:name w:val="toc 6"/>
    <w:basedOn w:val="1"/>
    <w:next w:val="1"/>
    <w:semiHidden/>
    <w:qFormat/>
    <w:uiPriority w:val="0"/>
    <w:pPr>
      <w:ind w:left="1000"/>
    </w:pPr>
  </w:style>
  <w:style w:type="paragraph" w:styleId="41">
    <w:name w:val="toc 7"/>
    <w:basedOn w:val="1"/>
    <w:next w:val="1"/>
    <w:semiHidden/>
    <w:qFormat/>
    <w:uiPriority w:val="0"/>
    <w:pPr>
      <w:ind w:left="1200"/>
    </w:pPr>
  </w:style>
  <w:style w:type="paragraph" w:styleId="42">
    <w:name w:val="toc 8"/>
    <w:basedOn w:val="1"/>
    <w:next w:val="1"/>
    <w:semiHidden/>
    <w:qFormat/>
    <w:uiPriority w:val="0"/>
    <w:pPr>
      <w:ind w:left="1400"/>
    </w:pPr>
  </w:style>
  <w:style w:type="paragraph" w:styleId="43">
    <w:name w:val="toc 9"/>
    <w:basedOn w:val="1"/>
    <w:next w:val="1"/>
    <w:semiHidden/>
    <w:qFormat/>
    <w:uiPriority w:val="0"/>
    <w:pPr>
      <w:ind w:left="1600"/>
    </w:pPr>
  </w:style>
  <w:style w:type="table" w:styleId="44">
    <w:name w:val="Light Grid Accent 1"/>
    <w:basedOn w:val="12"/>
    <w:qFormat/>
    <w:uiPriority w:val="62"/>
    <w:tblPr>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Pr>
    <w:tblStylePr w:type="firstRow">
      <w:pPr>
        <w:spacing w:before="0" w:after="0" w:line="240" w:lineRule="auto"/>
      </w:pPr>
      <w:rPr>
        <w:rFonts w:ascii="Calibri Light" w:hAnsi="Calibri Light" w:eastAsia="Times New Roman" w:cs="Times New Roman"/>
        <w:b/>
        <w:bCs/>
      </w:rPr>
      <w:tblPr/>
      <w:tcPr>
        <w:tcBorders>
          <w:top w:val="single" w:color="4472C4" w:sz="8" w:space="0"/>
          <w:left w:val="single" w:color="4472C4" w:sz="8" w:space="0"/>
          <w:bottom w:val="single" w:color="4472C4" w:sz="18" w:space="0"/>
          <w:right w:val="single" w:color="4472C4" w:sz="8" w:space="0"/>
          <w:insideH w:val="nil"/>
          <w:insideV w:val="single" w:sz="8" w:space="0"/>
        </w:tcBorders>
      </w:tcPr>
    </w:tblStylePr>
    <w:tblStylePr w:type="lastRow">
      <w:pPr>
        <w:spacing w:before="0" w:after="0" w:line="240" w:lineRule="auto"/>
      </w:pPr>
      <w:rPr>
        <w:rFonts w:ascii="Calibri Light" w:hAnsi="Calibri Light" w:eastAsia="Times New Roman" w:cs="Times New Roman"/>
        <w:b/>
        <w:bCs/>
      </w:rPr>
      <w:tblPr/>
      <w:tcPr>
        <w:tcBorders>
          <w:top w:val="double" w:color="4472C4" w:sz="6" w:space="0"/>
          <w:left w:val="single" w:color="4472C4" w:sz="8" w:space="0"/>
          <w:bottom w:val="single" w:color="4472C4" w:sz="8" w:space="0"/>
          <w:right w:val="single" w:color="4472C4" w:sz="8" w:space="0"/>
          <w:insideH w:val="nil"/>
          <w:insideV w:val="single" w:sz="8" w:space="0"/>
        </w:tcBorders>
      </w:tcPr>
    </w:tblStylePr>
    <w:tblStylePr w:type="firstCol">
      <w:rPr>
        <w:rFonts w:ascii="Calibri Light" w:hAnsi="Calibri Light" w:eastAsia="Times New Roman" w:cs="Times New Roman"/>
        <w:b/>
        <w:bCs/>
      </w:rPr>
    </w:tblStylePr>
    <w:tblStylePr w:type="lastCol">
      <w:rPr>
        <w:rFonts w:ascii="Calibri Light" w:hAnsi="Calibri Light" w:eastAsia="Times New Roman" w:cs="Times New Roman"/>
        <w:b/>
        <w:bCs/>
      </w:rPr>
      <w:tblPr/>
      <w:tcPr>
        <w:tcBorders>
          <w:top w:val="single" w:color="4472C4" w:sz="8" w:space="0"/>
          <w:left w:val="single" w:color="4472C4" w:sz="8" w:space="0"/>
          <w:bottom w:val="single" w:color="4472C4" w:sz="8" w:space="0"/>
          <w:right w:val="single" w:color="4472C4" w:sz="8" w:space="0"/>
        </w:tcBorders>
      </w:tcPr>
    </w:tblStylePr>
    <w:tblStylePr w:type="band1Vert">
      <w:tblPr/>
      <w:tcPr>
        <w:tcBorders>
          <w:top w:val="single" w:color="4472C4" w:sz="8" w:space="0"/>
          <w:left w:val="single" w:color="4472C4" w:sz="8" w:space="0"/>
          <w:bottom w:val="single" w:color="4472C4" w:sz="8" w:space="0"/>
          <w:right w:val="single" w:color="4472C4" w:sz="8" w:space="0"/>
        </w:tcBorders>
        <w:shd w:val="clear" w:color="auto" w:fill="D0DBF0"/>
      </w:tcPr>
    </w:tblStylePr>
    <w:tblStylePr w:type="band1Horz">
      <w:tblPr/>
      <w:tcPr>
        <w:tcBorders>
          <w:top w:val="single" w:color="4472C4" w:sz="8" w:space="0"/>
          <w:left w:val="single" w:color="4472C4" w:sz="8" w:space="0"/>
          <w:bottom w:val="single" w:color="4472C4" w:sz="8" w:space="0"/>
          <w:right w:val="single" w:color="4472C4" w:sz="8" w:space="0"/>
          <w:insideV w:val="single" w:sz="8" w:space="0"/>
        </w:tcBorders>
        <w:shd w:val="clear" w:color="auto" w:fill="D0DBF0"/>
      </w:tcPr>
    </w:tblStylePr>
    <w:tblStylePr w:type="band2Horz">
      <w:tblPr/>
      <w:tcPr>
        <w:tcBorders>
          <w:top w:val="single" w:color="4472C4" w:sz="8" w:space="0"/>
          <w:left w:val="single" w:color="4472C4" w:sz="8" w:space="0"/>
          <w:bottom w:val="single" w:color="4472C4" w:sz="8" w:space="0"/>
          <w:right w:val="single" w:color="4472C4" w:sz="8" w:space="0"/>
          <w:insideV w:val="single" w:sz="8" w:space="0"/>
        </w:tcBorders>
      </w:tcPr>
    </w:tblStylePr>
  </w:style>
  <w:style w:type="character" w:customStyle="1" w:styleId="45">
    <w:name w:val="Heading 6 Char"/>
    <w:link w:val="7"/>
    <w:qFormat/>
    <w:uiPriority w:val="9"/>
    <w:rPr>
      <w:rFonts w:ascii="Cambria" w:hAnsi="Cambria" w:eastAsia="MS Mincho"/>
      <w:b/>
      <w:bCs/>
      <w:sz w:val="22"/>
      <w:szCs w:val="22"/>
      <w:lang w:val="en-US" w:eastAsia="en-US"/>
    </w:rPr>
  </w:style>
  <w:style w:type="character" w:customStyle="1" w:styleId="46">
    <w:name w:val="Heading 7 Char"/>
    <w:link w:val="8"/>
    <w:qFormat/>
    <w:uiPriority w:val="9"/>
    <w:rPr>
      <w:rFonts w:ascii="Cambria" w:hAnsi="Cambria" w:eastAsia="MS Mincho"/>
      <w:sz w:val="24"/>
      <w:szCs w:val="24"/>
      <w:lang w:val="en-US" w:eastAsia="en-US"/>
    </w:rPr>
  </w:style>
  <w:style w:type="character" w:customStyle="1" w:styleId="47">
    <w:name w:val="Heading 8 Char"/>
    <w:link w:val="9"/>
    <w:qFormat/>
    <w:uiPriority w:val="9"/>
    <w:rPr>
      <w:rFonts w:ascii="Cambria" w:hAnsi="Cambria" w:eastAsia="MS Mincho"/>
      <w:i/>
      <w:iCs/>
      <w:sz w:val="24"/>
      <w:szCs w:val="24"/>
      <w:lang w:val="en-US" w:eastAsia="en-US"/>
    </w:rPr>
  </w:style>
  <w:style w:type="character" w:customStyle="1" w:styleId="48">
    <w:name w:val="Heading 9 Char"/>
    <w:link w:val="10"/>
    <w:qFormat/>
    <w:uiPriority w:val="9"/>
    <w:rPr>
      <w:rFonts w:ascii="Calibri" w:hAnsi="Calibri" w:eastAsia="MS Gothic"/>
      <w:sz w:val="22"/>
      <w:szCs w:val="22"/>
      <w:lang w:val="en-US" w:eastAsia="en-US"/>
    </w:rPr>
  </w:style>
  <w:style w:type="paragraph" w:customStyle="1" w:styleId="49">
    <w:name w:val="Bang"/>
    <w:basedOn w:val="1"/>
    <w:qFormat/>
    <w:uiPriority w:val="0"/>
    <w:pPr>
      <w:spacing w:before="80" w:after="80" w:line="240" w:lineRule="auto"/>
    </w:pPr>
    <w:rPr>
      <w:rFonts w:ascii="Tahoma" w:hAnsi="Tahoma" w:cs="Tahoma"/>
      <w:sz w:val="18"/>
      <w:szCs w:val="18"/>
    </w:rPr>
  </w:style>
  <w:style w:type="paragraph" w:customStyle="1" w:styleId="50">
    <w:name w:val="Heading1-NoNumber"/>
    <w:basedOn w:val="2"/>
    <w:qFormat/>
    <w:uiPriority w:val="0"/>
    <w:pPr>
      <w:numPr>
        <w:numId w:val="0"/>
      </w:numPr>
      <w:jc w:val="center"/>
    </w:pPr>
    <w:rPr>
      <w:sz w:val="28"/>
    </w:rPr>
  </w:style>
  <w:style w:type="paragraph" w:customStyle="1" w:styleId="51">
    <w:name w:val="TableCaption"/>
    <w:basedOn w:val="30"/>
    <w:qFormat/>
    <w:uiPriority w:val="0"/>
    <w:pPr>
      <w:widowControl w:val="0"/>
      <w:spacing w:after="60" w:line="240" w:lineRule="auto"/>
      <w:ind w:left="-14" w:right="14"/>
      <w:jc w:val="left"/>
    </w:pPr>
    <w:rPr>
      <w:rFonts w:ascii="Tahoma" w:hAnsi="Tahoma" w:cs="Arial"/>
      <w:b/>
      <w:bCs/>
      <w:sz w:val="21"/>
    </w:rPr>
  </w:style>
  <w:style w:type="paragraph" w:customStyle="1" w:styleId="52">
    <w:name w:val="TableCaptionSmall"/>
    <w:basedOn w:val="1"/>
    <w:qFormat/>
    <w:uiPriority w:val="0"/>
    <w:pPr>
      <w:widowControl w:val="0"/>
      <w:spacing w:line="360" w:lineRule="auto"/>
      <w:jc w:val="center"/>
    </w:pPr>
    <w:rPr>
      <w:rFonts w:ascii="Tahoma" w:hAnsi="Tahoma" w:cs="Tahoma"/>
      <w:b/>
      <w:sz w:val="20"/>
      <w:szCs w:val="24"/>
    </w:rPr>
  </w:style>
  <w:style w:type="table" w:customStyle="1" w:styleId="53">
    <w:name w:val="Plain Table 3"/>
    <w:basedOn w:val="12"/>
    <w:qFormat/>
    <w:uiPriority w:val="19"/>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54">
    <w:name w:val="Grid Table 3 Accent 1"/>
    <w:basedOn w:val="12"/>
    <w:qFormat/>
    <w:uiPriority w:val="48"/>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rPr>
      <w:tcPr>
        <w:tcBorders>
          <w:top w:val="nil"/>
          <w:left w:val="nil"/>
          <w:right w:val="nil"/>
          <w:insideH w:val="nil"/>
          <w:insideV w:val="nil"/>
        </w:tcBorders>
        <w:shd w:val="clear" w:color="auto" w:fill="FFFFFF"/>
      </w:tcPr>
    </w:tblStylePr>
    <w:tblStylePr w:type="lastRow">
      <w:rPr>
        <w:b/>
        <w:bCs/>
      </w:rPr>
      <w:tcPr>
        <w:tcBorders>
          <w:left w:val="nil"/>
          <w:bottom w:val="nil"/>
          <w:right w:val="nil"/>
          <w:insideH w:val="nil"/>
          <w:insideV w:val="nil"/>
        </w:tcBorders>
        <w:shd w:val="clear" w:color="auto" w:fill="FFFFFF"/>
      </w:tcPr>
    </w:tblStylePr>
    <w:tblStylePr w:type="firstCol">
      <w:pPr>
        <w:jc w:val="right"/>
      </w:pPr>
      <w:rPr>
        <w:i/>
        <w:iCs/>
      </w:rPr>
      <w:tcPr>
        <w:tcBorders>
          <w:top w:val="nil"/>
          <w:left w:val="nil"/>
          <w:bottom w:val="nil"/>
          <w:insideH w:val="nil"/>
          <w:insideV w:val="nil"/>
        </w:tcBorders>
        <w:shd w:val="clear" w:color="auto" w:fill="FFFFFF"/>
      </w:tcPr>
    </w:tblStylePr>
    <w:tblStylePr w:type="lastCol">
      <w:rPr>
        <w:i/>
        <w:iCs/>
      </w:rPr>
      <w:tcPr>
        <w:tcBorders>
          <w:top w:val="nil"/>
          <w:bottom w:val="nil"/>
          <w:right w:val="nil"/>
          <w:insideH w:val="nil"/>
          <w:insideV w:val="nil"/>
        </w:tcBorders>
        <w:shd w:val="clear" w:color="auto" w:fill="FFFFFF"/>
      </w:tcPr>
    </w:tblStylePr>
    <w:tblStylePr w:type="band1Vert">
      <w:tcPr>
        <w:shd w:val="clear" w:color="auto" w:fill="D9E2F3"/>
      </w:tcPr>
    </w:tblStylePr>
    <w:tblStylePr w:type="band1Horz">
      <w:tcPr>
        <w:shd w:val="clear" w:color="auto" w:fill="D9E2F3"/>
      </w:tcPr>
    </w:tblStylePr>
    <w:tblStylePr w:type="neCell">
      <w:tcPr>
        <w:tcBorders>
          <w:bottom w:val="single" w:color="8EAADB" w:sz="4" w:space="0"/>
        </w:tcBorders>
      </w:tcPr>
    </w:tblStylePr>
    <w:tblStylePr w:type="nwCell">
      <w:tcPr>
        <w:tcBorders>
          <w:bottom w:val="single" w:color="8EAADB" w:sz="4" w:space="0"/>
        </w:tcBorders>
      </w:tcPr>
    </w:tblStylePr>
    <w:tblStylePr w:type="seCell">
      <w:tcPr>
        <w:tcBorders>
          <w:top w:val="single" w:color="8EAADB" w:sz="4" w:space="0"/>
        </w:tcBorders>
      </w:tcPr>
    </w:tblStylePr>
    <w:tblStylePr w:type="swCell">
      <w:tcPr>
        <w:tcBorders>
          <w:top w:val="single" w:color="8EAADB" w:sz="4" w:space="0"/>
        </w:tcBorders>
      </w:tcPr>
    </w:tblStylePr>
  </w:style>
  <w:style w:type="paragraph" w:styleId="55">
    <w:name w:val="List Paragraph"/>
    <w:basedOn w:val="1"/>
    <w:qFormat/>
    <w:uiPriority w:val="1"/>
    <w:pPr>
      <w:autoSpaceDE w:val="0"/>
      <w:autoSpaceDN w:val="0"/>
      <w:spacing w:after="120"/>
      <w:ind w:left="720"/>
      <w:contextualSpacing/>
    </w:pPr>
    <w:rPr>
      <w:rFonts w:ascii="Cambria" w:hAnsi="Cambria" w:cs=".VnTime"/>
      <w:sz w:val="26"/>
      <w:szCs w:val="26"/>
    </w:rPr>
  </w:style>
  <w:style w:type="character" w:customStyle="1" w:styleId="56">
    <w:name w:val="Balloon Text Char"/>
    <w:link w:val="13"/>
    <w:semiHidden/>
    <w:qFormat/>
    <w:uiPriority w:val="99"/>
    <w:rPr>
      <w:rFonts w:ascii="Segoe UI" w:hAnsi="Segoe UI" w:cs="Segoe UI"/>
      <w:sz w:val="18"/>
      <w:szCs w:val="18"/>
      <w:lang w:val="en-US" w:eastAsia="en-US"/>
    </w:rPr>
  </w:style>
  <w:style w:type="paragraph" w:customStyle="1" w:styleId="57">
    <w:name w:val="Table Paragraph"/>
    <w:basedOn w:val="1"/>
    <w:qFormat/>
    <w:uiPriority w:val="1"/>
    <w:pPr>
      <w:widowControl w:val="0"/>
      <w:autoSpaceDE w:val="0"/>
      <w:autoSpaceDN w:val="0"/>
      <w:spacing w:before="0" w:line="240" w:lineRule="auto"/>
      <w:ind w:left="107"/>
      <w:jc w:val="left"/>
    </w:pPr>
    <w:rPr>
      <w:rFonts w:ascii="Carlito" w:hAnsi="Carlito" w:eastAsia="Carlito" w:cs="Carlito"/>
      <w:sz w:val="22"/>
      <w:szCs w:val="22"/>
    </w:rPr>
  </w:style>
  <w:style w:type="character" w:customStyle="1" w:styleId="58">
    <w:name w:val="fontstyle01"/>
    <w:basedOn w:val="11"/>
    <w:qFormat/>
    <w:uiPriority w:val="0"/>
    <w:rPr>
      <w:rFonts w:hint="default" w:ascii="Calibri" w:hAnsi="Calibri" w:cs="Calibri"/>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BDADB-3801-41F5-8F4F-D970FE34DCBA}">
  <ds:schemaRefs/>
</ds:datastoreItem>
</file>

<file path=docProps/app.xml><?xml version="1.0" encoding="utf-8"?>
<Properties xmlns="http://schemas.openxmlformats.org/officeDocument/2006/extended-properties" xmlns:vt="http://schemas.openxmlformats.org/officeDocument/2006/docPropsVTypes">
  <Template>Normal</Template>
  <Company>MCIS JSU</Company>
  <Pages>19</Pages>
  <Words>2698</Words>
  <Characters>15380</Characters>
  <Lines>128</Lines>
  <Paragraphs>36</Paragraphs>
  <TotalTime>0</TotalTime>
  <ScaleCrop>false</ScaleCrop>
  <LinksUpToDate>false</LinksUpToDate>
  <CharactersWithSpaces>18042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2021-10-05T13:05:00Z</dcterms:created>
  <dc:creator>Vuong Dinh An</dc:creator>
  <cp:lastModifiedBy>Đạt Cao Như</cp:lastModifiedBy>
  <cp:lastPrinted>2016-05-07T17:04:00Z</cp:lastPrinted>
  <dcterms:modified xsi:type="dcterms:W3CDTF">2022-12-25T01:47:23Z</dcterms:modified>
  <dc:title>SDD Template</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0AB61A5F3AB544019DD539E8BB8D41D5</vt:lpwstr>
  </property>
</Properties>
</file>