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МИНОБРНАУКИ РОССИИ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Санкт-Петербургский государственный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электротехнический университет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«ЛЭТИ» им. В.И. Ульянова (Ленина)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Кафедра </w:t>
      </w:r>
      <w:r w:rsidR="006420B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ИБ</w:t>
      </w: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8B40AB">
      <w:pPr>
        <w:pStyle w:val="a5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отчет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по </w:t>
      </w:r>
      <w:r w:rsidR="006420B7">
        <w:rPr>
          <w:rFonts w:ascii="Times New Roman" w:hAnsi="Times New Roman" w:cs="Times New Roman"/>
          <w:b/>
          <w:color w:val="auto"/>
          <w:sz w:val="28"/>
          <w:szCs w:val="28"/>
        </w:rPr>
        <w:t>лабораторной работе №7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по дисциплине «</w:t>
      </w:r>
      <w:r w:rsidR="006420B7">
        <w:rPr>
          <w:rFonts w:ascii="Times New Roman" w:hAnsi="Times New Roman" w:cs="Times New Roman"/>
          <w:b/>
          <w:color w:val="auto"/>
          <w:sz w:val="28"/>
          <w:szCs w:val="28"/>
        </w:rPr>
        <w:t>Криптографические методы защиты информации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Тема: </w:t>
      </w:r>
      <w:r w:rsidR="006420B7">
        <w:rPr>
          <w:rFonts w:ascii="Times New Roman" w:hAnsi="Times New Roman" w:cs="Times New Roman"/>
          <w:b/>
          <w:color w:val="auto"/>
          <w:sz w:val="28"/>
          <w:szCs w:val="28"/>
        </w:rPr>
        <w:t>Изучение ассиметричных шифров</w:t>
      </w: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W w:w="5000" w:type="pct"/>
        <w:tblLook w:val="04A0"/>
      </w:tblPr>
      <w:tblGrid>
        <w:gridCol w:w="4222"/>
        <w:gridCol w:w="2534"/>
        <w:gridCol w:w="2814"/>
      </w:tblGrid>
      <w:tr w:rsidR="00545877" w:rsidTr="006420B7">
        <w:trPr>
          <w:trHeight w:val="614"/>
        </w:trPr>
        <w:tc>
          <w:tcPr>
            <w:tcW w:w="4222" w:type="dxa"/>
            <w:shd w:val="clear" w:color="auto" w:fill="auto"/>
            <w:vAlign w:val="bottom"/>
          </w:tcPr>
          <w:p w:rsidR="00545877" w:rsidRDefault="00545877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Студентка гр. 638</w:t>
            </w:r>
            <w:r w:rsidR="006420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253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545877" w:rsidRDefault="00545877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2814" w:type="dxa"/>
            <w:shd w:val="clear" w:color="auto" w:fill="auto"/>
            <w:vAlign w:val="bottom"/>
          </w:tcPr>
          <w:p w:rsidR="00545877" w:rsidRDefault="006420B7">
            <w:pPr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Шевелева А.М.</w:t>
            </w:r>
          </w:p>
        </w:tc>
      </w:tr>
      <w:tr w:rsidR="00054669" w:rsidTr="006420B7">
        <w:trPr>
          <w:trHeight w:val="614"/>
        </w:trPr>
        <w:tc>
          <w:tcPr>
            <w:tcW w:w="4222" w:type="dxa"/>
            <w:shd w:val="clear" w:color="auto" w:fill="auto"/>
            <w:vAlign w:val="bottom"/>
          </w:tcPr>
          <w:p w:rsidR="00054669" w:rsidRDefault="008B40AB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Преподаватель</w:t>
            </w:r>
          </w:p>
        </w:tc>
        <w:tc>
          <w:tcPr>
            <w:tcW w:w="2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54669" w:rsidRDefault="00054669">
            <w:pPr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2814" w:type="dxa"/>
            <w:shd w:val="clear" w:color="auto" w:fill="auto"/>
            <w:vAlign w:val="bottom"/>
          </w:tcPr>
          <w:p w:rsidR="00054669" w:rsidRDefault="006420B7">
            <w:pPr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Племянников А.К.</w:t>
            </w:r>
          </w:p>
        </w:tc>
      </w:tr>
    </w:tbl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:rsidR="00054669" w:rsidRDefault="00054669">
      <w:p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Санкт-Петербург</w:t>
      </w:r>
    </w:p>
    <w:p w:rsidR="00054669" w:rsidRDefault="008B40AB">
      <w:p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2019</w:t>
      </w:r>
    </w:p>
    <w:p w:rsidR="007B2B31" w:rsidRDefault="0073694B" w:rsidP="0073694B">
      <w:pPr>
        <w:pStyle w:val="11"/>
      </w:pPr>
      <w:r>
        <w:lastRenderedPageBreak/>
        <w:tab/>
        <w:t>Цель работы</w:t>
      </w:r>
      <w:r w:rsidR="008903E0">
        <w:t>.</w:t>
      </w:r>
    </w:p>
    <w:p w:rsidR="00D14F8B" w:rsidRDefault="00D14F8B" w:rsidP="00D14F8B">
      <w:pPr>
        <w:pStyle w:val="a5"/>
        <w:rPr>
          <w:b/>
          <w:i/>
        </w:rPr>
      </w:pPr>
      <w:r>
        <w:t>И</w:t>
      </w:r>
      <w:r w:rsidRPr="004E1ABC">
        <w:t xml:space="preserve">сследовать протокол Диффи-Хеллмана, шифр </w:t>
      </w:r>
      <w:r w:rsidRPr="004E1ABC">
        <w:rPr>
          <w:lang w:val="en-US"/>
        </w:rPr>
        <w:t>RSA</w:t>
      </w:r>
      <w:r w:rsidRPr="004E1ABC">
        <w:t xml:space="preserve"> и получить практические навыки работы с ними, в том числе и в программном продукте </w:t>
      </w:r>
      <w:r w:rsidRPr="004E1ABC">
        <w:rPr>
          <w:lang w:val="en-US"/>
        </w:rPr>
        <w:t>CrypTool</w:t>
      </w:r>
      <w:r w:rsidRPr="004E1ABC">
        <w:t xml:space="preserve"> 1.</w:t>
      </w:r>
    </w:p>
    <w:p w:rsidR="00101041" w:rsidRDefault="00101041" w:rsidP="004B6C0F">
      <w:pPr>
        <w:pStyle w:val="a5"/>
      </w:pPr>
    </w:p>
    <w:p w:rsidR="0073694B" w:rsidRDefault="00193541" w:rsidP="00193541">
      <w:pPr>
        <w:pStyle w:val="11"/>
      </w:pPr>
      <w:r>
        <w:tab/>
        <w:t>Основные теоретические положения</w:t>
      </w:r>
    </w:p>
    <w:p w:rsidR="00D14F8B" w:rsidRPr="00F760AC" w:rsidRDefault="00D14F8B" w:rsidP="00D14F8B">
      <w:pPr>
        <w:pStyle w:val="a5"/>
      </w:pPr>
      <w:bookmarkStart w:id="0" w:name="_Toc482382621"/>
      <w:r w:rsidRPr="00F760AC">
        <w:t>Протокол Диффи-Хеллмана</w:t>
      </w:r>
      <w:bookmarkEnd w:id="0"/>
    </w:p>
    <w:p w:rsidR="00D14F8B" w:rsidRPr="004E1ABC" w:rsidRDefault="00D14F8B" w:rsidP="00D14F8B">
      <w:pPr>
        <w:pStyle w:val="a5"/>
        <w:rPr>
          <w:szCs w:val="28"/>
        </w:rPr>
      </w:pPr>
      <w:r w:rsidRPr="00F66DE0">
        <w:rPr>
          <w:szCs w:val="28"/>
        </w:rPr>
        <w:t xml:space="preserve">1.  </w:t>
      </w:r>
      <w:r w:rsidRPr="004E1ABC">
        <w:rPr>
          <w:szCs w:val="28"/>
        </w:rPr>
        <w:t>Запустите</w:t>
      </w:r>
      <w:r>
        <w:rPr>
          <w:szCs w:val="28"/>
        </w:rPr>
        <w:t xml:space="preserve"> </w:t>
      </w:r>
      <w:r w:rsidRPr="004E1ABC">
        <w:rPr>
          <w:szCs w:val="28"/>
        </w:rPr>
        <w:t>утилиту</w:t>
      </w:r>
      <w:r>
        <w:rPr>
          <w:szCs w:val="28"/>
        </w:rPr>
        <w:t xml:space="preserve"> </w:t>
      </w:r>
      <w:r w:rsidRPr="004E1ABC">
        <w:rPr>
          <w:szCs w:val="28"/>
          <w:lang w:val="en-US"/>
        </w:rPr>
        <w:t>Indiv</w:t>
      </w:r>
      <w:r w:rsidRPr="00F66DE0">
        <w:rPr>
          <w:szCs w:val="28"/>
        </w:rPr>
        <w:t>.</w:t>
      </w:r>
      <w:r w:rsidRPr="004E1ABC">
        <w:rPr>
          <w:szCs w:val="28"/>
          <w:lang w:val="en-US"/>
        </w:rPr>
        <w:t>Procedures</w:t>
      </w:r>
      <w:r w:rsidRPr="00F66DE0">
        <w:rPr>
          <w:szCs w:val="28"/>
        </w:rPr>
        <w:t>-&gt;</w:t>
      </w:r>
      <w:r w:rsidRPr="004E1ABC">
        <w:rPr>
          <w:szCs w:val="28"/>
          <w:lang w:val="en-US"/>
        </w:rPr>
        <w:t>Protocols</w:t>
      </w:r>
      <w:r w:rsidRPr="00F66DE0">
        <w:rPr>
          <w:szCs w:val="28"/>
        </w:rPr>
        <w:t>-&gt;</w:t>
      </w:r>
      <w:r w:rsidRPr="004E1ABC">
        <w:rPr>
          <w:szCs w:val="28"/>
          <w:lang w:val="en-US"/>
        </w:rPr>
        <w:t>Diffie</w:t>
      </w:r>
      <w:r w:rsidRPr="00F66DE0">
        <w:rPr>
          <w:szCs w:val="28"/>
        </w:rPr>
        <w:t>-</w:t>
      </w:r>
      <w:r w:rsidRPr="004E1ABC">
        <w:rPr>
          <w:szCs w:val="28"/>
          <w:lang w:val="en-US"/>
        </w:rPr>
        <w:t>Hellman</w:t>
      </w:r>
      <w:r>
        <w:rPr>
          <w:szCs w:val="28"/>
        </w:rPr>
        <w:t xml:space="preserve"> </w:t>
      </w:r>
      <w:r w:rsidRPr="004E1ABC">
        <w:rPr>
          <w:szCs w:val="28"/>
        </w:rPr>
        <w:t xml:space="preserve">demonstration… и установите  все опции  информирования в ON. </w:t>
      </w:r>
    </w:p>
    <w:p w:rsidR="00D14F8B" w:rsidRPr="004E1ABC" w:rsidRDefault="00D14F8B" w:rsidP="00D14F8B">
      <w:pPr>
        <w:pStyle w:val="a5"/>
        <w:rPr>
          <w:szCs w:val="28"/>
        </w:rPr>
      </w:pPr>
      <w:r w:rsidRPr="004E1ABC">
        <w:rPr>
          <w:szCs w:val="28"/>
        </w:rPr>
        <w:t xml:space="preserve">2.  Выполните последовательно все шаги протокола. </w:t>
      </w:r>
    </w:p>
    <w:p w:rsidR="00D14F8B" w:rsidRPr="004E1ABC" w:rsidRDefault="00D14F8B" w:rsidP="00D14F8B">
      <w:pPr>
        <w:pStyle w:val="a5"/>
        <w:rPr>
          <w:szCs w:val="28"/>
        </w:rPr>
      </w:pPr>
      <w:r w:rsidRPr="004E1ABC">
        <w:rPr>
          <w:szCs w:val="28"/>
        </w:rPr>
        <w:t xml:space="preserve">3.  Сохраните лог-файл протокола  для отчета (пиктограмма с изображением ключа). </w:t>
      </w:r>
    </w:p>
    <w:p w:rsidR="00D14F8B" w:rsidRPr="004E1ABC" w:rsidRDefault="00D14F8B" w:rsidP="00D14F8B">
      <w:pPr>
        <w:pStyle w:val="a5"/>
        <w:rPr>
          <w:szCs w:val="28"/>
        </w:rPr>
      </w:pPr>
      <w:r w:rsidRPr="004E1ABC">
        <w:rPr>
          <w:szCs w:val="28"/>
        </w:rPr>
        <w:t>4.  Используйте полученный общий ключ  для зашифровки  и расшифровки произвольного сообщения. Шифр выберите самостоятельно.</w:t>
      </w:r>
    </w:p>
    <w:p w:rsidR="00D14F8B" w:rsidRPr="004E1ABC" w:rsidRDefault="00D14F8B" w:rsidP="00D14F8B">
      <w:pPr>
        <w:pStyle w:val="a5"/>
        <w:rPr>
          <w:b/>
          <w:szCs w:val="28"/>
        </w:rPr>
      </w:pPr>
    </w:p>
    <w:p w:rsidR="00D14F8B" w:rsidRPr="00D14F8B" w:rsidRDefault="00D14F8B" w:rsidP="00D14F8B">
      <w:pPr>
        <w:pStyle w:val="a5"/>
        <w:rPr>
          <w:szCs w:val="28"/>
        </w:rPr>
      </w:pPr>
      <w:r w:rsidRPr="00D14F8B">
        <w:rPr>
          <w:szCs w:val="28"/>
        </w:rPr>
        <w:t>Основные параметры протокола</w:t>
      </w:r>
    </w:p>
    <w:p w:rsidR="00D14F8B" w:rsidRDefault="00D14F8B" w:rsidP="00D14F8B">
      <w:pPr>
        <w:pStyle w:val="a5"/>
        <w:rPr>
          <w:b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>
            <wp:extent cx="3280410" cy="333756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9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Default="00D14F8B" w:rsidP="00D14F8B">
      <w:pPr>
        <w:pStyle w:val="a5"/>
      </w:pPr>
      <w:r>
        <w:tab/>
      </w:r>
      <w:r w:rsidRPr="00F760AC">
        <w:t xml:space="preserve">Протокол Диффи-Хеллмана является первым из опубликованных алгоритмов на основе открытых ключей. Обычно данный алгоритм называют обменом ключами по схеме Диффи-Хеллмана. </w:t>
      </w:r>
    </w:p>
    <w:p w:rsidR="00D14F8B" w:rsidRDefault="00D14F8B" w:rsidP="00D14F8B">
      <w:pPr>
        <w:pStyle w:val="a5"/>
      </w:pPr>
      <w:r>
        <w:lastRenderedPageBreak/>
        <w:tab/>
      </w:r>
      <w:r w:rsidRPr="00F760AC">
        <w:t xml:space="preserve">Цель схемы – обеспечить двум пользователям защищенную возможность получения симметричного секретного ключа. </w:t>
      </w:r>
    </w:p>
    <w:p w:rsidR="00D14F8B" w:rsidRDefault="00D14F8B" w:rsidP="00D14F8B">
      <w:pPr>
        <w:pStyle w:val="a5"/>
      </w:pPr>
      <w:r>
        <w:tab/>
      </w:r>
      <w:r w:rsidRPr="00F760AC">
        <w:t>Протокол Диффи-Хеллман</w:t>
      </w:r>
      <w:r>
        <w:t>а состоит из следующих операций:</w:t>
      </w:r>
    </w:p>
    <w:p w:rsidR="00D14F8B" w:rsidRDefault="00D14F8B" w:rsidP="00D14F8B">
      <w:pPr>
        <w:pStyle w:val="a5"/>
      </w:pPr>
      <w:r>
        <w:tab/>
      </w:r>
      <w:r w:rsidRPr="00F760AC">
        <w:t xml:space="preserve">1. Устанавливаются открытые параметры p, g: </w:t>
      </w:r>
    </w:p>
    <w:p w:rsidR="00D14F8B" w:rsidRDefault="00D14F8B" w:rsidP="00D14F8B">
      <w:pPr>
        <w:pStyle w:val="a5"/>
      </w:pPr>
      <w:r>
        <w:tab/>
      </w:r>
      <w:r>
        <w:tab/>
      </w:r>
      <w:r w:rsidRPr="00F760AC">
        <w:t xml:space="preserve">a) p – большое простое число порядка 300 десятичных цифр (1024 </w:t>
      </w:r>
      <w:r>
        <w:tab/>
      </w:r>
      <w:r w:rsidRPr="00F760AC">
        <w:t xml:space="preserve">бита), </w:t>
      </w:r>
    </w:p>
    <w:p w:rsidR="00D14F8B" w:rsidRDefault="00D14F8B" w:rsidP="00D14F8B">
      <w:pPr>
        <w:pStyle w:val="a5"/>
      </w:pPr>
      <w:r>
        <w:tab/>
      </w:r>
      <w:r>
        <w:tab/>
      </w:r>
      <w:r w:rsidRPr="00F760AC">
        <w:t xml:space="preserve">b) g – первообразный корень по модулю p. </w:t>
      </w:r>
    </w:p>
    <w:p w:rsidR="00D14F8B" w:rsidRDefault="00D14F8B" w:rsidP="00D14F8B">
      <w:pPr>
        <w:pStyle w:val="a5"/>
      </w:pPr>
      <w:r>
        <w:tab/>
      </w:r>
      <w:r w:rsidRPr="00F760AC">
        <w:t xml:space="preserve">2. Каждая из сторон генерирует большое число x и y соответственно. </w:t>
      </w:r>
    </w:p>
    <w:p w:rsidR="00D14F8B" w:rsidRDefault="00D14F8B" w:rsidP="00D14F8B">
      <w:pPr>
        <w:pStyle w:val="a5"/>
      </w:pPr>
      <w:r>
        <w:tab/>
      </w:r>
      <w:r w:rsidRPr="00F760AC">
        <w:t xml:space="preserve">3. На каждой стороне вычисляется открытый ключ: </w:t>
      </w:r>
    </w:p>
    <w:p w:rsidR="00D14F8B" w:rsidRDefault="00D14F8B" w:rsidP="00D14F8B">
      <w:pPr>
        <w:pStyle w:val="a5"/>
      </w:pPr>
      <w:r w:rsidRPr="00F760AC">
        <w:t xml:space="preserve">a) </w:t>
      </w:r>
      <w:r w:rsidRPr="00F760AC">
        <w:rPr>
          <w:rFonts w:ascii="Cambria Math" w:hAnsi="Cambria Math"/>
        </w:rPr>
        <w:t>𝑅</w:t>
      </w:r>
      <w:r w:rsidRPr="00F760AC">
        <w:t xml:space="preserve">1 = </w:t>
      </w:r>
      <w:r w:rsidRPr="00F760AC">
        <w:rPr>
          <w:rFonts w:ascii="Cambria Math" w:hAnsi="Cambria Math"/>
        </w:rPr>
        <w:t>𝑔</w:t>
      </w:r>
      <w:r w:rsidRPr="00F760AC">
        <w:rPr>
          <w:rFonts w:ascii="Cambria Math" w:hAnsi="Cambria Math"/>
          <w:vertAlign w:val="superscript"/>
        </w:rPr>
        <w:t>𝑥</w:t>
      </w:r>
      <w:r w:rsidRPr="00F760AC">
        <w:rPr>
          <w:rFonts w:ascii="Cambria Math" w:hAnsi="Cambria Math"/>
        </w:rPr>
        <w:t>𝑚𝑜𝑑</w:t>
      </w:r>
      <w:r w:rsidRPr="00F760AC">
        <w:t xml:space="preserve"> </w:t>
      </w:r>
      <w:r w:rsidRPr="00F760AC">
        <w:rPr>
          <w:rFonts w:ascii="Cambria Math" w:hAnsi="Cambria Math"/>
        </w:rPr>
        <w:t>𝑝</w:t>
      </w:r>
      <w:r w:rsidRPr="00F760AC">
        <w:t>,</w:t>
      </w:r>
    </w:p>
    <w:p w:rsidR="00D14F8B" w:rsidRDefault="00D14F8B" w:rsidP="00D14F8B">
      <w:pPr>
        <w:pStyle w:val="a5"/>
      </w:pPr>
      <w:r w:rsidRPr="00F760AC">
        <w:t xml:space="preserve">b) </w:t>
      </w:r>
      <w:r w:rsidRPr="00F760AC">
        <w:rPr>
          <w:rFonts w:ascii="Cambria Math" w:hAnsi="Cambria Math"/>
        </w:rPr>
        <w:t>𝑅</w:t>
      </w:r>
      <w:r w:rsidRPr="00F760AC">
        <w:t xml:space="preserve">2 = </w:t>
      </w:r>
      <w:r w:rsidRPr="00F760AC">
        <w:rPr>
          <w:rFonts w:ascii="Cambria Math" w:hAnsi="Cambria Math"/>
        </w:rPr>
        <w:t>𝑔</w:t>
      </w:r>
      <w:r w:rsidRPr="00F760AC">
        <w:rPr>
          <w:rFonts w:ascii="Cambria Math" w:hAnsi="Cambria Math"/>
          <w:vertAlign w:val="superscript"/>
        </w:rPr>
        <w:t>𝑦</w:t>
      </w:r>
      <w:r w:rsidRPr="00F760AC">
        <w:rPr>
          <w:rFonts w:ascii="Cambria Math" w:hAnsi="Cambria Math"/>
        </w:rPr>
        <w:t>𝑚𝑜𝑑</w:t>
      </w:r>
      <w:r w:rsidRPr="00F760AC">
        <w:t xml:space="preserve"> </w:t>
      </w:r>
      <w:r w:rsidRPr="00F760AC">
        <w:rPr>
          <w:rFonts w:ascii="Cambria Math" w:hAnsi="Cambria Math"/>
        </w:rPr>
        <w:t>𝑝</w:t>
      </w:r>
      <w:r w:rsidRPr="00F760AC">
        <w:t>.</w:t>
      </w:r>
    </w:p>
    <w:p w:rsidR="00D14F8B" w:rsidRDefault="00D14F8B" w:rsidP="00D14F8B">
      <w:pPr>
        <w:pStyle w:val="a5"/>
      </w:pPr>
      <w:r>
        <w:tab/>
      </w:r>
      <w:r w:rsidRPr="00F760AC">
        <w:t xml:space="preserve">4. Стороны обмениваются открытыми ключами и вычисляют симметричный общий ключ: </w:t>
      </w:r>
    </w:p>
    <w:p w:rsidR="00D14F8B" w:rsidRDefault="00D14F8B" w:rsidP="00D14F8B">
      <w:pPr>
        <w:pStyle w:val="a5"/>
        <w:rPr>
          <w:rFonts w:ascii="Cambria Math" w:hAnsi="Cambria Math"/>
        </w:rPr>
      </w:pPr>
      <w:r w:rsidRPr="00F760AC">
        <w:rPr>
          <w:rFonts w:ascii="Cambria Math" w:hAnsi="Cambria Math"/>
        </w:rPr>
        <w:t>𝐾</w:t>
      </w:r>
      <w:r w:rsidRPr="00F760AC">
        <w:t xml:space="preserve"> = </w:t>
      </w:r>
      <w:r w:rsidRPr="00F760AC">
        <w:rPr>
          <w:rFonts w:ascii="Cambria Math" w:hAnsi="Cambria Math"/>
        </w:rPr>
        <w:t>𝑅</w:t>
      </w:r>
      <w:r w:rsidRPr="00F760AC">
        <w:rPr>
          <w:vertAlign w:val="subscript"/>
        </w:rPr>
        <w:t>2</w:t>
      </w:r>
      <w:r w:rsidRPr="00F760AC">
        <w:rPr>
          <w:rFonts w:ascii="Cambria Math" w:hAnsi="Cambria Math"/>
          <w:vertAlign w:val="superscript"/>
        </w:rPr>
        <w:t>𝑥</w:t>
      </w:r>
      <w:r w:rsidRPr="00F760AC">
        <w:rPr>
          <w:rFonts w:ascii="Cambria Math" w:hAnsi="Cambria Math"/>
        </w:rPr>
        <w:t>𝑚𝑜𝑑</w:t>
      </w:r>
      <w:r w:rsidRPr="00F760AC">
        <w:t xml:space="preserve"> </w:t>
      </w:r>
      <w:r w:rsidRPr="00F760AC">
        <w:rPr>
          <w:rFonts w:ascii="Cambria Math" w:hAnsi="Cambria Math"/>
        </w:rPr>
        <w:t>𝑝</w:t>
      </w:r>
      <w:r w:rsidRPr="00F760AC">
        <w:t xml:space="preserve"> = </w:t>
      </w:r>
      <w:r w:rsidRPr="00F760AC">
        <w:rPr>
          <w:rFonts w:ascii="Cambria Math" w:hAnsi="Cambria Math"/>
        </w:rPr>
        <w:t>𝑅</w:t>
      </w:r>
      <w:r w:rsidRPr="00F760AC">
        <w:rPr>
          <w:vertAlign w:val="subscript"/>
        </w:rPr>
        <w:t>1</w:t>
      </w:r>
      <w:r w:rsidRPr="00F760AC">
        <w:rPr>
          <w:rFonts w:ascii="Cambria Math" w:hAnsi="Cambria Math"/>
          <w:vertAlign w:val="superscript"/>
        </w:rPr>
        <w:t>𝑦</w:t>
      </w:r>
      <w:r w:rsidRPr="00F760AC">
        <w:rPr>
          <w:rFonts w:ascii="Cambria Math" w:hAnsi="Cambria Math"/>
        </w:rPr>
        <w:t>𝑚𝑜𝑑</w:t>
      </w:r>
      <w:r w:rsidRPr="00F760AC">
        <w:t xml:space="preserve"> </w:t>
      </w:r>
      <w:r w:rsidRPr="00F760AC">
        <w:rPr>
          <w:rFonts w:ascii="Cambria Math" w:hAnsi="Cambria Math"/>
        </w:rPr>
        <w:t>𝑝</w:t>
      </w:r>
    </w:p>
    <w:p w:rsidR="00D14F8B" w:rsidRPr="00F760AC" w:rsidRDefault="00D14F8B" w:rsidP="00D14F8B">
      <w:pPr>
        <w:pStyle w:val="a5"/>
        <w:rPr>
          <w:b/>
          <w:szCs w:val="28"/>
        </w:rPr>
      </w:pPr>
    </w:p>
    <w:p w:rsidR="00D14F8B" w:rsidRPr="00D14F8B" w:rsidRDefault="00D14F8B" w:rsidP="00D14F8B">
      <w:pPr>
        <w:pStyle w:val="a5"/>
        <w:rPr>
          <w:szCs w:val="28"/>
        </w:rPr>
      </w:pPr>
      <w:r w:rsidRPr="00D14F8B">
        <w:rPr>
          <w:szCs w:val="28"/>
        </w:rPr>
        <w:t xml:space="preserve">Обобщенная схема шифра </w:t>
      </w:r>
      <w:r w:rsidRPr="00D14F8B">
        <w:rPr>
          <w:szCs w:val="28"/>
          <w:lang w:val="en-US"/>
        </w:rPr>
        <w:t>RSA</w:t>
      </w:r>
    </w:p>
    <w:p w:rsidR="00D14F8B" w:rsidRDefault="00D14F8B" w:rsidP="00D14F8B">
      <w:pPr>
        <w:pStyle w:val="a5"/>
        <w:rPr>
          <w:szCs w:val="28"/>
        </w:rPr>
      </w:pPr>
      <w:r>
        <w:rPr>
          <w:bCs/>
          <w:noProof/>
          <w:szCs w:val="28"/>
        </w:rPr>
        <w:drawing>
          <wp:inline distT="0" distB="0" distL="0" distR="0">
            <wp:extent cx="3261360" cy="217170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Default="00D14F8B" w:rsidP="00D14F8B">
      <w:pPr>
        <w:pStyle w:val="a5"/>
      </w:pPr>
      <w:r>
        <w:tab/>
      </w:r>
      <w:r w:rsidRPr="00673C09">
        <w:t xml:space="preserve">Схема RSA представляет собой блочный шифр, в котором и открытый, и шифрованный текст представляются целыми </w:t>
      </w:r>
      <w:r>
        <w:t>числами из диапазона от 0 до n-</w:t>
      </w:r>
      <w:r w:rsidRPr="00673C09">
        <w:t xml:space="preserve">1 для некоторого n. </w:t>
      </w:r>
    </w:p>
    <w:p w:rsidR="00D14F8B" w:rsidRDefault="00D14F8B" w:rsidP="00D14F8B">
      <w:pPr>
        <w:pStyle w:val="a5"/>
      </w:pPr>
      <w:r>
        <w:tab/>
      </w:r>
      <w:r w:rsidRPr="00673C09">
        <w:t>Алгоритм шифрования RS</w:t>
      </w:r>
      <w:r>
        <w:t>A состоит из следующих операций:</w:t>
      </w:r>
    </w:p>
    <w:p w:rsidR="00D14F8B" w:rsidRDefault="00D14F8B" w:rsidP="00D14F8B">
      <w:pPr>
        <w:pStyle w:val="a5"/>
      </w:pPr>
      <w:r>
        <w:tab/>
      </w:r>
      <w:r w:rsidRPr="00673C09">
        <w:t>1. Вычисление ключей:</w:t>
      </w:r>
    </w:p>
    <w:p w:rsidR="00D14F8B" w:rsidRDefault="00D14F8B" w:rsidP="00D14F8B">
      <w:pPr>
        <w:pStyle w:val="a5"/>
      </w:pPr>
      <w:r>
        <w:lastRenderedPageBreak/>
        <w:tab/>
      </w:r>
      <w:r>
        <w:tab/>
      </w:r>
      <w:r w:rsidRPr="00673C09">
        <w:t xml:space="preserve"> a) Генерация двух больших простых чисел p и q (p и q держаться </w:t>
      </w:r>
      <w:r>
        <w:tab/>
      </w:r>
      <w:r w:rsidRPr="00673C09">
        <w:t xml:space="preserve">в секрете).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b) Вычисление n = p * q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c) Выбор произвольного e (e &lt; </w:t>
      </w:r>
      <w:r w:rsidRPr="00673C09">
        <w:rPr>
          <w:rFonts w:ascii="Cambria Math" w:hAnsi="Cambria Math"/>
        </w:rPr>
        <w:t>𝑛</w:t>
      </w:r>
      <w:r>
        <w:rPr>
          <w:rFonts w:ascii="Cambria Math" w:hAnsi="Cambria Math"/>
        </w:rPr>
        <w:t>), взаимно простого с φ(</w:t>
      </w:r>
      <w:r>
        <w:rPr>
          <w:rFonts w:ascii="Cambria Math" w:hAnsi="Cambria Math"/>
          <w:lang w:val="en-US"/>
        </w:rPr>
        <w:t>n</w:t>
      </w:r>
      <w:r w:rsidRPr="00673C09">
        <w:rPr>
          <w:rFonts w:ascii="Cambria Math" w:hAnsi="Cambria Math"/>
        </w:rPr>
        <w:t>)</w:t>
      </w:r>
      <w:r w:rsidRPr="00673C09">
        <w:t xml:space="preserve">.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d) Вычисление </w:t>
      </w:r>
      <w:r w:rsidRPr="00673C09">
        <w:rPr>
          <w:rFonts w:ascii="Cambria Math" w:hAnsi="Cambria Math"/>
        </w:rPr>
        <w:t>𝑑</w:t>
      </w:r>
      <w:r w:rsidRPr="00673C09">
        <w:t xml:space="preserve">: </w:t>
      </w:r>
      <w:r w:rsidRPr="00673C09">
        <w:rPr>
          <w:rFonts w:ascii="Cambria Math" w:hAnsi="Cambria Math"/>
        </w:rPr>
        <w:t>𝑒</w:t>
      </w:r>
      <w:r w:rsidRPr="00673C09">
        <w:t xml:space="preserve"> </w:t>
      </w:r>
      <w:r w:rsidRPr="00673C09">
        <w:rPr>
          <w:rFonts w:hAnsi="Cambria Math"/>
        </w:rPr>
        <w:t>∗</w:t>
      </w:r>
      <w:r w:rsidRPr="00673C09">
        <w:t xml:space="preserve"> </w:t>
      </w:r>
      <w:r w:rsidRPr="00673C09">
        <w:rPr>
          <w:rFonts w:ascii="Cambria Math" w:hAnsi="Cambria Math"/>
        </w:rPr>
        <w:t>𝑑</w:t>
      </w:r>
      <w:r w:rsidRPr="00673C09">
        <w:t xml:space="preserve"> = 1 </w:t>
      </w:r>
      <w:r w:rsidRPr="00673C09">
        <w:rPr>
          <w:rFonts w:ascii="Cambria Math" w:hAnsi="Cambria Math"/>
        </w:rPr>
        <w:t>𝑚𝑜𝑑</w:t>
      </w:r>
      <w:r w:rsidRPr="00673C09">
        <w:t xml:space="preserve"> </w:t>
      </w:r>
      <w:r w:rsidRPr="00673C09">
        <w:rPr>
          <w:rFonts w:ascii="Cambria Math" w:hAnsi="Cambria Math"/>
        </w:rPr>
        <w:t>𝜑</w:t>
      </w:r>
      <w:r w:rsidRPr="00673C09">
        <w:t>(</w:t>
      </w:r>
      <w:r w:rsidRPr="00673C09">
        <w:rPr>
          <w:rFonts w:ascii="Cambria Math" w:hAnsi="Cambria Math"/>
        </w:rPr>
        <w:t>𝑛</w:t>
      </w:r>
      <w:r>
        <w:t xml:space="preserve">). </w:t>
      </w:r>
      <w:r w:rsidRPr="00673C09">
        <w:t xml:space="preserve">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e) Числа (e, n) – открытый ключ, d – закрытый ключ, p и q уничтожаются. </w:t>
      </w:r>
    </w:p>
    <w:p w:rsidR="00D14F8B" w:rsidRDefault="00D14F8B" w:rsidP="00D14F8B">
      <w:pPr>
        <w:pStyle w:val="a5"/>
      </w:pPr>
      <w:r>
        <w:tab/>
      </w:r>
      <w:r w:rsidRPr="00673C09">
        <w:t xml:space="preserve">2. Шифрование: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a) Открытый текст разбивается на блоки </w:t>
      </w:r>
      <w:r w:rsidRPr="00673C09">
        <w:rPr>
          <w:rFonts w:ascii="Cambria Math" w:hAnsi="Cambria Math"/>
        </w:rPr>
        <w:t>𝑚</w:t>
      </w:r>
      <w:r w:rsidRPr="00673C09">
        <w:rPr>
          <w:rFonts w:ascii="Cambria Math" w:hAnsi="Cambria Math"/>
          <w:vertAlign w:val="subscript"/>
        </w:rPr>
        <w:t>𝑖</w:t>
      </w:r>
      <w:r w:rsidRPr="00673C09">
        <w:t xml:space="preserve"> : </w:t>
      </w:r>
      <w:r w:rsidRPr="00673C09">
        <w:rPr>
          <w:rFonts w:ascii="Cambria Math" w:hAnsi="Cambria Math"/>
        </w:rPr>
        <w:t>𝑚</w:t>
      </w:r>
      <w:r w:rsidRPr="00673C09">
        <w:rPr>
          <w:rFonts w:ascii="Cambria Math" w:hAnsi="Cambria Math"/>
          <w:vertAlign w:val="subscript"/>
        </w:rPr>
        <w:t>𝑖</w:t>
      </w:r>
      <w:r w:rsidRPr="00673C09">
        <w:t xml:space="preserve"> &lt; </w:t>
      </w:r>
      <w:r w:rsidRPr="00673C09">
        <w:rPr>
          <w:rFonts w:ascii="Cambria Math" w:hAnsi="Cambria Math"/>
        </w:rPr>
        <w:t>𝑛</w:t>
      </w:r>
      <w:r w:rsidRPr="00673C09">
        <w:t xml:space="preserve">. </w:t>
      </w:r>
    </w:p>
    <w:p w:rsidR="00D14F8B" w:rsidRDefault="00D14F8B" w:rsidP="00D14F8B">
      <w:pPr>
        <w:pStyle w:val="a5"/>
      </w:pPr>
      <w:r>
        <w:tab/>
      </w:r>
      <w:r>
        <w:tab/>
      </w:r>
      <w:r w:rsidRPr="00673C09">
        <w:t xml:space="preserve">b) Каждый блок открытого текста преобразуем в шифротекст по формуле: </w:t>
      </w:r>
      <w:r w:rsidRPr="00673C09">
        <w:rPr>
          <w:rFonts w:ascii="Cambria Math" w:hAnsi="Cambria Math"/>
        </w:rPr>
        <w:t>𝑐</w:t>
      </w:r>
      <w:r w:rsidRPr="00673C09">
        <w:rPr>
          <w:rFonts w:ascii="Cambria Math" w:hAnsi="Cambria Math"/>
          <w:vertAlign w:val="subscript"/>
        </w:rPr>
        <w:t>𝑖</w:t>
      </w:r>
      <w:r w:rsidRPr="00673C09">
        <w:t xml:space="preserve"> = </w:t>
      </w:r>
      <w:r w:rsidRPr="00673C09">
        <w:rPr>
          <w:rFonts w:ascii="Cambria Math" w:hAnsi="Cambria Math"/>
        </w:rPr>
        <w:t>𝑚</w:t>
      </w:r>
      <w:r w:rsidRPr="00673C09">
        <w:rPr>
          <w:rFonts w:ascii="Cambria Math" w:hAnsi="Cambria Math"/>
          <w:vertAlign w:val="subscript"/>
        </w:rPr>
        <w:t>𝑖</w:t>
      </w:r>
      <w:r w:rsidRPr="00673C09">
        <w:rPr>
          <w:rFonts w:ascii="Cambria Math" w:hAnsi="Cambria Math"/>
          <w:vertAlign w:val="superscript"/>
        </w:rPr>
        <w:t>𝑑</w:t>
      </w:r>
      <w:r w:rsidRPr="00673C09">
        <w:rPr>
          <w:rFonts w:ascii="Cambria Math" w:hAnsi="Cambria Math"/>
        </w:rPr>
        <w:t>𝑚𝑜𝑑</w:t>
      </w:r>
      <w:r w:rsidRPr="00673C09">
        <w:t xml:space="preserve"> </w:t>
      </w:r>
      <w:r w:rsidRPr="00673C09">
        <w:rPr>
          <w:rFonts w:ascii="Cambria Math" w:hAnsi="Cambria Math"/>
        </w:rPr>
        <w:t>𝑛</w:t>
      </w:r>
      <w:r w:rsidRPr="00673C09">
        <w:t xml:space="preserve"> </w:t>
      </w:r>
    </w:p>
    <w:p w:rsidR="00D14F8B" w:rsidRDefault="00D14F8B" w:rsidP="00D14F8B">
      <w:pPr>
        <w:pStyle w:val="a5"/>
      </w:pPr>
      <w:r>
        <w:tab/>
      </w:r>
      <w:r w:rsidRPr="00673C09">
        <w:t xml:space="preserve">3. Расшифровка: </w:t>
      </w:r>
    </w:p>
    <w:p w:rsidR="00D14F8B" w:rsidRPr="00673C09" w:rsidRDefault="00D14F8B" w:rsidP="00D14F8B">
      <w:pPr>
        <w:pStyle w:val="a5"/>
      </w:pPr>
      <w:r>
        <w:tab/>
      </w:r>
      <w:r>
        <w:tab/>
      </w:r>
      <w:r w:rsidRPr="00673C09">
        <w:t>a) Шифротекст разбивается на блоки с</w:t>
      </w:r>
      <w:r w:rsidRPr="00BD6311">
        <w:rPr>
          <w:rFonts w:ascii="Cambria Math" w:hAnsi="Cambria Math"/>
          <w:vertAlign w:val="subscript"/>
        </w:rPr>
        <w:t>𝑖</w:t>
      </w:r>
      <w:r w:rsidRPr="00673C09">
        <w:t xml:space="preserve"> : с</w:t>
      </w:r>
      <w:r w:rsidRPr="00BD6311">
        <w:rPr>
          <w:rFonts w:ascii="Cambria Math" w:hAnsi="Cambria Math"/>
          <w:vertAlign w:val="subscript"/>
        </w:rPr>
        <w:t>𝑖</w:t>
      </w:r>
      <w:r w:rsidRPr="00673C09">
        <w:t xml:space="preserve"> &lt; </w:t>
      </w:r>
      <w:r w:rsidRPr="00673C09">
        <w:rPr>
          <w:rFonts w:ascii="Cambria Math" w:hAnsi="Cambria Math"/>
        </w:rPr>
        <w:t>𝑛</w:t>
      </w:r>
      <w:r w:rsidRPr="00673C09">
        <w:t>.</w:t>
      </w:r>
    </w:p>
    <w:p w:rsidR="00D14F8B" w:rsidRPr="00673C09" w:rsidRDefault="00D14F8B" w:rsidP="00D14F8B">
      <w:pPr>
        <w:pStyle w:val="a5"/>
        <w:rPr>
          <w:szCs w:val="28"/>
        </w:rPr>
      </w:pPr>
      <w:r>
        <w:tab/>
      </w:r>
      <w:r>
        <w:tab/>
      </w:r>
      <w:r w:rsidRPr="00673C09">
        <w:t xml:space="preserve">b) Каждый блок </w:t>
      </w:r>
      <w:r>
        <w:t>шифротекста</w:t>
      </w:r>
      <w:r w:rsidRPr="00673C09">
        <w:t xml:space="preserve"> преобразуем в </w:t>
      </w:r>
      <w:r>
        <w:t>открытый текст</w:t>
      </w:r>
      <w:r w:rsidRPr="00673C09">
        <w:t xml:space="preserve"> по формуле: </w:t>
      </w:r>
      <w:r>
        <w:rPr>
          <w:rFonts w:ascii="Cambria Math" w:hAnsi="Cambria Math"/>
          <w:lang w:val="en-US"/>
        </w:rPr>
        <w:t>m</w:t>
      </w:r>
      <w:r w:rsidRPr="00BD6311">
        <w:rPr>
          <w:rFonts w:ascii="Cambria Math" w:hAnsi="Cambria Math"/>
          <w:vertAlign w:val="subscript"/>
        </w:rPr>
        <w:t>𝑖</w:t>
      </w:r>
      <w:r w:rsidRPr="00673C09">
        <w:t xml:space="preserve"> = </w:t>
      </w:r>
      <w:r>
        <w:rPr>
          <w:rFonts w:ascii="Cambria Math" w:hAnsi="Cambria Math"/>
          <w:lang w:val="en-US"/>
        </w:rPr>
        <w:t>c</w:t>
      </w:r>
      <w:r w:rsidRPr="00BD6311">
        <w:rPr>
          <w:rFonts w:ascii="Cambria Math" w:hAnsi="Cambria Math"/>
          <w:vertAlign w:val="subscript"/>
        </w:rPr>
        <w:t>𝑖</w:t>
      </w:r>
      <w:r w:rsidRPr="00BD6311">
        <w:rPr>
          <w:rFonts w:ascii="Cambria Math" w:hAnsi="Cambria Math"/>
          <w:vertAlign w:val="superscript"/>
        </w:rPr>
        <w:t>𝑑</w:t>
      </w:r>
      <w:r w:rsidRPr="00673C09">
        <w:rPr>
          <w:rFonts w:ascii="Cambria Math" w:hAnsi="Cambria Math"/>
        </w:rPr>
        <w:t>𝑚𝑜𝑑</w:t>
      </w:r>
      <w:r w:rsidRPr="00673C09">
        <w:t xml:space="preserve"> </w:t>
      </w:r>
      <w:r w:rsidRPr="00673C09">
        <w:rPr>
          <w:rFonts w:ascii="Cambria Math" w:hAnsi="Cambria Math"/>
        </w:rPr>
        <w:t>𝑛</w:t>
      </w:r>
      <w:r w:rsidRPr="00673C09">
        <w:t xml:space="preserve"> </w:t>
      </w:r>
    </w:p>
    <w:p w:rsidR="00F46F82" w:rsidRPr="00D14F8B" w:rsidRDefault="00F46F82" w:rsidP="00D14F8B">
      <w:pPr>
        <w:pStyle w:val="a5"/>
      </w:pPr>
    </w:p>
    <w:p w:rsidR="00F46F82" w:rsidRDefault="00F46F82" w:rsidP="00F46F82">
      <w:pPr>
        <w:pStyle w:val="11"/>
      </w:pPr>
      <w:r>
        <w:tab/>
        <w:t>Выполнение работы</w:t>
      </w:r>
      <w:r w:rsidR="000D615F">
        <w:t>.</w:t>
      </w:r>
    </w:p>
    <w:p w:rsidR="00D14F8B" w:rsidRPr="004E1ABC" w:rsidRDefault="00D14F8B" w:rsidP="00D14F8B">
      <w:pPr>
        <w:pStyle w:val="a5"/>
      </w:pPr>
      <w:r w:rsidRPr="004E1ABC">
        <w:t xml:space="preserve">Схема протокола, реализованная в </w:t>
      </w:r>
      <w:r w:rsidRPr="004E1ABC">
        <w:rPr>
          <w:lang w:val="en-GB"/>
        </w:rPr>
        <w:t>Cryptool</w:t>
      </w:r>
      <w:r w:rsidRPr="004E1ABC">
        <w:t>.</w:t>
      </w:r>
    </w:p>
    <w:p w:rsidR="00D14F8B" w:rsidRPr="00F760AC" w:rsidRDefault="00D14F8B" w:rsidP="00D14F8B">
      <w:pPr>
        <w:pStyle w:val="a5"/>
      </w:pPr>
      <w:r>
        <w:tab/>
      </w:r>
      <w:r w:rsidRPr="004E1ABC">
        <w:t xml:space="preserve">Запустим утилиту </w:t>
      </w:r>
      <w:r w:rsidRPr="004E1ABC">
        <w:rPr>
          <w:i/>
        </w:rPr>
        <w:t xml:space="preserve">Indiv. </w:t>
      </w:r>
      <w:r w:rsidRPr="004E1ABC">
        <w:rPr>
          <w:i/>
          <w:lang w:val="en-GB"/>
        </w:rPr>
        <w:t>Procedures</w:t>
      </w:r>
      <w:r w:rsidRPr="00F760AC">
        <w:rPr>
          <w:i/>
        </w:rPr>
        <w:t>-&gt;</w:t>
      </w:r>
      <w:r w:rsidRPr="004E1ABC">
        <w:rPr>
          <w:i/>
          <w:lang w:val="en-GB"/>
        </w:rPr>
        <w:t>Protocols</w:t>
      </w:r>
      <w:r w:rsidRPr="00F760AC">
        <w:rPr>
          <w:i/>
        </w:rPr>
        <w:t>-&gt;</w:t>
      </w:r>
      <w:r w:rsidRPr="004E1ABC">
        <w:rPr>
          <w:i/>
          <w:lang w:val="en-GB"/>
        </w:rPr>
        <w:t>Diffie</w:t>
      </w:r>
      <w:r w:rsidRPr="00F760AC">
        <w:rPr>
          <w:i/>
        </w:rPr>
        <w:t>-</w:t>
      </w:r>
      <w:r w:rsidRPr="004E1ABC">
        <w:rPr>
          <w:i/>
          <w:lang w:val="en-GB"/>
        </w:rPr>
        <w:t>Hellman</w:t>
      </w:r>
      <w:r w:rsidRPr="00F760AC">
        <w:rPr>
          <w:i/>
        </w:rPr>
        <w:t xml:space="preserve"> </w:t>
      </w:r>
      <w:r w:rsidRPr="004E1ABC">
        <w:rPr>
          <w:i/>
          <w:lang w:val="en-GB"/>
        </w:rPr>
        <w:t>demonstration</w:t>
      </w:r>
      <w:r w:rsidRPr="00F760AC">
        <w:rPr>
          <w:i/>
        </w:rPr>
        <w:t>…</w:t>
      </w:r>
      <w:r w:rsidRPr="00F760AC">
        <w:t xml:space="preserve"> </w:t>
      </w:r>
      <w:r w:rsidRPr="004E1ABC">
        <w:t>и</w:t>
      </w:r>
      <w:r w:rsidRPr="00F760AC">
        <w:t xml:space="preserve"> </w:t>
      </w:r>
      <w:r w:rsidRPr="004E1ABC">
        <w:t>установим</w:t>
      </w:r>
      <w:r w:rsidRPr="00F760AC">
        <w:t xml:space="preserve"> </w:t>
      </w:r>
      <w:r w:rsidRPr="004E1ABC">
        <w:t>все</w:t>
      </w:r>
      <w:r w:rsidRPr="00F760AC">
        <w:t xml:space="preserve"> </w:t>
      </w:r>
      <w:r w:rsidRPr="004E1ABC">
        <w:t>опции</w:t>
      </w:r>
      <w:r w:rsidRPr="00F760AC">
        <w:t xml:space="preserve"> </w:t>
      </w:r>
      <w:r w:rsidRPr="004E1ABC">
        <w:t>информирования</w:t>
      </w:r>
      <w:r w:rsidRPr="00F760AC">
        <w:t xml:space="preserve"> </w:t>
      </w:r>
      <w:r w:rsidRPr="004E1ABC">
        <w:t>в</w:t>
      </w:r>
      <w:r w:rsidRPr="00F760AC">
        <w:t xml:space="preserve"> </w:t>
      </w:r>
      <w:r w:rsidRPr="004E1ABC">
        <w:rPr>
          <w:lang w:val="en-GB"/>
        </w:rPr>
        <w:t>ON</w:t>
      </w:r>
    </w:p>
    <w:p w:rsidR="00D14F8B" w:rsidRPr="004E1ABC" w:rsidRDefault="00D14F8B" w:rsidP="00D14F8B">
      <w:pPr>
        <w:pStyle w:val="a5"/>
        <w:ind w:firstLine="0"/>
        <w:jc w:val="center"/>
        <w:rPr>
          <w:lang w:val="en-GB"/>
        </w:rPr>
      </w:pPr>
      <w:r w:rsidRPr="004E1ABC">
        <w:rPr>
          <w:noProof/>
        </w:rPr>
        <w:lastRenderedPageBreak/>
        <w:drawing>
          <wp:inline distT="0" distB="0" distL="0" distR="0">
            <wp:extent cx="4554175" cy="3398520"/>
            <wp:effectExtent l="19050" t="0" r="0" b="0"/>
            <wp:docPr id="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48" cy="33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</w:pPr>
      <w:r w:rsidRPr="004E1ABC">
        <w:t>Выполним последовательно все шаги протокола</w:t>
      </w:r>
    </w:p>
    <w:p w:rsidR="00D14F8B" w:rsidRPr="004E1ABC" w:rsidRDefault="00D14F8B" w:rsidP="00D14F8B">
      <w:pPr>
        <w:pStyle w:val="a5"/>
      </w:pPr>
      <w:r w:rsidRPr="004E1ABC">
        <w:t xml:space="preserve">На данном шаге генерируем </w:t>
      </w:r>
      <w:r w:rsidRPr="004E1ABC">
        <w:rPr>
          <w:lang w:val="en-GB"/>
        </w:rPr>
        <w:t>p</w:t>
      </w:r>
      <w:r w:rsidRPr="004E1ABC">
        <w:t xml:space="preserve"> (</w:t>
      </w:r>
      <w:r w:rsidRPr="004E1ABC">
        <w:rPr>
          <w:lang w:val="en-GB"/>
        </w:rPr>
        <w:t>prime</w:t>
      </w:r>
      <w:r w:rsidRPr="004E1ABC">
        <w:t xml:space="preserve">) и </w:t>
      </w:r>
      <w:r w:rsidRPr="004E1ABC">
        <w:rPr>
          <w:lang w:val="en-GB"/>
        </w:rPr>
        <w:t>g</w:t>
      </w:r>
      <w:r w:rsidRPr="004E1ABC">
        <w:t xml:space="preserve"> (</w:t>
      </w:r>
      <w:r w:rsidRPr="004E1ABC">
        <w:rPr>
          <w:lang w:val="en-GB"/>
        </w:rPr>
        <w:t>generator</w:t>
      </w:r>
      <w:r w:rsidRPr="004E1ABC">
        <w:t>):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drawing>
          <wp:inline distT="0" distB="0" distL="0" distR="0">
            <wp:extent cx="5477640" cy="2581635"/>
            <wp:effectExtent l="19050" t="0" r="8760" b="0"/>
            <wp:docPr id="53" name="Рисунок 5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lastRenderedPageBreak/>
        <w:drawing>
          <wp:inline distT="0" distB="0" distL="0" distR="0">
            <wp:extent cx="5668166" cy="2991268"/>
            <wp:effectExtent l="19050" t="0" r="8734" b="0"/>
            <wp:docPr id="54" name="Рисунок 5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drawing>
          <wp:inline distT="0" distB="0" distL="0" distR="0">
            <wp:extent cx="5940425" cy="4438015"/>
            <wp:effectExtent l="19050" t="0" r="3175" b="0"/>
            <wp:docPr id="55" name="Рисунок 5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</w:pPr>
      <w:r w:rsidRPr="004E1ABC">
        <w:t xml:space="preserve">На следующем шаге генерируем секрет для </w:t>
      </w:r>
      <w:r w:rsidRPr="004E1ABC">
        <w:rPr>
          <w:lang w:val="en-GB"/>
        </w:rPr>
        <w:t>Alice</w:t>
      </w:r>
      <w:r w:rsidRPr="004E1ABC">
        <w:t xml:space="preserve"> и </w:t>
      </w:r>
      <w:r w:rsidRPr="004E1ABC">
        <w:rPr>
          <w:lang w:val="en-GB"/>
        </w:rPr>
        <w:t>Bob</w:t>
      </w:r>
      <w:r w:rsidRPr="004E1ABC">
        <w:t>:</w:t>
      </w:r>
    </w:p>
    <w:p w:rsidR="00D14F8B" w:rsidRPr="004E1ABC" w:rsidRDefault="00D14F8B" w:rsidP="00D14F8B">
      <w:pPr>
        <w:pStyle w:val="a5"/>
        <w:rPr>
          <w:lang w:val="en-GB"/>
        </w:rPr>
      </w:pPr>
      <w:r w:rsidRPr="004E1ABC">
        <w:rPr>
          <w:lang w:val="en-GB"/>
        </w:rPr>
        <w:t>Секрет Alice:</w:t>
      </w:r>
    </w:p>
    <w:p w:rsidR="00D14F8B" w:rsidRDefault="00D14F8B" w:rsidP="00D14F8B">
      <w:pPr>
        <w:pStyle w:val="a5"/>
        <w:ind w:firstLine="0"/>
        <w:jc w:val="center"/>
      </w:pPr>
      <w:r w:rsidRPr="004E1ABC">
        <w:rPr>
          <w:noProof/>
        </w:rPr>
        <w:lastRenderedPageBreak/>
        <w:drawing>
          <wp:inline distT="0" distB="0" distL="0" distR="0">
            <wp:extent cx="5677693" cy="2562583"/>
            <wp:effectExtent l="19050" t="0" r="0" b="0"/>
            <wp:docPr id="56" name="Рисунок 5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Default="00D14F8B" w:rsidP="00D14F8B">
      <w:pPr>
        <w:pStyle w:val="a5"/>
      </w:pPr>
    </w:p>
    <w:p w:rsidR="00D14F8B" w:rsidRPr="004E1ABC" w:rsidRDefault="00D14F8B" w:rsidP="00D14F8B">
      <w:pPr>
        <w:pStyle w:val="a5"/>
        <w:rPr>
          <w:lang w:val="en-GB"/>
        </w:rPr>
      </w:pPr>
      <w:r w:rsidRPr="004E1ABC">
        <w:t xml:space="preserve">Секрет </w:t>
      </w:r>
      <w:r w:rsidRPr="004E1ABC">
        <w:rPr>
          <w:lang w:val="en-GB"/>
        </w:rPr>
        <w:t>Bob:</w:t>
      </w:r>
    </w:p>
    <w:p w:rsidR="00D14F8B" w:rsidRPr="004E1ABC" w:rsidRDefault="00D14F8B" w:rsidP="00D14F8B">
      <w:pPr>
        <w:pStyle w:val="a5"/>
        <w:ind w:firstLine="0"/>
        <w:jc w:val="center"/>
        <w:rPr>
          <w:lang w:val="en-GB"/>
        </w:rPr>
      </w:pPr>
      <w:r w:rsidRPr="004E1ABC">
        <w:rPr>
          <w:noProof/>
        </w:rPr>
        <w:drawing>
          <wp:inline distT="0" distB="0" distL="0" distR="0">
            <wp:extent cx="5582429" cy="2553056"/>
            <wp:effectExtent l="19050" t="0" r="0" b="0"/>
            <wp:docPr id="57" name="Рисунок 5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</w:pPr>
      <w:r w:rsidRPr="004E1ABC">
        <w:t xml:space="preserve">На шаге 3 генерируются открытые ключи для обмена между </w:t>
      </w:r>
      <w:r w:rsidRPr="004E1ABC">
        <w:rPr>
          <w:lang w:val="en-GB"/>
        </w:rPr>
        <w:t>Alice</w:t>
      </w:r>
      <w:r w:rsidRPr="004E1ABC">
        <w:t xml:space="preserve"> и </w:t>
      </w:r>
      <w:r w:rsidRPr="004E1ABC">
        <w:rPr>
          <w:lang w:val="en-GB"/>
        </w:rPr>
        <w:t>Bob</w:t>
      </w:r>
      <w:r w:rsidRPr="004E1ABC">
        <w:t>:</w:t>
      </w:r>
    </w:p>
    <w:p w:rsidR="00D14F8B" w:rsidRPr="004E1ABC" w:rsidRDefault="00D14F8B" w:rsidP="00D14F8B">
      <w:pPr>
        <w:pStyle w:val="a5"/>
      </w:pPr>
      <w:r w:rsidRPr="004E1ABC">
        <w:t>Результат генерации открытых ключей:</w:t>
      </w:r>
    </w:p>
    <w:p w:rsidR="00D14F8B" w:rsidRPr="004E1ABC" w:rsidRDefault="00D14F8B" w:rsidP="00D14F8B">
      <w:pPr>
        <w:pStyle w:val="a5"/>
        <w:ind w:firstLine="0"/>
      </w:pPr>
      <w:r w:rsidRPr="004E1ABC">
        <w:rPr>
          <w:noProof/>
        </w:rPr>
        <w:lastRenderedPageBreak/>
        <w:drawing>
          <wp:inline distT="0" distB="0" distL="0" distR="0">
            <wp:extent cx="5940425" cy="4410075"/>
            <wp:effectExtent l="19050" t="0" r="3175" b="0"/>
            <wp:docPr id="58" name="Рисунок 5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Стадия обмена открытыми ключами.</w:t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На последнем шаге создаём закрытый ключ.</w:t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 xml:space="preserve">Процедура прошла успешно: закрытые ключи, сгенерированные </w:t>
      </w:r>
      <w:r w:rsidRPr="004E1ABC">
        <w:rPr>
          <w:lang w:val="en-GB"/>
        </w:rPr>
        <w:t>Alice</w:t>
      </w:r>
      <w:r w:rsidRPr="004E1ABC">
        <w:t xml:space="preserve"> и </w:t>
      </w:r>
      <w:r w:rsidRPr="004E1ABC">
        <w:rPr>
          <w:lang w:val="en-GB"/>
        </w:rPr>
        <w:t>Bob</w:t>
      </w:r>
      <w:r w:rsidRPr="004E1ABC">
        <w:t>, совпали.</w:t>
      </w:r>
    </w:p>
    <w:p w:rsidR="00D14F8B" w:rsidRPr="004E1ABC" w:rsidRDefault="00D14F8B" w:rsidP="00D14F8B">
      <w:pPr>
        <w:pStyle w:val="a5"/>
        <w:ind w:firstLine="0"/>
      </w:pPr>
      <w:r w:rsidRPr="004E1ABC">
        <w:rPr>
          <w:noProof/>
        </w:rPr>
        <w:lastRenderedPageBreak/>
        <w:drawing>
          <wp:inline distT="0" distB="0" distL="0" distR="0">
            <wp:extent cx="5940425" cy="4400550"/>
            <wp:effectExtent l="19050" t="0" r="3175" b="0"/>
            <wp:docPr id="59" name="Рисунок 5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</w:pPr>
      <w:r w:rsidRPr="004E1ABC">
        <w:rPr>
          <w:noProof/>
        </w:rPr>
        <w:drawing>
          <wp:inline distT="0" distB="0" distL="0" distR="0">
            <wp:extent cx="5940425" cy="3156585"/>
            <wp:effectExtent l="19050" t="0" r="3175" b="0"/>
            <wp:docPr id="60" name="Рисунок 59" descr="л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 xml:space="preserve">Используем полученный общий ключ для зашифровки и расшифровки произвольного сообщения. В качестве алгоритма шифрования используем симметричный шифр </w:t>
      </w:r>
      <w:r w:rsidRPr="004E1ABC">
        <w:rPr>
          <w:lang w:val="en-GB"/>
        </w:rPr>
        <w:t>Serpent</w:t>
      </w:r>
      <w:r w:rsidRPr="004E1ABC">
        <w:t xml:space="preserve"> (с длиной ключа 256 бит). Однако для его </w:t>
      </w:r>
      <w:r w:rsidRPr="004E1ABC">
        <w:lastRenderedPageBreak/>
        <w:t xml:space="preserve">использования нужно предварительно перевести полученный ключ из десятичной системы исчисления в шестнадцатеричную. </w:t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Результат конвертации: BC1A62EDD9D75538FA323ADBDD9591D18128E60C1F75121ACFE63DFAEBC6B62A</w:t>
      </w:r>
    </w:p>
    <w:p w:rsidR="00D14F8B" w:rsidRPr="004E1ABC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В качестве сообщения выступил следующий текст: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drawing>
          <wp:inline distT="0" distB="0" distL="0" distR="0">
            <wp:extent cx="5639587" cy="1829055"/>
            <wp:effectExtent l="19050" t="0" r="0" b="0"/>
            <wp:docPr id="61" name="Рисунок 60" descr="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кст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Default="00D14F8B" w:rsidP="00D14F8B">
      <w:pPr>
        <w:pStyle w:val="a5"/>
        <w:ind w:firstLine="0"/>
      </w:pPr>
      <w:r>
        <w:tab/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Шифротекст: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drawing>
          <wp:inline distT="0" distB="0" distL="0" distR="0">
            <wp:extent cx="4194810" cy="4093811"/>
            <wp:effectExtent l="19050" t="0" r="0" b="0"/>
            <wp:docPr id="62" name="Рисунок 61" descr="шиф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019" cy="40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Результат дешифрации: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lastRenderedPageBreak/>
        <w:drawing>
          <wp:inline distT="0" distB="0" distL="0" distR="0">
            <wp:extent cx="5563377" cy="1867161"/>
            <wp:effectExtent l="19050" t="0" r="0" b="0"/>
            <wp:docPr id="63" name="Рисунок 62" descr="де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р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Default="00D14F8B" w:rsidP="00D14F8B">
      <w:pPr>
        <w:pStyle w:val="a5"/>
        <w:ind w:firstLine="0"/>
      </w:pPr>
    </w:p>
    <w:p w:rsidR="00D14F8B" w:rsidRPr="00673C09" w:rsidRDefault="00D14F8B" w:rsidP="00D14F8B">
      <w:pPr>
        <w:pStyle w:val="a5"/>
        <w:ind w:firstLine="0"/>
      </w:pPr>
      <w:r w:rsidRPr="00673C09">
        <w:t xml:space="preserve">Шифр </w:t>
      </w:r>
      <w:r w:rsidRPr="00673C09">
        <w:rPr>
          <w:lang w:val="en-US"/>
        </w:rPr>
        <w:t>RSA</w:t>
      </w:r>
    </w:p>
    <w:p w:rsidR="00D14F8B" w:rsidRPr="00673C09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  <w:rPr>
          <w:lang w:val="en-US"/>
        </w:rPr>
      </w:pPr>
      <w:r w:rsidRPr="004E1ABC">
        <w:t>Запустите</w:t>
      </w:r>
      <w:r w:rsidRPr="00180DD8">
        <w:rPr>
          <w:lang w:val="en-US"/>
        </w:rPr>
        <w:t xml:space="preserve"> </w:t>
      </w:r>
      <w:r w:rsidRPr="004E1ABC">
        <w:t>утилиту</w:t>
      </w:r>
      <w:r w:rsidRPr="00180DD8">
        <w:rPr>
          <w:lang w:val="en-US"/>
        </w:rPr>
        <w:t xml:space="preserve"> </w:t>
      </w:r>
      <w:r w:rsidRPr="004E1ABC">
        <w:rPr>
          <w:lang w:val="en-US"/>
        </w:rPr>
        <w:t xml:space="preserve">Indiv.Procedures-&gt;RSACryptisystem-&gt;RSA Demonstration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Задайте в качестве обрабатываемого сообщения свою Ф.И.О. 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Сгенерируйте открытый и закрытый ключи. 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Зашифруйте сообщение. Сохраните скриншот результата. </w:t>
      </w:r>
    </w:p>
    <w:p w:rsidR="00D14F8B" w:rsidRPr="004E1ABC" w:rsidRDefault="00D14F8B" w:rsidP="00D14F8B">
      <w:pPr>
        <w:pStyle w:val="a5"/>
        <w:ind w:firstLine="0"/>
      </w:pPr>
      <w:r w:rsidRPr="004E1ABC">
        <w:t>Расшифруйте сообщение. Сохраните скриншот результата.</w:t>
      </w:r>
    </w:p>
    <w:p w:rsidR="00D14F8B" w:rsidRPr="00D14F8B" w:rsidRDefault="00D14F8B" w:rsidP="00D14F8B">
      <w:pPr>
        <w:pStyle w:val="a5"/>
        <w:ind w:firstLine="0"/>
        <w:rPr>
          <w:bCs/>
          <w:lang w:val="en-US"/>
        </w:rPr>
      </w:pPr>
      <w:r w:rsidRPr="00D14F8B">
        <w:t xml:space="preserve">Для изучения шифра </w:t>
      </w:r>
      <w:r w:rsidRPr="00D14F8B">
        <w:rPr>
          <w:lang w:val="en-GB"/>
        </w:rPr>
        <w:t>RSA</w:t>
      </w:r>
      <w:r w:rsidRPr="00D14F8B">
        <w:t xml:space="preserve"> воспользуемся утилитой </w:t>
      </w:r>
      <w:r w:rsidRPr="00D14F8B">
        <w:rPr>
          <w:i/>
        </w:rPr>
        <w:t xml:space="preserve">Indiv. </w:t>
      </w:r>
      <w:r w:rsidRPr="00D14F8B">
        <w:rPr>
          <w:i/>
          <w:lang w:val="en-GB"/>
        </w:rPr>
        <w:t>Procedures</w:t>
      </w:r>
      <w:r w:rsidRPr="00D14F8B">
        <w:rPr>
          <w:i/>
          <w:lang w:val="en-US"/>
        </w:rPr>
        <w:t>-&gt;</w:t>
      </w:r>
      <w:r w:rsidRPr="00D14F8B">
        <w:rPr>
          <w:i/>
          <w:lang w:val="en-GB"/>
        </w:rPr>
        <w:t>RSA</w:t>
      </w:r>
      <w:r w:rsidRPr="00D14F8B">
        <w:rPr>
          <w:i/>
          <w:lang w:val="en-US"/>
        </w:rPr>
        <w:t xml:space="preserve"> </w:t>
      </w:r>
      <w:r w:rsidRPr="00D14F8B">
        <w:rPr>
          <w:i/>
          <w:lang w:val="en-GB"/>
        </w:rPr>
        <w:t>Cryptisystem</w:t>
      </w:r>
      <w:r w:rsidRPr="00D14F8B">
        <w:rPr>
          <w:i/>
          <w:lang w:val="en-US"/>
        </w:rPr>
        <w:t>-&gt;</w:t>
      </w:r>
      <w:r w:rsidRPr="00D14F8B">
        <w:rPr>
          <w:i/>
          <w:lang w:val="en-GB"/>
        </w:rPr>
        <w:t>RSA</w:t>
      </w:r>
      <w:r w:rsidRPr="00D14F8B">
        <w:rPr>
          <w:i/>
          <w:lang w:val="en-US"/>
        </w:rPr>
        <w:t xml:space="preserve"> </w:t>
      </w:r>
      <w:r w:rsidRPr="00D14F8B">
        <w:rPr>
          <w:i/>
          <w:lang w:val="en-GB"/>
        </w:rPr>
        <w:t>Demonstration</w:t>
      </w:r>
      <w:r w:rsidRPr="00D14F8B">
        <w:rPr>
          <w:i/>
          <w:lang w:val="en-US"/>
        </w:rPr>
        <w:t>…</w:t>
      </w:r>
    </w:p>
    <w:p w:rsidR="00D14F8B" w:rsidRPr="00D14F8B" w:rsidRDefault="00D14F8B" w:rsidP="00D14F8B">
      <w:pPr>
        <w:pStyle w:val="a5"/>
        <w:ind w:firstLine="0"/>
      </w:pPr>
      <w:r w:rsidRPr="00D14F8B">
        <w:rPr>
          <w:bCs/>
          <w:lang w:val="en-US"/>
        </w:rPr>
        <w:tab/>
      </w:r>
      <w:r w:rsidRPr="00D14F8B">
        <w:t>В качестве обрабатываемого сообщения зададим ФИО и сгенерируем открытый и закрытый ключи.</w:t>
      </w:r>
    </w:p>
    <w:p w:rsidR="00D14F8B" w:rsidRPr="00D14F8B" w:rsidRDefault="00D14F8B" w:rsidP="00D14F8B">
      <w:pPr>
        <w:pStyle w:val="a5"/>
        <w:ind w:firstLine="0"/>
        <w:rPr>
          <w:lang w:val="en-US"/>
        </w:rPr>
      </w:pPr>
      <w:r w:rsidRPr="00D14F8B">
        <w:tab/>
        <w:t>Результат генерации ключей:</w:t>
      </w:r>
    </w:p>
    <w:p w:rsidR="00D14F8B" w:rsidRPr="00D14F8B" w:rsidRDefault="00D14F8B" w:rsidP="00D14F8B">
      <w:pPr>
        <w:pStyle w:val="a5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14298" cy="3329940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98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Pr="00D14F8B" w:rsidRDefault="00D14F8B" w:rsidP="00D14F8B">
      <w:pPr>
        <w:pStyle w:val="a5"/>
        <w:ind w:firstLine="0"/>
        <w:rPr>
          <w:lang w:val="en-US"/>
        </w:rPr>
      </w:pPr>
      <w:r w:rsidRPr="00D14F8B">
        <w:rPr>
          <w:lang w:val="en-US"/>
        </w:rPr>
        <w:tab/>
      </w:r>
      <w:r w:rsidRPr="00D14F8B">
        <w:t>Результат шифрования:</w:t>
      </w:r>
    </w:p>
    <w:p w:rsidR="00D14F8B" w:rsidRPr="00D14F8B" w:rsidRDefault="00D14F8B" w:rsidP="00D14F8B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912870" cy="449129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10" cy="449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  <w:rPr>
          <w:lang w:val="en-US"/>
        </w:rPr>
      </w:pPr>
      <w:r w:rsidRPr="004E1ABC">
        <w:t>Дешифрация:</w:t>
      </w:r>
    </w:p>
    <w:p w:rsidR="00D14F8B" w:rsidRPr="004E1ABC" w:rsidRDefault="00D14F8B" w:rsidP="00D14F8B">
      <w:pPr>
        <w:pStyle w:val="a5"/>
        <w:ind w:firstLine="0"/>
        <w:jc w:val="center"/>
        <w:rPr>
          <w:lang w:val="en-US"/>
        </w:rPr>
      </w:pPr>
      <w:r>
        <w:rPr>
          <w:bCs/>
          <w:noProof/>
        </w:rPr>
        <w:lastRenderedPageBreak/>
        <w:drawing>
          <wp:inline distT="0" distB="0" distL="0" distR="0">
            <wp:extent cx="5940425" cy="683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Pr="00D14F8B" w:rsidRDefault="00D14F8B" w:rsidP="00D14F8B">
      <w:pPr>
        <w:pStyle w:val="a5"/>
        <w:ind w:firstLine="0"/>
      </w:pPr>
    </w:p>
    <w:p w:rsidR="00D14F8B" w:rsidRPr="00D14F8B" w:rsidRDefault="00D14F8B" w:rsidP="00D14F8B">
      <w:pPr>
        <w:pStyle w:val="a5"/>
        <w:ind w:firstLine="0"/>
        <w:rPr>
          <w:bCs/>
          <w:lang w:val="en-US"/>
        </w:rPr>
      </w:pPr>
      <w:r w:rsidRPr="00D14F8B">
        <w:rPr>
          <w:lang w:val="en-US"/>
        </w:rPr>
        <w:br w:type="page"/>
      </w:r>
    </w:p>
    <w:p w:rsidR="00D14F8B" w:rsidRPr="004E1ABC" w:rsidRDefault="00D14F8B" w:rsidP="00D14F8B">
      <w:pPr>
        <w:pStyle w:val="a5"/>
        <w:ind w:firstLine="0"/>
      </w:pPr>
      <w:bookmarkStart w:id="1" w:name="_Toc482382627"/>
      <w:r w:rsidRPr="004E1ABC">
        <w:lastRenderedPageBreak/>
        <w:t>Исследование шифра RSA</w:t>
      </w:r>
      <w:bookmarkEnd w:id="1"/>
    </w:p>
    <w:p w:rsidR="00D14F8B" w:rsidRPr="004E1ABC" w:rsidRDefault="00D14F8B" w:rsidP="00D14F8B">
      <w:pPr>
        <w:pStyle w:val="a5"/>
        <w:ind w:firstLine="0"/>
      </w:pPr>
      <w:r w:rsidRPr="004E1ABC">
        <w:t>1.  Выбрать текст на английском языке (не менее 1000 знаков) и сохранить в файле формата *.txt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2.  Сгенерировать  пары  ассиметричных RSA-ключей утилитой </w:t>
      </w:r>
      <w:r w:rsidRPr="004E1ABC">
        <w:rPr>
          <w:lang w:val="en-US"/>
        </w:rPr>
        <w:t>Digital</w:t>
      </w:r>
      <w:r w:rsidRPr="00C219F3">
        <w:t xml:space="preserve">  </w:t>
      </w:r>
      <w:r w:rsidRPr="004E1ABC">
        <w:rPr>
          <w:lang w:val="en-US"/>
        </w:rPr>
        <w:t>Signatures</w:t>
      </w:r>
      <w:r w:rsidRPr="00C219F3">
        <w:t>-&gt;</w:t>
      </w:r>
      <w:r w:rsidRPr="004E1ABC">
        <w:rPr>
          <w:lang w:val="en-US"/>
        </w:rPr>
        <w:t>PKI</w:t>
      </w:r>
      <w:r w:rsidRPr="00C219F3">
        <w:t>-&gt;</w:t>
      </w:r>
      <w:r w:rsidRPr="004E1ABC">
        <w:rPr>
          <w:lang w:val="en-US"/>
        </w:rPr>
        <w:t>Generate</w:t>
      </w:r>
      <w:r w:rsidRPr="00C219F3">
        <w:t>/</w:t>
      </w:r>
      <w:r w:rsidRPr="004E1ABC">
        <w:rPr>
          <w:lang w:val="en-US"/>
        </w:rPr>
        <w:t>Import</w:t>
      </w:r>
      <w:r w:rsidRPr="00C219F3">
        <w:t xml:space="preserve"> </w:t>
      </w:r>
      <w:r w:rsidRPr="004E1ABC">
        <w:rPr>
          <w:lang w:val="en-US"/>
        </w:rPr>
        <w:t>Keys</w:t>
      </w:r>
      <w:r w:rsidRPr="00C219F3">
        <w:t xml:space="preserve">  </w:t>
      </w:r>
      <w:r w:rsidRPr="004E1ABC">
        <w:t>с</w:t>
      </w:r>
      <w:r w:rsidRPr="004735C6">
        <w:t xml:space="preserve"> </w:t>
      </w:r>
      <w:r w:rsidRPr="004E1ABC">
        <w:t>различными</w:t>
      </w:r>
      <w:r w:rsidRPr="00C219F3">
        <w:t xml:space="preserve"> </w:t>
      </w:r>
      <w:r w:rsidRPr="004E1ABC">
        <w:t>длинами</w:t>
      </w:r>
      <w:r w:rsidRPr="00C219F3">
        <w:t xml:space="preserve"> (4 </w:t>
      </w:r>
      <w:r w:rsidRPr="004E1ABC">
        <w:t xml:space="preserve">варианта).  </w:t>
      </w:r>
    </w:p>
    <w:p w:rsidR="00D14F8B" w:rsidRPr="004E1ABC" w:rsidRDefault="00D14F8B" w:rsidP="00D14F8B">
      <w:pPr>
        <w:pStyle w:val="a5"/>
        <w:ind w:firstLine="0"/>
      </w:pPr>
      <w:r w:rsidRPr="004E1ABC">
        <w:t>3.  Зашифровать текст (примерно 1000 символов) различными</w:t>
      </w:r>
      <w:r w:rsidRPr="00C219F3">
        <w:t xml:space="preserve"> </w:t>
      </w:r>
      <w:r w:rsidRPr="004E1ABC">
        <w:t xml:space="preserve">открытыми ключами. Зафиксировать время зашифровки.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4.  Расшифровать текст различными закрытыми ключами. Зафиксировать время зашифровки. </w:t>
      </w:r>
    </w:p>
    <w:p w:rsidR="00D14F8B" w:rsidRPr="004E1ABC" w:rsidRDefault="00D14F8B" w:rsidP="00D14F8B">
      <w:pPr>
        <w:pStyle w:val="a5"/>
        <w:ind w:firstLine="0"/>
      </w:pPr>
      <w:r w:rsidRPr="004E1ABC">
        <w:t>5.  Проверить корректность расшифровки. Зафиксировать скриншоты результата.</w:t>
      </w:r>
    </w:p>
    <w:p w:rsidR="00D14F8B" w:rsidRPr="004E1ABC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</w:pPr>
      <w:r w:rsidRPr="004E1ABC">
        <w:t>Исходный текст</w:t>
      </w:r>
    </w:p>
    <w:p w:rsidR="00D14F8B" w:rsidRPr="00F66DE0" w:rsidRDefault="00D14F8B" w:rsidP="00D14F8B">
      <w:pPr>
        <w:pStyle w:val="a5"/>
        <w:ind w:firstLine="0"/>
      </w:pPr>
      <w:r>
        <w:rPr>
          <w:noProof/>
        </w:rPr>
        <w:drawing>
          <wp:inline distT="0" distB="0" distL="0" distR="0">
            <wp:extent cx="5940425" cy="25836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D14F8B" w:rsidRDefault="00D14F8B" w:rsidP="00D14F8B">
      <w:pPr>
        <w:pStyle w:val="a5"/>
        <w:ind w:firstLine="0"/>
        <w:rPr>
          <w:i/>
        </w:rPr>
      </w:pPr>
      <w:r w:rsidRPr="00D14F8B">
        <w:rPr>
          <w:i/>
        </w:rPr>
        <w:t>Таблица 2. Затраты времени на зашифровку и расшифровку при использовании ключей разной длины</w:t>
      </w:r>
    </w:p>
    <w:tbl>
      <w:tblPr>
        <w:tblStyle w:val="3"/>
        <w:tblW w:w="9346" w:type="dxa"/>
        <w:tblLook w:val="04A0"/>
      </w:tblPr>
      <w:tblGrid>
        <w:gridCol w:w="3115"/>
        <w:gridCol w:w="3115"/>
        <w:gridCol w:w="3116"/>
      </w:tblGrid>
      <w:tr w:rsidR="00D14F8B" w:rsidRPr="004E1ABC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Длина ключа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en-US"/>
              </w:rPr>
            </w:pPr>
            <w:r w:rsidRPr="004E1ABC">
              <w:rPr>
                <w:rFonts w:eastAsia="Calibri"/>
              </w:rPr>
              <w:t>Время зашифровки</w:t>
            </w:r>
            <w:r w:rsidRPr="004E1ABC">
              <w:rPr>
                <w:rFonts w:eastAsia="Calibri"/>
                <w:lang w:val="en-US"/>
              </w:rPr>
              <w:t>, c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en-US"/>
              </w:rPr>
            </w:pPr>
            <w:r w:rsidRPr="004E1ABC">
              <w:rPr>
                <w:rFonts w:eastAsia="Calibri"/>
              </w:rPr>
              <w:t>Время расшифровки</w:t>
            </w:r>
            <w:r w:rsidRPr="004E1ABC">
              <w:rPr>
                <w:rFonts w:eastAsia="Calibri"/>
                <w:lang w:val="en-US"/>
              </w:rPr>
              <w:t>, c</w:t>
            </w:r>
          </w:p>
        </w:tc>
      </w:tr>
      <w:tr w:rsidR="00D14F8B" w:rsidRPr="004E1ABC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512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en-US"/>
              </w:rPr>
            </w:pPr>
            <w:r w:rsidRPr="004E1ABC">
              <w:rPr>
                <w:rFonts w:eastAsia="Calibri"/>
                <w:lang w:val="en-US"/>
              </w:rPr>
              <w:t>0.034</w:t>
            </w:r>
          </w:p>
        </w:tc>
      </w:tr>
      <w:tr w:rsidR="00D14F8B" w:rsidRPr="004E1ABC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768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en-US"/>
              </w:rPr>
            </w:pPr>
            <w:r w:rsidRPr="004E1ABC">
              <w:rPr>
                <w:rFonts w:eastAsia="Calibri"/>
              </w:rPr>
              <w:t>0.0</w:t>
            </w:r>
            <w:r w:rsidRPr="004E1ABC">
              <w:rPr>
                <w:rFonts w:eastAsia="Calibri"/>
                <w:lang w:val="en-US"/>
              </w:rPr>
              <w:t>69</w:t>
            </w:r>
          </w:p>
        </w:tc>
      </w:tr>
      <w:tr w:rsidR="00D14F8B" w:rsidRPr="004E1ABC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1024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en-US"/>
              </w:rPr>
            </w:pPr>
            <w:r w:rsidRPr="004E1ABC">
              <w:rPr>
                <w:rFonts w:eastAsia="Calibri"/>
              </w:rPr>
              <w:t>0.</w:t>
            </w:r>
            <w:r w:rsidRPr="004E1ABC">
              <w:rPr>
                <w:rFonts w:eastAsia="Calibri"/>
                <w:lang w:val="en-US"/>
              </w:rPr>
              <w:t>222</w:t>
            </w:r>
          </w:p>
        </w:tc>
      </w:tr>
      <w:tr w:rsidR="00D14F8B" w:rsidRPr="004E1ABC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2048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rFonts w:eastAsia="Calibri"/>
              </w:rPr>
            </w:pPr>
            <w:r w:rsidRPr="004E1ABC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4E1ABC" w:rsidRDefault="00D14F8B" w:rsidP="00D14F8B">
            <w:pPr>
              <w:pStyle w:val="a5"/>
              <w:ind w:firstLine="0"/>
              <w:rPr>
                <w:lang w:val="be-BY"/>
              </w:rPr>
            </w:pPr>
            <w:r w:rsidRPr="004E1ABC">
              <w:rPr>
                <w:rFonts w:eastAsia="Calibri"/>
                <w:lang w:val="en-US"/>
              </w:rPr>
              <w:t>1</w:t>
            </w:r>
            <w:r w:rsidRPr="004E1ABC">
              <w:rPr>
                <w:rFonts w:eastAsia="Calibri"/>
              </w:rPr>
              <w:t>.</w:t>
            </w:r>
            <w:r w:rsidRPr="004E1ABC">
              <w:rPr>
                <w:rFonts w:eastAsia="Calibri"/>
                <w:lang w:val="en-US"/>
              </w:rPr>
              <w:t>793</w:t>
            </w:r>
          </w:p>
        </w:tc>
      </w:tr>
    </w:tbl>
    <w:p w:rsidR="00D14F8B" w:rsidRDefault="00D14F8B" w:rsidP="00D14F8B">
      <w:pPr>
        <w:pStyle w:val="a5"/>
        <w:ind w:firstLine="0"/>
      </w:pPr>
      <w:bookmarkStart w:id="2" w:name="_GoBack"/>
      <w:bookmarkStart w:id="3" w:name="_Toc482382630"/>
      <w:bookmarkEnd w:id="2"/>
    </w:p>
    <w:p w:rsidR="00D14F8B" w:rsidRPr="001619E8" w:rsidRDefault="00D14F8B" w:rsidP="00D14F8B">
      <w:pPr>
        <w:pStyle w:val="a5"/>
        <w:ind w:firstLine="0"/>
      </w:pPr>
      <w:r w:rsidRPr="001619E8">
        <w:lastRenderedPageBreak/>
        <w:t>Атака грубой силы на RSA</w:t>
      </w:r>
      <w:bookmarkEnd w:id="3"/>
    </w:p>
    <w:p w:rsidR="00D14F8B" w:rsidRPr="004735C6" w:rsidRDefault="00D14F8B" w:rsidP="00D14F8B">
      <w:pPr>
        <w:pStyle w:val="a5"/>
        <w:ind w:firstLine="0"/>
        <w:rPr>
          <w:lang w:val="en-US"/>
        </w:rPr>
      </w:pPr>
      <w:r w:rsidRPr="004735C6">
        <w:rPr>
          <w:lang w:val="en-US"/>
        </w:rPr>
        <w:t xml:space="preserve">1.  </w:t>
      </w:r>
      <w:r w:rsidRPr="004E1ABC">
        <w:t>Запустите</w:t>
      </w:r>
      <w:r>
        <w:rPr>
          <w:lang w:val="en-US"/>
        </w:rPr>
        <w:t xml:space="preserve"> </w:t>
      </w:r>
      <w:r w:rsidRPr="004E1ABC">
        <w:t>утилиту</w:t>
      </w:r>
      <w:r>
        <w:rPr>
          <w:lang w:val="en-US"/>
        </w:rPr>
        <w:t xml:space="preserve"> </w:t>
      </w:r>
      <w:r w:rsidRPr="004E1ABC">
        <w:rPr>
          <w:lang w:val="en-US"/>
        </w:rPr>
        <w:t>Indiv</w:t>
      </w:r>
      <w:r w:rsidRPr="004735C6">
        <w:rPr>
          <w:lang w:val="en-US"/>
        </w:rPr>
        <w:t>.</w:t>
      </w:r>
      <w:r w:rsidRPr="004E1ABC">
        <w:rPr>
          <w:lang w:val="en-US"/>
        </w:rPr>
        <w:t>Procedures</w:t>
      </w:r>
      <w:r w:rsidRPr="004735C6">
        <w:rPr>
          <w:lang w:val="en-US"/>
        </w:rPr>
        <w:t>-&gt;</w:t>
      </w:r>
      <w:r w:rsidRPr="004E1ABC">
        <w:rPr>
          <w:lang w:val="en-US"/>
        </w:rPr>
        <w:t>RSACryptosystem</w:t>
      </w:r>
      <w:r>
        <w:rPr>
          <w:lang w:val="en-US"/>
        </w:rPr>
        <w:t>-</w:t>
      </w:r>
      <w:r w:rsidRPr="004735C6">
        <w:rPr>
          <w:lang w:val="en-US"/>
        </w:rPr>
        <w:t>&gt;</w:t>
      </w:r>
      <w:r w:rsidRPr="004E1ABC">
        <w:rPr>
          <w:lang w:val="en-US"/>
        </w:rPr>
        <w:t>RSA</w:t>
      </w:r>
      <w:r>
        <w:rPr>
          <w:lang w:val="en-US"/>
        </w:rPr>
        <w:t xml:space="preserve"> </w:t>
      </w:r>
      <w:r w:rsidRPr="004E1ABC">
        <w:rPr>
          <w:lang w:val="en-US"/>
        </w:rPr>
        <w:t>Demonstration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2.  Установите переключатель в режим «Choosetwoprime…».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3.  Выберите параметры p и q так, чтобы n=pq&gt; 256.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4.  Задайте открытый ключ e.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5.  Зашифруйте произвольное сообщение и передайте его вместе с, n и e коллеге. В ответ получите аналогичные данные от коллеги. </w:t>
      </w:r>
    </w:p>
    <w:p w:rsidR="00D14F8B" w:rsidRPr="004E1ABC" w:rsidRDefault="00D14F8B" w:rsidP="00D14F8B">
      <w:pPr>
        <w:pStyle w:val="a5"/>
        <w:ind w:firstLine="0"/>
      </w:pPr>
      <w:r w:rsidRPr="00EF73F5">
        <w:t xml:space="preserve">6.  </w:t>
      </w:r>
      <w:r w:rsidRPr="004E1ABC">
        <w:t>Запустите</w:t>
      </w:r>
      <w:r w:rsidRPr="004735C6">
        <w:t xml:space="preserve"> </w:t>
      </w:r>
      <w:r w:rsidRPr="004E1ABC">
        <w:t>утилиту</w:t>
      </w:r>
      <w:r w:rsidRPr="004735C6">
        <w:t xml:space="preserve"> </w:t>
      </w:r>
      <w:r w:rsidRPr="004E1ABC">
        <w:rPr>
          <w:lang w:val="en-US"/>
        </w:rPr>
        <w:t>Indiv</w:t>
      </w:r>
      <w:r w:rsidRPr="004735C6">
        <w:t>.</w:t>
      </w:r>
      <w:r w:rsidRPr="004E1ABC">
        <w:rPr>
          <w:lang w:val="en-US"/>
        </w:rPr>
        <w:t>Procedures</w:t>
      </w:r>
      <w:r w:rsidRPr="004735C6">
        <w:t>-&gt;</w:t>
      </w:r>
      <w:r w:rsidRPr="004E1ABC">
        <w:rPr>
          <w:lang w:val="en-US"/>
        </w:rPr>
        <w:t>RSACryptosystem</w:t>
      </w:r>
      <w:r w:rsidRPr="004735C6">
        <w:t>-</w:t>
      </w:r>
      <w:r w:rsidRPr="004E1ABC">
        <w:t>&gt;RSA</w:t>
      </w:r>
      <w:r w:rsidRPr="004735C6">
        <w:t xml:space="preserve"> </w:t>
      </w:r>
      <w:r w:rsidRPr="004E1ABC">
        <w:t>Demonstration  и установите переключатель  в режим  «Fordata</w:t>
      </w:r>
      <w:r w:rsidRPr="004735C6">
        <w:t xml:space="preserve"> </w:t>
      </w:r>
      <w:r w:rsidRPr="004E1ABC">
        <w:t xml:space="preserve">encryption…»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7.  Выполните факторизацию модуля n командой Factorize… </w:t>
      </w:r>
    </w:p>
    <w:p w:rsidR="00D14F8B" w:rsidRPr="004E1ABC" w:rsidRDefault="00D14F8B" w:rsidP="00D14F8B">
      <w:pPr>
        <w:pStyle w:val="a5"/>
        <w:ind w:firstLine="0"/>
      </w:pPr>
      <w:r w:rsidRPr="004E1ABC">
        <w:t>8.  Используйте полученный результат для расшифровки сообщения</w:t>
      </w:r>
      <w:r w:rsidRPr="004735C6">
        <w:t xml:space="preserve"> </w:t>
      </w:r>
      <w:r w:rsidRPr="004E1ABC">
        <w:t>полученного от коллеги. Проверьте корректность.</w:t>
      </w:r>
    </w:p>
    <w:p w:rsidR="00D14F8B" w:rsidRPr="004E1ABC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</w:pPr>
      <w:r w:rsidRPr="004E1ABC">
        <w:t>Исходные данные для атаки, полученные от коллеги:</w:t>
      </w:r>
    </w:p>
    <w:p w:rsidR="00D14F8B" w:rsidRPr="004E1ABC" w:rsidRDefault="00D14F8B" w:rsidP="00D14F8B">
      <w:pPr>
        <w:pStyle w:val="a5"/>
        <w:ind w:firstLine="0"/>
        <w:rPr>
          <w:lang w:val="de-DE"/>
        </w:rPr>
      </w:pPr>
      <w:r w:rsidRPr="004E1ABC">
        <w:rPr>
          <w:lang w:val="en-GB"/>
        </w:rPr>
        <w:t>N</w:t>
      </w:r>
      <w:r w:rsidRPr="004E1ABC">
        <w:rPr>
          <w:lang w:val="de-DE"/>
        </w:rPr>
        <w:t>=</w:t>
      </w:r>
      <w:r w:rsidRPr="004E1ABC">
        <w:t>114181</w:t>
      </w:r>
    </w:p>
    <w:p w:rsidR="00D14F8B" w:rsidRPr="004E1ABC" w:rsidRDefault="00D14F8B" w:rsidP="00D14F8B">
      <w:pPr>
        <w:pStyle w:val="a5"/>
        <w:ind w:firstLine="0"/>
        <w:rPr>
          <w:lang w:val="de-DE"/>
        </w:rPr>
      </w:pPr>
      <w:r w:rsidRPr="004E1ABC">
        <w:rPr>
          <w:lang w:val="de-DE"/>
        </w:rPr>
        <w:t>e=2^16+1</w:t>
      </w:r>
    </w:p>
    <w:p w:rsidR="00D14F8B" w:rsidRPr="004E1ABC" w:rsidRDefault="00D14F8B" w:rsidP="00D14F8B">
      <w:pPr>
        <w:pStyle w:val="a5"/>
        <w:ind w:firstLine="0"/>
      </w:pPr>
      <w:r w:rsidRPr="004E1ABC">
        <w:t>Шифротекст: 77604 # 100354 # 86903 # 98261 # 10565 # 69615 # 34921 # 23376 # 105043</w:t>
      </w:r>
    </w:p>
    <w:p w:rsidR="00D14F8B" w:rsidRPr="004E1ABC" w:rsidRDefault="00D14F8B" w:rsidP="00D14F8B">
      <w:pPr>
        <w:pStyle w:val="a5"/>
        <w:ind w:firstLine="0"/>
      </w:pPr>
      <w:r w:rsidRPr="004E1ABC">
        <w:t>Результат факторизации: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lastRenderedPageBreak/>
        <w:drawing>
          <wp:inline distT="0" distB="0" distL="0" distR="0">
            <wp:extent cx="3721677" cy="3909438"/>
            <wp:effectExtent l="19050" t="0" r="0" b="0"/>
            <wp:docPr id="73" name="Рисунок 72" descr="ФА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КТ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035" cy="39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  <w:r>
        <w:tab/>
      </w:r>
      <w:r w:rsidRPr="004E1ABC">
        <w:t>После выполнения процедуры дешифрации с учётом всех параметров получено следующее сообщение:</w:t>
      </w:r>
    </w:p>
    <w:p w:rsidR="00D14F8B" w:rsidRPr="004E1ABC" w:rsidRDefault="00D14F8B" w:rsidP="00D14F8B">
      <w:pPr>
        <w:pStyle w:val="a5"/>
        <w:ind w:firstLine="0"/>
        <w:jc w:val="center"/>
      </w:pPr>
      <w:r w:rsidRPr="004E1ABC">
        <w:rPr>
          <w:noProof/>
        </w:rPr>
        <w:drawing>
          <wp:inline distT="0" distB="0" distL="0" distR="0">
            <wp:extent cx="2922457" cy="3322320"/>
            <wp:effectExtent l="19050" t="0" r="0" b="0"/>
            <wp:docPr id="74" name="Рисунок 73" descr="РАСШ.PNG КОЛ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Ш.PNG КОЛЛ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22" cy="33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B" w:rsidRPr="00D14F8B" w:rsidRDefault="00D14F8B" w:rsidP="00D14F8B">
      <w:pPr>
        <w:pStyle w:val="a5"/>
        <w:ind w:firstLine="0"/>
        <w:rPr>
          <w:bCs/>
        </w:rPr>
      </w:pPr>
      <w:r w:rsidRPr="00D14F8B">
        <w:br w:type="page"/>
      </w:r>
    </w:p>
    <w:p w:rsidR="00D14F8B" w:rsidRPr="001619E8" w:rsidRDefault="00D14F8B" w:rsidP="00D14F8B">
      <w:pPr>
        <w:pStyle w:val="a5"/>
        <w:ind w:firstLine="0"/>
      </w:pPr>
      <w:bookmarkStart w:id="4" w:name="_Toc482382633"/>
      <w:r w:rsidRPr="001619E8">
        <w:lastRenderedPageBreak/>
        <w:t>Имитация атаки на гибридную криптосистему</w:t>
      </w:r>
      <w:bookmarkEnd w:id="4"/>
    </w:p>
    <w:p w:rsidR="00D14F8B" w:rsidRPr="004E1ABC" w:rsidRDefault="00D14F8B" w:rsidP="00D14F8B">
      <w:pPr>
        <w:pStyle w:val="a5"/>
        <w:ind w:firstLine="0"/>
      </w:pPr>
      <w:r w:rsidRPr="004E1ABC">
        <w:t xml:space="preserve">Задание </w:t>
      </w:r>
    </w:p>
    <w:p w:rsidR="00D14F8B" w:rsidRPr="004E1ABC" w:rsidRDefault="00D14F8B" w:rsidP="00D14F8B">
      <w:pPr>
        <w:pStyle w:val="a5"/>
        <w:ind w:firstLine="0"/>
      </w:pPr>
      <w:r w:rsidRPr="004E1ABC">
        <w:t>1.  Подготовьте текст  передаваемого сообщения на английском  с</w:t>
      </w:r>
      <w:r>
        <w:t xml:space="preserve"> </w:t>
      </w:r>
      <w:r w:rsidRPr="004E1ABC">
        <w:t xml:space="preserve">вашим именем в конце. </w:t>
      </w:r>
    </w:p>
    <w:p w:rsidR="00D14F8B" w:rsidRPr="004735C6" w:rsidRDefault="00D14F8B" w:rsidP="00D14F8B">
      <w:pPr>
        <w:pStyle w:val="a5"/>
        <w:ind w:firstLine="0"/>
        <w:rPr>
          <w:lang w:val="en-US"/>
        </w:rPr>
      </w:pPr>
      <w:r w:rsidRPr="007833D9">
        <w:rPr>
          <w:lang w:val="en-US"/>
        </w:rPr>
        <w:t xml:space="preserve">2.  </w:t>
      </w:r>
      <w:r w:rsidRPr="004E1ABC">
        <w:t>Запустите</w:t>
      </w:r>
      <w:r w:rsidRPr="004735C6">
        <w:rPr>
          <w:lang w:val="en-US"/>
        </w:rPr>
        <w:t xml:space="preserve">  </w:t>
      </w:r>
      <w:r w:rsidRPr="004E1ABC">
        <w:t>утилиту</w:t>
      </w:r>
      <w:r w:rsidRPr="004735C6">
        <w:rPr>
          <w:lang w:val="en-US"/>
        </w:rPr>
        <w:t xml:space="preserve">  Analysis-&gt;AsymmetricEncr…-&gt;Side-Channel attackon «Textbook RSA»…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3.  Настройте сервер, указав в качестве ключевого слова ваше имя, </w:t>
      </w:r>
      <w:r>
        <w:t xml:space="preserve"> </w:t>
      </w:r>
      <w:r w:rsidRPr="004E1ABC">
        <w:t xml:space="preserve">используемое в конце текста. </w:t>
      </w:r>
    </w:p>
    <w:p w:rsidR="00D14F8B" w:rsidRPr="004E1ABC" w:rsidRDefault="00D14F8B" w:rsidP="00D14F8B">
      <w:pPr>
        <w:pStyle w:val="a5"/>
        <w:ind w:firstLine="0"/>
      </w:pPr>
      <w:r w:rsidRPr="004E1ABC">
        <w:t xml:space="preserve">4.  Выполните последовательно все шаги протокола. </w:t>
      </w:r>
    </w:p>
    <w:p w:rsidR="00D14F8B" w:rsidRDefault="00D14F8B" w:rsidP="00D14F8B">
      <w:pPr>
        <w:pStyle w:val="a5"/>
        <w:ind w:firstLine="0"/>
      </w:pPr>
      <w:r w:rsidRPr="004E1ABC">
        <w:t>5.  Сохраните лог-файлы участников протокола для отчета.</w:t>
      </w:r>
    </w:p>
    <w:p w:rsidR="00D14F8B" w:rsidRDefault="00D14F8B" w:rsidP="00D14F8B">
      <w:pPr>
        <w:pStyle w:val="a5"/>
        <w:ind w:firstLine="0"/>
      </w:pPr>
    </w:p>
    <w:p w:rsidR="00D14F8B" w:rsidRDefault="00D14F8B" w:rsidP="00D14F8B">
      <w:pPr>
        <w:pStyle w:val="a5"/>
        <w:ind w:firstLine="0"/>
      </w:pPr>
      <w:r>
        <w:tab/>
      </w:r>
      <w:r w:rsidRPr="007833D9">
        <w:t xml:space="preserve">Шифрование при помощи гибридной модели осуществляется следующим образом: </w:t>
      </w:r>
    </w:p>
    <w:p w:rsidR="00D14F8B" w:rsidRDefault="00D14F8B" w:rsidP="00D14F8B">
      <w:pPr>
        <w:pStyle w:val="a5"/>
        <w:ind w:firstLine="0"/>
      </w:pPr>
      <w:r>
        <w:tab/>
      </w:r>
      <w:r w:rsidRPr="007833D9">
        <w:t xml:space="preserve">1. Сообщение шифруется симметричным секретным ключом. </w:t>
      </w:r>
    </w:p>
    <w:p w:rsidR="00D14F8B" w:rsidRDefault="00D14F8B" w:rsidP="00D14F8B">
      <w:pPr>
        <w:pStyle w:val="a5"/>
        <w:ind w:firstLine="0"/>
      </w:pPr>
      <w:r>
        <w:tab/>
      </w:r>
      <w:r w:rsidRPr="007833D9">
        <w:t xml:space="preserve">2. Секретный ключ шифруется открытым ключом. </w:t>
      </w:r>
    </w:p>
    <w:p w:rsidR="00D14F8B" w:rsidRDefault="00D14F8B" w:rsidP="00D14F8B">
      <w:pPr>
        <w:pStyle w:val="a5"/>
        <w:ind w:firstLine="0"/>
      </w:pPr>
      <w:r>
        <w:tab/>
      </w:r>
      <w:r w:rsidRPr="007833D9">
        <w:t>3. Зашифрованное сообщение и ключ составляют цифровой конверт, кото</w:t>
      </w:r>
      <w:r>
        <w:t xml:space="preserve">рый отправляется получателю. </w:t>
      </w:r>
    </w:p>
    <w:p w:rsidR="00D14F8B" w:rsidRDefault="00D14F8B" w:rsidP="00D14F8B">
      <w:pPr>
        <w:pStyle w:val="a5"/>
        <w:ind w:firstLine="0"/>
      </w:pPr>
      <w:r>
        <w:tab/>
      </w:r>
      <w:r w:rsidRPr="007833D9">
        <w:t>4. Получатель сначала расшифровывает секретный ключ, затем расшифровывает секретным ключом шифротекст сообщения.</w:t>
      </w:r>
    </w:p>
    <w:p w:rsidR="00D14F8B" w:rsidRPr="007833D9" w:rsidRDefault="00D14F8B" w:rsidP="00D14F8B">
      <w:pPr>
        <w:pStyle w:val="a5"/>
        <w:ind w:firstLine="0"/>
      </w:pPr>
    </w:p>
    <w:p w:rsidR="00D14F8B" w:rsidRPr="004735C6" w:rsidRDefault="00D14F8B" w:rsidP="00D14F8B">
      <w:pPr>
        <w:pStyle w:val="a5"/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Pr="004735C6">
        <w:rPr>
          <w:color w:val="000000"/>
          <w:sz w:val="27"/>
          <w:szCs w:val="27"/>
        </w:rPr>
        <w:t>Атака на гибридную модель основана на том, что злоумышленник перехватывает цифровой конверт, содержащий зашифрованное сообщение и зашифрованный секретный ключ. Затем, модифицируя полученные данные, побитово восстанавливает зашифрованный секретный ключ, анализируя положительные и отрицательные ответы сервера.</w:t>
      </w:r>
    </w:p>
    <w:p w:rsidR="00D14F8B" w:rsidRPr="004E1ABC" w:rsidRDefault="00D14F8B" w:rsidP="00D14F8B">
      <w:pPr>
        <w:pStyle w:val="a5"/>
        <w:ind w:firstLine="0"/>
      </w:pPr>
    </w:p>
    <w:p w:rsidR="00D14F8B" w:rsidRDefault="00D14F8B" w:rsidP="00D14F8B">
      <w:pPr>
        <w:pStyle w:val="a5"/>
        <w:ind w:firstLine="0"/>
      </w:pPr>
    </w:p>
    <w:p w:rsidR="00D14F8B" w:rsidRDefault="00D14F8B" w:rsidP="00D14F8B">
      <w:pPr>
        <w:pStyle w:val="a5"/>
        <w:ind w:firstLine="0"/>
      </w:pPr>
    </w:p>
    <w:p w:rsidR="00D14F8B" w:rsidRPr="004E1ABC" w:rsidRDefault="00D14F8B" w:rsidP="00D14F8B">
      <w:pPr>
        <w:pStyle w:val="a5"/>
        <w:ind w:firstLine="0"/>
      </w:pPr>
      <w:r w:rsidRPr="004E1ABC">
        <w:t>Текст передаваемого сообщения:</w:t>
      </w:r>
    </w:p>
    <w:p w:rsidR="00D14F8B" w:rsidRPr="00432712" w:rsidRDefault="00D14F8B" w:rsidP="00D14F8B">
      <w:pPr>
        <w:pStyle w:val="a5"/>
        <w:ind w:firstLine="0"/>
      </w:pPr>
      <w:r>
        <w:rPr>
          <w:bCs/>
          <w:noProof/>
        </w:rPr>
        <w:lastRenderedPageBreak/>
        <w:drawing>
          <wp:inline distT="0" distB="0" distL="0" distR="0">
            <wp:extent cx="5940425" cy="21143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8B" w:rsidRPr="004E1ABC" w:rsidRDefault="00D14F8B" w:rsidP="00D14F8B">
      <w:pPr>
        <w:pStyle w:val="a5"/>
        <w:ind w:firstLine="0"/>
      </w:pPr>
      <w:r w:rsidRPr="004E1ABC">
        <w:t>Лог-файлы участников протокола:</w:t>
      </w:r>
    </w:p>
    <w:p w:rsidR="00D14F8B" w:rsidRPr="004E1ABC" w:rsidRDefault="00D14F8B" w:rsidP="00D14F8B">
      <w:pPr>
        <w:pStyle w:val="a5"/>
        <w:ind w:firstLine="0"/>
        <w:rPr>
          <w:lang w:val="en-GB"/>
        </w:rPr>
      </w:pPr>
    </w:p>
    <w:p w:rsidR="00D14F8B" w:rsidRPr="004E1ABC" w:rsidRDefault="00D14F8B" w:rsidP="00D14F8B">
      <w:pPr>
        <w:pStyle w:val="a5"/>
        <w:ind w:firstLine="0"/>
        <w:rPr>
          <w:lang w:val="en-GB"/>
        </w:rPr>
      </w:pPr>
      <w:r>
        <w:rPr>
          <w:bCs/>
          <w:noProof/>
        </w:rPr>
        <w:drawing>
          <wp:inline distT="0" distB="0" distL="0" distR="0">
            <wp:extent cx="5940425" cy="46144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992" w:rsidRPr="00A17BEF" w:rsidRDefault="006B0992" w:rsidP="00130E55">
      <w:pPr>
        <w:pStyle w:val="a5"/>
        <w:ind w:firstLine="0"/>
      </w:pPr>
    </w:p>
    <w:p w:rsidR="008A3BBC" w:rsidRPr="008A3BBC" w:rsidRDefault="0001518D" w:rsidP="008A3BBC">
      <w:pPr>
        <w:pStyle w:val="11"/>
      </w:pPr>
      <w:r w:rsidRPr="001961B1">
        <w:tab/>
      </w:r>
      <w:r>
        <w:t>Выводы</w:t>
      </w:r>
      <w:r w:rsidR="00A17BEF">
        <w:t>.</w:t>
      </w:r>
    </w:p>
    <w:p w:rsidR="00D14F8B" w:rsidRPr="00883D17" w:rsidRDefault="00D14F8B" w:rsidP="00D14F8B">
      <w:pPr>
        <w:pStyle w:val="a5"/>
      </w:pPr>
      <w:r w:rsidRPr="00883D17">
        <w:t>Были получены следующие основные выводы:</w:t>
      </w:r>
    </w:p>
    <w:p w:rsidR="00D14F8B" w:rsidRPr="001D621E" w:rsidRDefault="00D14F8B" w:rsidP="00D14F8B">
      <w:pPr>
        <w:pStyle w:val="a5"/>
      </w:pPr>
      <w:r w:rsidRPr="00883D17">
        <w:t>1. Протокол Диффи-Хеллмана</w:t>
      </w:r>
      <w:r>
        <w:t xml:space="preserve"> </w:t>
      </w:r>
      <w:r w:rsidRPr="00883D17">
        <w:t>−</w:t>
      </w:r>
      <w:r>
        <w:t xml:space="preserve"> </w:t>
      </w:r>
      <w:r w:rsidRPr="00883D17">
        <w:t xml:space="preserve">криптографический протокол, позволяющий двум и более сторонам получить общий секретный ключ, </w:t>
      </w:r>
      <w:r w:rsidRPr="00883D17">
        <w:lastRenderedPageBreak/>
        <w:t>используя незащищенный от прослушивания канал связи.</w:t>
      </w:r>
      <w:r w:rsidRPr="00883D17">
        <w:rPr>
          <w:color w:val="222222"/>
          <w:shd w:val="clear" w:color="auto" w:fill="FFFFFF"/>
        </w:rPr>
        <w:t> </w:t>
      </w:r>
      <w:r w:rsidRPr="00883D17">
        <w:rPr>
          <w:lang w:val="en-US"/>
        </w:rPr>
        <w:t>K</w:t>
      </w:r>
      <w:r w:rsidRPr="00883D17">
        <w:t>=</w:t>
      </w:r>
      <w:r w:rsidRPr="00883D17">
        <w:rPr>
          <w:lang w:val="en-US"/>
        </w:rPr>
        <w:t>g</w:t>
      </w:r>
      <w:r w:rsidRPr="00883D17">
        <w:rPr>
          <w:vertAlign w:val="superscript"/>
          <w:lang w:val="en-US"/>
        </w:rPr>
        <w:t>ab</w:t>
      </w:r>
      <w:r>
        <w:rPr>
          <w:vertAlign w:val="superscript"/>
        </w:rPr>
        <w:t xml:space="preserve"> </w:t>
      </w:r>
      <w:r w:rsidRPr="00883D17">
        <w:rPr>
          <w:lang w:val="en-US"/>
        </w:rPr>
        <w:t>mod</w:t>
      </w:r>
      <w:r w:rsidRPr="00883D17">
        <w:t xml:space="preserve"> </w:t>
      </w:r>
      <w:r w:rsidRPr="00883D17">
        <w:rPr>
          <w:lang w:val="en-US"/>
        </w:rPr>
        <w:t>p</w:t>
      </w:r>
      <w:r w:rsidRPr="00883D17">
        <w:t>, числа g и p несекретны, a и b секретны и сгенерированы получателем и отправителем отдельно друг от друга.</w:t>
      </w:r>
    </w:p>
    <w:p w:rsidR="00D14F8B" w:rsidRPr="007833D9" w:rsidRDefault="00D14F8B" w:rsidP="00D14F8B">
      <w:pPr>
        <w:pStyle w:val="a5"/>
      </w:pPr>
      <w:r w:rsidRPr="00883D17">
        <w:t xml:space="preserve">2. Ассиметричный шифр </w:t>
      </w:r>
      <w:r w:rsidRPr="00883D17">
        <w:rPr>
          <w:lang w:val="en-US"/>
        </w:rPr>
        <w:t>RSA</w:t>
      </w:r>
      <w:r w:rsidRPr="00883D17">
        <w:t xml:space="preserve"> включает в себя генерацию ключа и само шифрование с использованием математических функций. Схема RSA представляет собой блочный шифр, в котором и открытый, и шифрованный текст представляются целыми числами из диапазона от 0 до n-1 для некоторого n. </w:t>
      </w:r>
    </w:p>
    <w:p w:rsidR="00D14F8B" w:rsidRPr="00883D17" w:rsidRDefault="00D14F8B" w:rsidP="00D14F8B">
      <w:pPr>
        <w:pStyle w:val="a5"/>
      </w:pPr>
      <w:r w:rsidRPr="00883D17">
        <w:t>Данный шифр используется для передачи симметричных сессионных ключей, так как алгоритм применим только для сообщений, не превосходящих длиной длину ключа из-за сложности операций шифрования.</w:t>
      </w:r>
    </w:p>
    <w:p w:rsidR="00D14F8B" w:rsidRPr="00883D17" w:rsidRDefault="00D14F8B" w:rsidP="00D14F8B">
      <w:pPr>
        <w:pStyle w:val="a5"/>
      </w:pPr>
      <w:r w:rsidRPr="00883D17">
        <w:t xml:space="preserve">3. </w:t>
      </w:r>
      <w:r w:rsidRPr="00883D17">
        <w:rPr>
          <w:color w:val="000000"/>
        </w:rPr>
        <w:t>Были сгенерированы 4 ключа различной длины, на которых исследовалась зависимость времени шифрования и расшифрования в зависимости от длины ключа.</w:t>
      </w:r>
      <w:r w:rsidRPr="00883D17">
        <w:t xml:space="preserve"> </w:t>
      </w:r>
    </w:p>
    <w:tbl>
      <w:tblPr>
        <w:tblStyle w:val="3"/>
        <w:tblW w:w="9346" w:type="dxa"/>
        <w:tblLook w:val="04A0"/>
      </w:tblPr>
      <w:tblGrid>
        <w:gridCol w:w="3115"/>
        <w:gridCol w:w="3115"/>
        <w:gridCol w:w="3116"/>
      </w:tblGrid>
      <w:tr w:rsidR="00D14F8B" w:rsidRPr="00883D17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Длина ключа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en-US"/>
              </w:rPr>
            </w:pPr>
            <w:r w:rsidRPr="00883D17">
              <w:rPr>
                <w:rFonts w:eastAsia="Calibri"/>
              </w:rPr>
              <w:t>Время зашифровки</w:t>
            </w:r>
            <w:r w:rsidRPr="00883D17">
              <w:rPr>
                <w:rFonts w:eastAsia="Calibri"/>
                <w:lang w:val="en-US"/>
              </w:rPr>
              <w:t>, c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en-US"/>
              </w:rPr>
            </w:pPr>
            <w:r w:rsidRPr="00883D17">
              <w:rPr>
                <w:rFonts w:eastAsia="Calibri"/>
              </w:rPr>
              <w:t>Время расшифровки</w:t>
            </w:r>
            <w:r w:rsidRPr="00883D17">
              <w:rPr>
                <w:rFonts w:eastAsia="Calibri"/>
                <w:lang w:val="en-US"/>
              </w:rPr>
              <w:t>, c</w:t>
            </w:r>
          </w:p>
        </w:tc>
      </w:tr>
      <w:tr w:rsidR="00D14F8B" w:rsidRPr="00883D17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512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en-US"/>
              </w:rPr>
            </w:pPr>
            <w:r w:rsidRPr="00883D17">
              <w:rPr>
                <w:rFonts w:eastAsia="Calibri"/>
                <w:lang w:val="en-US"/>
              </w:rPr>
              <w:t>0.034</w:t>
            </w:r>
          </w:p>
        </w:tc>
      </w:tr>
      <w:tr w:rsidR="00D14F8B" w:rsidRPr="00883D17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768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en-US"/>
              </w:rPr>
            </w:pPr>
            <w:r w:rsidRPr="00883D17">
              <w:rPr>
                <w:rFonts w:eastAsia="Calibri"/>
              </w:rPr>
              <w:t>0.0</w:t>
            </w:r>
            <w:r w:rsidRPr="00883D17">
              <w:rPr>
                <w:rFonts w:eastAsia="Calibri"/>
                <w:lang w:val="en-US"/>
              </w:rPr>
              <w:t>69</w:t>
            </w:r>
          </w:p>
        </w:tc>
      </w:tr>
      <w:tr w:rsidR="00D14F8B" w:rsidRPr="00883D17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1024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en-US"/>
              </w:rPr>
            </w:pPr>
            <w:r w:rsidRPr="00883D17">
              <w:rPr>
                <w:rFonts w:eastAsia="Calibri"/>
              </w:rPr>
              <w:t>0.</w:t>
            </w:r>
            <w:r w:rsidRPr="00883D17">
              <w:rPr>
                <w:rFonts w:eastAsia="Calibri"/>
                <w:lang w:val="en-US"/>
              </w:rPr>
              <w:t>222</w:t>
            </w:r>
          </w:p>
        </w:tc>
      </w:tr>
      <w:tr w:rsidR="00D14F8B" w:rsidRPr="00883D17" w:rsidTr="005C7C11"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2048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rFonts w:eastAsia="Calibri"/>
              </w:rPr>
            </w:pPr>
            <w:r w:rsidRPr="00883D17">
              <w:rPr>
                <w:rFonts w:eastAsia="Calibri"/>
              </w:rPr>
              <w:t>0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:rsidR="00D14F8B" w:rsidRPr="00883D17" w:rsidRDefault="00D14F8B" w:rsidP="00D14F8B">
            <w:pPr>
              <w:pStyle w:val="a5"/>
              <w:rPr>
                <w:lang w:val="be-BY"/>
              </w:rPr>
            </w:pPr>
            <w:r w:rsidRPr="00883D17">
              <w:rPr>
                <w:rFonts w:eastAsia="Calibri"/>
                <w:lang w:val="en-US"/>
              </w:rPr>
              <w:t>1</w:t>
            </w:r>
            <w:r w:rsidRPr="00883D17">
              <w:rPr>
                <w:rFonts w:eastAsia="Calibri"/>
              </w:rPr>
              <w:t>.</w:t>
            </w:r>
            <w:r w:rsidRPr="00883D17">
              <w:rPr>
                <w:rFonts w:eastAsia="Calibri"/>
                <w:lang w:val="en-US"/>
              </w:rPr>
              <w:t>793</w:t>
            </w:r>
          </w:p>
        </w:tc>
      </w:tr>
    </w:tbl>
    <w:p w:rsidR="00D14F8B" w:rsidRPr="00883D17" w:rsidRDefault="00D14F8B" w:rsidP="00D14F8B">
      <w:pPr>
        <w:pStyle w:val="a5"/>
      </w:pPr>
      <w:r w:rsidRPr="00883D17">
        <w:t>Время расшифровки  прямо пропорционально размеру ключа шифра.</w:t>
      </w:r>
    </w:p>
    <w:p w:rsidR="00D14F8B" w:rsidRPr="00883D17" w:rsidRDefault="00D14F8B" w:rsidP="00D14F8B">
      <w:pPr>
        <w:pStyle w:val="a5"/>
      </w:pPr>
      <w:r w:rsidRPr="00883D17">
        <w:t xml:space="preserve">4. Атака грубой силы основана на переборе простых чисел, чтобы найти разложение числа. Для этого требуется перебрать не более чем </w:t>
      </w:r>
      <m:oMath>
        <m:rad>
          <m:radPr>
            <m:degHide m:val="on"/>
            <m:ctrlPr>
              <w:rPr>
                <w:rFonts w:asci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rad>
        <m:r>
          <m:rPr>
            <m:sty m:val="p"/>
          </m:rPr>
          <w:rPr>
            <w:rFonts w:ascii="Cambria Math"/>
          </w:rPr>
          <m:t>/2</m:t>
        </m:r>
      </m:oMath>
      <w:r w:rsidRPr="00883D17">
        <w:rPr>
          <w:rFonts w:eastAsiaTheme="minorEastAsia"/>
        </w:rPr>
        <w:t xml:space="preserve"> чисел.</w:t>
      </w:r>
    </w:p>
    <w:p w:rsidR="00D235D7" w:rsidRPr="00D14F8B" w:rsidRDefault="00D14F8B" w:rsidP="00D14F8B">
      <w:pPr>
        <w:pStyle w:val="a5"/>
        <w:rPr>
          <w:sz w:val="32"/>
        </w:rPr>
      </w:pPr>
      <w:r w:rsidRPr="00883D17">
        <w:rPr>
          <w:color w:val="000000"/>
          <w:szCs w:val="27"/>
        </w:rPr>
        <w:t>5. Была исследована имитация атаки на гибридную криптосистему. Можно сделать вывод, что злоумышленник может извлечь секретный ключ, изменяя значения зашифрованного ключа, отправляя запрос на сервер и анализируя его ответ. Но этого можно избежать, проверяя целостность данных на сервере.</w:t>
      </w:r>
    </w:p>
    <w:sectPr w:rsidR="00D235D7" w:rsidRPr="00D14F8B" w:rsidSect="000459CF">
      <w:footerReference w:type="default" r:id="rId30"/>
      <w:pgSz w:w="11906" w:h="16838" w:code="9"/>
      <w:pgMar w:top="1134" w:right="851" w:bottom="1134" w:left="1701" w:header="0" w:footer="671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45EC" w:rsidRDefault="00EF45EC" w:rsidP="0073694B">
      <w:pPr>
        <w:spacing w:line="240" w:lineRule="auto"/>
      </w:pPr>
      <w:r>
        <w:separator/>
      </w:r>
    </w:p>
  </w:endnote>
  <w:endnote w:type="continuationSeparator" w:id="1">
    <w:p w:rsidR="00EF45EC" w:rsidRDefault="00EF45EC" w:rsidP="0073694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53379858"/>
    </w:sdtPr>
    <w:sdtContent>
      <w:p w:rsidR="004928E5" w:rsidRDefault="0032614F">
        <w:pPr>
          <w:pStyle w:val="af0"/>
          <w:jc w:val="center"/>
        </w:pPr>
        <w:r w:rsidRPr="000459CF">
          <w:rPr>
            <w:rFonts w:ascii="Times New Roman" w:hAnsi="Times New Roman" w:cs="Times New Roman"/>
            <w:color w:val="auto"/>
            <w:sz w:val="24"/>
            <w:szCs w:val="24"/>
          </w:rPr>
          <w:fldChar w:fldCharType="begin"/>
        </w:r>
        <w:r w:rsidR="004928E5" w:rsidRPr="000459CF">
          <w:rPr>
            <w:rFonts w:ascii="Times New Roman" w:hAnsi="Times New Roman" w:cs="Times New Roman"/>
            <w:color w:val="auto"/>
            <w:sz w:val="24"/>
            <w:szCs w:val="24"/>
          </w:rPr>
          <w:instrText>PAGE   \* MERGEFORMAT</w:instrText>
        </w:r>
        <w:r w:rsidRPr="000459CF">
          <w:rPr>
            <w:rFonts w:ascii="Times New Roman" w:hAnsi="Times New Roman" w:cs="Times New Roman"/>
            <w:color w:val="auto"/>
            <w:sz w:val="24"/>
            <w:szCs w:val="24"/>
          </w:rPr>
          <w:fldChar w:fldCharType="separate"/>
        </w:r>
        <w:r w:rsidR="00D14F8B">
          <w:rPr>
            <w:rFonts w:ascii="Times New Roman" w:hAnsi="Times New Roman" w:cs="Times New Roman"/>
            <w:noProof/>
            <w:color w:val="auto"/>
            <w:sz w:val="24"/>
            <w:szCs w:val="24"/>
          </w:rPr>
          <w:t>19</w:t>
        </w:r>
        <w:r w:rsidRPr="000459CF">
          <w:rPr>
            <w:rFonts w:ascii="Times New Roman" w:hAnsi="Times New Roman" w:cs="Times New Roman"/>
            <w:color w:val="auto"/>
            <w:sz w:val="24"/>
            <w:szCs w:val="24"/>
          </w:rPr>
          <w:fldChar w:fldCharType="end"/>
        </w:r>
      </w:p>
    </w:sdtContent>
  </w:sdt>
  <w:p w:rsidR="004928E5" w:rsidRDefault="004928E5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45EC" w:rsidRDefault="00EF45EC" w:rsidP="0073694B">
      <w:pPr>
        <w:spacing w:line="240" w:lineRule="auto"/>
      </w:pPr>
      <w:r>
        <w:separator/>
      </w:r>
    </w:p>
  </w:footnote>
  <w:footnote w:type="continuationSeparator" w:id="1">
    <w:p w:rsidR="00EF45EC" w:rsidRDefault="00EF45EC" w:rsidP="007369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A00B6"/>
    <w:multiLevelType w:val="hybridMultilevel"/>
    <w:tmpl w:val="C986C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BE0F09"/>
    <w:multiLevelType w:val="multilevel"/>
    <w:tmpl w:val="FBB0545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082270"/>
    <w:multiLevelType w:val="hybridMultilevel"/>
    <w:tmpl w:val="B74C6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B1037A"/>
    <w:multiLevelType w:val="hybridMultilevel"/>
    <w:tmpl w:val="36D288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F34C9B"/>
    <w:multiLevelType w:val="multilevel"/>
    <w:tmpl w:val="217E2C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0DF803FB"/>
    <w:multiLevelType w:val="hybridMultilevel"/>
    <w:tmpl w:val="EAE6FC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EEE05F7"/>
    <w:multiLevelType w:val="hybridMultilevel"/>
    <w:tmpl w:val="FB849B1A"/>
    <w:lvl w:ilvl="0" w:tplc="CFFA59A4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424978"/>
    <w:multiLevelType w:val="multilevel"/>
    <w:tmpl w:val="8B26B4E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60A3630"/>
    <w:multiLevelType w:val="multilevel"/>
    <w:tmpl w:val="37C4BC40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7350660"/>
    <w:multiLevelType w:val="hybridMultilevel"/>
    <w:tmpl w:val="5C3CE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7E01FAE"/>
    <w:multiLevelType w:val="hybridMultilevel"/>
    <w:tmpl w:val="FC62F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D532D5B"/>
    <w:multiLevelType w:val="hybridMultilevel"/>
    <w:tmpl w:val="78CA73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2374F87"/>
    <w:multiLevelType w:val="hybridMultilevel"/>
    <w:tmpl w:val="88661C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4BF5B33"/>
    <w:multiLevelType w:val="hybridMultilevel"/>
    <w:tmpl w:val="1FF8E3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AF23F35"/>
    <w:multiLevelType w:val="multilevel"/>
    <w:tmpl w:val="085E78B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C585FE4"/>
    <w:multiLevelType w:val="hybridMultilevel"/>
    <w:tmpl w:val="D528F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AA6F1D"/>
    <w:multiLevelType w:val="hybridMultilevel"/>
    <w:tmpl w:val="D52EF5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36C63F6"/>
    <w:multiLevelType w:val="hybridMultilevel"/>
    <w:tmpl w:val="48E83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604E80"/>
    <w:multiLevelType w:val="multilevel"/>
    <w:tmpl w:val="90FEF138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E815DD"/>
    <w:multiLevelType w:val="multilevel"/>
    <w:tmpl w:val="F348B6C8"/>
    <w:lvl w:ilvl="0">
      <w:start w:val="1"/>
      <w:numFmt w:val="decimal"/>
      <w:lvlText w:val="2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475CE1"/>
    <w:multiLevelType w:val="hybridMultilevel"/>
    <w:tmpl w:val="C8E47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4D0A38"/>
    <w:multiLevelType w:val="multilevel"/>
    <w:tmpl w:val="5022B368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EB31A42"/>
    <w:multiLevelType w:val="hybridMultilevel"/>
    <w:tmpl w:val="116E1B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8773BDB"/>
    <w:multiLevelType w:val="multilevel"/>
    <w:tmpl w:val="ED3E2A18"/>
    <w:lvl w:ilvl="0">
      <w:start w:val="1"/>
      <w:numFmt w:val="decimal"/>
      <w:lvlText w:val="3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08645F"/>
    <w:multiLevelType w:val="hybridMultilevel"/>
    <w:tmpl w:val="C4F45C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0AB0001"/>
    <w:multiLevelType w:val="multilevel"/>
    <w:tmpl w:val="9E7C9344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4674640"/>
    <w:multiLevelType w:val="multilevel"/>
    <w:tmpl w:val="7FBCE3B6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CE93066"/>
    <w:multiLevelType w:val="hybridMultilevel"/>
    <w:tmpl w:val="FE4C5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2D7916"/>
    <w:multiLevelType w:val="hybridMultilevel"/>
    <w:tmpl w:val="0B52A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33369E3"/>
    <w:multiLevelType w:val="hybridMultilevel"/>
    <w:tmpl w:val="0E1CA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8D465ED"/>
    <w:multiLevelType w:val="hybridMultilevel"/>
    <w:tmpl w:val="0F161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14704F6"/>
    <w:multiLevelType w:val="hybridMultilevel"/>
    <w:tmpl w:val="1340E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8A93E78"/>
    <w:multiLevelType w:val="hybridMultilevel"/>
    <w:tmpl w:val="9370949C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3">
    <w:nsid w:val="794A4BC0"/>
    <w:multiLevelType w:val="hybridMultilevel"/>
    <w:tmpl w:val="97ECE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A4335C1"/>
    <w:multiLevelType w:val="hybridMultilevel"/>
    <w:tmpl w:val="F9828358"/>
    <w:lvl w:ilvl="0" w:tplc="AD2E63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7"/>
  </w:num>
  <w:num w:numId="3">
    <w:abstractNumId w:val="18"/>
  </w:num>
  <w:num w:numId="4">
    <w:abstractNumId w:val="26"/>
  </w:num>
  <w:num w:numId="5">
    <w:abstractNumId w:val="19"/>
  </w:num>
  <w:num w:numId="6">
    <w:abstractNumId w:val="25"/>
  </w:num>
  <w:num w:numId="7">
    <w:abstractNumId w:val="1"/>
  </w:num>
  <w:num w:numId="8">
    <w:abstractNumId w:val="23"/>
  </w:num>
  <w:num w:numId="9">
    <w:abstractNumId w:val="8"/>
  </w:num>
  <w:num w:numId="10">
    <w:abstractNumId w:val="21"/>
  </w:num>
  <w:num w:numId="11">
    <w:abstractNumId w:val="4"/>
  </w:num>
  <w:num w:numId="12">
    <w:abstractNumId w:val="28"/>
  </w:num>
  <w:num w:numId="13">
    <w:abstractNumId w:val="0"/>
  </w:num>
  <w:num w:numId="14">
    <w:abstractNumId w:val="2"/>
  </w:num>
  <w:num w:numId="15">
    <w:abstractNumId w:val="34"/>
  </w:num>
  <w:num w:numId="16">
    <w:abstractNumId w:val="27"/>
  </w:num>
  <w:num w:numId="17">
    <w:abstractNumId w:val="9"/>
  </w:num>
  <w:num w:numId="18">
    <w:abstractNumId w:val="22"/>
  </w:num>
  <w:num w:numId="19">
    <w:abstractNumId w:val="13"/>
  </w:num>
  <w:num w:numId="20">
    <w:abstractNumId w:val="17"/>
  </w:num>
  <w:num w:numId="21">
    <w:abstractNumId w:val="33"/>
  </w:num>
  <w:num w:numId="22">
    <w:abstractNumId w:val="31"/>
  </w:num>
  <w:num w:numId="23">
    <w:abstractNumId w:val="24"/>
  </w:num>
  <w:num w:numId="24">
    <w:abstractNumId w:val="30"/>
  </w:num>
  <w:num w:numId="25">
    <w:abstractNumId w:val="11"/>
  </w:num>
  <w:num w:numId="26">
    <w:abstractNumId w:val="3"/>
  </w:num>
  <w:num w:numId="27">
    <w:abstractNumId w:val="29"/>
  </w:num>
  <w:num w:numId="28">
    <w:abstractNumId w:val="5"/>
  </w:num>
  <w:num w:numId="29">
    <w:abstractNumId w:val="16"/>
  </w:num>
  <w:num w:numId="30">
    <w:abstractNumId w:val="12"/>
  </w:num>
  <w:num w:numId="31">
    <w:abstractNumId w:val="10"/>
  </w:num>
  <w:num w:numId="32">
    <w:abstractNumId w:val="20"/>
  </w:num>
  <w:num w:numId="33">
    <w:abstractNumId w:val="32"/>
  </w:num>
  <w:num w:numId="34">
    <w:abstractNumId w:val="15"/>
  </w:num>
  <w:num w:numId="3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54669"/>
    <w:rsid w:val="0001518D"/>
    <w:rsid w:val="000459CF"/>
    <w:rsid w:val="00045CAC"/>
    <w:rsid w:val="00047BB9"/>
    <w:rsid w:val="00054669"/>
    <w:rsid w:val="00084DF7"/>
    <w:rsid w:val="0009116A"/>
    <w:rsid w:val="00091605"/>
    <w:rsid w:val="00094DA8"/>
    <w:rsid w:val="00096F7C"/>
    <w:rsid w:val="000B7C58"/>
    <w:rsid w:val="000D615F"/>
    <w:rsid w:val="00101041"/>
    <w:rsid w:val="00116DE8"/>
    <w:rsid w:val="00130E55"/>
    <w:rsid w:val="00132508"/>
    <w:rsid w:val="00193541"/>
    <w:rsid w:val="001961B1"/>
    <w:rsid w:val="00212C33"/>
    <w:rsid w:val="00230E7F"/>
    <w:rsid w:val="00246EE0"/>
    <w:rsid w:val="00253733"/>
    <w:rsid w:val="002610E7"/>
    <w:rsid w:val="00291376"/>
    <w:rsid w:val="002B7772"/>
    <w:rsid w:val="00320A2E"/>
    <w:rsid w:val="0032614F"/>
    <w:rsid w:val="00334BB5"/>
    <w:rsid w:val="003476C9"/>
    <w:rsid w:val="00360C07"/>
    <w:rsid w:val="003A2E30"/>
    <w:rsid w:val="003E7F13"/>
    <w:rsid w:val="0040232E"/>
    <w:rsid w:val="00420A22"/>
    <w:rsid w:val="00490D98"/>
    <w:rsid w:val="004928E5"/>
    <w:rsid w:val="004B6C0F"/>
    <w:rsid w:val="004D1BB4"/>
    <w:rsid w:val="004D529B"/>
    <w:rsid w:val="004F5FA8"/>
    <w:rsid w:val="00507AA0"/>
    <w:rsid w:val="00516C8E"/>
    <w:rsid w:val="00526DAB"/>
    <w:rsid w:val="00545877"/>
    <w:rsid w:val="0054720F"/>
    <w:rsid w:val="00561257"/>
    <w:rsid w:val="005D2030"/>
    <w:rsid w:val="005E5C04"/>
    <w:rsid w:val="006420B7"/>
    <w:rsid w:val="00651226"/>
    <w:rsid w:val="006B0992"/>
    <w:rsid w:val="006B273A"/>
    <w:rsid w:val="006B2B7E"/>
    <w:rsid w:val="006E65EC"/>
    <w:rsid w:val="007246CF"/>
    <w:rsid w:val="0073694B"/>
    <w:rsid w:val="007627EB"/>
    <w:rsid w:val="007629E3"/>
    <w:rsid w:val="00783E3E"/>
    <w:rsid w:val="007A4AE0"/>
    <w:rsid w:val="007B2B31"/>
    <w:rsid w:val="007F40A0"/>
    <w:rsid w:val="00821079"/>
    <w:rsid w:val="00854E1F"/>
    <w:rsid w:val="00883761"/>
    <w:rsid w:val="008903E0"/>
    <w:rsid w:val="0089471C"/>
    <w:rsid w:val="008A3317"/>
    <w:rsid w:val="008A3BBC"/>
    <w:rsid w:val="008B40AB"/>
    <w:rsid w:val="008B75EC"/>
    <w:rsid w:val="008C37EC"/>
    <w:rsid w:val="008C632B"/>
    <w:rsid w:val="008D083D"/>
    <w:rsid w:val="008F0C89"/>
    <w:rsid w:val="008F1DE4"/>
    <w:rsid w:val="00971D12"/>
    <w:rsid w:val="00991738"/>
    <w:rsid w:val="009A1E5B"/>
    <w:rsid w:val="009E2CE5"/>
    <w:rsid w:val="009F33CE"/>
    <w:rsid w:val="00A14357"/>
    <w:rsid w:val="00A16E15"/>
    <w:rsid w:val="00A17BEF"/>
    <w:rsid w:val="00A94ACF"/>
    <w:rsid w:val="00AA68BA"/>
    <w:rsid w:val="00AA75E7"/>
    <w:rsid w:val="00AD6AD6"/>
    <w:rsid w:val="00B33E1C"/>
    <w:rsid w:val="00B530AD"/>
    <w:rsid w:val="00B62D2F"/>
    <w:rsid w:val="00B87690"/>
    <w:rsid w:val="00BB59F5"/>
    <w:rsid w:val="00BD5236"/>
    <w:rsid w:val="00C24163"/>
    <w:rsid w:val="00C35F10"/>
    <w:rsid w:val="00C44F00"/>
    <w:rsid w:val="00C7658C"/>
    <w:rsid w:val="00C83938"/>
    <w:rsid w:val="00C84E1F"/>
    <w:rsid w:val="00CB7592"/>
    <w:rsid w:val="00CF0556"/>
    <w:rsid w:val="00CF2D61"/>
    <w:rsid w:val="00D016E2"/>
    <w:rsid w:val="00D138A1"/>
    <w:rsid w:val="00D14F8B"/>
    <w:rsid w:val="00D22889"/>
    <w:rsid w:val="00D235D7"/>
    <w:rsid w:val="00D23F79"/>
    <w:rsid w:val="00D2443F"/>
    <w:rsid w:val="00D35639"/>
    <w:rsid w:val="00D6600F"/>
    <w:rsid w:val="00D87084"/>
    <w:rsid w:val="00DB5458"/>
    <w:rsid w:val="00DC10F0"/>
    <w:rsid w:val="00E112BC"/>
    <w:rsid w:val="00E166E6"/>
    <w:rsid w:val="00E233FE"/>
    <w:rsid w:val="00E235D3"/>
    <w:rsid w:val="00E27663"/>
    <w:rsid w:val="00E51DA2"/>
    <w:rsid w:val="00EF45EC"/>
    <w:rsid w:val="00F05C54"/>
    <w:rsid w:val="00F3096B"/>
    <w:rsid w:val="00F46F82"/>
    <w:rsid w:val="00F62764"/>
    <w:rsid w:val="00FA1B44"/>
    <w:rsid w:val="00FB0BA3"/>
    <w:rsid w:val="00FB17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FD9"/>
    <w:pPr>
      <w:spacing w:line="276" w:lineRule="auto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93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4F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"/>
    <w:qFormat/>
    <w:rsid w:val="008A7FD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8A7FD9"/>
    <w:rPr>
      <w:b/>
      <w:bCs/>
      <w:smallCaps/>
      <w:spacing w:val="5"/>
    </w:rPr>
  </w:style>
  <w:style w:type="character" w:customStyle="1" w:styleId="a4">
    <w:name w:val="Текст выноски Знак"/>
    <w:basedOn w:val="a0"/>
    <w:uiPriority w:val="99"/>
    <w:semiHidden/>
    <w:qFormat/>
    <w:rsid w:val="00304122"/>
    <w:rPr>
      <w:rFonts w:ascii="Segoe UI" w:eastAsia="Arial" w:hAnsi="Segoe UI" w:cs="Segoe UI"/>
      <w:color w:val="000000"/>
      <w:sz w:val="18"/>
      <w:szCs w:val="18"/>
      <w:lang w:eastAsia="ru-RU"/>
    </w:rPr>
  </w:style>
  <w:style w:type="character" w:customStyle="1" w:styleId="apple-converted-space">
    <w:name w:val="apple-converted-space"/>
    <w:basedOn w:val="a0"/>
    <w:rsid w:val="00A173F5"/>
  </w:style>
  <w:style w:type="paragraph" w:customStyle="1" w:styleId="11">
    <w:name w:val="Заголовок1"/>
    <w:basedOn w:val="1"/>
    <w:next w:val="a5"/>
    <w:qFormat/>
    <w:rsid w:val="00193541"/>
    <w:pPr>
      <w:spacing w:before="0" w:line="360" w:lineRule="auto"/>
    </w:pPr>
    <w:rPr>
      <w:rFonts w:ascii="Times New Roman" w:eastAsia="Noto Sans CJK SC Regular" w:hAnsi="Times New Roman" w:cs="Lohit Devanagari"/>
      <w:b/>
      <w:color w:val="auto"/>
      <w:sz w:val="28"/>
      <w:szCs w:val="28"/>
    </w:rPr>
  </w:style>
  <w:style w:type="paragraph" w:styleId="a6">
    <w:name w:val="Body Text"/>
    <w:basedOn w:val="a"/>
    <w:rsid w:val="006E65EC"/>
    <w:pPr>
      <w:spacing w:after="140"/>
    </w:pPr>
  </w:style>
  <w:style w:type="paragraph" w:styleId="a7">
    <w:name w:val="List"/>
    <w:basedOn w:val="a6"/>
    <w:rsid w:val="006E65EC"/>
    <w:rPr>
      <w:rFonts w:cs="Lohit Devanagari"/>
    </w:rPr>
  </w:style>
  <w:style w:type="paragraph" w:styleId="a8">
    <w:name w:val="caption"/>
    <w:basedOn w:val="a"/>
    <w:qFormat/>
    <w:rsid w:val="006E65E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rsid w:val="006E65EC"/>
    <w:pPr>
      <w:suppressLineNumbers/>
    </w:pPr>
    <w:rPr>
      <w:rFonts w:cs="Lohit Devanagari"/>
    </w:rPr>
  </w:style>
  <w:style w:type="paragraph" w:customStyle="1" w:styleId="a5">
    <w:name w:val="Базовый текст"/>
    <w:basedOn w:val="a"/>
    <w:link w:val="aa"/>
    <w:qFormat/>
    <w:rsid w:val="00FB0BA3"/>
    <w:pPr>
      <w:tabs>
        <w:tab w:val="left" w:pos="709"/>
      </w:tabs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b">
    <w:name w:val="No Spacing"/>
    <w:next w:val="a5"/>
    <w:uiPriority w:val="1"/>
    <w:qFormat/>
    <w:rsid w:val="008A7FD9"/>
    <w:pPr>
      <w:spacing w:before="480" w:after="120" w:line="276" w:lineRule="auto"/>
      <w:ind w:firstLine="709"/>
      <w:outlineLvl w:val="0"/>
    </w:pPr>
    <w:rPr>
      <w:rFonts w:ascii="Times New Roman" w:eastAsia="Arial" w:hAnsi="Times New Roman" w:cs="Arial"/>
      <w:b/>
      <w:color w:val="000000"/>
      <w:sz w:val="28"/>
      <w:lang w:eastAsia="ru-RU"/>
    </w:rPr>
  </w:style>
  <w:style w:type="paragraph" w:styleId="ac">
    <w:name w:val="Balloon Text"/>
    <w:basedOn w:val="a"/>
    <w:uiPriority w:val="99"/>
    <w:semiHidden/>
    <w:unhideWhenUsed/>
    <w:qFormat/>
    <w:rsid w:val="00304122"/>
    <w:pPr>
      <w:spacing w:line="240" w:lineRule="auto"/>
    </w:pPr>
    <w:rPr>
      <w:rFonts w:ascii="Segoe UI" w:hAnsi="Segoe UI" w:cs="Segoe UI"/>
      <w:sz w:val="18"/>
      <w:szCs w:val="18"/>
    </w:rPr>
  </w:style>
  <w:style w:type="table" w:styleId="ad">
    <w:name w:val="Table Grid"/>
    <w:basedOn w:val="a1"/>
    <w:uiPriority w:val="39"/>
    <w:rsid w:val="00B47A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73694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3694B"/>
    <w:rPr>
      <w:rFonts w:ascii="Arial" w:eastAsia="Arial" w:hAnsi="Arial" w:cs="Arial"/>
      <w:color w:val="000000"/>
      <w:lang w:eastAsia="ru-RU"/>
    </w:rPr>
  </w:style>
  <w:style w:type="paragraph" w:styleId="af0">
    <w:name w:val="footer"/>
    <w:basedOn w:val="a"/>
    <w:link w:val="af1"/>
    <w:uiPriority w:val="99"/>
    <w:unhideWhenUsed/>
    <w:rsid w:val="0073694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3694B"/>
    <w:rPr>
      <w:rFonts w:ascii="Arial" w:eastAsia="Arial" w:hAnsi="Arial" w:cs="Arial"/>
      <w:color w:val="000000"/>
      <w:lang w:eastAsia="ru-RU"/>
    </w:rPr>
  </w:style>
  <w:style w:type="character" w:customStyle="1" w:styleId="MTEquationSection">
    <w:name w:val="MTEquationSection"/>
    <w:basedOn w:val="a0"/>
    <w:rsid w:val="00DB5458"/>
    <w:rPr>
      <w:rFonts w:ascii="Times New Roman" w:hAnsi="Times New Roman" w:cs="Times New Roman"/>
      <w:b/>
      <w:caps/>
      <w:vanish/>
      <w:color w:val="FF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93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MTDisplayEquation">
    <w:name w:val="MTDisplayEquation"/>
    <w:basedOn w:val="a5"/>
    <w:next w:val="a"/>
    <w:link w:val="MTDisplayEquation0"/>
    <w:rsid w:val="00DB5458"/>
    <w:pPr>
      <w:tabs>
        <w:tab w:val="clear" w:pos="709"/>
        <w:tab w:val="center" w:pos="4680"/>
        <w:tab w:val="right" w:pos="9360"/>
      </w:tabs>
      <w:ind w:firstLine="0"/>
      <w:jc w:val="center"/>
    </w:pPr>
  </w:style>
  <w:style w:type="character" w:customStyle="1" w:styleId="aa">
    <w:name w:val="Базовый текст Знак"/>
    <w:basedOn w:val="a0"/>
    <w:link w:val="a5"/>
    <w:rsid w:val="00DB54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MTDisplayEquation0">
    <w:name w:val="MTDisplayEquation Знак"/>
    <w:basedOn w:val="aa"/>
    <w:link w:val="MTDisplayEquation"/>
    <w:rsid w:val="00DB545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List Paragraph"/>
    <w:basedOn w:val="a"/>
    <w:uiPriority w:val="34"/>
    <w:qFormat/>
    <w:rsid w:val="00516C8E"/>
    <w:pPr>
      <w:spacing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f3">
    <w:name w:val="Placeholder Text"/>
    <w:basedOn w:val="a0"/>
    <w:uiPriority w:val="99"/>
    <w:semiHidden/>
    <w:rsid w:val="00516C8E"/>
    <w:rPr>
      <w:color w:val="808080"/>
    </w:rPr>
  </w:style>
  <w:style w:type="paragraph" w:customStyle="1" w:styleId="21">
    <w:name w:val="Заголовок 21"/>
    <w:basedOn w:val="a"/>
    <w:qFormat/>
    <w:rsid w:val="00D14F8B"/>
    <w:pPr>
      <w:keepNext/>
      <w:suppressAutoHyphens/>
      <w:spacing w:before="240" w:after="60" w:line="240" w:lineRule="auto"/>
      <w:outlineLvl w:val="1"/>
    </w:pPr>
    <w:rPr>
      <w:rFonts w:eastAsiaTheme="minorHAnsi"/>
      <w:b/>
      <w:bCs/>
      <w:i/>
      <w:iCs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14F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customStyle="1" w:styleId="110">
    <w:name w:val="Заголовок 11"/>
    <w:basedOn w:val="a"/>
    <w:qFormat/>
    <w:rsid w:val="00D14F8B"/>
    <w:pPr>
      <w:keepNext/>
      <w:suppressAutoHyphens/>
      <w:spacing w:line="240" w:lineRule="auto"/>
      <w:jc w:val="center"/>
      <w:outlineLvl w:val="0"/>
    </w:pPr>
    <w:rPr>
      <w:rFonts w:ascii="Bookman Old Style" w:eastAsiaTheme="minorHAnsi" w:hAnsi="Bookman Old Style"/>
      <w:bCs/>
      <w:color w:val="auto"/>
      <w:sz w:val="28"/>
      <w:szCs w:val="32"/>
    </w:rPr>
  </w:style>
  <w:style w:type="table" w:customStyle="1" w:styleId="3">
    <w:name w:val="Сетка таблицы3"/>
    <w:basedOn w:val="a1"/>
    <w:uiPriority w:val="39"/>
    <w:rsid w:val="00D14F8B"/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unhideWhenUsed/>
    <w:rsid w:val="00D14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F48FB-876F-4E58-A8A6-1AC1A2135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19</Pages>
  <Words>1321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Trasil</dc:creator>
  <dc:description/>
  <cp:lastModifiedBy>фыву</cp:lastModifiedBy>
  <cp:revision>90</cp:revision>
  <cp:lastPrinted>2019-09-10T12:13:00Z</cp:lastPrinted>
  <dcterms:created xsi:type="dcterms:W3CDTF">2019-09-08T12:17:00Z</dcterms:created>
  <dcterms:modified xsi:type="dcterms:W3CDTF">2019-11-21T17:59:00Z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TWinEqns">
    <vt:bool>true</vt:bool>
  </property>
  <property fmtid="{D5CDD505-2E9C-101B-9397-08002B2CF9AE}" pid="10" name="MTEquationSection">
    <vt:lpwstr>1</vt:lpwstr>
  </property>
  <property fmtid="{D5CDD505-2E9C-101B-9397-08002B2CF9AE}" pid="11" name="MTEquationNumber2">
    <vt:lpwstr>(#E1)</vt:lpwstr>
  </property>
</Properties>
</file>