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02E" w:rsidRPr="008B302E" w:rsidRDefault="008B302E" w:rsidP="008B302E">
      <w:pPr>
        <w:jc w:val="right"/>
        <w:rPr>
          <w:i/>
          <w:sz w:val="18"/>
          <w:szCs w:val="18"/>
        </w:rPr>
      </w:pPr>
      <w:r w:rsidRPr="008B302E">
        <w:rPr>
          <w:i/>
          <w:sz w:val="18"/>
          <w:szCs w:val="18"/>
        </w:rPr>
        <w:t xml:space="preserve">Politechnika Krakowska </w:t>
      </w:r>
      <w:r w:rsidRPr="008B302E">
        <w:rPr>
          <w:rFonts w:cstheme="minorHAnsi"/>
          <w:i/>
          <w:sz w:val="18"/>
          <w:szCs w:val="18"/>
        </w:rPr>
        <w:t>©</w:t>
      </w:r>
      <w:r w:rsidRPr="008B302E">
        <w:rPr>
          <w:i/>
          <w:sz w:val="18"/>
          <w:szCs w:val="18"/>
        </w:rPr>
        <w:t xml:space="preserve"> Statystyka i Probabilistyka</w:t>
      </w:r>
    </w:p>
    <w:p w:rsidR="008B302E" w:rsidRDefault="008B302E" w:rsidP="008B302E">
      <w:pPr>
        <w:pStyle w:val="Akapitzlist"/>
        <w:jc w:val="center"/>
        <w:rPr>
          <w:b/>
        </w:rPr>
      </w:pPr>
    </w:p>
    <w:p w:rsidR="008B302E" w:rsidRDefault="008B302E" w:rsidP="008B302E">
      <w:pPr>
        <w:pStyle w:val="Akapitzlist"/>
        <w:jc w:val="center"/>
        <w:rPr>
          <w:b/>
        </w:rPr>
      </w:pPr>
    </w:p>
    <w:p w:rsidR="008B302E" w:rsidRDefault="008B302E" w:rsidP="008B302E">
      <w:pPr>
        <w:pStyle w:val="Akapitzlist"/>
        <w:jc w:val="center"/>
        <w:rPr>
          <w:b/>
        </w:rPr>
      </w:pPr>
    </w:p>
    <w:p w:rsidR="00C9085D" w:rsidRDefault="00C9085D" w:rsidP="008B302E">
      <w:pPr>
        <w:pStyle w:val="Akapitzlist"/>
        <w:jc w:val="center"/>
        <w:rPr>
          <w:b/>
        </w:rPr>
      </w:pPr>
    </w:p>
    <w:p w:rsidR="008B302E" w:rsidRPr="008B302E" w:rsidRDefault="008B302E" w:rsidP="008B302E">
      <w:pPr>
        <w:pStyle w:val="Akapitzlist"/>
        <w:jc w:val="center"/>
        <w:rPr>
          <w:b/>
          <w:sz w:val="28"/>
          <w:szCs w:val="28"/>
        </w:rPr>
      </w:pPr>
      <w:r w:rsidRPr="008B302E">
        <w:rPr>
          <w:b/>
          <w:sz w:val="28"/>
          <w:szCs w:val="28"/>
        </w:rPr>
        <w:t>PROJEKT NR 1 Sprawozdanie</w:t>
      </w:r>
    </w:p>
    <w:p w:rsidR="00C9085D" w:rsidRDefault="00C9085D" w:rsidP="007C2281">
      <w:pPr>
        <w:rPr>
          <w:b/>
        </w:rPr>
      </w:pPr>
    </w:p>
    <w:p w:rsidR="00C9085D" w:rsidRDefault="00C9085D" w:rsidP="008B302E">
      <w:pPr>
        <w:ind w:left="360"/>
        <w:rPr>
          <w:b/>
        </w:rPr>
      </w:pPr>
    </w:p>
    <w:p w:rsidR="00C9085D" w:rsidRPr="008B302E" w:rsidRDefault="00C9085D" w:rsidP="008B302E">
      <w:pPr>
        <w:ind w:left="360"/>
        <w:rPr>
          <w:b/>
        </w:rPr>
      </w:pPr>
    </w:p>
    <w:p w:rsidR="00A1231F" w:rsidRPr="00675278" w:rsidRDefault="00EF7A77" w:rsidP="00EF7A77">
      <w:pPr>
        <w:pStyle w:val="Akapitzlist"/>
        <w:numPr>
          <w:ilvl w:val="0"/>
          <w:numId w:val="1"/>
        </w:numPr>
        <w:rPr>
          <w:b/>
        </w:rPr>
      </w:pPr>
      <w:r w:rsidRPr="00675278">
        <w:rPr>
          <w:b/>
        </w:rPr>
        <w:t>Wizualizacja Danych. Miary położenia i miary rozproszenia.</w:t>
      </w:r>
    </w:p>
    <w:p w:rsidR="00EF7A77" w:rsidRDefault="00EF7A77" w:rsidP="00EF7A77">
      <w:pPr>
        <w:pStyle w:val="Akapitzlist"/>
        <w:numPr>
          <w:ilvl w:val="1"/>
          <w:numId w:val="1"/>
        </w:numPr>
        <w:rPr>
          <w:b/>
          <w:lang w:val="en-US"/>
        </w:rPr>
      </w:pPr>
      <w:proofErr w:type="spellStart"/>
      <w:r w:rsidRPr="00675278">
        <w:rPr>
          <w:b/>
          <w:lang w:val="en-US"/>
        </w:rPr>
        <w:t>Opisz</w:t>
      </w:r>
      <w:proofErr w:type="spellEnd"/>
      <w:r w:rsidRPr="00675278">
        <w:rPr>
          <w:b/>
          <w:lang w:val="en-US"/>
        </w:rPr>
        <w:t xml:space="preserve"> </w:t>
      </w:r>
      <w:proofErr w:type="spellStart"/>
      <w:r w:rsidRPr="00675278">
        <w:rPr>
          <w:b/>
          <w:lang w:val="en-US"/>
        </w:rPr>
        <w:t>dane</w:t>
      </w:r>
      <w:proofErr w:type="spellEnd"/>
      <w:r w:rsidRPr="00675278">
        <w:rPr>
          <w:b/>
          <w:lang w:val="en-US"/>
        </w:rPr>
        <w:t xml:space="preserve"> ‘painters’: “The Painter’s Data of the Piles”</w:t>
      </w:r>
    </w:p>
    <w:p w:rsidR="00675278" w:rsidRPr="00675278" w:rsidRDefault="00675278" w:rsidP="00675278">
      <w:pPr>
        <w:pStyle w:val="Akapitzlist"/>
        <w:ind w:left="1440"/>
        <w:rPr>
          <w:b/>
          <w:lang w:val="en-US"/>
        </w:rPr>
      </w:pPr>
    </w:p>
    <w:p w:rsidR="00EF7A77" w:rsidRDefault="00EF7A77" w:rsidP="00EF7A77">
      <w:pPr>
        <w:pStyle w:val="Akapitzlist"/>
        <w:ind w:left="1440"/>
      </w:pPr>
      <w:r w:rsidRPr="00EF7A77">
        <w:t xml:space="preserve">Zadany zbiór danych </w:t>
      </w:r>
      <w:r>
        <w:t>składa się z informacji stanowiących subiektywną ocenę warsztatu malarzy klasycznych wystawioną przez</w:t>
      </w:r>
      <w:r w:rsidR="008901F9">
        <w:t xml:space="preserve"> żyjącego w 18</w:t>
      </w:r>
      <w:r w:rsidR="0085190B">
        <w:t xml:space="preserve"> w.</w:t>
      </w:r>
      <w:r w:rsidR="008901F9">
        <w:t xml:space="preserve"> krytyka sztuki de </w:t>
      </w:r>
      <w:proofErr w:type="spellStart"/>
      <w:r w:rsidR="008901F9">
        <w:t>Pilesa’a</w:t>
      </w:r>
      <w:proofErr w:type="spellEnd"/>
      <w:r w:rsidR="008901F9">
        <w:t xml:space="preserve">. Każdy z artystów został oceniony </w:t>
      </w:r>
      <w:r w:rsidR="0085190B">
        <w:t xml:space="preserve">w 20 stopniowej skali (0-20) </w:t>
      </w:r>
      <w:r w:rsidR="008901F9">
        <w:t>w czterech</w:t>
      </w:r>
      <w:r w:rsidR="0085190B">
        <w:t xml:space="preserve"> różnych</w:t>
      </w:r>
      <w:r w:rsidR="008901F9">
        <w:t xml:space="preserve"> kategoria</w:t>
      </w:r>
      <w:r w:rsidR="0085190B">
        <w:t>ch</w:t>
      </w:r>
      <w:r w:rsidR="008901F9">
        <w:t xml:space="preserve">: </w:t>
      </w:r>
      <w:proofErr w:type="spellStart"/>
      <w:r w:rsidR="004D0395">
        <w:t>Composition</w:t>
      </w:r>
      <w:proofErr w:type="spellEnd"/>
      <w:r w:rsidR="004D0395">
        <w:t xml:space="preserve"> (</w:t>
      </w:r>
      <w:r w:rsidR="008901F9">
        <w:t>kompozycja</w:t>
      </w:r>
      <w:r w:rsidR="004D0395">
        <w:t>)</w:t>
      </w:r>
      <w:r w:rsidR="008901F9">
        <w:t xml:space="preserve">, </w:t>
      </w:r>
      <w:proofErr w:type="spellStart"/>
      <w:r w:rsidR="004D0395">
        <w:t>Drawing</w:t>
      </w:r>
      <w:proofErr w:type="spellEnd"/>
      <w:r w:rsidR="004D0395">
        <w:t xml:space="preserve"> (</w:t>
      </w:r>
      <w:r w:rsidR="008901F9">
        <w:t>rysunek</w:t>
      </w:r>
      <w:r w:rsidR="004D0395">
        <w:t>)</w:t>
      </w:r>
      <w:r w:rsidR="008901F9">
        <w:t xml:space="preserve">, </w:t>
      </w:r>
      <w:proofErr w:type="spellStart"/>
      <w:r w:rsidR="004D0395">
        <w:t>Colour</w:t>
      </w:r>
      <w:proofErr w:type="spellEnd"/>
      <w:r w:rsidR="004D0395">
        <w:t xml:space="preserve"> (</w:t>
      </w:r>
      <w:r w:rsidR="0085190B">
        <w:t>chromatyka</w:t>
      </w:r>
      <w:r w:rsidR="004D0395">
        <w:t>)</w:t>
      </w:r>
      <w:r w:rsidR="0085190B">
        <w:t xml:space="preserve"> i </w:t>
      </w:r>
      <w:proofErr w:type="spellStart"/>
      <w:r w:rsidR="004D0395">
        <w:t>Expression</w:t>
      </w:r>
      <w:proofErr w:type="spellEnd"/>
      <w:r w:rsidR="004D0395">
        <w:t xml:space="preserve"> (</w:t>
      </w:r>
      <w:r w:rsidR="0085190B">
        <w:t>ekspresja</w:t>
      </w:r>
      <w:r w:rsidR="004D0395">
        <w:t>)</w:t>
      </w:r>
      <w:r w:rsidR="0085190B">
        <w:t>. Dodatkowo każdemu z malarzy przypisano nurt w sztuce</w:t>
      </w:r>
      <w:r w:rsidR="004D0395">
        <w:t xml:space="preserve"> (School)</w:t>
      </w:r>
      <w:r w:rsidR="0085190B">
        <w:t xml:space="preserve">, w </w:t>
      </w:r>
      <w:proofErr w:type="gramStart"/>
      <w:r w:rsidR="0085190B">
        <w:t>myśl którego</w:t>
      </w:r>
      <w:proofErr w:type="gramEnd"/>
      <w:r w:rsidR="0085190B">
        <w:t xml:space="preserve"> tworzył</w:t>
      </w:r>
      <w:r w:rsidR="004D0395">
        <w:t>, a który można</w:t>
      </w:r>
      <w:r w:rsidR="00675278">
        <w:t xml:space="preserve"> również</w:t>
      </w:r>
      <w:r w:rsidR="004D0395">
        <w:t xml:space="preserve"> utożsami</w:t>
      </w:r>
      <w:r w:rsidR="00675278">
        <w:t>ć</w:t>
      </w:r>
      <w:r w:rsidR="004D0395">
        <w:t xml:space="preserve"> </w:t>
      </w:r>
      <w:r w:rsidR="00675278">
        <w:t>z okresem, w którym żył i malował</w:t>
      </w:r>
      <w:r w:rsidR="0085190B">
        <w:t>.</w:t>
      </w:r>
    </w:p>
    <w:p w:rsidR="00675278" w:rsidRDefault="00675278" w:rsidP="00EF7A77">
      <w:pPr>
        <w:pStyle w:val="Akapitzlist"/>
        <w:ind w:left="1440"/>
      </w:pPr>
    </w:p>
    <w:p w:rsidR="004D0395" w:rsidRDefault="004D0395" w:rsidP="00EF7A77">
      <w:pPr>
        <w:pStyle w:val="Akapitzlist"/>
        <w:ind w:left="1440"/>
      </w:pPr>
      <w:r>
        <w:t>Struktura rekordu w bazie danych:</w:t>
      </w:r>
    </w:p>
    <w:p w:rsidR="004D0395" w:rsidRDefault="004D0395" w:rsidP="004D0395">
      <w:pPr>
        <w:pStyle w:val="Akapitzlist"/>
        <w:numPr>
          <w:ilvl w:val="0"/>
          <w:numId w:val="2"/>
        </w:numPr>
      </w:pPr>
      <w:r>
        <w:t>Nazwisko malarza (tekst)</w:t>
      </w:r>
    </w:p>
    <w:p w:rsidR="004D0395" w:rsidRDefault="004D0395" w:rsidP="004D0395">
      <w:pPr>
        <w:pStyle w:val="Akapitzlist"/>
        <w:numPr>
          <w:ilvl w:val="0"/>
          <w:numId w:val="2"/>
        </w:numPr>
      </w:pPr>
      <w:r>
        <w:t xml:space="preserve">Punkty za kompozycję (liczba całkowita </w:t>
      </w:r>
      <w:r>
        <w:sym w:font="Symbol" w:char="F0CE"/>
      </w:r>
      <w:r>
        <w:t xml:space="preserve"> {0,1..20})</w:t>
      </w:r>
    </w:p>
    <w:p w:rsidR="004D0395" w:rsidRDefault="004D0395" w:rsidP="004D0395">
      <w:pPr>
        <w:pStyle w:val="Akapitzlist"/>
        <w:numPr>
          <w:ilvl w:val="0"/>
          <w:numId w:val="2"/>
        </w:numPr>
      </w:pPr>
      <w:r>
        <w:t xml:space="preserve">Punkty za rysunek </w:t>
      </w:r>
      <w:r>
        <w:t xml:space="preserve">(liczba całkowita </w:t>
      </w:r>
      <w:r>
        <w:sym w:font="Symbol" w:char="F0CE"/>
      </w:r>
      <w:r>
        <w:t xml:space="preserve"> </w:t>
      </w:r>
      <w:r>
        <w:t>{0,1..20})</w:t>
      </w:r>
    </w:p>
    <w:p w:rsidR="004D0395" w:rsidRDefault="004D0395" w:rsidP="004D0395">
      <w:pPr>
        <w:pStyle w:val="Akapitzlist"/>
        <w:numPr>
          <w:ilvl w:val="0"/>
          <w:numId w:val="2"/>
        </w:numPr>
      </w:pPr>
      <w:r>
        <w:t xml:space="preserve">Punkty za chromatykę </w:t>
      </w:r>
      <w:r>
        <w:t xml:space="preserve">(liczba całkowita </w:t>
      </w:r>
      <w:r>
        <w:sym w:font="Symbol" w:char="F0CE"/>
      </w:r>
      <w:r>
        <w:t xml:space="preserve"> </w:t>
      </w:r>
      <w:r>
        <w:t>{0,1..20})</w:t>
      </w:r>
    </w:p>
    <w:p w:rsidR="004D0395" w:rsidRDefault="004D0395" w:rsidP="004D0395">
      <w:pPr>
        <w:pStyle w:val="Akapitzlist"/>
        <w:numPr>
          <w:ilvl w:val="0"/>
          <w:numId w:val="2"/>
        </w:numPr>
      </w:pPr>
      <w:r>
        <w:t xml:space="preserve">Punkty za ekspresję </w:t>
      </w:r>
      <w:r>
        <w:t xml:space="preserve">(liczba całkowita </w:t>
      </w:r>
      <w:r>
        <w:sym w:font="Symbol" w:char="F0CE"/>
      </w:r>
      <w:r>
        <w:t xml:space="preserve"> </w:t>
      </w:r>
      <w:r>
        <w:t>{0,1..20})</w:t>
      </w:r>
    </w:p>
    <w:p w:rsidR="004D0395" w:rsidRDefault="004D0395" w:rsidP="004D0395">
      <w:pPr>
        <w:pStyle w:val="Akapitzlist"/>
        <w:numPr>
          <w:ilvl w:val="0"/>
          <w:numId w:val="2"/>
        </w:numPr>
      </w:pPr>
      <w:r>
        <w:t xml:space="preserve">Szkoła/nurt (pojedynczy </w:t>
      </w:r>
      <w:r w:rsidR="00675278">
        <w:t>literał), gdzie</w:t>
      </w:r>
      <w:r>
        <w:t>:</w:t>
      </w:r>
    </w:p>
    <w:p w:rsidR="004D0395" w:rsidRDefault="004D0395" w:rsidP="004D0395">
      <w:pPr>
        <w:pStyle w:val="Akapitzlist"/>
        <w:numPr>
          <w:ilvl w:val="1"/>
          <w:numId w:val="2"/>
        </w:numPr>
      </w:pPr>
      <w:proofErr w:type="gramStart"/>
      <w:r>
        <w:t xml:space="preserve">A </w:t>
      </w:r>
      <w:r w:rsidR="00675278">
        <w:t xml:space="preserve">: </w:t>
      </w:r>
      <w:proofErr w:type="spellStart"/>
      <w:proofErr w:type="gramEnd"/>
      <w:r w:rsidR="00675278">
        <w:t>Renaissance</w:t>
      </w:r>
      <w:proofErr w:type="spellEnd"/>
      <w:r w:rsidR="00675278">
        <w:t xml:space="preserve"> -</w:t>
      </w:r>
      <w:r>
        <w:t xml:space="preserve"> Renesans</w:t>
      </w:r>
    </w:p>
    <w:p w:rsidR="004D0395" w:rsidRPr="00675278" w:rsidRDefault="004D0395" w:rsidP="004D0395">
      <w:pPr>
        <w:pStyle w:val="Akapitzlist"/>
        <w:numPr>
          <w:ilvl w:val="1"/>
          <w:numId w:val="2"/>
        </w:numPr>
        <w:rPr>
          <w:lang w:val="en-US"/>
        </w:rPr>
      </w:pPr>
      <w:r w:rsidRPr="00675278">
        <w:rPr>
          <w:lang w:val="en-US"/>
        </w:rPr>
        <w:t>B</w:t>
      </w:r>
      <w:r w:rsidR="00675278" w:rsidRPr="00675278">
        <w:rPr>
          <w:lang w:val="en-US"/>
        </w:rPr>
        <w:t xml:space="preserve"> </w:t>
      </w:r>
      <w:r w:rsidR="00675278">
        <w:rPr>
          <w:lang w:val="en-US"/>
        </w:rPr>
        <w:t>:</w:t>
      </w:r>
      <w:r w:rsidR="00675278" w:rsidRPr="00675278">
        <w:rPr>
          <w:lang w:val="en-US"/>
        </w:rPr>
        <w:t xml:space="preserve"> Mannerist</w:t>
      </w:r>
      <w:r w:rsidRPr="00675278">
        <w:rPr>
          <w:lang w:val="en-US"/>
        </w:rPr>
        <w:t xml:space="preserve"> </w:t>
      </w:r>
      <w:r w:rsidR="00675278" w:rsidRPr="00675278">
        <w:rPr>
          <w:lang w:val="en-US"/>
        </w:rPr>
        <w:t>-</w:t>
      </w:r>
      <w:r w:rsidRPr="00675278">
        <w:rPr>
          <w:lang w:val="en-US"/>
        </w:rPr>
        <w:t xml:space="preserve"> </w:t>
      </w:r>
      <w:proofErr w:type="spellStart"/>
      <w:r w:rsidRPr="00675278">
        <w:rPr>
          <w:lang w:val="en-US"/>
        </w:rPr>
        <w:t>Manieryzm</w:t>
      </w:r>
      <w:proofErr w:type="spellEnd"/>
      <w:r w:rsidRPr="00675278">
        <w:rPr>
          <w:lang w:val="en-US"/>
        </w:rPr>
        <w:t xml:space="preserve"> (</w:t>
      </w:r>
      <w:proofErr w:type="spellStart"/>
      <w:r w:rsidRPr="00675278">
        <w:rPr>
          <w:lang w:val="en-US"/>
        </w:rPr>
        <w:t>późny</w:t>
      </w:r>
      <w:proofErr w:type="spellEnd"/>
      <w:r w:rsidRPr="00675278">
        <w:rPr>
          <w:lang w:val="en-US"/>
        </w:rPr>
        <w:t xml:space="preserve"> </w:t>
      </w:r>
      <w:proofErr w:type="spellStart"/>
      <w:r w:rsidRPr="00675278">
        <w:rPr>
          <w:lang w:val="en-US"/>
        </w:rPr>
        <w:t>renesans</w:t>
      </w:r>
      <w:proofErr w:type="spellEnd"/>
      <w:r w:rsidRPr="00675278">
        <w:rPr>
          <w:lang w:val="en-US"/>
        </w:rPr>
        <w:t>)</w:t>
      </w:r>
    </w:p>
    <w:p w:rsidR="004D0395" w:rsidRDefault="004D0395" w:rsidP="004D0395">
      <w:pPr>
        <w:pStyle w:val="Akapitzlist"/>
        <w:numPr>
          <w:ilvl w:val="1"/>
          <w:numId w:val="2"/>
        </w:numPr>
      </w:pPr>
      <w:proofErr w:type="gramStart"/>
      <w:r>
        <w:t xml:space="preserve">C </w:t>
      </w:r>
      <w:r w:rsidR="00675278">
        <w:t xml:space="preserve">: </w:t>
      </w:r>
      <w:proofErr w:type="gramEnd"/>
      <w:r w:rsidR="00675278">
        <w:t>Seicento – kontrreformacja oraz początki baroku</w:t>
      </w:r>
    </w:p>
    <w:p w:rsidR="00675278" w:rsidRDefault="00675278" w:rsidP="004D0395">
      <w:pPr>
        <w:pStyle w:val="Akapitzlist"/>
        <w:numPr>
          <w:ilvl w:val="1"/>
          <w:numId w:val="2"/>
        </w:numPr>
      </w:pPr>
      <w:proofErr w:type="gramStart"/>
      <w:r>
        <w:t xml:space="preserve">D : </w:t>
      </w:r>
      <w:proofErr w:type="spellStart"/>
      <w:proofErr w:type="gramEnd"/>
      <w:r>
        <w:t>Venetian</w:t>
      </w:r>
      <w:proofErr w:type="spellEnd"/>
      <w:r>
        <w:t xml:space="preserve"> – styl wenecki</w:t>
      </w:r>
    </w:p>
    <w:p w:rsidR="00675278" w:rsidRDefault="00675278" w:rsidP="004D0395">
      <w:pPr>
        <w:pStyle w:val="Akapitzlist"/>
        <w:numPr>
          <w:ilvl w:val="1"/>
          <w:numId w:val="2"/>
        </w:numPr>
      </w:pPr>
      <w:proofErr w:type="gramStart"/>
      <w:r>
        <w:t xml:space="preserve">E : </w:t>
      </w:r>
      <w:proofErr w:type="gramEnd"/>
      <w:r>
        <w:t>Lombard – styl lombardzki</w:t>
      </w:r>
    </w:p>
    <w:p w:rsidR="00675278" w:rsidRPr="00675278" w:rsidRDefault="00675278" w:rsidP="004D0395">
      <w:pPr>
        <w:pStyle w:val="Akapitzlist"/>
        <w:numPr>
          <w:ilvl w:val="1"/>
          <w:numId w:val="2"/>
        </w:numPr>
        <w:rPr>
          <w:lang w:val="en-US"/>
        </w:rPr>
      </w:pPr>
      <w:proofErr w:type="gramStart"/>
      <w:r w:rsidRPr="00675278">
        <w:rPr>
          <w:lang w:val="en-US"/>
        </w:rPr>
        <w:t>F :</w:t>
      </w:r>
      <w:proofErr w:type="gramEnd"/>
      <w:r w:rsidRPr="00675278">
        <w:rPr>
          <w:lang w:val="en-US"/>
        </w:rPr>
        <w:t xml:space="preserve"> Sixteenth Century – XVI w.</w:t>
      </w:r>
    </w:p>
    <w:p w:rsidR="00675278" w:rsidRPr="00675278" w:rsidRDefault="00675278" w:rsidP="004D0395">
      <w:pPr>
        <w:pStyle w:val="Akapitzlist"/>
        <w:numPr>
          <w:ilvl w:val="1"/>
          <w:numId w:val="2"/>
        </w:numPr>
        <w:rPr>
          <w:lang w:val="en-US"/>
        </w:rPr>
      </w:pPr>
      <w:proofErr w:type="gramStart"/>
      <w:r w:rsidRPr="00675278">
        <w:rPr>
          <w:lang w:val="en-US"/>
        </w:rPr>
        <w:t>G :</w:t>
      </w:r>
      <w:proofErr w:type="gramEnd"/>
      <w:r w:rsidRPr="00675278">
        <w:rPr>
          <w:lang w:val="en-US"/>
        </w:rPr>
        <w:t xml:space="preserve"> Seventeenth Century XVII w.</w:t>
      </w:r>
    </w:p>
    <w:p w:rsidR="00675278" w:rsidRDefault="00675278" w:rsidP="004D0395">
      <w:pPr>
        <w:pStyle w:val="Akapitzlist"/>
        <w:numPr>
          <w:ilvl w:val="1"/>
          <w:numId w:val="2"/>
        </w:numPr>
      </w:pPr>
      <w:proofErr w:type="gramStart"/>
      <w:r>
        <w:t xml:space="preserve">H : </w:t>
      </w:r>
      <w:proofErr w:type="gramEnd"/>
      <w:r>
        <w:t>French – styl francuski</w:t>
      </w:r>
    </w:p>
    <w:p w:rsidR="00675278" w:rsidRPr="00EF7A77" w:rsidRDefault="00675278" w:rsidP="00675278">
      <w:pPr>
        <w:pStyle w:val="Akapitzlist"/>
        <w:ind w:left="2880"/>
      </w:pPr>
    </w:p>
    <w:p w:rsidR="00EF7A77" w:rsidRDefault="00675278" w:rsidP="00EF7A77">
      <w:pPr>
        <w:pStyle w:val="Akapitzlist"/>
        <w:numPr>
          <w:ilvl w:val="1"/>
          <w:numId w:val="1"/>
        </w:numPr>
        <w:rPr>
          <w:b/>
        </w:rPr>
      </w:pPr>
      <w:r w:rsidRPr="00675278">
        <w:rPr>
          <w:b/>
        </w:rPr>
        <w:t>Pokaż szereg rozdzielczy dla ‘</w:t>
      </w:r>
      <w:proofErr w:type="spellStart"/>
      <w:r w:rsidRPr="00675278">
        <w:rPr>
          <w:b/>
        </w:rPr>
        <w:t>composition</w:t>
      </w:r>
      <w:proofErr w:type="spellEnd"/>
      <w:r w:rsidRPr="00675278">
        <w:rPr>
          <w:b/>
        </w:rPr>
        <w:t xml:space="preserve"> </w:t>
      </w:r>
      <w:proofErr w:type="spellStart"/>
      <w:r w:rsidRPr="00675278">
        <w:rPr>
          <w:b/>
        </w:rPr>
        <w:t>scores</w:t>
      </w:r>
      <w:proofErr w:type="spellEnd"/>
      <w:r w:rsidRPr="00675278">
        <w:rPr>
          <w:b/>
        </w:rPr>
        <w:t>’ w ‘</w:t>
      </w:r>
      <w:proofErr w:type="spellStart"/>
      <w:r w:rsidRPr="00675278">
        <w:rPr>
          <w:b/>
        </w:rPr>
        <w:t>painters</w:t>
      </w:r>
      <w:proofErr w:type="spellEnd"/>
      <w:r w:rsidRPr="00675278">
        <w:rPr>
          <w:b/>
        </w:rPr>
        <w:t>’.</w:t>
      </w:r>
    </w:p>
    <w:p w:rsidR="00314DB5" w:rsidRDefault="00314DB5" w:rsidP="00314DB5">
      <w:pPr>
        <w:pStyle w:val="Akapitzlist"/>
        <w:ind w:left="1440"/>
        <w:jc w:val="center"/>
        <w:rPr>
          <w:b/>
        </w:rPr>
      </w:pPr>
      <w:r>
        <w:rPr>
          <w:noProof/>
          <w:lang w:eastAsia="pl-PL"/>
        </w:rPr>
        <w:drawing>
          <wp:inline distT="0" distB="0" distL="0" distR="0" wp14:anchorId="1C79CFBF" wp14:editId="5748F025">
            <wp:extent cx="2735580" cy="350520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9A" w:rsidRDefault="00806F9A" w:rsidP="00314DB5">
      <w:pPr>
        <w:pStyle w:val="Akapitzlist"/>
        <w:ind w:left="1440"/>
        <w:jc w:val="center"/>
        <w:rPr>
          <w:b/>
        </w:rPr>
      </w:pPr>
    </w:p>
    <w:p w:rsidR="00314DB5" w:rsidRPr="00675278" w:rsidRDefault="00314DB5" w:rsidP="00314DB5">
      <w:pPr>
        <w:pStyle w:val="Akapitzlist"/>
        <w:ind w:left="1440"/>
        <w:jc w:val="center"/>
        <w:rPr>
          <w:b/>
        </w:rPr>
      </w:pPr>
    </w:p>
    <w:p w:rsidR="005633DD" w:rsidRPr="005633DD" w:rsidRDefault="00314DB5" w:rsidP="005633DD">
      <w:pPr>
        <w:pStyle w:val="Akapitzlist"/>
        <w:numPr>
          <w:ilvl w:val="1"/>
          <w:numId w:val="1"/>
        </w:numPr>
        <w:rPr>
          <w:b/>
        </w:rPr>
      </w:pPr>
      <w:r>
        <w:rPr>
          <w:b/>
        </w:rPr>
        <w:lastRenderedPageBreak/>
        <w:t>Pokaż histogram danych kolumnowych ‘</w:t>
      </w:r>
      <w:proofErr w:type="spellStart"/>
      <w:r>
        <w:rPr>
          <w:b/>
        </w:rPr>
        <w:t>composition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scores</w:t>
      </w:r>
      <w:proofErr w:type="spellEnd"/>
      <w:r>
        <w:rPr>
          <w:b/>
        </w:rPr>
        <w:t>’ w ‘</w:t>
      </w:r>
      <w:proofErr w:type="spellStart"/>
      <w:r>
        <w:rPr>
          <w:b/>
        </w:rPr>
        <w:t>painters</w:t>
      </w:r>
      <w:proofErr w:type="spellEnd"/>
      <w:r>
        <w:rPr>
          <w:b/>
        </w:rPr>
        <w:t>’.</w:t>
      </w:r>
    </w:p>
    <w:p w:rsidR="0091037C" w:rsidRDefault="003A4762" w:rsidP="0091037C">
      <w:pPr>
        <w:pStyle w:val="Akapitzlist"/>
        <w:keepNext/>
        <w:ind w:left="1440"/>
      </w:pPr>
      <w:r>
        <w:rPr>
          <w:noProof/>
          <w:lang w:eastAsia="pl-PL"/>
        </w:rPr>
        <w:drawing>
          <wp:inline distT="0" distB="0" distL="0" distR="0" wp14:anchorId="111C2AD1" wp14:editId="00A35D5C">
            <wp:extent cx="2353550" cy="1883228"/>
            <wp:effectExtent l="0" t="0" r="889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88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37C">
        <w:rPr>
          <w:noProof/>
          <w:lang w:eastAsia="pl-PL"/>
        </w:rPr>
        <w:drawing>
          <wp:inline distT="0" distB="0" distL="0" distR="0" wp14:anchorId="16414633" wp14:editId="612ED9B5">
            <wp:extent cx="2426780" cy="1883229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213" cy="188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7C" w:rsidRPr="0091037C" w:rsidRDefault="0091037C" w:rsidP="0091037C">
      <w:pPr>
        <w:pStyle w:val="Legenda"/>
        <w:jc w:val="center"/>
        <w:rPr>
          <w:color w:val="auto"/>
          <w:sz w:val="16"/>
          <w:szCs w:val="16"/>
        </w:rPr>
      </w:pPr>
      <w:r w:rsidRPr="0091037C">
        <w:rPr>
          <w:color w:val="auto"/>
          <w:sz w:val="16"/>
          <w:szCs w:val="16"/>
        </w:rPr>
        <w:t xml:space="preserve">                                 </w:t>
      </w:r>
      <w:r>
        <w:rPr>
          <w:color w:val="auto"/>
          <w:sz w:val="16"/>
          <w:szCs w:val="16"/>
        </w:rPr>
        <w:t xml:space="preserve">                 </w:t>
      </w:r>
      <w:r w:rsidRPr="0091037C">
        <w:rPr>
          <w:color w:val="auto"/>
          <w:sz w:val="16"/>
          <w:szCs w:val="16"/>
        </w:rPr>
        <w:t xml:space="preserve">    Rysunek </w:t>
      </w:r>
      <w:r w:rsidRPr="0091037C">
        <w:rPr>
          <w:color w:val="auto"/>
          <w:sz w:val="16"/>
          <w:szCs w:val="16"/>
        </w:rPr>
        <w:fldChar w:fldCharType="begin"/>
      </w:r>
      <w:r w:rsidRPr="0091037C">
        <w:rPr>
          <w:color w:val="auto"/>
          <w:sz w:val="16"/>
          <w:szCs w:val="16"/>
        </w:rPr>
        <w:instrText xml:space="preserve"> SEQ Rysunek \* ARABIC </w:instrText>
      </w:r>
      <w:r w:rsidRPr="0091037C">
        <w:rPr>
          <w:color w:val="auto"/>
          <w:sz w:val="16"/>
          <w:szCs w:val="16"/>
        </w:rPr>
        <w:fldChar w:fldCharType="separate"/>
      </w:r>
      <w:r w:rsidR="00C2363E">
        <w:rPr>
          <w:noProof/>
          <w:color w:val="auto"/>
          <w:sz w:val="16"/>
          <w:szCs w:val="16"/>
        </w:rPr>
        <w:t>1</w:t>
      </w:r>
      <w:r w:rsidRPr="0091037C">
        <w:rPr>
          <w:color w:val="auto"/>
          <w:sz w:val="16"/>
          <w:szCs w:val="16"/>
        </w:rPr>
        <w:fldChar w:fldCharType="end"/>
      </w:r>
      <w:r w:rsidRPr="0091037C">
        <w:rPr>
          <w:color w:val="auto"/>
          <w:sz w:val="16"/>
          <w:szCs w:val="16"/>
        </w:rPr>
        <w:t xml:space="preserve">. Bar </w:t>
      </w:r>
      <w:proofErr w:type="gramStart"/>
      <w:r w:rsidRPr="0091037C">
        <w:rPr>
          <w:color w:val="auto"/>
          <w:sz w:val="16"/>
          <w:szCs w:val="16"/>
        </w:rPr>
        <w:t xml:space="preserve">plot                                              </w:t>
      </w:r>
      <w:r>
        <w:rPr>
          <w:color w:val="auto"/>
          <w:sz w:val="16"/>
          <w:szCs w:val="16"/>
        </w:rPr>
        <w:t xml:space="preserve">    </w:t>
      </w:r>
      <w:proofErr w:type="gramEnd"/>
      <w:r>
        <w:rPr>
          <w:color w:val="auto"/>
          <w:sz w:val="16"/>
          <w:szCs w:val="16"/>
        </w:rPr>
        <w:t xml:space="preserve">                 </w:t>
      </w:r>
      <w:r w:rsidRPr="0091037C">
        <w:rPr>
          <w:color w:val="auto"/>
          <w:sz w:val="16"/>
          <w:szCs w:val="16"/>
        </w:rPr>
        <w:t xml:space="preserve">Rysunek </w:t>
      </w:r>
      <w:r w:rsidRPr="0091037C">
        <w:rPr>
          <w:color w:val="auto"/>
          <w:sz w:val="16"/>
          <w:szCs w:val="16"/>
        </w:rPr>
        <w:fldChar w:fldCharType="begin"/>
      </w:r>
      <w:r w:rsidRPr="0091037C">
        <w:rPr>
          <w:color w:val="auto"/>
          <w:sz w:val="16"/>
          <w:szCs w:val="16"/>
        </w:rPr>
        <w:instrText xml:space="preserve"> SEQ Rysunek \* ARABIC </w:instrText>
      </w:r>
      <w:r w:rsidRPr="0091037C">
        <w:rPr>
          <w:color w:val="auto"/>
          <w:sz w:val="16"/>
          <w:szCs w:val="16"/>
        </w:rPr>
        <w:fldChar w:fldCharType="separate"/>
      </w:r>
      <w:r w:rsidR="00C2363E">
        <w:rPr>
          <w:noProof/>
          <w:color w:val="auto"/>
          <w:sz w:val="16"/>
          <w:szCs w:val="16"/>
        </w:rPr>
        <w:t>2</w:t>
      </w:r>
      <w:r w:rsidRPr="0091037C">
        <w:rPr>
          <w:color w:val="auto"/>
          <w:sz w:val="16"/>
          <w:szCs w:val="16"/>
        </w:rPr>
        <w:fldChar w:fldCharType="end"/>
      </w:r>
      <w:r w:rsidRPr="0091037C">
        <w:rPr>
          <w:color w:val="auto"/>
          <w:sz w:val="16"/>
          <w:szCs w:val="16"/>
        </w:rPr>
        <w:t>. Histogram</w:t>
      </w:r>
    </w:p>
    <w:p w:rsidR="0091037C" w:rsidRDefault="0091037C" w:rsidP="0091037C">
      <w:pPr>
        <w:pStyle w:val="Akapitzlist"/>
        <w:ind w:left="1440"/>
        <w:rPr>
          <w:b/>
        </w:rPr>
      </w:pPr>
    </w:p>
    <w:p w:rsidR="00314DB5" w:rsidRDefault="00314DB5" w:rsidP="00EF7A77">
      <w:pPr>
        <w:pStyle w:val="Akapitzlist"/>
        <w:numPr>
          <w:ilvl w:val="1"/>
          <w:numId w:val="1"/>
        </w:numPr>
        <w:rPr>
          <w:b/>
        </w:rPr>
      </w:pPr>
      <w:r>
        <w:rPr>
          <w:b/>
        </w:rPr>
        <w:t>Opisz różnicę pomiędzy histogramem, a bar chart.</w:t>
      </w:r>
    </w:p>
    <w:p w:rsidR="005633DD" w:rsidRPr="005633DD" w:rsidRDefault="005633DD" w:rsidP="005633DD">
      <w:pPr>
        <w:ind w:left="1440"/>
      </w:pPr>
      <w:r>
        <w:t>Histogram pokazuje częstość występowania wartości pomiarów w wyznaczonym przedziale wartości, natomiast wykres słupkowy obrazuje liczbę wystąpień danej wartości pomiaru w całej populacji (zbiorze).</w:t>
      </w:r>
    </w:p>
    <w:p w:rsidR="00314DB5" w:rsidRDefault="00314DB5" w:rsidP="00EF7A77">
      <w:pPr>
        <w:pStyle w:val="Akapitzlist"/>
        <w:numPr>
          <w:ilvl w:val="1"/>
          <w:numId w:val="1"/>
        </w:numPr>
        <w:rPr>
          <w:b/>
          <w:lang w:val="en-US"/>
        </w:rPr>
      </w:pPr>
      <w:proofErr w:type="spellStart"/>
      <w:r w:rsidRPr="00314DB5">
        <w:rPr>
          <w:b/>
          <w:lang w:val="en-US"/>
        </w:rPr>
        <w:t>Pokaż</w:t>
      </w:r>
      <w:proofErr w:type="spellEnd"/>
      <w:r w:rsidRPr="00314DB5">
        <w:rPr>
          <w:b/>
          <w:lang w:val="en-US"/>
        </w:rPr>
        <w:t xml:space="preserve"> pie chart </w:t>
      </w:r>
      <w:proofErr w:type="spellStart"/>
      <w:r w:rsidRPr="00314DB5">
        <w:rPr>
          <w:b/>
          <w:lang w:val="en-US"/>
        </w:rPr>
        <w:t>danych</w:t>
      </w:r>
      <w:proofErr w:type="spellEnd"/>
      <w:r w:rsidRPr="00314DB5">
        <w:rPr>
          <w:b/>
          <w:lang w:val="en-US"/>
        </w:rPr>
        <w:t xml:space="preserve"> ‘composition scores’</w:t>
      </w:r>
      <w:r w:rsidR="00646FF0">
        <w:rPr>
          <w:b/>
          <w:lang w:val="en-US"/>
        </w:rPr>
        <w:t>.</w:t>
      </w:r>
    </w:p>
    <w:p w:rsidR="00646FF0" w:rsidRDefault="00646FF0" w:rsidP="00646FF0">
      <w:pPr>
        <w:pStyle w:val="Akapitzlist"/>
        <w:ind w:left="1440"/>
        <w:rPr>
          <w:b/>
          <w:lang w:val="en-US"/>
        </w:rPr>
      </w:pPr>
    </w:p>
    <w:p w:rsidR="0091037C" w:rsidRDefault="00646FF0" w:rsidP="009566FE">
      <w:pPr>
        <w:pStyle w:val="Akapitzlist"/>
        <w:keepNext/>
        <w:ind w:left="1440"/>
        <w:jc w:val="center"/>
      </w:pPr>
      <w:r>
        <w:rPr>
          <w:noProof/>
          <w:lang w:eastAsia="pl-PL"/>
        </w:rPr>
        <w:drawing>
          <wp:inline distT="0" distB="0" distL="0" distR="0" wp14:anchorId="244A8474" wp14:editId="59C81AA0">
            <wp:extent cx="1939637" cy="2249094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2674" cy="225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F0" w:rsidRPr="0091037C" w:rsidRDefault="0091037C" w:rsidP="0091037C">
      <w:pPr>
        <w:pStyle w:val="Legenda"/>
        <w:jc w:val="center"/>
        <w:rPr>
          <w:b w:val="0"/>
          <w:sz w:val="16"/>
          <w:szCs w:val="16"/>
          <w:lang w:val="en-US"/>
        </w:rPr>
      </w:pPr>
      <w:r>
        <w:t xml:space="preserve">                               </w:t>
      </w:r>
      <w:r w:rsidRPr="0091037C">
        <w:rPr>
          <w:color w:val="auto"/>
          <w:sz w:val="16"/>
          <w:szCs w:val="16"/>
        </w:rPr>
        <w:t xml:space="preserve">Rysunek </w:t>
      </w:r>
      <w:r w:rsidRPr="0091037C">
        <w:rPr>
          <w:color w:val="auto"/>
          <w:sz w:val="16"/>
          <w:szCs w:val="16"/>
        </w:rPr>
        <w:fldChar w:fldCharType="begin"/>
      </w:r>
      <w:r w:rsidRPr="0091037C">
        <w:rPr>
          <w:color w:val="auto"/>
          <w:sz w:val="16"/>
          <w:szCs w:val="16"/>
        </w:rPr>
        <w:instrText xml:space="preserve"> SEQ Rysunek \* ARABIC </w:instrText>
      </w:r>
      <w:r w:rsidRPr="0091037C">
        <w:rPr>
          <w:color w:val="auto"/>
          <w:sz w:val="16"/>
          <w:szCs w:val="16"/>
        </w:rPr>
        <w:fldChar w:fldCharType="separate"/>
      </w:r>
      <w:r w:rsidR="00C2363E">
        <w:rPr>
          <w:noProof/>
          <w:color w:val="auto"/>
          <w:sz w:val="16"/>
          <w:szCs w:val="16"/>
        </w:rPr>
        <w:t>3</w:t>
      </w:r>
      <w:r w:rsidRPr="0091037C">
        <w:rPr>
          <w:color w:val="auto"/>
          <w:sz w:val="16"/>
          <w:szCs w:val="16"/>
        </w:rPr>
        <w:fldChar w:fldCharType="end"/>
      </w:r>
      <w:r w:rsidRPr="0091037C">
        <w:rPr>
          <w:color w:val="auto"/>
          <w:sz w:val="16"/>
          <w:szCs w:val="16"/>
        </w:rPr>
        <w:t>. Pie chart</w:t>
      </w:r>
    </w:p>
    <w:p w:rsidR="00314DB5" w:rsidRDefault="00314DB5" w:rsidP="00EF7A77">
      <w:pPr>
        <w:pStyle w:val="Akapitzlist"/>
        <w:numPr>
          <w:ilvl w:val="1"/>
          <w:numId w:val="1"/>
        </w:numPr>
        <w:rPr>
          <w:b/>
        </w:rPr>
      </w:pPr>
      <w:r w:rsidRPr="00314DB5">
        <w:rPr>
          <w:b/>
        </w:rPr>
        <w:t xml:space="preserve">Pokaż dystrybuantę danych </w:t>
      </w:r>
      <w:r>
        <w:rPr>
          <w:b/>
        </w:rPr>
        <w:t>‘</w:t>
      </w:r>
      <w:proofErr w:type="spellStart"/>
      <w:r w:rsidRPr="00314DB5">
        <w:rPr>
          <w:b/>
        </w:rPr>
        <w:t>eruption</w:t>
      </w:r>
      <w:proofErr w:type="spellEnd"/>
      <w:r w:rsidRPr="00314DB5">
        <w:rPr>
          <w:b/>
        </w:rPr>
        <w:t xml:space="preserve"> </w:t>
      </w:r>
      <w:proofErr w:type="spellStart"/>
      <w:r w:rsidRPr="00314DB5">
        <w:rPr>
          <w:b/>
        </w:rPr>
        <w:t>waiting</w:t>
      </w:r>
      <w:proofErr w:type="spellEnd"/>
      <w:r w:rsidRPr="00314DB5">
        <w:rPr>
          <w:b/>
        </w:rPr>
        <w:t xml:space="preserve"> </w:t>
      </w:r>
      <w:proofErr w:type="spellStart"/>
      <w:r w:rsidRPr="00314DB5">
        <w:rPr>
          <w:b/>
        </w:rPr>
        <w:t>periods</w:t>
      </w:r>
      <w:proofErr w:type="spellEnd"/>
      <w:r w:rsidRPr="00314DB5">
        <w:rPr>
          <w:b/>
        </w:rPr>
        <w:t>’ z danych ‘</w:t>
      </w:r>
      <w:proofErr w:type="spellStart"/>
      <w:r w:rsidRPr="00314DB5">
        <w:rPr>
          <w:b/>
        </w:rPr>
        <w:t>faithful</w:t>
      </w:r>
      <w:proofErr w:type="spellEnd"/>
      <w:r w:rsidRPr="00314DB5">
        <w:rPr>
          <w:b/>
        </w:rPr>
        <w:t>’.</w:t>
      </w:r>
    </w:p>
    <w:p w:rsidR="0091037C" w:rsidRDefault="0091037C" w:rsidP="0091037C">
      <w:pPr>
        <w:pStyle w:val="Akapitzlist"/>
        <w:ind w:left="1440"/>
        <w:rPr>
          <w:b/>
        </w:rPr>
      </w:pPr>
      <w:r>
        <w:rPr>
          <w:noProof/>
          <w:lang w:eastAsia="pl-PL"/>
        </w:rPr>
        <w:drawing>
          <wp:inline distT="0" distB="0" distL="0" distR="0" wp14:anchorId="5F761FF4" wp14:editId="1F52AC9C">
            <wp:extent cx="4724400" cy="2819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9A" w:rsidRDefault="00806F9A" w:rsidP="0091037C">
      <w:pPr>
        <w:pStyle w:val="Akapitzlist"/>
        <w:ind w:left="1440"/>
        <w:rPr>
          <w:b/>
        </w:rPr>
      </w:pPr>
    </w:p>
    <w:p w:rsidR="00806F9A" w:rsidRDefault="00806F9A" w:rsidP="0091037C">
      <w:pPr>
        <w:pStyle w:val="Akapitzlist"/>
        <w:ind w:left="1440"/>
        <w:rPr>
          <w:b/>
        </w:rPr>
      </w:pPr>
    </w:p>
    <w:p w:rsidR="00806F9A" w:rsidRDefault="00806F9A" w:rsidP="0091037C">
      <w:pPr>
        <w:pStyle w:val="Akapitzlist"/>
        <w:ind w:left="1440"/>
        <w:rPr>
          <w:b/>
        </w:rPr>
      </w:pPr>
    </w:p>
    <w:p w:rsidR="00806F9A" w:rsidRDefault="00806F9A" w:rsidP="0091037C">
      <w:pPr>
        <w:pStyle w:val="Akapitzlist"/>
        <w:ind w:left="1440"/>
        <w:rPr>
          <w:b/>
        </w:rPr>
      </w:pPr>
    </w:p>
    <w:p w:rsidR="00806F9A" w:rsidRDefault="00806F9A" w:rsidP="0091037C">
      <w:pPr>
        <w:pStyle w:val="Akapitzlist"/>
        <w:ind w:left="1440"/>
        <w:rPr>
          <w:b/>
        </w:rPr>
      </w:pPr>
    </w:p>
    <w:p w:rsidR="00806F9A" w:rsidRDefault="00806F9A" w:rsidP="0091037C">
      <w:pPr>
        <w:pStyle w:val="Akapitzlist"/>
        <w:ind w:left="1440"/>
        <w:rPr>
          <w:b/>
        </w:rPr>
      </w:pPr>
    </w:p>
    <w:p w:rsidR="00806F9A" w:rsidRDefault="00806F9A" w:rsidP="0091037C">
      <w:pPr>
        <w:pStyle w:val="Akapitzlist"/>
        <w:ind w:left="1440"/>
        <w:rPr>
          <w:b/>
        </w:rPr>
      </w:pPr>
    </w:p>
    <w:p w:rsidR="00314DB5" w:rsidRDefault="00314DB5" w:rsidP="00EF7A77">
      <w:pPr>
        <w:pStyle w:val="Akapitzlist"/>
        <w:numPr>
          <w:ilvl w:val="1"/>
          <w:numId w:val="1"/>
        </w:numPr>
        <w:rPr>
          <w:b/>
        </w:rPr>
      </w:pPr>
      <w:r>
        <w:rPr>
          <w:b/>
        </w:rPr>
        <w:lastRenderedPageBreak/>
        <w:t>Pokaż graficznie dystrybuantę danych kolumnowych ‘</w:t>
      </w:r>
      <w:proofErr w:type="spellStart"/>
      <w:r>
        <w:rPr>
          <w:b/>
        </w:rPr>
        <w:t>eruption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waiting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periods</w:t>
      </w:r>
      <w:proofErr w:type="spellEnd"/>
      <w:r>
        <w:rPr>
          <w:b/>
        </w:rPr>
        <w:t>’ in ‘</w:t>
      </w:r>
      <w:proofErr w:type="spellStart"/>
      <w:r>
        <w:rPr>
          <w:b/>
        </w:rPr>
        <w:t>faithful</w:t>
      </w:r>
      <w:proofErr w:type="spellEnd"/>
      <w:r>
        <w:rPr>
          <w:b/>
        </w:rPr>
        <w:t>’.</w:t>
      </w:r>
    </w:p>
    <w:p w:rsidR="009566FE" w:rsidRDefault="00B44BC1" w:rsidP="009566FE">
      <w:pPr>
        <w:pStyle w:val="Akapitzlist"/>
        <w:keepNext/>
        <w:ind w:left="0"/>
        <w:jc w:val="center"/>
      </w:pPr>
      <w:r>
        <w:rPr>
          <w:noProof/>
          <w:lang w:eastAsia="pl-PL"/>
        </w:rPr>
        <w:drawing>
          <wp:inline distT="0" distB="0" distL="0" distR="0" wp14:anchorId="7B210CE3" wp14:editId="3DF84877">
            <wp:extent cx="2090057" cy="2480137"/>
            <wp:effectExtent l="0" t="0" r="571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0058" cy="248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C1" w:rsidRDefault="009566FE" w:rsidP="009566FE">
      <w:pPr>
        <w:pStyle w:val="Legenda"/>
        <w:jc w:val="center"/>
        <w:rPr>
          <w:color w:val="auto"/>
          <w:sz w:val="16"/>
          <w:szCs w:val="16"/>
        </w:rPr>
      </w:pPr>
      <w:r w:rsidRPr="009566FE">
        <w:rPr>
          <w:color w:val="auto"/>
          <w:sz w:val="16"/>
          <w:szCs w:val="16"/>
        </w:rPr>
        <w:t xml:space="preserve">Rysunek </w:t>
      </w:r>
      <w:r w:rsidRPr="009566FE">
        <w:rPr>
          <w:color w:val="auto"/>
          <w:sz w:val="16"/>
          <w:szCs w:val="16"/>
        </w:rPr>
        <w:fldChar w:fldCharType="begin"/>
      </w:r>
      <w:r w:rsidRPr="009566FE">
        <w:rPr>
          <w:color w:val="auto"/>
          <w:sz w:val="16"/>
          <w:szCs w:val="16"/>
        </w:rPr>
        <w:instrText xml:space="preserve"> SEQ Rysunek \* ARABIC </w:instrText>
      </w:r>
      <w:r w:rsidRPr="009566FE">
        <w:rPr>
          <w:color w:val="auto"/>
          <w:sz w:val="16"/>
          <w:szCs w:val="16"/>
        </w:rPr>
        <w:fldChar w:fldCharType="separate"/>
      </w:r>
      <w:r w:rsidR="00C2363E">
        <w:rPr>
          <w:noProof/>
          <w:color w:val="auto"/>
          <w:sz w:val="16"/>
          <w:szCs w:val="16"/>
        </w:rPr>
        <w:t>4</w:t>
      </w:r>
      <w:r w:rsidRPr="009566FE">
        <w:rPr>
          <w:color w:val="auto"/>
          <w:sz w:val="16"/>
          <w:szCs w:val="16"/>
        </w:rPr>
        <w:fldChar w:fldCharType="end"/>
      </w:r>
      <w:r w:rsidRPr="009566FE">
        <w:rPr>
          <w:color w:val="auto"/>
          <w:sz w:val="16"/>
          <w:szCs w:val="16"/>
        </w:rPr>
        <w:t xml:space="preserve">. </w:t>
      </w:r>
      <w:proofErr w:type="spellStart"/>
      <w:r w:rsidRPr="009566FE">
        <w:rPr>
          <w:color w:val="auto"/>
          <w:sz w:val="16"/>
          <w:szCs w:val="16"/>
        </w:rPr>
        <w:t>Cumulative</w:t>
      </w:r>
      <w:proofErr w:type="spellEnd"/>
      <w:r w:rsidRPr="009566FE">
        <w:rPr>
          <w:color w:val="auto"/>
          <w:sz w:val="16"/>
          <w:szCs w:val="16"/>
        </w:rPr>
        <w:t xml:space="preserve"> </w:t>
      </w:r>
      <w:proofErr w:type="spellStart"/>
      <w:r w:rsidRPr="009566FE">
        <w:rPr>
          <w:color w:val="auto"/>
          <w:sz w:val="16"/>
          <w:szCs w:val="16"/>
        </w:rPr>
        <w:t>Frequency</w:t>
      </w:r>
      <w:proofErr w:type="spellEnd"/>
      <w:r w:rsidRPr="009566FE">
        <w:rPr>
          <w:color w:val="auto"/>
          <w:sz w:val="16"/>
          <w:szCs w:val="16"/>
        </w:rPr>
        <w:t xml:space="preserve"> </w:t>
      </w:r>
      <w:proofErr w:type="spellStart"/>
      <w:r w:rsidRPr="009566FE">
        <w:rPr>
          <w:color w:val="auto"/>
          <w:sz w:val="16"/>
          <w:szCs w:val="16"/>
        </w:rPr>
        <w:t>Graph</w:t>
      </w:r>
      <w:proofErr w:type="spellEnd"/>
    </w:p>
    <w:p w:rsidR="004F364D" w:rsidRDefault="004F364D" w:rsidP="004F364D"/>
    <w:p w:rsidR="004F364D" w:rsidRDefault="004F364D" w:rsidP="004F364D"/>
    <w:p w:rsidR="004F364D" w:rsidRPr="004F364D" w:rsidRDefault="004F364D" w:rsidP="004F364D"/>
    <w:p w:rsidR="00314DB5" w:rsidRDefault="00314DB5" w:rsidP="00EF7A77">
      <w:pPr>
        <w:pStyle w:val="Akapitzlist"/>
        <w:numPr>
          <w:ilvl w:val="1"/>
          <w:numId w:val="1"/>
        </w:numPr>
        <w:rPr>
          <w:b/>
        </w:rPr>
      </w:pPr>
      <w:r>
        <w:rPr>
          <w:b/>
        </w:rPr>
        <w:t>Dla wybranej próbki wylicz miary położenia oraz rozproszenia.</w:t>
      </w:r>
    </w:p>
    <w:p w:rsidR="009566FE" w:rsidRDefault="004F364D" w:rsidP="009566FE">
      <w:pPr>
        <w:pStyle w:val="Akapitzlist"/>
        <w:ind w:left="1440"/>
      </w:pPr>
      <w:r>
        <w:t>Miary zostały wyliczone dla zbioru ‘</w:t>
      </w:r>
      <w:proofErr w:type="spellStart"/>
      <w:r>
        <w:t>faithful</w:t>
      </w:r>
      <w:proofErr w:type="spellEnd"/>
      <w:r>
        <w:t>’ dla wartości długości trwania erupcji gejzerów (</w:t>
      </w:r>
      <w:proofErr w:type="spellStart"/>
      <w:r>
        <w:t>eruptions</w:t>
      </w:r>
      <w:proofErr w:type="spellEnd"/>
      <w:r>
        <w:t>).</w:t>
      </w:r>
    </w:p>
    <w:p w:rsidR="00F8238E" w:rsidRPr="00F8238E" w:rsidRDefault="00F8238E" w:rsidP="00F8238E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  <w:lang w:val="en-US"/>
        </w:rPr>
      </w:pPr>
      <w:r w:rsidRPr="00F8238E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F8238E">
        <w:rPr>
          <w:rStyle w:val="gd15mcfcktb"/>
          <w:rFonts w:ascii="Lucida Console" w:hAnsi="Lucida Console"/>
          <w:color w:val="0000FF"/>
          <w:lang w:val="en-US"/>
        </w:rPr>
        <w:t>erupt.mean</w:t>
      </w:r>
      <w:proofErr w:type="spellEnd"/>
      <w:r w:rsidRPr="00F8238E">
        <w:rPr>
          <w:rStyle w:val="gd15mcfcktb"/>
          <w:rFonts w:ascii="Lucida Console" w:hAnsi="Lucida Console"/>
          <w:color w:val="0000FF"/>
          <w:lang w:val="en-US"/>
        </w:rPr>
        <w:t xml:space="preserve"> </w:t>
      </w:r>
    </w:p>
    <w:p w:rsidR="00F8238E" w:rsidRPr="00F8238E" w:rsidRDefault="00F8238E" w:rsidP="00F8238E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8238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3.487783</w:t>
      </w:r>
    </w:p>
    <w:p w:rsidR="00F8238E" w:rsidRPr="00F8238E" w:rsidRDefault="00F8238E" w:rsidP="00F8238E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  <w:lang w:val="en-US"/>
        </w:rPr>
      </w:pPr>
      <w:r w:rsidRPr="00F8238E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F8238E">
        <w:rPr>
          <w:rStyle w:val="gd15mcfcktb"/>
          <w:rFonts w:ascii="Lucida Console" w:hAnsi="Lucida Console"/>
          <w:color w:val="0000FF"/>
          <w:lang w:val="en-US"/>
        </w:rPr>
        <w:t>erupt.median</w:t>
      </w:r>
      <w:proofErr w:type="spellEnd"/>
    </w:p>
    <w:p w:rsidR="00F8238E" w:rsidRPr="00F8238E" w:rsidRDefault="00F8238E" w:rsidP="00F8238E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8238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4</w:t>
      </w:r>
    </w:p>
    <w:p w:rsidR="00F8238E" w:rsidRPr="00F8238E" w:rsidRDefault="00F8238E" w:rsidP="00F8238E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  <w:lang w:val="en-US"/>
        </w:rPr>
      </w:pPr>
      <w:r w:rsidRPr="00F8238E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F8238E">
        <w:rPr>
          <w:rStyle w:val="gd15mcfcktb"/>
          <w:rFonts w:ascii="Lucida Console" w:hAnsi="Lucida Console"/>
          <w:color w:val="0000FF"/>
          <w:lang w:val="en-US"/>
        </w:rPr>
        <w:t>erupt.mode</w:t>
      </w:r>
      <w:proofErr w:type="spellEnd"/>
    </w:p>
    <w:p w:rsidR="00F8238E" w:rsidRDefault="00F8238E" w:rsidP="00F8238E">
      <w:pPr>
        <w:pStyle w:val="HTML-wstpniesformatowany"/>
        <w:shd w:val="clear" w:color="auto" w:fill="FFFFFF"/>
        <w:wordWrap w:val="0"/>
        <w:ind w:left="708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1.867</w:t>
      </w:r>
    </w:p>
    <w:p w:rsidR="004F364D" w:rsidRDefault="004F364D" w:rsidP="004F364D">
      <w:pPr>
        <w:pStyle w:val="Akapitzlist"/>
        <w:keepNext/>
        <w:ind w:left="0"/>
        <w:jc w:val="center"/>
      </w:pPr>
    </w:p>
    <w:p w:rsidR="004F364D" w:rsidRPr="00C972BD" w:rsidRDefault="004F364D" w:rsidP="004F364D">
      <w:pPr>
        <w:pStyle w:val="Legenda"/>
        <w:jc w:val="center"/>
        <w:rPr>
          <w:color w:val="auto"/>
        </w:rPr>
      </w:pPr>
      <w:r w:rsidRPr="00C972BD">
        <w:rPr>
          <w:color w:val="auto"/>
        </w:rPr>
        <w:t>Miary położenia centrum</w:t>
      </w:r>
    </w:p>
    <w:p w:rsid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erupt.</w:t>
      </w:r>
      <w:proofErr w:type="gramStart"/>
      <w:r>
        <w:rPr>
          <w:rStyle w:val="gd15mcfcktb"/>
          <w:rFonts w:ascii="Lucida Console" w:hAnsi="Lucida Console"/>
          <w:color w:val="0000FF"/>
        </w:rPr>
        <w:t>min</w:t>
      </w:r>
      <w:proofErr w:type="spellEnd"/>
      <w:proofErr w:type="gramEnd"/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1.6</w:t>
      </w:r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  <w:lang w:val="en-US"/>
        </w:rPr>
      </w:pPr>
      <w:r w:rsidRPr="007A6111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7A6111">
        <w:rPr>
          <w:rStyle w:val="gd15mcfcktb"/>
          <w:rFonts w:ascii="Lucida Console" w:hAnsi="Lucida Console"/>
          <w:color w:val="0000FF"/>
          <w:lang w:val="en-US"/>
        </w:rPr>
        <w:t>erupt.max</w:t>
      </w:r>
      <w:proofErr w:type="spellEnd"/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5.1</w:t>
      </w:r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  <w:lang w:val="en-US"/>
        </w:rPr>
      </w:pPr>
      <w:r w:rsidRPr="007A6111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7A6111">
        <w:rPr>
          <w:rStyle w:val="gd15mcfcktb"/>
          <w:rFonts w:ascii="Lucida Console" w:hAnsi="Lucida Console"/>
          <w:color w:val="0000FF"/>
          <w:lang w:val="en-US"/>
        </w:rPr>
        <w:t>erupt.range</w:t>
      </w:r>
      <w:proofErr w:type="spellEnd"/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3.5</w:t>
      </w:r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  <w:lang w:val="en-US"/>
        </w:rPr>
      </w:pPr>
      <w:r w:rsidRPr="007A6111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7A6111">
        <w:rPr>
          <w:rStyle w:val="gd15mcfcktb"/>
          <w:rFonts w:ascii="Lucida Console" w:hAnsi="Lucida Console"/>
          <w:color w:val="0000FF"/>
          <w:lang w:val="en-US"/>
        </w:rPr>
        <w:t>erupt.variance</w:t>
      </w:r>
      <w:proofErr w:type="spellEnd"/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1.302728</w:t>
      </w:r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  <w:lang w:val="en-US"/>
        </w:rPr>
      </w:pPr>
      <w:r w:rsidRPr="007A6111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7A6111">
        <w:rPr>
          <w:rStyle w:val="gd15mcfcktb"/>
          <w:rFonts w:ascii="Lucida Console" w:hAnsi="Lucida Console"/>
          <w:color w:val="0000FF"/>
          <w:lang w:val="en-US"/>
        </w:rPr>
        <w:t>erupt.stadard_dev</w:t>
      </w:r>
      <w:proofErr w:type="spellEnd"/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1.141371</w:t>
      </w:r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  <w:lang w:val="en-US"/>
        </w:rPr>
      </w:pPr>
      <w:r w:rsidRPr="007A6111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7A6111">
        <w:rPr>
          <w:rStyle w:val="gd15mcfcktb"/>
          <w:rFonts w:ascii="Lucida Console" w:hAnsi="Lucida Console"/>
          <w:color w:val="0000FF"/>
          <w:lang w:val="en-US"/>
        </w:rPr>
        <w:t>erupt.quantile_1</w:t>
      </w:r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25% </w:t>
      </w:r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2.16275 </w:t>
      </w:r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  <w:lang w:val="en-US"/>
        </w:rPr>
      </w:pPr>
      <w:r w:rsidRPr="007A6111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7A6111">
        <w:rPr>
          <w:rStyle w:val="gd15mcfcktb"/>
          <w:rFonts w:ascii="Lucida Console" w:hAnsi="Lucida Console"/>
          <w:color w:val="0000FF"/>
          <w:lang w:val="en-US"/>
        </w:rPr>
        <w:t>erupt.quantile_3</w:t>
      </w:r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75% </w:t>
      </w:r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4.45425 </w:t>
      </w:r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  <w:lang w:val="en-US"/>
        </w:rPr>
      </w:pPr>
      <w:r w:rsidRPr="007A6111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7A6111">
        <w:rPr>
          <w:rStyle w:val="gd15mcfcktb"/>
          <w:rFonts w:ascii="Lucida Console" w:hAnsi="Lucida Console"/>
          <w:color w:val="0000FF"/>
          <w:lang w:val="en-US"/>
        </w:rPr>
        <w:t>erupt.iqr</w:t>
      </w:r>
      <w:proofErr w:type="spellEnd"/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75% </w:t>
      </w:r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2.2915 </w:t>
      </w:r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  <w:lang w:val="en-US"/>
        </w:rPr>
      </w:pPr>
      <w:r w:rsidRPr="007A6111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7A6111">
        <w:rPr>
          <w:rStyle w:val="gd15mcfcktb"/>
          <w:rFonts w:ascii="Lucida Console" w:hAnsi="Lucida Console"/>
          <w:color w:val="0000FF"/>
          <w:lang w:val="en-US"/>
        </w:rPr>
        <w:t>erupt.outlier_left</w:t>
      </w:r>
      <w:proofErr w:type="spellEnd"/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    25% </w:t>
      </w:r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-1.2745 </w:t>
      </w:r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  <w:lang w:val="en-US"/>
        </w:rPr>
      </w:pPr>
      <w:r w:rsidRPr="007A6111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7A6111">
        <w:rPr>
          <w:rStyle w:val="gd15mcfcktb"/>
          <w:rFonts w:ascii="Lucida Console" w:hAnsi="Lucida Console"/>
          <w:color w:val="0000FF"/>
          <w:lang w:val="en-US"/>
        </w:rPr>
        <w:t>erupt.outlier_right</w:t>
      </w:r>
      <w:proofErr w:type="spellEnd"/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75% </w:t>
      </w:r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1.017 </w:t>
      </w:r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  <w:lang w:val="en-US"/>
        </w:rPr>
      </w:pPr>
      <w:r w:rsidRPr="007A6111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7A6111">
        <w:rPr>
          <w:rStyle w:val="gd15mcfcktb"/>
          <w:rFonts w:ascii="Lucida Console" w:hAnsi="Lucida Console"/>
          <w:color w:val="0000FF"/>
          <w:lang w:val="en-US"/>
        </w:rPr>
        <w:t>erupt.summary</w:t>
      </w:r>
      <w:proofErr w:type="spellEnd"/>
    </w:p>
    <w:p w:rsidR="007A6111" w:rsidRP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proofErr w:type="gramStart"/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Min. 1st Qu.</w:t>
      </w:r>
      <w:proofErr w:type="gramEnd"/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gramStart"/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Median    Mean 3rd Qu.</w:t>
      </w:r>
      <w:proofErr w:type="gramEnd"/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Max. </w:t>
      </w:r>
    </w:p>
    <w:p w:rsidR="007A6111" w:rsidRDefault="007A6111" w:rsidP="00817D43">
      <w:pPr>
        <w:pStyle w:val="HTML-wstpniesformatowany"/>
        <w:shd w:val="clear" w:color="auto" w:fill="FFFFFF"/>
        <w:wordWrap w:val="0"/>
        <w:ind w:left="708"/>
        <w:rPr>
          <w:rFonts w:ascii="Lucida Console" w:hAnsi="Lucida Console"/>
          <w:color w:val="000000"/>
        </w:rPr>
      </w:pPr>
      <w:r w:rsidRPr="007A6111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1.600   2.163   4.000   3.488   4.454   5.100 </w:t>
      </w:r>
    </w:p>
    <w:p w:rsidR="004F364D" w:rsidRDefault="004F364D" w:rsidP="004F364D">
      <w:pPr>
        <w:keepNext/>
        <w:jc w:val="center"/>
      </w:pPr>
    </w:p>
    <w:p w:rsidR="004F364D" w:rsidRPr="00C972BD" w:rsidRDefault="004F364D" w:rsidP="004F364D">
      <w:pPr>
        <w:pStyle w:val="Legenda"/>
        <w:jc w:val="center"/>
        <w:rPr>
          <w:color w:val="auto"/>
        </w:rPr>
      </w:pPr>
      <w:r w:rsidRPr="00C972BD">
        <w:rPr>
          <w:color w:val="auto"/>
        </w:rPr>
        <w:t>Miary rozproszenia</w:t>
      </w:r>
    </w:p>
    <w:p w:rsidR="004F364D" w:rsidRPr="004F364D" w:rsidRDefault="004F364D" w:rsidP="009566FE">
      <w:pPr>
        <w:pStyle w:val="Akapitzlist"/>
        <w:ind w:left="1440"/>
      </w:pPr>
    </w:p>
    <w:p w:rsidR="00314DB5" w:rsidRDefault="00314DB5" w:rsidP="00EF7A77">
      <w:pPr>
        <w:pStyle w:val="Akapitzlist"/>
        <w:numPr>
          <w:ilvl w:val="1"/>
          <w:numId w:val="1"/>
        </w:numPr>
        <w:rPr>
          <w:b/>
        </w:rPr>
      </w:pPr>
      <w:r>
        <w:rPr>
          <w:b/>
        </w:rPr>
        <w:t xml:space="preserve">Dla wybranej próbki pokaż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 plot i skomentuj czy istnieją obserwacje odstające.</w:t>
      </w:r>
    </w:p>
    <w:p w:rsidR="008B02EC" w:rsidRPr="008B02EC" w:rsidRDefault="008B02EC" w:rsidP="008B02EC">
      <w:pPr>
        <w:pStyle w:val="Akapitzlist"/>
        <w:ind w:left="1440"/>
      </w:pPr>
      <w:r>
        <w:t xml:space="preserve">Obserwacje odstające </w:t>
      </w:r>
      <w:r w:rsidR="009F78C1">
        <w:t>n</w:t>
      </w:r>
      <w:r w:rsidR="000C4111">
        <w:t>ie występują w wybranej próbce.</w:t>
      </w:r>
    </w:p>
    <w:p w:rsidR="008B4F31" w:rsidRDefault="006347CC" w:rsidP="008B4F31">
      <w:pPr>
        <w:pStyle w:val="Akapitzlist"/>
        <w:keepNext/>
        <w:ind w:left="0"/>
        <w:jc w:val="center"/>
      </w:pPr>
      <w:r>
        <w:rPr>
          <w:noProof/>
          <w:lang w:eastAsia="pl-PL"/>
        </w:rPr>
        <w:drawing>
          <wp:inline distT="0" distB="0" distL="0" distR="0" wp14:anchorId="4CF44D74" wp14:editId="2BD8E708">
            <wp:extent cx="2317750" cy="3336541"/>
            <wp:effectExtent l="0" t="0" r="635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7013" cy="33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31" w:rsidRPr="00532AB3" w:rsidRDefault="008B4F31" w:rsidP="008B4F31">
      <w:pPr>
        <w:pStyle w:val="Legenda"/>
        <w:jc w:val="center"/>
        <w:rPr>
          <w:color w:val="auto"/>
          <w:sz w:val="16"/>
          <w:szCs w:val="16"/>
          <w:lang w:val="en-US"/>
        </w:rPr>
      </w:pPr>
      <w:proofErr w:type="spellStart"/>
      <w:proofErr w:type="gramStart"/>
      <w:r w:rsidRPr="00532AB3">
        <w:rPr>
          <w:color w:val="auto"/>
          <w:sz w:val="16"/>
          <w:szCs w:val="16"/>
          <w:lang w:val="en-US"/>
        </w:rPr>
        <w:t>Rysunek</w:t>
      </w:r>
      <w:proofErr w:type="spellEnd"/>
      <w:r w:rsidRPr="00532AB3">
        <w:rPr>
          <w:color w:val="auto"/>
          <w:sz w:val="16"/>
          <w:szCs w:val="16"/>
          <w:lang w:val="en-US"/>
        </w:rPr>
        <w:t xml:space="preserve"> </w:t>
      </w:r>
      <w:proofErr w:type="gramEnd"/>
      <w:r w:rsidRPr="008B4F31">
        <w:rPr>
          <w:color w:val="auto"/>
          <w:sz w:val="16"/>
          <w:szCs w:val="16"/>
        </w:rPr>
        <w:fldChar w:fldCharType="begin"/>
      </w:r>
      <w:r w:rsidRPr="00532AB3">
        <w:rPr>
          <w:color w:val="auto"/>
          <w:sz w:val="16"/>
          <w:szCs w:val="16"/>
          <w:lang w:val="en-US"/>
        </w:rPr>
        <w:instrText xml:space="preserve"> SEQ Rysunek \* ARABIC </w:instrText>
      </w:r>
      <w:r w:rsidRPr="008B4F31">
        <w:rPr>
          <w:color w:val="auto"/>
          <w:sz w:val="16"/>
          <w:szCs w:val="16"/>
        </w:rPr>
        <w:fldChar w:fldCharType="separate"/>
      </w:r>
      <w:r w:rsidR="00C2363E">
        <w:rPr>
          <w:noProof/>
          <w:color w:val="auto"/>
          <w:sz w:val="16"/>
          <w:szCs w:val="16"/>
          <w:lang w:val="en-US"/>
        </w:rPr>
        <w:t>7</w:t>
      </w:r>
      <w:r w:rsidRPr="008B4F31">
        <w:rPr>
          <w:color w:val="auto"/>
          <w:sz w:val="16"/>
          <w:szCs w:val="16"/>
        </w:rPr>
        <w:fldChar w:fldCharType="end"/>
      </w:r>
      <w:proofErr w:type="gramStart"/>
      <w:r w:rsidRPr="00532AB3">
        <w:rPr>
          <w:color w:val="auto"/>
          <w:sz w:val="16"/>
          <w:szCs w:val="16"/>
          <w:lang w:val="en-US"/>
        </w:rPr>
        <w:t>.</w:t>
      </w:r>
      <w:proofErr w:type="gramEnd"/>
      <w:r w:rsidRPr="00532AB3">
        <w:rPr>
          <w:color w:val="auto"/>
          <w:sz w:val="16"/>
          <w:szCs w:val="16"/>
          <w:lang w:val="en-US"/>
        </w:rPr>
        <w:t xml:space="preserve"> Boxplot</w:t>
      </w:r>
      <w:r w:rsidR="00532AB3" w:rsidRPr="00532AB3">
        <w:rPr>
          <w:color w:val="auto"/>
          <w:sz w:val="16"/>
          <w:szCs w:val="16"/>
          <w:lang w:val="en-US"/>
        </w:rPr>
        <w:t xml:space="preserve">, blue – min, max c </w:t>
      </w:r>
      <w:r w:rsidR="00532AB3">
        <w:rPr>
          <w:color w:val="auto"/>
          <w:sz w:val="16"/>
          <w:szCs w:val="16"/>
          <w:lang w:val="en-US"/>
        </w:rPr>
        <w:t>[</w:t>
      </w:r>
      <w:r w:rsidR="00532AB3" w:rsidRPr="00532AB3">
        <w:rPr>
          <w:color w:val="auto"/>
          <w:sz w:val="16"/>
          <w:szCs w:val="16"/>
          <w:lang w:val="en-US"/>
        </w:rPr>
        <w:t>Q1-1.5IQR</w:t>
      </w:r>
      <w:r w:rsidR="00532AB3">
        <w:rPr>
          <w:color w:val="auto"/>
          <w:sz w:val="16"/>
          <w:szCs w:val="16"/>
          <w:lang w:val="en-US"/>
        </w:rPr>
        <w:t>, Q2+1.5IQR]</w:t>
      </w:r>
    </w:p>
    <w:p w:rsidR="008B02EC" w:rsidRPr="00532AB3" w:rsidRDefault="008B02EC" w:rsidP="008B02EC">
      <w:pPr>
        <w:rPr>
          <w:lang w:val="en-US"/>
        </w:rPr>
      </w:pPr>
    </w:p>
    <w:p w:rsidR="00EF7A77" w:rsidRDefault="00562634" w:rsidP="00EF7A77">
      <w:pPr>
        <w:pStyle w:val="Akapitzlist"/>
        <w:numPr>
          <w:ilvl w:val="0"/>
          <w:numId w:val="1"/>
        </w:numPr>
        <w:rPr>
          <w:b/>
          <w:lang w:val="en-US"/>
        </w:rPr>
      </w:pPr>
      <w:proofErr w:type="spellStart"/>
      <w:r w:rsidRPr="00562634">
        <w:rPr>
          <w:b/>
          <w:lang w:val="en-US"/>
        </w:rPr>
        <w:t>S</w:t>
      </w:r>
      <w:r>
        <w:rPr>
          <w:b/>
          <w:lang w:val="en-US"/>
        </w:rPr>
        <w:t>tandaryzacja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rozkładu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normalnego</w:t>
      </w:r>
      <w:proofErr w:type="spellEnd"/>
    </w:p>
    <w:p w:rsidR="00562634" w:rsidRDefault="00562634" w:rsidP="00562634">
      <w:pPr>
        <w:pStyle w:val="Akapitzlist"/>
        <w:numPr>
          <w:ilvl w:val="1"/>
          <w:numId w:val="1"/>
        </w:numPr>
        <w:rPr>
          <w:b/>
        </w:rPr>
      </w:pPr>
      <w:r w:rsidRPr="00562634">
        <w:rPr>
          <w:b/>
        </w:rPr>
        <w:t>Zdefiniuj z-</w:t>
      </w:r>
      <w:proofErr w:type="spellStart"/>
      <w:r w:rsidRPr="00562634">
        <w:rPr>
          <w:b/>
        </w:rPr>
        <w:t>scores</w:t>
      </w:r>
      <w:proofErr w:type="spellEnd"/>
      <w:r w:rsidRPr="00562634">
        <w:rPr>
          <w:b/>
        </w:rPr>
        <w:t xml:space="preserve"> oraz </w:t>
      </w:r>
      <w:proofErr w:type="gramStart"/>
      <w:r w:rsidRPr="00562634">
        <w:rPr>
          <w:b/>
        </w:rPr>
        <w:t>opisz do czego</w:t>
      </w:r>
      <w:proofErr w:type="gramEnd"/>
      <w:r w:rsidRPr="00562634">
        <w:rPr>
          <w:b/>
        </w:rPr>
        <w:t xml:space="preserve"> s</w:t>
      </w:r>
      <w:r>
        <w:rPr>
          <w:b/>
        </w:rPr>
        <w:t>łuży.</w:t>
      </w:r>
    </w:p>
    <w:p w:rsidR="00562634" w:rsidRDefault="00562634" w:rsidP="00562634">
      <w:pPr>
        <w:pStyle w:val="Akapitzlist"/>
        <w:ind w:left="1440"/>
      </w:pPr>
      <w:proofErr w:type="gramStart"/>
      <w:r w:rsidRPr="00562634">
        <w:t>z-</w:t>
      </w:r>
      <w:proofErr w:type="spellStart"/>
      <w:r w:rsidRPr="00562634">
        <w:t>scores</w:t>
      </w:r>
      <w:proofErr w:type="spellEnd"/>
      <w:proofErr w:type="gramEnd"/>
      <w:r w:rsidRPr="00562634">
        <w:t xml:space="preserve"> </w:t>
      </w:r>
      <w:r>
        <w:t>jest miarą określającą odległość wartości danego pomiaru</w:t>
      </w:r>
      <w:r w:rsidR="005A22B3">
        <w:t xml:space="preserve"> x</w:t>
      </w:r>
      <w:r>
        <w:t xml:space="preserve"> względem innego pomiaru (najczęściej dla średniej) liczoną w liczbie odchyleń standardowych.</w:t>
      </w:r>
    </w:p>
    <w:p w:rsidR="00562634" w:rsidRPr="00823AE3" w:rsidRDefault="00562634" w:rsidP="00562634">
      <w:pPr>
        <w:pStyle w:val="Akapitzlist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z-scores=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, gdzie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 to dany pomiar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to średnia</m:t>
                  </m:r>
                </m:e>
                <m:e>
                  <m:r>
                    <w:rPr>
                      <w:rFonts w:ascii="Cambria Math" w:hAnsi="Cambria Math"/>
                    </w:rPr>
                    <m:t>s to odchylenie stand.</m:t>
                  </m:r>
                </m:e>
              </m:eqArr>
            </m:e>
          </m:d>
        </m:oMath>
      </m:oMathPara>
    </w:p>
    <w:p w:rsidR="00823AE3" w:rsidRDefault="00823AE3" w:rsidP="00562634">
      <w:pPr>
        <w:pStyle w:val="Akapitzlist"/>
        <w:ind w:left="1440"/>
      </w:pPr>
      <w:r>
        <w:t>Dzięki z-</w:t>
      </w:r>
      <w:proofErr w:type="spellStart"/>
      <w:r>
        <w:t>scores</w:t>
      </w:r>
      <w:proofErr w:type="spellEnd"/>
      <w:r>
        <w:t xml:space="preserve"> możliwe jest wychwytywanie wartości znacznie wyróżniających się w danym zbiorze, przyjmuje się, iż jeśli z-</w:t>
      </w:r>
      <w:proofErr w:type="spellStart"/>
      <w:r>
        <w:t>scores</w:t>
      </w:r>
      <w:proofErr w:type="spellEnd"/>
      <w:r>
        <w:t xml:space="preserve"> jest pomiędzy -2s, 2s jest to normalnym przedziałem dla wartości w zbiorze, </w:t>
      </w:r>
      <w:proofErr w:type="gramStart"/>
      <w:r>
        <w:t>natomiast gdy</w:t>
      </w:r>
      <w:proofErr w:type="gramEnd"/>
      <w:r>
        <w:t xml:space="preserve"> wartość leży o więcej niż 3 odchylenia standardowe od średniej, wtedy mówimy o tzw. wartości odstającej.</w:t>
      </w:r>
    </w:p>
    <w:p w:rsidR="00823AE3" w:rsidRDefault="00823AE3" w:rsidP="00562634">
      <w:pPr>
        <w:pStyle w:val="Akapitzlist"/>
        <w:ind w:left="1440"/>
      </w:pPr>
    </w:p>
    <w:p w:rsidR="00562634" w:rsidRDefault="00562634" w:rsidP="00562634">
      <w:pPr>
        <w:pStyle w:val="Akapitzlist"/>
        <w:numPr>
          <w:ilvl w:val="1"/>
          <w:numId w:val="1"/>
        </w:numPr>
        <w:rPr>
          <w:b/>
        </w:rPr>
      </w:pPr>
      <w:r>
        <w:rPr>
          <w:b/>
        </w:rPr>
        <w:lastRenderedPageBreak/>
        <w:t xml:space="preserve">Wyniki egzaminu SAT Math dla studentów mają średnią 543 i standardowe odchylenie 110. </w:t>
      </w:r>
    </w:p>
    <w:p w:rsidR="00562634" w:rsidRDefault="00562634" w:rsidP="00562634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>Wylicz z-</w:t>
      </w:r>
      <w:proofErr w:type="spellStart"/>
      <w:r>
        <w:rPr>
          <w:b/>
        </w:rPr>
        <w:t>scores</w:t>
      </w:r>
      <w:proofErr w:type="spellEnd"/>
      <w:r>
        <w:rPr>
          <w:b/>
        </w:rPr>
        <w:t xml:space="preserve"> dla: 300, 400, 500, 600, 700, 800</w:t>
      </w:r>
    </w:p>
    <w:p w:rsidR="0014011E" w:rsidRPr="0049330C" w:rsidRDefault="0014011E" w:rsidP="0049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</w:pPr>
      <w:r w:rsidRPr="0049330C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 xml:space="preserve">&gt; </w:t>
      </w:r>
      <w:proofErr w:type="spellStart"/>
      <w:r w:rsidRPr="0049330C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>mean</w:t>
      </w:r>
      <w:proofErr w:type="spellEnd"/>
    </w:p>
    <w:p w:rsidR="0014011E" w:rsidRPr="0049330C" w:rsidRDefault="0014011E" w:rsidP="0049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</w:pPr>
      <w:r w:rsidRPr="00493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[1] 543</w:t>
      </w:r>
    </w:p>
    <w:p w:rsidR="0014011E" w:rsidRPr="0049330C" w:rsidRDefault="0014011E" w:rsidP="0049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</w:pPr>
      <w:r w:rsidRPr="0049330C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 xml:space="preserve">&gt; </w:t>
      </w:r>
      <w:proofErr w:type="spellStart"/>
      <w:r w:rsidRPr="0049330C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>sd</w:t>
      </w:r>
      <w:proofErr w:type="spellEnd"/>
    </w:p>
    <w:p w:rsidR="0014011E" w:rsidRPr="0049330C" w:rsidRDefault="0014011E" w:rsidP="0049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</w:pPr>
      <w:r w:rsidRPr="00493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[1] 110</w:t>
      </w:r>
    </w:p>
    <w:p w:rsidR="0014011E" w:rsidRPr="0049330C" w:rsidRDefault="0014011E" w:rsidP="0049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</w:pPr>
      <w:r w:rsidRPr="0049330C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 xml:space="preserve">&gt; </w:t>
      </w:r>
      <w:proofErr w:type="spellStart"/>
      <w:r w:rsidRPr="0049330C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>scores$scores</w:t>
      </w:r>
      <w:proofErr w:type="spellEnd"/>
    </w:p>
    <w:p w:rsidR="0014011E" w:rsidRPr="0049330C" w:rsidRDefault="0014011E" w:rsidP="0049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</w:pPr>
      <w:r w:rsidRPr="00493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[1] 300 400 500 600 700 800</w:t>
      </w:r>
    </w:p>
    <w:p w:rsidR="0014011E" w:rsidRPr="0049330C" w:rsidRDefault="0014011E" w:rsidP="0049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</w:pPr>
      <w:r w:rsidRPr="0049330C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 xml:space="preserve">&gt; </w:t>
      </w:r>
      <w:proofErr w:type="spellStart"/>
      <w:r w:rsidRPr="0049330C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>results.</w:t>
      </w:r>
      <w:proofErr w:type="gramStart"/>
      <w:r w:rsidRPr="0049330C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>difference</w:t>
      </w:r>
      <w:proofErr w:type="spellEnd"/>
      <w:proofErr w:type="gramEnd"/>
    </w:p>
    <w:p w:rsidR="0014011E" w:rsidRPr="0049330C" w:rsidRDefault="0014011E" w:rsidP="0049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</w:pPr>
      <w:r w:rsidRPr="00493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[1] -243 -143  -43   57  157  257</w:t>
      </w:r>
    </w:p>
    <w:p w:rsidR="0014011E" w:rsidRPr="0049330C" w:rsidRDefault="0014011E" w:rsidP="0049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</w:pPr>
      <w:r w:rsidRPr="0049330C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 xml:space="preserve">&gt; </w:t>
      </w:r>
      <w:proofErr w:type="spellStart"/>
      <w:r w:rsidRPr="0049330C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>results.</w:t>
      </w:r>
      <w:proofErr w:type="gramStart"/>
      <w:r w:rsidRPr="0049330C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>zscores</w:t>
      </w:r>
      <w:proofErr w:type="spellEnd"/>
      <w:proofErr w:type="gramEnd"/>
    </w:p>
    <w:p w:rsidR="0014011E" w:rsidRPr="0049330C" w:rsidRDefault="0014011E" w:rsidP="0049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r w:rsidRPr="00493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 xml:space="preserve">[1] -2.2090909 -1.3000000 -0.3909091 </w:t>
      </w:r>
      <w:r w:rsidR="00850936" w:rsidRPr="00493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 xml:space="preserve"> 0.5181818  1.4272727  2.33636</w:t>
      </w:r>
    </w:p>
    <w:p w:rsidR="0014011E" w:rsidRDefault="0014011E" w:rsidP="0014011E">
      <w:pPr>
        <w:pStyle w:val="Akapitzlist"/>
        <w:ind w:left="2160"/>
        <w:rPr>
          <w:b/>
        </w:rPr>
      </w:pPr>
    </w:p>
    <w:p w:rsidR="00562634" w:rsidRDefault="00562634" w:rsidP="00562634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>Oblicz wartości SAT Math dla poszczególnych z-</w:t>
      </w:r>
      <w:proofErr w:type="spellStart"/>
      <w:r>
        <w:rPr>
          <w:b/>
        </w:rPr>
        <w:t>scores</w:t>
      </w:r>
      <w:proofErr w:type="spellEnd"/>
      <w:r>
        <w:rPr>
          <w:b/>
        </w:rPr>
        <w:t>: -2.09, -1.3, -0.39, 0.52, 1.43, 2.34</w:t>
      </w:r>
    </w:p>
    <w:p w:rsidR="00061A86" w:rsidRDefault="00061A86" w:rsidP="0049330C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mean</w:t>
      </w:r>
      <w:proofErr w:type="spellEnd"/>
    </w:p>
    <w:p w:rsidR="00061A86" w:rsidRDefault="00061A86" w:rsidP="0049330C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543</w:t>
      </w:r>
    </w:p>
    <w:p w:rsidR="00061A86" w:rsidRDefault="00061A86" w:rsidP="0049330C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</w:p>
    <w:p w:rsidR="00061A86" w:rsidRDefault="00061A86" w:rsidP="0049330C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110</w:t>
      </w:r>
    </w:p>
    <w:p w:rsidR="00061A86" w:rsidRPr="00061A86" w:rsidRDefault="00061A86" w:rsidP="0049330C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  <w:lang w:val="en-US"/>
        </w:rPr>
      </w:pPr>
      <w:r w:rsidRPr="00061A86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061A86">
        <w:rPr>
          <w:rStyle w:val="gd15mcfcktb"/>
          <w:rFonts w:ascii="Lucida Console" w:hAnsi="Lucida Console"/>
          <w:color w:val="0000FF"/>
          <w:lang w:val="en-US"/>
        </w:rPr>
        <w:t>results.scores</w:t>
      </w:r>
      <w:proofErr w:type="spellEnd"/>
      <w:r w:rsidRPr="00061A86">
        <w:rPr>
          <w:rStyle w:val="gd15mcfckt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061A86">
        <w:rPr>
          <w:rStyle w:val="gd15mcfcktb"/>
          <w:rFonts w:ascii="Lucida Console" w:hAnsi="Lucida Console"/>
          <w:color w:val="0000FF"/>
          <w:lang w:val="en-US"/>
        </w:rPr>
        <w:t>scores$zscores</w:t>
      </w:r>
      <w:proofErr w:type="spellEnd"/>
      <w:r w:rsidRPr="00061A86">
        <w:rPr>
          <w:rStyle w:val="gd15mcfcktb"/>
          <w:rFonts w:ascii="Lucida Console" w:hAnsi="Lucida Console"/>
          <w:color w:val="0000FF"/>
          <w:lang w:val="en-US"/>
        </w:rPr>
        <w:t>*</w:t>
      </w:r>
      <w:proofErr w:type="spellStart"/>
      <w:proofErr w:type="gramStart"/>
      <w:r w:rsidRPr="00061A86">
        <w:rPr>
          <w:rStyle w:val="gd15mcfcktb"/>
          <w:rFonts w:ascii="Lucida Console" w:hAnsi="Lucida Console"/>
          <w:color w:val="0000FF"/>
          <w:lang w:val="en-US"/>
        </w:rPr>
        <w:t>sd+</w:t>
      </w:r>
      <w:proofErr w:type="gramEnd"/>
      <w:r w:rsidRPr="00061A86">
        <w:rPr>
          <w:rStyle w:val="gd15mcfcktb"/>
          <w:rFonts w:ascii="Lucida Console" w:hAnsi="Lucida Console"/>
          <w:color w:val="0000FF"/>
          <w:lang w:val="en-US"/>
        </w:rPr>
        <w:t>mean</w:t>
      </w:r>
      <w:proofErr w:type="spellEnd"/>
    </w:p>
    <w:p w:rsidR="00061A86" w:rsidRDefault="00061A86" w:rsidP="0049330C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results.</w:t>
      </w:r>
      <w:proofErr w:type="gramStart"/>
      <w:r>
        <w:rPr>
          <w:rStyle w:val="gd15mcfcktb"/>
          <w:rFonts w:ascii="Lucida Console" w:hAnsi="Lucida Console"/>
          <w:color w:val="0000FF"/>
        </w:rPr>
        <w:t>scores</w:t>
      </w:r>
      <w:proofErr w:type="spellEnd"/>
      <w:proofErr w:type="gramEnd"/>
    </w:p>
    <w:p w:rsidR="00061A86" w:rsidRDefault="00061A86" w:rsidP="0049330C">
      <w:pPr>
        <w:pStyle w:val="HTML-wstpniesformatowany"/>
        <w:shd w:val="clear" w:color="auto" w:fill="FFFFFF"/>
        <w:wordWrap w:val="0"/>
        <w:ind w:left="708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313.1 400.0 500.1 600.2 700.3 800.4</w:t>
      </w:r>
    </w:p>
    <w:p w:rsidR="00850936" w:rsidRDefault="00850936" w:rsidP="00850936">
      <w:pPr>
        <w:pStyle w:val="Akapitzlist"/>
        <w:ind w:left="2160"/>
        <w:rPr>
          <w:b/>
        </w:rPr>
      </w:pPr>
    </w:p>
    <w:p w:rsidR="00061A86" w:rsidRDefault="00061A86" w:rsidP="00850936">
      <w:pPr>
        <w:pStyle w:val="Akapitzlist"/>
        <w:ind w:left="2160"/>
      </w:pPr>
      <w:r>
        <w:t xml:space="preserve">Jak łatwo zauważyć wyniki różnią się, jest to </w:t>
      </w:r>
      <w:r w:rsidR="009A475F">
        <w:t xml:space="preserve">skutek przyjętych </w:t>
      </w:r>
      <w:r>
        <w:t>zaokrągleń dla</w:t>
      </w:r>
      <w:r w:rsidR="009A475F">
        <w:t xml:space="preserve"> wartości z-</w:t>
      </w:r>
      <w:proofErr w:type="spellStart"/>
      <w:r w:rsidR="009A475F">
        <w:t>scores</w:t>
      </w:r>
      <w:proofErr w:type="spellEnd"/>
      <w:r w:rsidR="009A475F">
        <w:t>, dla porównania wyniki uzyskane na podstawie obliczonych bez zaokrągleń z-</w:t>
      </w:r>
      <w:proofErr w:type="spellStart"/>
      <w:r w:rsidR="009A475F">
        <w:t>scores</w:t>
      </w:r>
      <w:proofErr w:type="spellEnd"/>
      <w:r w:rsidR="009A475F">
        <w:t xml:space="preserve"> w poprzednim </w:t>
      </w:r>
      <w:proofErr w:type="gramStart"/>
      <w:r w:rsidR="009A475F">
        <w:t>podpunkcie</w:t>
      </w:r>
      <w:r w:rsidR="0049330C">
        <w:t>.</w:t>
      </w:r>
      <w:proofErr w:type="gramEnd"/>
    </w:p>
    <w:p w:rsidR="009A475F" w:rsidRPr="009A475F" w:rsidRDefault="009A475F" w:rsidP="0049330C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  <w:lang w:val="en-US"/>
        </w:rPr>
      </w:pPr>
      <w:r w:rsidRPr="009A475F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9A475F">
        <w:rPr>
          <w:rStyle w:val="gd15mcfcktb"/>
          <w:rFonts w:ascii="Lucida Console" w:hAnsi="Lucida Console"/>
          <w:color w:val="0000FF"/>
          <w:lang w:val="en-US"/>
        </w:rPr>
        <w:t>mean</w:t>
      </w:r>
    </w:p>
    <w:p w:rsidR="009A475F" w:rsidRPr="009A475F" w:rsidRDefault="009A475F" w:rsidP="0049330C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A475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543</w:t>
      </w:r>
    </w:p>
    <w:p w:rsidR="009A475F" w:rsidRPr="009A475F" w:rsidRDefault="009A475F" w:rsidP="0049330C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  <w:lang w:val="en-US"/>
        </w:rPr>
      </w:pPr>
      <w:r w:rsidRPr="009A475F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9A475F">
        <w:rPr>
          <w:rStyle w:val="gd15mcfcktb"/>
          <w:rFonts w:ascii="Lucida Console" w:hAnsi="Lucida Console"/>
          <w:color w:val="0000FF"/>
          <w:lang w:val="en-US"/>
        </w:rPr>
        <w:t>sd</w:t>
      </w:r>
      <w:proofErr w:type="spellEnd"/>
      <w:proofErr w:type="gramEnd"/>
    </w:p>
    <w:p w:rsidR="009A475F" w:rsidRPr="009A475F" w:rsidRDefault="009A475F" w:rsidP="0049330C">
      <w:pPr>
        <w:pStyle w:val="HTML-wstpniesformatowany"/>
        <w:shd w:val="clear" w:color="auto" w:fill="FFFFFF"/>
        <w:wordWrap w:val="0"/>
        <w:ind w:left="708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A475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110</w:t>
      </w:r>
    </w:p>
    <w:p w:rsidR="009A475F" w:rsidRPr="009A475F" w:rsidRDefault="009A475F" w:rsidP="0049330C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  <w:lang w:val="en-US"/>
        </w:rPr>
      </w:pPr>
      <w:r w:rsidRPr="009A475F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9A475F">
        <w:rPr>
          <w:rStyle w:val="gd15mcfcktb"/>
          <w:rFonts w:ascii="Lucida Console" w:hAnsi="Lucida Console"/>
          <w:color w:val="0000FF"/>
          <w:lang w:val="en-US"/>
        </w:rPr>
        <w:t>results.scores</w:t>
      </w:r>
      <w:proofErr w:type="spellEnd"/>
      <w:r w:rsidRPr="009A475F">
        <w:rPr>
          <w:rStyle w:val="gd15mcfckt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9A475F">
        <w:rPr>
          <w:rStyle w:val="gd15mcfcktb"/>
          <w:rFonts w:ascii="Lucida Console" w:hAnsi="Lucida Console"/>
          <w:color w:val="0000FF"/>
          <w:lang w:val="en-US"/>
        </w:rPr>
        <w:t>results.zscores</w:t>
      </w:r>
      <w:proofErr w:type="spellEnd"/>
      <w:r w:rsidRPr="009A475F">
        <w:rPr>
          <w:rStyle w:val="gd15mcfcktb"/>
          <w:rFonts w:ascii="Lucida Console" w:hAnsi="Lucida Console"/>
          <w:color w:val="0000FF"/>
          <w:lang w:val="en-US"/>
        </w:rPr>
        <w:t>*</w:t>
      </w:r>
      <w:proofErr w:type="spellStart"/>
      <w:proofErr w:type="gramStart"/>
      <w:r w:rsidRPr="009A475F">
        <w:rPr>
          <w:rStyle w:val="gd15mcfcktb"/>
          <w:rFonts w:ascii="Lucida Console" w:hAnsi="Lucida Console"/>
          <w:color w:val="0000FF"/>
          <w:lang w:val="en-US"/>
        </w:rPr>
        <w:t>sd+</w:t>
      </w:r>
      <w:proofErr w:type="gramEnd"/>
      <w:r w:rsidRPr="009A475F">
        <w:rPr>
          <w:rStyle w:val="gd15mcfcktb"/>
          <w:rFonts w:ascii="Lucida Console" w:hAnsi="Lucida Console"/>
          <w:color w:val="0000FF"/>
          <w:lang w:val="en-US"/>
        </w:rPr>
        <w:t>mean</w:t>
      </w:r>
      <w:proofErr w:type="spellEnd"/>
    </w:p>
    <w:p w:rsidR="009A475F" w:rsidRDefault="009A475F" w:rsidP="0049330C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results.</w:t>
      </w:r>
      <w:proofErr w:type="gramStart"/>
      <w:r>
        <w:rPr>
          <w:rStyle w:val="gd15mcfcktb"/>
          <w:rFonts w:ascii="Lucida Console" w:hAnsi="Lucida Console"/>
          <w:color w:val="0000FF"/>
        </w:rPr>
        <w:t>scores</w:t>
      </w:r>
      <w:proofErr w:type="spellEnd"/>
      <w:proofErr w:type="gramEnd"/>
    </w:p>
    <w:p w:rsidR="009A475F" w:rsidRDefault="009A475F" w:rsidP="0049330C">
      <w:pPr>
        <w:pStyle w:val="HTML-wstpniesformatowany"/>
        <w:shd w:val="clear" w:color="auto" w:fill="FFFFFF"/>
        <w:wordWrap w:val="0"/>
        <w:ind w:left="708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300 400 500 600 700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 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800</w:t>
      </w:r>
    </w:p>
    <w:p w:rsidR="009A475F" w:rsidRPr="00061A86" w:rsidRDefault="009A475F" w:rsidP="00850936">
      <w:pPr>
        <w:pStyle w:val="Akapitzlist"/>
        <w:ind w:left="2160"/>
      </w:pPr>
    </w:p>
    <w:p w:rsidR="00562634" w:rsidRDefault="00562634" w:rsidP="00562634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 xml:space="preserve">Porównaj </w:t>
      </w:r>
      <w:proofErr w:type="spellStart"/>
      <w:r>
        <w:rPr>
          <w:b/>
        </w:rPr>
        <w:t>inputs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outputs</w:t>
      </w:r>
      <w:proofErr w:type="spellEnd"/>
      <w:r>
        <w:rPr>
          <w:b/>
        </w:rPr>
        <w:t xml:space="preserve"> z poprzednich punktów </w:t>
      </w:r>
    </w:p>
    <w:p w:rsidR="0049330C" w:rsidRDefault="0049330C" w:rsidP="0049330C">
      <w:pPr>
        <w:pStyle w:val="Akapitzlist"/>
        <w:ind w:left="2160"/>
      </w:pPr>
      <w:r>
        <w:t xml:space="preserve">Wyniki różnią się, w związku z przyjętymi w podpunkcie ii. </w:t>
      </w:r>
      <w:proofErr w:type="spellStart"/>
      <w:proofErr w:type="gramStart"/>
      <w:r>
        <w:t>zakrągleniami</w:t>
      </w:r>
      <w:proofErr w:type="spellEnd"/>
      <w:proofErr w:type="gramEnd"/>
      <w:r>
        <w:t xml:space="preserve">, więcej w </w:t>
      </w:r>
      <w:proofErr w:type="spellStart"/>
      <w:r>
        <w:t>podpukcjcie</w:t>
      </w:r>
      <w:proofErr w:type="spellEnd"/>
      <w:r>
        <w:t xml:space="preserve"> ii.</w:t>
      </w:r>
    </w:p>
    <w:p w:rsidR="004B0D04" w:rsidRDefault="004B0D04" w:rsidP="0049330C">
      <w:pPr>
        <w:pStyle w:val="Akapitzlist"/>
        <w:ind w:left="2160"/>
      </w:pPr>
    </w:p>
    <w:p w:rsidR="004B0D04" w:rsidRDefault="004B0D04" w:rsidP="0049330C">
      <w:pPr>
        <w:pStyle w:val="Akapitzlist"/>
        <w:ind w:left="2160"/>
      </w:pPr>
    </w:p>
    <w:p w:rsidR="0049330C" w:rsidRDefault="0049330C" w:rsidP="0049330C">
      <w:pPr>
        <w:pStyle w:val="Akapitzlist"/>
        <w:numPr>
          <w:ilvl w:val="1"/>
          <w:numId w:val="1"/>
        </w:numPr>
        <w:rPr>
          <w:b/>
        </w:rPr>
      </w:pPr>
      <w:r w:rsidRPr="0049330C">
        <w:rPr>
          <w:b/>
        </w:rPr>
        <w:t>Dla wybranej próbki</w:t>
      </w:r>
      <w:r>
        <w:rPr>
          <w:b/>
        </w:rPr>
        <w:t>:</w:t>
      </w:r>
    </w:p>
    <w:p w:rsidR="0049330C" w:rsidRDefault="0049330C" w:rsidP="0049330C">
      <w:pPr>
        <w:pStyle w:val="Akapitzlist"/>
        <w:ind w:left="1440"/>
      </w:pPr>
      <w:r>
        <w:t xml:space="preserve">Wybrana </w:t>
      </w:r>
      <w:proofErr w:type="gramStart"/>
      <w:r>
        <w:t xml:space="preserve">próbka : </w:t>
      </w:r>
      <w:proofErr w:type="spellStart"/>
      <w:proofErr w:type="gramEnd"/>
      <w:r w:rsidR="004B0D04">
        <w:t>painters$</w:t>
      </w:r>
      <w:r>
        <w:t>expression</w:t>
      </w:r>
      <w:proofErr w:type="spellEnd"/>
    </w:p>
    <w:p w:rsidR="00FF1F44" w:rsidRDefault="00FF1F44" w:rsidP="006F31D0">
      <w:pPr>
        <w:pStyle w:val="HTML-wstpniesformatowany"/>
        <w:shd w:val="clear" w:color="auto" w:fill="FFFFFF"/>
        <w:wordWrap w:val="0"/>
        <w:ind w:left="708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express.</w:t>
      </w:r>
      <w:proofErr w:type="gramStart"/>
      <w:r>
        <w:rPr>
          <w:rStyle w:val="gd15mcfcktb"/>
          <w:rFonts w:ascii="Lucida Console" w:hAnsi="Lucida Console"/>
          <w:color w:val="0000FF"/>
        </w:rPr>
        <w:t>values</w:t>
      </w:r>
      <w:proofErr w:type="spellEnd"/>
      <w:proofErr w:type="gramEnd"/>
    </w:p>
    <w:p w:rsidR="00FF1F44" w:rsidRDefault="00FF1F44" w:rsidP="006F31D0">
      <w:pPr>
        <w:pStyle w:val="HTML-wstpniesformatowany"/>
        <w:shd w:val="clear" w:color="auto" w:fill="FFFFFF"/>
        <w:wordWrap w:val="0"/>
        <w:ind w:left="708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 9  8 10  6  2  6  6 13  0  0  4</w:t>
      </w:r>
    </w:p>
    <w:p w:rsidR="00FF1F44" w:rsidRPr="0049330C" w:rsidRDefault="00FF1F44" w:rsidP="0049330C">
      <w:pPr>
        <w:pStyle w:val="Akapitzlist"/>
        <w:ind w:left="1440"/>
      </w:pPr>
    </w:p>
    <w:p w:rsidR="0049330C" w:rsidRDefault="0049330C" w:rsidP="0049330C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>Wylicz wartość średnią.</w:t>
      </w:r>
    </w:p>
    <w:p w:rsidR="006F31D0" w:rsidRDefault="006F31D0" w:rsidP="007872B1">
      <w:pPr>
        <w:pStyle w:val="HTML-wstpniesformatowany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express.</w:t>
      </w:r>
      <w:proofErr w:type="gramStart"/>
      <w:r>
        <w:rPr>
          <w:rStyle w:val="gd15mcfcktb"/>
          <w:rFonts w:ascii="Lucida Console" w:hAnsi="Lucida Console"/>
          <w:color w:val="0000FF"/>
        </w:rPr>
        <w:t>mean</w:t>
      </w:r>
      <w:proofErr w:type="spellEnd"/>
      <w:proofErr w:type="gramEnd"/>
    </w:p>
    <w:p w:rsidR="006F31D0" w:rsidRDefault="006F31D0" w:rsidP="007872B1">
      <w:pPr>
        <w:pStyle w:val="HTML-wstpniesformatowany"/>
        <w:shd w:val="clear" w:color="auto" w:fill="FFFFFF"/>
        <w:wordWrap w:val="0"/>
        <w:ind w:left="108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5.818182</w:t>
      </w:r>
    </w:p>
    <w:p w:rsidR="006F31D0" w:rsidRDefault="006F31D0" w:rsidP="007872B1">
      <w:pPr>
        <w:pStyle w:val="Akapitzlist"/>
        <w:ind w:left="2160"/>
        <w:rPr>
          <w:b/>
        </w:rPr>
      </w:pPr>
    </w:p>
    <w:p w:rsidR="0049330C" w:rsidRDefault="0049330C" w:rsidP="0049330C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>Wylicz standardowe odchylenie.</w:t>
      </w:r>
    </w:p>
    <w:p w:rsidR="007872B1" w:rsidRDefault="007872B1" w:rsidP="007872B1">
      <w:pPr>
        <w:pStyle w:val="HTML-wstpniesformatowany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express.</w:t>
      </w:r>
      <w:proofErr w:type="gramStart"/>
      <w:r>
        <w:rPr>
          <w:rStyle w:val="gd15mcfcktb"/>
          <w:rFonts w:ascii="Lucida Console" w:hAnsi="Lucida Console"/>
          <w:color w:val="0000FF"/>
        </w:rPr>
        <w:t>sd</w:t>
      </w:r>
      <w:proofErr w:type="gramEnd"/>
    </w:p>
    <w:p w:rsidR="007872B1" w:rsidRDefault="007872B1" w:rsidP="007872B1">
      <w:pPr>
        <w:pStyle w:val="HTML-wstpniesformatowany"/>
        <w:shd w:val="clear" w:color="auto" w:fill="FFFFFF"/>
        <w:wordWrap w:val="0"/>
        <w:ind w:left="108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4.118694</w:t>
      </w:r>
    </w:p>
    <w:p w:rsidR="007872B1" w:rsidRDefault="007872B1" w:rsidP="007872B1">
      <w:pPr>
        <w:pStyle w:val="Akapitzlist"/>
        <w:ind w:left="2160"/>
        <w:rPr>
          <w:b/>
        </w:rPr>
      </w:pPr>
    </w:p>
    <w:p w:rsidR="0049330C" w:rsidRDefault="0049330C" w:rsidP="0049330C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>Wylicz Z-</w:t>
      </w:r>
      <w:proofErr w:type="spellStart"/>
      <w:r>
        <w:rPr>
          <w:b/>
        </w:rPr>
        <w:t>score</w:t>
      </w:r>
      <w:proofErr w:type="spellEnd"/>
      <w:r>
        <w:rPr>
          <w:b/>
        </w:rPr>
        <w:t xml:space="preserve">, korzystając ze wzoru oraz funkcji </w:t>
      </w:r>
      <w:proofErr w:type="spellStart"/>
      <w:r>
        <w:rPr>
          <w:b/>
        </w:rPr>
        <w:t>scale</w:t>
      </w:r>
      <w:proofErr w:type="spellEnd"/>
      <w:r>
        <w:rPr>
          <w:b/>
        </w:rPr>
        <w:t>()</w:t>
      </w:r>
    </w:p>
    <w:p w:rsidR="00CF616B" w:rsidRPr="006C0FFF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lang w:val="en-US"/>
        </w:rPr>
      </w:pPr>
      <w:r w:rsidRPr="006C0FFF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6C0FFF">
        <w:rPr>
          <w:rStyle w:val="gd15mcfcktb"/>
          <w:rFonts w:ascii="Lucida Console" w:hAnsi="Lucida Console"/>
          <w:color w:val="0000FF"/>
          <w:lang w:val="en-US"/>
        </w:rPr>
        <w:t>express.zscore</w:t>
      </w:r>
      <w:proofErr w:type="spellEnd"/>
    </w:p>
    <w:p w:rsidR="00CF616B" w:rsidRPr="006C0FFF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[1</w:t>
      </w:r>
      <w:proofErr w:type="gramStart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]  0.77253094</w:t>
      </w:r>
      <w:proofErr w:type="gramEnd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0.52973550  1.01532638  0.04414463 -0.92703713  0.04414463  0.04414463</w:t>
      </w:r>
    </w:p>
    <w:p w:rsidR="00CF616B" w:rsidRPr="006C0FFF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[8</w:t>
      </w:r>
      <w:proofErr w:type="gramStart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]  1.74371269</w:t>
      </w:r>
      <w:proofErr w:type="gramEnd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-1.41262800 -1.41262800 -0.44144625</w:t>
      </w:r>
    </w:p>
    <w:p w:rsidR="00CF616B" w:rsidRPr="006C0FFF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lang w:val="en-US"/>
        </w:rPr>
      </w:pPr>
      <w:r w:rsidRPr="006C0FFF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6C0FFF">
        <w:rPr>
          <w:rStyle w:val="gd15mcfcktb"/>
          <w:rFonts w:ascii="Lucida Console" w:hAnsi="Lucida Console"/>
          <w:color w:val="0000FF"/>
          <w:lang w:val="en-US"/>
        </w:rPr>
        <w:t>express.scale_sd</w:t>
      </w:r>
      <w:proofErr w:type="spellEnd"/>
    </w:p>
    <w:p w:rsidR="00CF616B" w:rsidRPr="006C0FFF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[</w:t>
      </w:r>
      <w:proofErr w:type="gramStart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,1</w:t>
      </w:r>
      <w:proofErr w:type="gramEnd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]</w:t>
      </w:r>
    </w:p>
    <w:p w:rsidR="00CF616B" w:rsidRPr="006C0FFF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[1,</w:t>
      </w:r>
      <w:proofErr w:type="gramStart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]  0.77253094</w:t>
      </w:r>
      <w:proofErr w:type="gramEnd"/>
    </w:p>
    <w:p w:rsidR="00CF616B" w:rsidRPr="006C0FFF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[2,</w:t>
      </w:r>
      <w:proofErr w:type="gramStart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]  0.52973550</w:t>
      </w:r>
      <w:proofErr w:type="gramEnd"/>
    </w:p>
    <w:p w:rsidR="00CF616B" w:rsidRPr="006C0FFF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[3,</w:t>
      </w:r>
      <w:proofErr w:type="gramStart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]  1.01532638</w:t>
      </w:r>
      <w:proofErr w:type="gramEnd"/>
    </w:p>
    <w:p w:rsidR="00CF616B" w:rsidRPr="006C0FFF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[4,</w:t>
      </w:r>
      <w:proofErr w:type="gramStart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]  0.04414463</w:t>
      </w:r>
      <w:proofErr w:type="gramEnd"/>
    </w:p>
    <w:p w:rsidR="00CF616B" w:rsidRPr="006C0FFF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[5,] -0.92703713</w:t>
      </w:r>
    </w:p>
    <w:p w:rsidR="00CF616B" w:rsidRPr="006C0FFF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[6,</w:t>
      </w:r>
      <w:proofErr w:type="gramStart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]  0.04414463</w:t>
      </w:r>
      <w:proofErr w:type="gramEnd"/>
    </w:p>
    <w:p w:rsidR="00CF616B" w:rsidRPr="006C0FFF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[7,</w:t>
      </w:r>
      <w:proofErr w:type="gramStart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]  0.04414463</w:t>
      </w:r>
      <w:proofErr w:type="gramEnd"/>
    </w:p>
    <w:p w:rsidR="00CF616B" w:rsidRPr="006C0FFF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[8,</w:t>
      </w:r>
      <w:proofErr w:type="gramStart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]  1.74371269</w:t>
      </w:r>
      <w:proofErr w:type="gramEnd"/>
    </w:p>
    <w:p w:rsidR="00CF616B" w:rsidRPr="006C0FFF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[9,] -1.41262800</w:t>
      </w:r>
    </w:p>
    <w:p w:rsidR="00CF616B" w:rsidRPr="006C0FFF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[10,] -1.41262800</w:t>
      </w:r>
    </w:p>
    <w:p w:rsidR="00CF616B" w:rsidRPr="006C0FFF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[11,] -0.44144625</w:t>
      </w:r>
    </w:p>
    <w:p w:rsidR="00CF616B" w:rsidRPr="006C0FFF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attr</w:t>
      </w:r>
      <w:proofErr w:type="spellEnd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End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,"</w:t>
      </w:r>
      <w:proofErr w:type="spellStart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scaled:center</w:t>
      </w:r>
      <w:proofErr w:type="spellEnd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")</w:t>
      </w:r>
    </w:p>
    <w:p w:rsidR="00CF616B" w:rsidRPr="006C0FFF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5.818182</w:t>
      </w:r>
    </w:p>
    <w:p w:rsidR="00CF616B" w:rsidRPr="006C0FFF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attr</w:t>
      </w:r>
      <w:proofErr w:type="spellEnd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End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,"</w:t>
      </w:r>
      <w:proofErr w:type="spellStart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scaled:scale</w:t>
      </w:r>
      <w:proofErr w:type="spellEnd"/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")</w:t>
      </w:r>
    </w:p>
    <w:p w:rsidR="00CF616B" w:rsidRDefault="00CF616B" w:rsidP="00CF616B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C0FF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4.118694</w:t>
      </w:r>
    </w:p>
    <w:p w:rsidR="0010373C" w:rsidRDefault="0010373C" w:rsidP="00CF616B">
      <w:pPr>
        <w:pStyle w:val="HTML-wstpniesformatowany"/>
        <w:shd w:val="clear" w:color="auto" w:fill="FFFFFF"/>
        <w:wordWrap w:val="0"/>
        <w:ind w:left="1080"/>
        <w:rPr>
          <w:rFonts w:ascii="Lucida Console" w:hAnsi="Lucida Console"/>
          <w:color w:val="000000"/>
          <w:lang w:val="en-US"/>
        </w:rPr>
      </w:pPr>
    </w:p>
    <w:p w:rsidR="004B0D04" w:rsidRPr="006C0FFF" w:rsidRDefault="004B0D04" w:rsidP="00CF616B">
      <w:pPr>
        <w:pStyle w:val="HTML-wstpniesformatowany"/>
        <w:shd w:val="clear" w:color="auto" w:fill="FFFFFF"/>
        <w:wordWrap w:val="0"/>
        <w:ind w:left="1080"/>
        <w:rPr>
          <w:rFonts w:ascii="Lucida Console" w:hAnsi="Lucida Console"/>
          <w:color w:val="000000"/>
          <w:lang w:val="en-US"/>
        </w:rPr>
      </w:pPr>
    </w:p>
    <w:p w:rsidR="00CF616B" w:rsidRDefault="0010373C" w:rsidP="0010373C">
      <w:pPr>
        <w:pStyle w:val="Akapitzlist"/>
        <w:numPr>
          <w:ilvl w:val="2"/>
          <w:numId w:val="1"/>
        </w:numPr>
        <w:rPr>
          <w:b/>
        </w:rPr>
      </w:pPr>
      <w:r w:rsidRPr="0010373C">
        <w:rPr>
          <w:b/>
        </w:rPr>
        <w:t>Pokaż z-</w:t>
      </w:r>
      <w:proofErr w:type="spellStart"/>
      <w:r w:rsidRPr="0010373C">
        <w:rPr>
          <w:b/>
        </w:rPr>
        <w:t>score</w:t>
      </w:r>
      <w:proofErr w:type="spellEnd"/>
      <w:r w:rsidRPr="0010373C">
        <w:rPr>
          <w:b/>
        </w:rPr>
        <w:t xml:space="preserve"> graficznie. Opisz o</w:t>
      </w:r>
      <w:r>
        <w:rPr>
          <w:b/>
        </w:rPr>
        <w:t>ś poziomą oraz pionową. Zinterpretuj wyniki.</w:t>
      </w:r>
    </w:p>
    <w:p w:rsidR="0010373C" w:rsidRDefault="0010373C" w:rsidP="0010373C">
      <w:pPr>
        <w:pStyle w:val="Akapitzlist"/>
        <w:keepNext/>
        <w:ind w:left="0"/>
        <w:jc w:val="center"/>
      </w:pPr>
      <w:r>
        <w:rPr>
          <w:noProof/>
          <w:lang w:eastAsia="pl-PL"/>
        </w:rPr>
        <w:drawing>
          <wp:inline distT="0" distB="0" distL="0" distR="0" wp14:anchorId="1A26B4E5" wp14:editId="59F68656">
            <wp:extent cx="2387600" cy="2912533"/>
            <wp:effectExtent l="0" t="0" r="0" b="254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8371" cy="291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3C" w:rsidRDefault="0010373C" w:rsidP="0010373C">
      <w:pPr>
        <w:pStyle w:val="Legenda"/>
        <w:jc w:val="center"/>
        <w:rPr>
          <w:color w:val="auto"/>
          <w:sz w:val="16"/>
          <w:szCs w:val="16"/>
        </w:rPr>
      </w:pPr>
      <w:r w:rsidRPr="0010373C">
        <w:rPr>
          <w:color w:val="auto"/>
          <w:sz w:val="16"/>
          <w:szCs w:val="16"/>
        </w:rPr>
        <w:t xml:space="preserve">Rysunek </w:t>
      </w:r>
      <w:r w:rsidRPr="0010373C">
        <w:rPr>
          <w:color w:val="auto"/>
          <w:sz w:val="16"/>
          <w:szCs w:val="16"/>
        </w:rPr>
        <w:fldChar w:fldCharType="begin"/>
      </w:r>
      <w:r w:rsidRPr="0010373C">
        <w:rPr>
          <w:color w:val="auto"/>
          <w:sz w:val="16"/>
          <w:szCs w:val="16"/>
        </w:rPr>
        <w:instrText xml:space="preserve"> SEQ Rysunek \* ARABIC </w:instrText>
      </w:r>
      <w:r w:rsidRPr="0010373C">
        <w:rPr>
          <w:color w:val="auto"/>
          <w:sz w:val="16"/>
          <w:szCs w:val="16"/>
        </w:rPr>
        <w:fldChar w:fldCharType="separate"/>
      </w:r>
      <w:r w:rsidR="00C2363E">
        <w:rPr>
          <w:noProof/>
          <w:color w:val="auto"/>
          <w:sz w:val="16"/>
          <w:szCs w:val="16"/>
        </w:rPr>
        <w:t>8</w:t>
      </w:r>
      <w:r w:rsidRPr="0010373C">
        <w:rPr>
          <w:color w:val="auto"/>
          <w:sz w:val="16"/>
          <w:szCs w:val="16"/>
        </w:rPr>
        <w:fldChar w:fldCharType="end"/>
      </w:r>
      <w:r w:rsidRPr="0010373C">
        <w:rPr>
          <w:color w:val="auto"/>
          <w:sz w:val="16"/>
          <w:szCs w:val="16"/>
        </w:rPr>
        <w:t>. Z-</w:t>
      </w:r>
      <w:proofErr w:type="spellStart"/>
      <w:r w:rsidRPr="0010373C">
        <w:rPr>
          <w:color w:val="auto"/>
          <w:sz w:val="16"/>
          <w:szCs w:val="16"/>
        </w:rPr>
        <w:t>score</w:t>
      </w:r>
      <w:proofErr w:type="spellEnd"/>
      <w:r w:rsidRPr="0010373C">
        <w:rPr>
          <w:color w:val="auto"/>
          <w:sz w:val="16"/>
          <w:szCs w:val="16"/>
        </w:rPr>
        <w:t xml:space="preserve"> histogram</w:t>
      </w:r>
    </w:p>
    <w:p w:rsidR="0010373C" w:rsidRDefault="00651D85" w:rsidP="0010373C">
      <w:pPr>
        <w:pStyle w:val="Akapitzlist"/>
        <w:ind w:left="2160"/>
      </w:pPr>
      <w:r>
        <w:t xml:space="preserve">Na histogramie zobrazowano rozkład </w:t>
      </w:r>
      <w:r w:rsidR="004B0D04" w:rsidRPr="004B0D04">
        <w:rPr>
          <w:b/>
        </w:rPr>
        <w:t>wartości bezwzględnych</w:t>
      </w:r>
      <w:r w:rsidR="004B0D04">
        <w:t xml:space="preserve"> </w:t>
      </w:r>
      <w:r>
        <w:t>z-</w:t>
      </w:r>
      <w:proofErr w:type="spellStart"/>
      <w:r>
        <w:t>scores</w:t>
      </w:r>
      <w:proofErr w:type="spellEnd"/>
      <w:r>
        <w:t xml:space="preserve"> dla wybranej próbki ze zbioru </w:t>
      </w:r>
      <w:proofErr w:type="spellStart"/>
      <w:r>
        <w:t>painters$</w:t>
      </w:r>
      <w:proofErr w:type="gramStart"/>
      <w:r>
        <w:t>expression</w:t>
      </w:r>
      <w:proofErr w:type="spellEnd"/>
      <w:r w:rsidR="004B0D04">
        <w:t>,</w:t>
      </w:r>
      <w:r w:rsidR="00771B8B">
        <w:t xml:space="preserve"> </w:t>
      </w:r>
      <w:r w:rsidR="004B0D04">
        <w:t xml:space="preserve"> jak</w:t>
      </w:r>
      <w:proofErr w:type="gramEnd"/>
      <w:r w:rsidR="004B0D04">
        <w:t xml:space="preserve"> można zauważyć żadna z wartości w próbce nie „odstaje” od średniej o więc</w:t>
      </w:r>
      <w:r w:rsidR="00771B8B">
        <w:t>ej niż 3 odchylenia standardowe, co więcej jedynie jedna wartość odstaje o więcej, niż 2 odchylenia, co stanowi o stosunkowo spójnych danych w zbiorze (oceny za ekspresje</w:t>
      </w:r>
      <w:r w:rsidR="009F1B3B">
        <w:t xml:space="preserve"> w wybranej próbce</w:t>
      </w:r>
      <w:r w:rsidR="00771B8B">
        <w:t>, nie różnią się od siebie mocno).</w:t>
      </w:r>
    </w:p>
    <w:p w:rsidR="00445808" w:rsidRDefault="00445808" w:rsidP="0010373C">
      <w:pPr>
        <w:pStyle w:val="Akapitzlist"/>
        <w:ind w:left="2160"/>
      </w:pPr>
    </w:p>
    <w:p w:rsidR="00806F9A" w:rsidRDefault="00806F9A" w:rsidP="0010373C">
      <w:pPr>
        <w:pStyle w:val="Akapitzlist"/>
        <w:ind w:left="2160"/>
      </w:pPr>
    </w:p>
    <w:p w:rsidR="00806F9A" w:rsidRDefault="00806F9A" w:rsidP="0010373C">
      <w:pPr>
        <w:pStyle w:val="Akapitzlist"/>
        <w:ind w:left="2160"/>
      </w:pPr>
    </w:p>
    <w:p w:rsidR="004B0D04" w:rsidRDefault="00445808" w:rsidP="004B0D04">
      <w:pPr>
        <w:pStyle w:val="Akapitzlist"/>
        <w:numPr>
          <w:ilvl w:val="2"/>
          <w:numId w:val="1"/>
        </w:numPr>
        <w:rPr>
          <w:b/>
        </w:rPr>
      </w:pPr>
      <w:r w:rsidRPr="00445808">
        <w:rPr>
          <w:b/>
        </w:rPr>
        <w:lastRenderedPageBreak/>
        <w:t>Oblicz</w:t>
      </w:r>
      <w:r>
        <w:rPr>
          <w:b/>
        </w:rPr>
        <w:t xml:space="preserve"> średnią oraz standardowe odchylenia otrzymanych z-</w:t>
      </w:r>
      <w:proofErr w:type="spellStart"/>
      <w:r>
        <w:rPr>
          <w:b/>
        </w:rPr>
        <w:t>scores</w:t>
      </w:r>
      <w:proofErr w:type="spellEnd"/>
      <w:r>
        <w:rPr>
          <w:b/>
        </w:rPr>
        <w:t>.</w:t>
      </w:r>
    </w:p>
    <w:p w:rsidR="00296593" w:rsidRPr="00296593" w:rsidRDefault="00296593" w:rsidP="00296593">
      <w:pPr>
        <w:pStyle w:val="HTML-wstpniesformatowany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lang w:val="en-US"/>
        </w:rPr>
      </w:pPr>
      <w:r w:rsidRPr="00296593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296593">
        <w:rPr>
          <w:rStyle w:val="gd15mcfcktb"/>
          <w:rFonts w:ascii="Lucida Console" w:hAnsi="Lucida Console"/>
          <w:color w:val="0000FF"/>
          <w:lang w:val="en-US"/>
        </w:rPr>
        <w:t>express.mean</w:t>
      </w:r>
      <w:proofErr w:type="spellEnd"/>
    </w:p>
    <w:p w:rsidR="00296593" w:rsidRPr="00296593" w:rsidRDefault="00296593" w:rsidP="00296593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9659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5.818182</w:t>
      </w:r>
    </w:p>
    <w:p w:rsidR="00296593" w:rsidRPr="00296593" w:rsidRDefault="00296593" w:rsidP="00296593">
      <w:pPr>
        <w:pStyle w:val="HTML-wstpniesformatowany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  <w:lang w:val="en-US"/>
        </w:rPr>
      </w:pPr>
      <w:r w:rsidRPr="00296593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296593">
        <w:rPr>
          <w:rStyle w:val="gd15mcfcktb"/>
          <w:rFonts w:ascii="Lucida Console" w:hAnsi="Lucida Console"/>
          <w:color w:val="0000FF"/>
          <w:lang w:val="en-US"/>
        </w:rPr>
        <w:t>express.zscore_sd</w:t>
      </w:r>
      <w:proofErr w:type="spellEnd"/>
    </w:p>
    <w:p w:rsidR="00BF452E" w:rsidRPr="00296593" w:rsidRDefault="00296593" w:rsidP="00296593">
      <w:pPr>
        <w:pStyle w:val="HTML-wstpniesformatowany"/>
        <w:shd w:val="clear" w:color="auto" w:fill="FFFFFF"/>
        <w:wordWrap w:val="0"/>
        <w:ind w:left="1080"/>
        <w:rPr>
          <w:rFonts w:ascii="Lucida Console" w:hAnsi="Lucida Console"/>
          <w:color w:val="000000"/>
          <w:lang w:val="en-US"/>
        </w:rPr>
      </w:pPr>
      <w:r w:rsidRPr="0029659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1</w:t>
      </w:r>
    </w:p>
    <w:p w:rsidR="00BF452E" w:rsidRPr="00296593" w:rsidRDefault="00BF452E" w:rsidP="00BF452E">
      <w:pPr>
        <w:pStyle w:val="Akapitzlist"/>
        <w:ind w:left="2160"/>
        <w:rPr>
          <w:b/>
          <w:lang w:val="en-US"/>
        </w:rPr>
      </w:pPr>
    </w:p>
    <w:p w:rsidR="0010373C" w:rsidRDefault="00296593" w:rsidP="00296593">
      <w:pPr>
        <w:pStyle w:val="Akapitzlist"/>
        <w:numPr>
          <w:ilvl w:val="2"/>
          <w:numId w:val="1"/>
        </w:numPr>
        <w:rPr>
          <w:b/>
        </w:rPr>
      </w:pPr>
      <w:r w:rsidRPr="007869A3">
        <w:rPr>
          <w:b/>
        </w:rPr>
        <w:t xml:space="preserve">Oblicz min i </w:t>
      </w:r>
      <w:proofErr w:type="gramStart"/>
      <w:r w:rsidRPr="007869A3">
        <w:rPr>
          <w:b/>
        </w:rPr>
        <w:t>max z-</w:t>
      </w:r>
      <w:proofErr w:type="spellStart"/>
      <w:r w:rsidRPr="007869A3">
        <w:rPr>
          <w:b/>
        </w:rPr>
        <w:t>score</w:t>
      </w:r>
      <w:proofErr w:type="spellEnd"/>
      <w:r w:rsidRPr="007869A3">
        <w:rPr>
          <w:b/>
        </w:rPr>
        <w:t>, co</w:t>
      </w:r>
      <w:proofErr w:type="gramEnd"/>
      <w:r w:rsidRPr="007869A3">
        <w:rPr>
          <w:b/>
        </w:rPr>
        <w:t xml:space="preserve"> oznaczają te wartości?</w:t>
      </w:r>
    </w:p>
    <w:p w:rsidR="007869A3" w:rsidRDefault="007869A3" w:rsidP="007869A3">
      <w:pPr>
        <w:pStyle w:val="HTML-wstpniesformatowany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ekspress.</w:t>
      </w:r>
      <w:proofErr w:type="gramStart"/>
      <w:r>
        <w:rPr>
          <w:rStyle w:val="gd15mcfcktb"/>
          <w:rFonts w:ascii="Lucida Console" w:hAnsi="Lucida Console"/>
          <w:color w:val="0000FF"/>
        </w:rPr>
        <w:t>zscore</w:t>
      </w:r>
      <w:proofErr w:type="gramEnd"/>
      <w:r>
        <w:rPr>
          <w:rStyle w:val="gd15mcfcktb"/>
          <w:rFonts w:ascii="Lucida Console" w:hAnsi="Lucida Console"/>
          <w:color w:val="0000FF"/>
        </w:rPr>
        <w:t>_min</w:t>
      </w:r>
      <w:proofErr w:type="spellEnd"/>
    </w:p>
    <w:p w:rsidR="007869A3" w:rsidRDefault="007869A3" w:rsidP="007869A3">
      <w:pPr>
        <w:pStyle w:val="HTML-wstpniesformatowany"/>
        <w:shd w:val="clear" w:color="auto" w:fill="FFFFFF"/>
        <w:wordWrap w:val="0"/>
        <w:ind w:left="108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-1.412628</w:t>
      </w:r>
    </w:p>
    <w:p w:rsidR="007869A3" w:rsidRDefault="007869A3" w:rsidP="007869A3">
      <w:pPr>
        <w:pStyle w:val="HTML-wstpniesformatowany"/>
        <w:shd w:val="clear" w:color="auto" w:fill="FFFFFF"/>
        <w:wordWrap w:val="0"/>
        <w:ind w:left="108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ekspress.</w:t>
      </w:r>
      <w:proofErr w:type="gramStart"/>
      <w:r>
        <w:rPr>
          <w:rStyle w:val="gd15mcfcktb"/>
          <w:rFonts w:ascii="Lucida Console" w:hAnsi="Lucida Console"/>
          <w:color w:val="0000FF"/>
        </w:rPr>
        <w:t>zscore</w:t>
      </w:r>
      <w:proofErr w:type="gramEnd"/>
      <w:r>
        <w:rPr>
          <w:rStyle w:val="gd15mcfcktb"/>
          <w:rFonts w:ascii="Lucida Console" w:hAnsi="Lucida Console"/>
          <w:color w:val="0000FF"/>
        </w:rPr>
        <w:t>_max</w:t>
      </w:r>
      <w:proofErr w:type="spellEnd"/>
    </w:p>
    <w:p w:rsidR="007869A3" w:rsidRDefault="007869A3" w:rsidP="007869A3">
      <w:pPr>
        <w:pStyle w:val="HTML-wstpniesformatowany"/>
        <w:shd w:val="clear" w:color="auto" w:fill="FFFFFF"/>
        <w:wordWrap w:val="0"/>
        <w:ind w:left="108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1.743713</w:t>
      </w:r>
    </w:p>
    <w:p w:rsidR="007869A3" w:rsidRDefault="007869A3" w:rsidP="007869A3">
      <w:pPr>
        <w:pStyle w:val="Akapitzlist"/>
        <w:ind w:left="2160"/>
        <w:rPr>
          <w:b/>
        </w:rPr>
      </w:pPr>
    </w:p>
    <w:p w:rsidR="007869A3" w:rsidRDefault="007869A3" w:rsidP="007869A3">
      <w:pPr>
        <w:pStyle w:val="Akapitzlist"/>
        <w:ind w:left="2160"/>
      </w:pPr>
      <w:r>
        <w:t xml:space="preserve">Wartość najmniejsza oraz </w:t>
      </w:r>
      <w:proofErr w:type="spellStart"/>
      <w:r>
        <w:t>najwieksza</w:t>
      </w:r>
      <w:proofErr w:type="spellEnd"/>
      <w:r>
        <w:t xml:space="preserve"> dla z-</w:t>
      </w:r>
      <w:proofErr w:type="spellStart"/>
      <w:r>
        <w:t>score</w:t>
      </w:r>
      <w:proofErr w:type="spellEnd"/>
      <w:r>
        <w:t xml:space="preserve"> pozwala określić, czy w zbiorze znajdują się wartości odbiegające od średniej, dla wybranej próbki dane są „typowe” i mieszczą się w przedziale [-2s, 2s].</w:t>
      </w:r>
    </w:p>
    <w:p w:rsidR="007869A3" w:rsidRPr="007869A3" w:rsidRDefault="007869A3" w:rsidP="007869A3">
      <w:pPr>
        <w:pStyle w:val="Akapitzlist"/>
        <w:ind w:left="2160"/>
      </w:pPr>
    </w:p>
    <w:p w:rsidR="007869A3" w:rsidRDefault="007869A3" w:rsidP="00296593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 xml:space="preserve">Dla wybranych 3-ech z powyższych wartości użyj funkcji </w:t>
      </w:r>
      <w:proofErr w:type="spellStart"/>
      <w:r>
        <w:rPr>
          <w:b/>
        </w:rPr>
        <w:t>pnorm</w:t>
      </w:r>
      <w:proofErr w:type="spellEnd"/>
      <w:r>
        <w:rPr>
          <w:b/>
        </w:rPr>
        <w:t>, zinterpretuj wynik.</w:t>
      </w:r>
    </w:p>
    <w:p w:rsidR="007869A3" w:rsidRDefault="007869A3" w:rsidP="007869A3">
      <w:pPr>
        <w:pStyle w:val="HTML-wstpniesformatowany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pnorm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express.</w:t>
      </w:r>
      <w:proofErr w:type="gramStart"/>
      <w:r>
        <w:rPr>
          <w:rStyle w:val="gd15mcfcktb"/>
          <w:rFonts w:ascii="Lucida Console" w:hAnsi="Lucida Console"/>
          <w:color w:val="0000FF"/>
        </w:rPr>
        <w:t>zscore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[0:3])</w:t>
      </w:r>
    </w:p>
    <w:p w:rsidR="007869A3" w:rsidRDefault="007869A3" w:rsidP="007869A3">
      <w:pPr>
        <w:pStyle w:val="HTML-wstpniesformatowany"/>
        <w:shd w:val="clear" w:color="auto" w:fill="FFFFFF"/>
        <w:wordWrap w:val="0"/>
        <w:ind w:left="916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0.7801000 0.7018523 0.8450249</w:t>
      </w:r>
    </w:p>
    <w:p w:rsidR="005145AB" w:rsidRDefault="005145AB" w:rsidP="007869A3">
      <w:pPr>
        <w:pStyle w:val="HTML-wstpniesformatowany"/>
        <w:shd w:val="clear" w:color="auto" w:fill="FFFFFF"/>
        <w:wordWrap w:val="0"/>
        <w:ind w:left="916"/>
        <w:rPr>
          <w:rFonts w:ascii="Lucida Console" w:hAnsi="Lucida Console"/>
          <w:color w:val="000000"/>
        </w:rPr>
      </w:pPr>
    </w:p>
    <w:p w:rsidR="009648BE" w:rsidRPr="009648BE" w:rsidRDefault="009648BE" w:rsidP="009648BE">
      <w:pPr>
        <w:pStyle w:val="Akapitzlist"/>
        <w:tabs>
          <w:tab w:val="left" w:pos="5245"/>
        </w:tabs>
        <w:ind w:left="2160"/>
      </w:pPr>
      <w:r>
        <w:t>Otrzymane wyniki są wartością dystrybuanty</w:t>
      </w:r>
      <w:r w:rsidR="00D01F55">
        <w:t xml:space="preserve"> (</w:t>
      </w:r>
      <w:proofErr w:type="spellStart"/>
      <w:r w:rsidR="00D01F55">
        <w:t>percentyl</w:t>
      </w:r>
      <w:proofErr w:type="spellEnd"/>
      <w:r w:rsidR="00D01F55">
        <w:t xml:space="preserve"> określający ile procent pomiarów z próbie/populacji jest &lt;= od wybranej wartości) w wybranym punkcie. </w:t>
      </w:r>
    </w:p>
    <w:p w:rsidR="007869A3" w:rsidRDefault="00544ADE" w:rsidP="00544ADE">
      <w:pPr>
        <w:pStyle w:val="Akapitzlist"/>
        <w:numPr>
          <w:ilvl w:val="1"/>
          <w:numId w:val="1"/>
        </w:numPr>
        <w:rPr>
          <w:b/>
        </w:rPr>
      </w:pPr>
      <w:r>
        <w:rPr>
          <w:b/>
        </w:rPr>
        <w:t>Podaj definicje</w:t>
      </w:r>
      <w:r w:rsidRPr="00544ADE">
        <w:rPr>
          <w:b/>
        </w:rPr>
        <w:t>:</w:t>
      </w:r>
    </w:p>
    <w:p w:rsidR="00544ADE" w:rsidRDefault="00544ADE" w:rsidP="00544ADE">
      <w:pPr>
        <w:pStyle w:val="Akapitzlist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Percentyl</w:t>
      </w:r>
      <w:proofErr w:type="spellEnd"/>
      <w:r>
        <w:rPr>
          <w:b/>
        </w:rPr>
        <w:t xml:space="preserve"> </w:t>
      </w:r>
      <w:r>
        <w:t>– wskazuje położenie pomiaru w całej próbie, określa procentowo ile pomiarów ze zbioru jest mniejszych (i analogicznie ile jest większych) od wybranego pomiaru.</w:t>
      </w:r>
    </w:p>
    <w:p w:rsidR="00544ADE" w:rsidRDefault="00544ADE" w:rsidP="00544ADE">
      <w:pPr>
        <w:pStyle w:val="Akapitzlist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Kwartyl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Percentyl</w:t>
      </w:r>
      <w:proofErr w:type="spellEnd"/>
      <w:r>
        <w:t xml:space="preserve"> wskazujący położenie punktu, dla którego 25% z pomiarów jest mniejszych (Q1) lub punkt, dla którego </w:t>
      </w:r>
      <w:r w:rsidR="00E92EBA">
        <w:t>75% pomiarów jest mniejszych (Q2</w:t>
      </w:r>
      <w:r>
        <w:t>).</w:t>
      </w:r>
    </w:p>
    <w:p w:rsidR="00544ADE" w:rsidRPr="00195C49" w:rsidRDefault="00544ADE" w:rsidP="00544ADE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 xml:space="preserve">Rozstęp </w:t>
      </w:r>
      <w:proofErr w:type="spellStart"/>
      <w:r>
        <w:rPr>
          <w:b/>
        </w:rPr>
        <w:t>kwartylowy</w:t>
      </w:r>
      <w:proofErr w:type="spellEnd"/>
      <w:r>
        <w:rPr>
          <w:b/>
        </w:rPr>
        <w:t xml:space="preserve"> </w:t>
      </w:r>
      <w:r>
        <w:t>– jest to różnica</w:t>
      </w:r>
      <w:r w:rsidR="00E92EBA">
        <w:t xml:space="preserve"> Q3-Q1 wyznaczająca przedział wartości, w którym powinno się mieścić 50% pomiarów z badanego zbioru.</w:t>
      </w:r>
    </w:p>
    <w:p w:rsidR="00195C49" w:rsidRDefault="00195C49" w:rsidP="00195C49">
      <w:pPr>
        <w:pStyle w:val="Akapitzlist"/>
        <w:ind w:left="2160"/>
        <w:rPr>
          <w:b/>
        </w:rPr>
      </w:pPr>
    </w:p>
    <w:p w:rsidR="00544ADE" w:rsidRDefault="00544ADE" w:rsidP="00544ADE">
      <w:pPr>
        <w:pStyle w:val="Akapitzlist"/>
        <w:numPr>
          <w:ilvl w:val="1"/>
          <w:numId w:val="1"/>
        </w:numPr>
        <w:rPr>
          <w:b/>
        </w:rPr>
      </w:pPr>
      <w:r>
        <w:rPr>
          <w:b/>
        </w:rPr>
        <w:t>Używając dowolnych danych ilościowych, wylicz:</w:t>
      </w:r>
    </w:p>
    <w:p w:rsidR="005A3B72" w:rsidRPr="00181F10" w:rsidRDefault="005A3B72" w:rsidP="005A3B72">
      <w:pPr>
        <w:pStyle w:val="Akapitzlist"/>
        <w:ind w:left="1980"/>
        <w:rPr>
          <w:lang w:val="en-US"/>
        </w:rPr>
      </w:pPr>
      <w:proofErr w:type="spellStart"/>
      <w:r w:rsidRPr="00181F10">
        <w:rPr>
          <w:lang w:val="en-US"/>
        </w:rPr>
        <w:t>Wybrane</w:t>
      </w:r>
      <w:proofErr w:type="spellEnd"/>
      <w:r w:rsidRPr="00181F10">
        <w:rPr>
          <w:lang w:val="en-US"/>
        </w:rPr>
        <w:t xml:space="preserve"> </w:t>
      </w:r>
      <w:proofErr w:type="spellStart"/>
      <w:proofErr w:type="gramStart"/>
      <w:r w:rsidRPr="00181F10">
        <w:rPr>
          <w:lang w:val="en-US"/>
        </w:rPr>
        <w:t>dane</w:t>
      </w:r>
      <w:proofErr w:type="spellEnd"/>
      <w:r w:rsidRPr="00181F10">
        <w:rPr>
          <w:lang w:val="en-US"/>
        </w:rPr>
        <w:t xml:space="preserve"> :</w:t>
      </w:r>
      <w:proofErr w:type="gramEnd"/>
      <w:r w:rsidRPr="00181F10">
        <w:rPr>
          <w:lang w:val="en-US"/>
        </w:rPr>
        <w:t xml:space="preserve"> </w:t>
      </w:r>
      <w:proofErr w:type="spellStart"/>
      <w:r w:rsidR="00181F10" w:rsidRPr="00181F10">
        <w:rPr>
          <w:lang w:val="en-US"/>
        </w:rPr>
        <w:t>painters$colour</w:t>
      </w:r>
      <w:proofErr w:type="spellEnd"/>
    </w:p>
    <w:p w:rsidR="00181F10" w:rsidRPr="00181F10" w:rsidRDefault="00181F10" w:rsidP="00181F10">
      <w:pPr>
        <w:pStyle w:val="HTML-wstpniesformatowany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181F10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181F10">
        <w:rPr>
          <w:rStyle w:val="gd15mcfcktb"/>
          <w:rFonts w:ascii="Lucida Console" w:hAnsi="Lucida Console"/>
          <w:color w:val="0000FF"/>
          <w:lang w:val="en-US"/>
        </w:rPr>
        <w:t>colour.values</w:t>
      </w:r>
      <w:proofErr w:type="spellEnd"/>
    </w:p>
    <w:p w:rsidR="00181F10" w:rsidRDefault="00181F10" w:rsidP="00181F10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181F10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 0  4  4  4  4  5  6  6  6  6  6  6  7  7  8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8  8  8  8  9  9  9 10 10 10 10 10 10 10 12 12 12 13 13 14 14 14 15 15 16 16 16 16 16 16</w:t>
      </w:r>
    </w:p>
    <w:p w:rsidR="00181F10" w:rsidRDefault="00181F10" w:rsidP="00181F10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[46] 16 16 17 17 17 17 17 18 18</w:t>
      </w:r>
    </w:p>
    <w:p w:rsidR="00181F10" w:rsidRPr="00181F10" w:rsidRDefault="00181F10" w:rsidP="005A3B72">
      <w:pPr>
        <w:pStyle w:val="Akapitzlist"/>
        <w:ind w:left="1980"/>
      </w:pPr>
    </w:p>
    <w:p w:rsidR="00195C49" w:rsidRDefault="00195C49" w:rsidP="00195C49">
      <w:pPr>
        <w:pStyle w:val="Akapitzlist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Kwartyle</w:t>
      </w:r>
      <w:proofErr w:type="spellEnd"/>
    </w:p>
    <w:p w:rsidR="00AE2F0A" w:rsidRDefault="00AE2F0A" w:rsidP="00AE2F0A">
      <w:pPr>
        <w:pStyle w:val="HTML-wstpniesformatowany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colour.Q1</w:t>
      </w:r>
    </w:p>
    <w:p w:rsidR="00AE2F0A" w:rsidRDefault="00AE2F0A" w:rsidP="00AE2F0A">
      <w:pPr>
        <w:pStyle w:val="HTML-wstpniesformatowany"/>
        <w:shd w:val="clear" w:color="auto" w:fill="FFFFFF"/>
        <w:wordWrap w:val="0"/>
        <w:ind w:left="916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25% </w:t>
      </w:r>
    </w:p>
    <w:p w:rsidR="00AE2F0A" w:rsidRDefault="00AE2F0A" w:rsidP="00AE2F0A">
      <w:pPr>
        <w:pStyle w:val="HTML-wstpniesformatowany"/>
        <w:shd w:val="clear" w:color="auto" w:fill="FFFFFF"/>
        <w:wordWrap w:val="0"/>
        <w:ind w:left="916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7.25 </w:t>
      </w:r>
    </w:p>
    <w:p w:rsidR="00AE2F0A" w:rsidRDefault="00AE2F0A" w:rsidP="00AE2F0A">
      <w:pPr>
        <w:pStyle w:val="HTML-wstpniesformatowany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colour.Q3</w:t>
      </w:r>
    </w:p>
    <w:p w:rsidR="00AE2F0A" w:rsidRDefault="00AE2F0A" w:rsidP="00AE2F0A">
      <w:pPr>
        <w:pStyle w:val="HTML-wstpniesformatowany"/>
        <w:shd w:val="clear" w:color="auto" w:fill="FFFFFF"/>
        <w:wordWrap w:val="0"/>
        <w:ind w:left="916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75% </w:t>
      </w:r>
    </w:p>
    <w:p w:rsidR="00AE2F0A" w:rsidRDefault="00AE2F0A" w:rsidP="00AE2F0A">
      <w:pPr>
        <w:pStyle w:val="HTML-wstpniesformatowany"/>
        <w:shd w:val="clear" w:color="auto" w:fill="FFFFFF"/>
        <w:wordWrap w:val="0"/>
        <w:ind w:left="916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</w:t>
      </w:r>
    </w:p>
    <w:p w:rsidR="00181F10" w:rsidRDefault="00181F10" w:rsidP="00181F10">
      <w:pPr>
        <w:pStyle w:val="Akapitzlist"/>
        <w:ind w:left="2160"/>
        <w:rPr>
          <w:b/>
        </w:rPr>
      </w:pPr>
    </w:p>
    <w:p w:rsidR="00195C49" w:rsidRDefault="00195C49" w:rsidP="00195C49">
      <w:pPr>
        <w:pStyle w:val="Akapitzlist"/>
        <w:numPr>
          <w:ilvl w:val="2"/>
          <w:numId w:val="1"/>
        </w:numPr>
        <w:rPr>
          <w:b/>
        </w:rPr>
      </w:pPr>
      <w:proofErr w:type="spellStart"/>
      <w:proofErr w:type="gramStart"/>
      <w:r>
        <w:rPr>
          <w:b/>
        </w:rPr>
        <w:lastRenderedPageBreak/>
        <w:t>Percentyle</w:t>
      </w:r>
      <w:proofErr w:type="spellEnd"/>
      <w:r w:rsidR="00C2363E">
        <w:rPr>
          <w:b/>
        </w:rPr>
        <w:t>:</w:t>
      </w:r>
      <w:r>
        <w:rPr>
          <w:b/>
        </w:rPr>
        <w:t xml:space="preserve"> .32, .48, .86</w:t>
      </w:r>
      <w:proofErr w:type="gramEnd"/>
    </w:p>
    <w:p w:rsidR="003065CA" w:rsidRDefault="003065CA" w:rsidP="003065CA">
      <w:pPr>
        <w:pStyle w:val="HTML-wstpniesformatowany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 w:rsidR="00C2363E">
        <w:rPr>
          <w:rStyle w:val="gd15mcfcktb"/>
          <w:rFonts w:ascii="Lucida Console" w:hAnsi="Lucida Console"/>
          <w:color w:val="0000FF"/>
        </w:rPr>
        <w:t>colour.P</w:t>
      </w:r>
      <w:r>
        <w:rPr>
          <w:rStyle w:val="gd15mcfcktb"/>
          <w:rFonts w:ascii="Lucida Console" w:hAnsi="Lucida Console"/>
          <w:color w:val="0000FF"/>
        </w:rPr>
        <w:t>32</w:t>
      </w:r>
    </w:p>
    <w:p w:rsidR="003065CA" w:rsidRDefault="003065CA" w:rsidP="003065CA">
      <w:pPr>
        <w:pStyle w:val="HTML-wstpniesformatowany"/>
        <w:shd w:val="clear" w:color="auto" w:fill="FFFFFF"/>
        <w:wordWrap w:val="0"/>
        <w:ind w:left="916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32% </w:t>
      </w:r>
    </w:p>
    <w:p w:rsidR="003065CA" w:rsidRDefault="003065CA" w:rsidP="003065CA">
      <w:pPr>
        <w:pStyle w:val="HTML-wstpniesformatowany"/>
        <w:shd w:val="clear" w:color="auto" w:fill="FFFFFF"/>
        <w:wordWrap w:val="0"/>
        <w:ind w:left="916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8 </w:t>
      </w:r>
    </w:p>
    <w:p w:rsidR="003065CA" w:rsidRDefault="003065CA" w:rsidP="003065CA">
      <w:pPr>
        <w:pStyle w:val="HTML-wstpniesformatowany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 w:rsidR="00C2363E">
        <w:rPr>
          <w:rStyle w:val="gd15mcfcktb"/>
          <w:rFonts w:ascii="Lucida Console" w:hAnsi="Lucida Console"/>
          <w:color w:val="0000FF"/>
        </w:rPr>
        <w:t>colour.P</w:t>
      </w:r>
      <w:r>
        <w:rPr>
          <w:rStyle w:val="gd15mcfcktb"/>
          <w:rFonts w:ascii="Lucida Console" w:hAnsi="Lucida Console"/>
          <w:color w:val="0000FF"/>
        </w:rPr>
        <w:t>48</w:t>
      </w:r>
    </w:p>
    <w:p w:rsidR="003065CA" w:rsidRDefault="003065CA" w:rsidP="003065CA">
      <w:pPr>
        <w:pStyle w:val="HTML-wstpniesformatowany"/>
        <w:shd w:val="clear" w:color="auto" w:fill="FFFFFF"/>
        <w:wordWrap w:val="0"/>
        <w:ind w:left="916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48% </w:t>
      </w:r>
    </w:p>
    <w:p w:rsidR="003065CA" w:rsidRDefault="003065CA" w:rsidP="003065CA">
      <w:pPr>
        <w:pStyle w:val="HTML-wstpniesformatowany"/>
        <w:shd w:val="clear" w:color="auto" w:fill="FFFFFF"/>
        <w:wordWrap w:val="0"/>
        <w:ind w:left="916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 </w:t>
      </w:r>
    </w:p>
    <w:p w:rsidR="003065CA" w:rsidRDefault="003065CA" w:rsidP="003065CA">
      <w:pPr>
        <w:pStyle w:val="HTML-wstpniesformatowany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 w:rsidR="00C2363E">
        <w:rPr>
          <w:rStyle w:val="gd15mcfcktb"/>
          <w:rFonts w:ascii="Lucida Console" w:hAnsi="Lucida Console"/>
          <w:color w:val="0000FF"/>
        </w:rPr>
        <w:t>colour.P</w:t>
      </w:r>
      <w:r>
        <w:rPr>
          <w:rStyle w:val="gd15mcfcktb"/>
          <w:rFonts w:ascii="Lucida Console" w:hAnsi="Lucida Console"/>
          <w:color w:val="0000FF"/>
        </w:rPr>
        <w:t>86</w:t>
      </w:r>
    </w:p>
    <w:p w:rsidR="003065CA" w:rsidRDefault="003065CA" w:rsidP="003065CA">
      <w:pPr>
        <w:pStyle w:val="HTML-wstpniesformatowany"/>
        <w:shd w:val="clear" w:color="auto" w:fill="FFFFFF"/>
        <w:wordWrap w:val="0"/>
        <w:ind w:left="916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86% </w:t>
      </w:r>
    </w:p>
    <w:p w:rsidR="003065CA" w:rsidRDefault="003065CA" w:rsidP="003065CA">
      <w:pPr>
        <w:pStyle w:val="HTML-wstpniesformatowany"/>
        <w:shd w:val="clear" w:color="auto" w:fill="FFFFFF"/>
        <w:wordWrap w:val="0"/>
        <w:ind w:left="916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</w:t>
      </w:r>
    </w:p>
    <w:p w:rsidR="003065CA" w:rsidRDefault="003065CA" w:rsidP="003065CA">
      <w:pPr>
        <w:pStyle w:val="Akapitzlist"/>
        <w:ind w:left="2160"/>
        <w:rPr>
          <w:b/>
        </w:rPr>
      </w:pPr>
    </w:p>
    <w:p w:rsidR="00195C49" w:rsidRDefault="00195C49" w:rsidP="00195C49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>Rozstęp ćwiartkowy</w:t>
      </w:r>
    </w:p>
    <w:p w:rsidR="008D4B90" w:rsidRDefault="008D4B90" w:rsidP="008D4B90">
      <w:pPr>
        <w:pStyle w:val="HTML-wstpniesformatowany"/>
        <w:shd w:val="clear" w:color="auto" w:fill="FFFFFF"/>
        <w:wordWrap w:val="0"/>
        <w:ind w:left="916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colour.Q3-colour.Q1</w:t>
      </w:r>
    </w:p>
    <w:p w:rsidR="008D4B90" w:rsidRDefault="008D4B90" w:rsidP="008D4B90">
      <w:pPr>
        <w:pStyle w:val="HTML-wstpniesformatowany"/>
        <w:shd w:val="clear" w:color="auto" w:fill="FFFFFF"/>
        <w:wordWrap w:val="0"/>
        <w:ind w:left="916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75% </w:t>
      </w:r>
    </w:p>
    <w:p w:rsidR="008D4B90" w:rsidRDefault="008D4B90" w:rsidP="008D4B90">
      <w:pPr>
        <w:pStyle w:val="HTML-wstpniesformatowany"/>
        <w:shd w:val="clear" w:color="auto" w:fill="FFFFFF"/>
        <w:wordWrap w:val="0"/>
        <w:ind w:left="916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8.75 </w:t>
      </w:r>
    </w:p>
    <w:p w:rsidR="008D4B90" w:rsidRDefault="008D4B90" w:rsidP="008D4B90">
      <w:pPr>
        <w:pStyle w:val="HTML-wstpniesformatowany"/>
        <w:shd w:val="clear" w:color="auto" w:fill="FFFFFF"/>
        <w:wordWrap w:val="0"/>
        <w:ind w:left="916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D4B90" w:rsidRDefault="008D4B90" w:rsidP="008D4B90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D4B90" w:rsidRDefault="008D4B90" w:rsidP="008D4B90">
      <w:pPr>
        <w:pStyle w:val="Akapitzlist"/>
        <w:ind w:left="2160"/>
      </w:pPr>
      <w:r w:rsidRPr="008D4B90">
        <w:t>W celu lepszego zo</w:t>
      </w:r>
      <w:r>
        <w:t>brazowania uzyskanych wyników</w:t>
      </w:r>
      <w:r w:rsidR="00C2363E">
        <w:t xml:space="preserve">, utworzony został </w:t>
      </w:r>
      <w:proofErr w:type="spellStart"/>
      <w:r w:rsidR="00C2363E">
        <w:t>boxplot</w:t>
      </w:r>
      <w:proofErr w:type="spellEnd"/>
      <w:r w:rsidR="00C2363E">
        <w:t>:</w:t>
      </w:r>
    </w:p>
    <w:p w:rsidR="00C2363E" w:rsidRDefault="00C2363E" w:rsidP="00C2363E">
      <w:pPr>
        <w:pStyle w:val="Akapitzlist"/>
        <w:keepNext/>
        <w:ind w:left="2160"/>
      </w:pPr>
      <w:r>
        <w:rPr>
          <w:noProof/>
          <w:lang w:eastAsia="pl-PL"/>
        </w:rPr>
        <w:drawing>
          <wp:inline distT="0" distB="0" distL="0" distR="0" wp14:anchorId="4B798813" wp14:editId="106612A7">
            <wp:extent cx="3467100" cy="2489642"/>
            <wp:effectExtent l="0" t="0" r="0" b="635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5184" cy="248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3E" w:rsidRDefault="00C2363E" w:rsidP="00C2363E">
      <w:pPr>
        <w:pStyle w:val="Legenda"/>
        <w:jc w:val="center"/>
        <w:rPr>
          <w:color w:val="auto"/>
        </w:rPr>
      </w:pPr>
      <w:r w:rsidRPr="00B3522B">
        <w:rPr>
          <w:color w:val="auto"/>
        </w:rPr>
        <w:t xml:space="preserve">Rysunek </w:t>
      </w:r>
      <w:r w:rsidRPr="00B3522B">
        <w:rPr>
          <w:color w:val="auto"/>
        </w:rPr>
        <w:fldChar w:fldCharType="begin"/>
      </w:r>
      <w:r w:rsidRPr="00B3522B">
        <w:rPr>
          <w:color w:val="auto"/>
        </w:rPr>
        <w:instrText xml:space="preserve"> SEQ Rysunek \* ARABIC </w:instrText>
      </w:r>
      <w:r w:rsidRPr="00B3522B">
        <w:rPr>
          <w:color w:val="auto"/>
        </w:rPr>
        <w:fldChar w:fldCharType="separate"/>
      </w:r>
      <w:r w:rsidRPr="00B3522B">
        <w:rPr>
          <w:noProof/>
          <w:color w:val="auto"/>
        </w:rPr>
        <w:t>9</w:t>
      </w:r>
      <w:r w:rsidRPr="00B3522B">
        <w:rPr>
          <w:color w:val="auto"/>
        </w:rPr>
        <w:fldChar w:fldCharType="end"/>
      </w:r>
      <w:r w:rsidRPr="00B3522B">
        <w:rPr>
          <w:color w:val="auto"/>
        </w:rPr>
        <w:t xml:space="preserve">. </w:t>
      </w:r>
      <w:proofErr w:type="spellStart"/>
      <w:r w:rsidRPr="00B3522B">
        <w:rPr>
          <w:color w:val="auto"/>
        </w:rPr>
        <w:t>Boxplot</w:t>
      </w:r>
      <w:proofErr w:type="spellEnd"/>
      <w:r w:rsidRPr="00B3522B">
        <w:rPr>
          <w:color w:val="auto"/>
        </w:rPr>
        <w:t xml:space="preserve"> dla danych </w:t>
      </w:r>
      <w:proofErr w:type="spellStart"/>
      <w:r w:rsidRPr="00B3522B">
        <w:rPr>
          <w:color w:val="auto"/>
        </w:rPr>
        <w:t>colour</w:t>
      </w:r>
      <w:proofErr w:type="spellEnd"/>
      <w:r w:rsidRPr="00B3522B">
        <w:rPr>
          <w:color w:val="auto"/>
        </w:rPr>
        <w:t xml:space="preserve"> zbioru </w:t>
      </w:r>
      <w:proofErr w:type="spellStart"/>
      <w:r w:rsidRPr="00B3522B">
        <w:rPr>
          <w:color w:val="auto"/>
        </w:rPr>
        <w:t>painters</w:t>
      </w:r>
      <w:proofErr w:type="spellEnd"/>
      <w:r w:rsidRPr="00B3522B">
        <w:rPr>
          <w:color w:val="auto"/>
        </w:rPr>
        <w:t xml:space="preserve">, zielony – Q1, Q3 (pokrywa się z </w:t>
      </w:r>
      <w:r w:rsidR="00F90BFD" w:rsidRPr="00B3522B">
        <w:rPr>
          <w:color w:val="auto"/>
        </w:rPr>
        <w:t xml:space="preserve">P86), różowy P32, niebieski P48 – niemal pokrywa się ze medianą, pomarańczowy P86. Wszystkie 3 </w:t>
      </w:r>
      <w:proofErr w:type="spellStart"/>
      <w:r w:rsidR="00F90BFD" w:rsidRPr="00B3522B">
        <w:rPr>
          <w:color w:val="auto"/>
        </w:rPr>
        <w:t>percentyle</w:t>
      </w:r>
      <w:proofErr w:type="spellEnd"/>
      <w:r w:rsidR="00F90BFD" w:rsidRPr="00B3522B">
        <w:rPr>
          <w:color w:val="auto"/>
        </w:rPr>
        <w:t xml:space="preserve"> mieszczą się w rozstępie ćwiartkowym.</w:t>
      </w:r>
    </w:p>
    <w:p w:rsidR="008B302E" w:rsidRDefault="008B302E" w:rsidP="008B302E"/>
    <w:p w:rsidR="008B302E" w:rsidRDefault="008B302E" w:rsidP="008B302E">
      <w:r>
        <w:t>Kod źródłowy projektu znajduje się na zdalnym repozytorium (</w:t>
      </w:r>
      <w:proofErr w:type="spellStart"/>
      <w:proofErr w:type="gramStart"/>
      <w:r>
        <w:t>github</w:t>
      </w:r>
      <w:proofErr w:type="spellEnd"/>
      <w:r>
        <w:t>) :</w:t>
      </w:r>
      <w:proofErr w:type="gramEnd"/>
    </w:p>
    <w:p w:rsidR="008B302E" w:rsidRDefault="008B302E" w:rsidP="008B302E">
      <w:hyperlink r:id="rId16" w:history="1">
        <w:r w:rsidRPr="00715FB0">
          <w:rPr>
            <w:rStyle w:val="Hipercze"/>
          </w:rPr>
          <w:t>https://github.com/daterka/statistics</w:t>
        </w:r>
      </w:hyperlink>
    </w:p>
    <w:p w:rsidR="008B302E" w:rsidRDefault="008B302E" w:rsidP="008B302E">
      <w:proofErr w:type="gramStart"/>
      <w:r>
        <w:t>lub</w:t>
      </w:r>
      <w:proofErr w:type="gramEnd"/>
      <w:r>
        <w:t xml:space="preserve"> bezpośrednio pod linkiem:</w:t>
      </w:r>
    </w:p>
    <w:p w:rsidR="008B302E" w:rsidRPr="008B302E" w:rsidRDefault="007429F6" w:rsidP="008B302E">
      <w:hyperlink r:id="rId17" w:history="1">
        <w:proofErr w:type="gramStart"/>
        <w:r>
          <w:rPr>
            <w:rStyle w:val="Hipercze"/>
          </w:rPr>
          <w:t>kod</w:t>
        </w:r>
        <w:proofErr w:type="gramEnd"/>
        <w:r>
          <w:rPr>
            <w:rStyle w:val="Hipercze"/>
          </w:rPr>
          <w:t xml:space="preserve"> źródłowy</w:t>
        </w:r>
      </w:hyperlink>
      <w:bookmarkStart w:id="0" w:name="_GoBack"/>
      <w:bookmarkEnd w:id="0"/>
    </w:p>
    <w:sectPr w:rsidR="008B302E" w:rsidRPr="008B3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20CC"/>
    <w:multiLevelType w:val="hybridMultilevel"/>
    <w:tmpl w:val="D70ECBF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E1E611F"/>
    <w:multiLevelType w:val="hybridMultilevel"/>
    <w:tmpl w:val="C62C43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65A04"/>
    <w:multiLevelType w:val="hybridMultilevel"/>
    <w:tmpl w:val="34002C7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77"/>
    <w:rsid w:val="000447AC"/>
    <w:rsid w:val="00061A86"/>
    <w:rsid w:val="000C4111"/>
    <w:rsid w:val="0010373C"/>
    <w:rsid w:val="0014011E"/>
    <w:rsid w:val="00181F10"/>
    <w:rsid w:val="00195C49"/>
    <w:rsid w:val="001E586D"/>
    <w:rsid w:val="0026446E"/>
    <w:rsid w:val="00296593"/>
    <w:rsid w:val="003065CA"/>
    <w:rsid w:val="00314DB5"/>
    <w:rsid w:val="003A4762"/>
    <w:rsid w:val="00445808"/>
    <w:rsid w:val="00483576"/>
    <w:rsid w:val="0049330C"/>
    <w:rsid w:val="004A4BF3"/>
    <w:rsid w:val="004B0D04"/>
    <w:rsid w:val="004D0395"/>
    <w:rsid w:val="004F364D"/>
    <w:rsid w:val="005145AB"/>
    <w:rsid w:val="00532AB3"/>
    <w:rsid w:val="00544ADE"/>
    <w:rsid w:val="00553D40"/>
    <w:rsid w:val="00562634"/>
    <w:rsid w:val="005633DD"/>
    <w:rsid w:val="005A22B3"/>
    <w:rsid w:val="005A3B72"/>
    <w:rsid w:val="006347CC"/>
    <w:rsid w:val="00643308"/>
    <w:rsid w:val="00646FF0"/>
    <w:rsid w:val="00651D85"/>
    <w:rsid w:val="00675278"/>
    <w:rsid w:val="006C0FFF"/>
    <w:rsid w:val="006F31D0"/>
    <w:rsid w:val="007429F6"/>
    <w:rsid w:val="00771B8B"/>
    <w:rsid w:val="007869A3"/>
    <w:rsid w:val="007872B1"/>
    <w:rsid w:val="007A6111"/>
    <w:rsid w:val="007C2281"/>
    <w:rsid w:val="00806F9A"/>
    <w:rsid w:val="00817D43"/>
    <w:rsid w:val="00823AE3"/>
    <w:rsid w:val="00850936"/>
    <w:rsid w:val="0085190B"/>
    <w:rsid w:val="00857080"/>
    <w:rsid w:val="008901F9"/>
    <w:rsid w:val="008B02EC"/>
    <w:rsid w:val="008B302E"/>
    <w:rsid w:val="008B4F31"/>
    <w:rsid w:val="008D4B90"/>
    <w:rsid w:val="0091037C"/>
    <w:rsid w:val="00932A11"/>
    <w:rsid w:val="009566FE"/>
    <w:rsid w:val="009648BE"/>
    <w:rsid w:val="009656B2"/>
    <w:rsid w:val="009A355F"/>
    <w:rsid w:val="009A475F"/>
    <w:rsid w:val="009F1B3B"/>
    <w:rsid w:val="009F73FE"/>
    <w:rsid w:val="009F78C1"/>
    <w:rsid w:val="00A1231F"/>
    <w:rsid w:val="00A562C0"/>
    <w:rsid w:val="00AE2F0A"/>
    <w:rsid w:val="00B3522B"/>
    <w:rsid w:val="00B44BC1"/>
    <w:rsid w:val="00B56D03"/>
    <w:rsid w:val="00B85E69"/>
    <w:rsid w:val="00BF452E"/>
    <w:rsid w:val="00C2363E"/>
    <w:rsid w:val="00C4736F"/>
    <w:rsid w:val="00C9085D"/>
    <w:rsid w:val="00C972BD"/>
    <w:rsid w:val="00CF616B"/>
    <w:rsid w:val="00D01F55"/>
    <w:rsid w:val="00D96423"/>
    <w:rsid w:val="00E80FD0"/>
    <w:rsid w:val="00E92EBA"/>
    <w:rsid w:val="00EA0E0A"/>
    <w:rsid w:val="00EF7A77"/>
    <w:rsid w:val="00F8238E"/>
    <w:rsid w:val="00F90BFD"/>
    <w:rsid w:val="00FF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7A7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14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4DB5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91037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ord">
    <w:name w:val="mord"/>
    <w:basedOn w:val="Domylnaczcionkaakapitu"/>
    <w:rsid w:val="00562634"/>
  </w:style>
  <w:style w:type="character" w:customStyle="1" w:styleId="mbin">
    <w:name w:val="mbin"/>
    <w:basedOn w:val="Domylnaczcionkaakapitu"/>
    <w:rsid w:val="00562634"/>
  </w:style>
  <w:style w:type="character" w:customStyle="1" w:styleId="mtight">
    <w:name w:val="mtight"/>
    <w:basedOn w:val="Domylnaczcionkaakapitu"/>
    <w:rsid w:val="00562634"/>
  </w:style>
  <w:style w:type="character" w:styleId="Tekstzastpczy">
    <w:name w:val="Placeholder Text"/>
    <w:basedOn w:val="Domylnaczcionkaakapitu"/>
    <w:uiPriority w:val="99"/>
    <w:semiHidden/>
    <w:rsid w:val="00562634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40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4011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d15mcfckub">
    <w:name w:val="gd15mcfckub"/>
    <w:basedOn w:val="Domylnaczcionkaakapitu"/>
    <w:rsid w:val="0014011E"/>
  </w:style>
  <w:style w:type="character" w:customStyle="1" w:styleId="gd15mcfcktb">
    <w:name w:val="gd15mcfcktb"/>
    <w:basedOn w:val="Domylnaczcionkaakapitu"/>
    <w:rsid w:val="0014011E"/>
  </w:style>
  <w:style w:type="character" w:customStyle="1" w:styleId="gd15mcfceub">
    <w:name w:val="gd15mcfceub"/>
    <w:basedOn w:val="Domylnaczcionkaakapitu"/>
    <w:rsid w:val="0014011E"/>
  </w:style>
  <w:style w:type="character" w:styleId="Hipercze">
    <w:name w:val="Hyperlink"/>
    <w:basedOn w:val="Domylnaczcionkaakapitu"/>
    <w:uiPriority w:val="99"/>
    <w:unhideWhenUsed/>
    <w:rsid w:val="008B30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7A7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14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4DB5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91037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ord">
    <w:name w:val="mord"/>
    <w:basedOn w:val="Domylnaczcionkaakapitu"/>
    <w:rsid w:val="00562634"/>
  </w:style>
  <w:style w:type="character" w:customStyle="1" w:styleId="mbin">
    <w:name w:val="mbin"/>
    <w:basedOn w:val="Domylnaczcionkaakapitu"/>
    <w:rsid w:val="00562634"/>
  </w:style>
  <w:style w:type="character" w:customStyle="1" w:styleId="mtight">
    <w:name w:val="mtight"/>
    <w:basedOn w:val="Domylnaczcionkaakapitu"/>
    <w:rsid w:val="00562634"/>
  </w:style>
  <w:style w:type="character" w:styleId="Tekstzastpczy">
    <w:name w:val="Placeholder Text"/>
    <w:basedOn w:val="Domylnaczcionkaakapitu"/>
    <w:uiPriority w:val="99"/>
    <w:semiHidden/>
    <w:rsid w:val="00562634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40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4011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d15mcfckub">
    <w:name w:val="gd15mcfckub"/>
    <w:basedOn w:val="Domylnaczcionkaakapitu"/>
    <w:rsid w:val="0014011E"/>
  </w:style>
  <w:style w:type="character" w:customStyle="1" w:styleId="gd15mcfcktb">
    <w:name w:val="gd15mcfcktb"/>
    <w:basedOn w:val="Domylnaczcionkaakapitu"/>
    <w:rsid w:val="0014011E"/>
  </w:style>
  <w:style w:type="character" w:customStyle="1" w:styleId="gd15mcfceub">
    <w:name w:val="gd15mcfceub"/>
    <w:basedOn w:val="Domylnaczcionkaakapitu"/>
    <w:rsid w:val="0014011E"/>
  </w:style>
  <w:style w:type="character" w:styleId="Hipercze">
    <w:name w:val="Hyperlink"/>
    <w:basedOn w:val="Domylnaczcionkaakapitu"/>
    <w:uiPriority w:val="99"/>
    <w:unhideWhenUsed/>
    <w:rsid w:val="008B30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daterka/statistics/blob/master/%5BSiP%5D%5Blab%5D%5BProjekt_01%5D%5BDaniel_Terkala%5D%5B121122%5D%5BData_Science%5D.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aterka/statistic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61F0A-FBE4-41EC-873B-6D574221A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1233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t.</dc:creator>
  <cp:lastModifiedBy>d. t.</cp:lastModifiedBy>
  <cp:revision>2</cp:revision>
  <dcterms:created xsi:type="dcterms:W3CDTF">2020-03-25T02:08:00Z</dcterms:created>
  <dcterms:modified xsi:type="dcterms:W3CDTF">2020-03-25T02:08:00Z</dcterms:modified>
</cp:coreProperties>
</file>