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B365D"/>
          <w:sz w:val="40"/>
        </w:rPr>
        <w:t>Phân Tích Thực Tế Code Hoạt Động Của Tất Cả Các Bài Test E2E</w:t>
      </w:r>
    </w:p>
    <w:p>
      <w:pPr>
        <w:spacing w:after="160" w:line="276" w:lineRule="auto"/>
      </w:pPr>
      <w:r>
        <w:t xml:space="preserve">Tất cả 10 kịch bản kiểm thử trong dự án Next.js này đều được tự động hóa thông qua </w:t>
      </w:r>
      <w:r>
        <w:rPr>
          <w:b/>
        </w:rPr>
        <w:t>Playwright</w:t>
      </w:r>
      <w:r>
        <w:t>. Dưới đây là phân tích chi tiết cách hoạt động của từng dòng code trong 5 file test chính.</w:t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1. Sơ đồ cơ chế hoạt động chung của hệ thống E2E</w:t>
      </w:r>
    </w:p>
    <w:p>
      <w:pPr>
        <w:spacing w:after="240" w:before="120"/>
        <w:ind w:left="576"/>
      </w:pPr>
      <w:r>
        <w:rPr>
          <w:rFonts w:ascii="Courier New" w:hAnsi="Courier New"/>
          <w:color w:val="282828"/>
          <w:sz w:val="18"/>
        </w:rPr>
        <w:t>sequenceDiagram</w:t>
        <w:br/>
        <w:t xml:space="preserve">    participant TestRunner as Playwright Runner</w:t>
        <w:br/>
        <w:t xml:space="preserve">    participant Browser as Trình duyệt (Chrome)</w:t>
        <w:br/>
        <w:t xml:space="preserve">    participant NextServer as Next.js Server</w:t>
        <w:br/>
        <w:t xml:space="preserve">    participant DB as Supabase/PostgreSQL</w:t>
        <w:br/>
        <w:br/>
        <w:t xml:space="preserve">    TestRunner-&gt;&gt;Browser: Khởi động cửa sổ trình duyệt ẩn</w:t>
        <w:br/>
        <w:t xml:space="preserve">    TestRunner-&gt;&gt;Browser: Nhập JWT Cookie &amp; LocalStorage (Giả lập Session)</w:t>
        <w:br/>
        <w:t xml:space="preserve">    TestRunner-&gt;&gt;Browser: Cài đặt chặn bắt Network Mocking (page.route)</w:t>
        <w:br/>
        <w:t xml:space="preserve">    TestRunner-&gt;&gt;Browser: Điều hướng đến trang (page.goto)</w:t>
        <w:br/>
        <w:t xml:space="preserve">    Browser-&gt;&gt;NextServer: Gửi Request kèm Session Cookie</w:t>
        <w:br/>
        <w:t xml:space="preserve">    NextServer-&gt;&gt;NextServer: Middleware giải mã JWT xác thực Role</w:t>
        <w:br/>
        <w:t xml:space="preserve">    Note over NextServer, DB: Nếu có request mạng thật, Server sẽ gọi DB thật</w:t>
        <w:br/>
        <w:t xml:space="preserve">    NextServer--&gt;&gt;Browser: Trả về trang HTML &amp; Hydrate React Client</w:t>
        <w:br/>
        <w:t xml:space="preserve">    Browser-&gt;&gt;Browser: Chạy React, phát hiện LocalStorage -&gt; Đăng nhập Client-Side</w:t>
        <w:br/>
        <w:t xml:space="preserve">    Browser-&gt;&gt;Browser: Gọi API, bị Playwright intercept -&gt; Trả dữ liệu Mocked JSON</w:t>
        <w:br/>
        <w:t xml:space="preserve">    TestRunner-&gt;&gt;Browser: Giả lập hành vi click/điền form</w:t>
        <w:br/>
        <w:t xml:space="preserve">    TestRunner-&gt;&gt;Browser: So sánh giao diện (expect/assert)</w:t>
        <w:br/>
        <w:t xml:space="preserve">    TestRunner-&gt;&gt;Browser: Đóng trình duyệt</w:t>
        <w:br/>
      </w:r>
    </w:p>
    <w:p>
      <w:pPr>
        <w:spacing w:after="16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B6CB0"/>
          <w:sz w:val="28"/>
        </w:rPr>
        <w:t>2. Phân tích chi tiết từng file test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1: [home.spec.ts](file:///d:/Pho/Pho/project/tests/e2e/home.spec.ts) (Kiểm thử Trang chủ)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Đảm bảo trang chủ hiển thị đúng các phần giao diện công khai cốt lõi mà không yêu cầu đăng nhập.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page.goto("/");</w:t>
      </w:r>
      <w:r>
        <w:t xml:space="preserve"> điều hướng trực tiếp đến trang chủ.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page.locator("text=Các hạng phòng nghỉ nổi bật");</w:t>
      </w:r>
      <w:r>
        <w:t xml:space="preserve"> tìm thẻ chứa tiêu đề tiếng Việt của khu vực danh sách phòng nghỉ.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expect(heading).toBeVisible({ timeout: 5000 });</w:t>
      </w:r>
      <w:r>
        <w:t xml:space="preserve"> xác nhận trang chủ đã load thành công và hiển thị tiêu đề trong vòng tối đa 5 giây.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2: [login.spec.ts](file:///d:/Pho/Pho/project/tests/e2e/login.spec.ts) (Kiểm thử Luồng Đăng nhập)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Kiểm thử luồng đăng nhập sai thông tin và liên kết chuyển trang đăng ký.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Case 1 (Đăng nhập sai):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page.goto("/login");</w:t>
      </w:r>
      <w:r>
        <w:t xml:space="preserve"> đi tới trang đăng nhập.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page.waitForLoadState("networkidle");</w:t>
      </w:r>
      <w:r>
        <w:t xml:space="preserve"> chờ tất cả các file Javascript của Next.js tải xong và giao diện tương tác được.</w:t>
      </w:r>
    </w:p>
    <w:p>
      <w:pPr>
        <w:pStyle w:val="ListBullet"/>
        <w:spacing w:after="80"/>
      </w:pPr>
      <w:r>
        <w:t xml:space="preserve">  Điền thông tin ảo qua </w:t>
      </w:r>
      <w:r>
        <w:rPr>
          <w:rFonts w:ascii="Courier New" w:hAnsi="Courier New"/>
          <w:color w:val="C7254E"/>
          <w:sz w:val="20"/>
        </w:rPr>
        <w:t>.fill()</w:t>
      </w:r>
      <w:r>
        <w:t xml:space="preserve"> vào 2 ô nhập liệu </w:t>
      </w:r>
      <w:r>
        <w:rPr>
          <w:rFonts w:ascii="Courier New" w:hAnsi="Courier New"/>
          <w:color w:val="C7254E"/>
          <w:sz w:val="20"/>
        </w:rPr>
        <w:t>emailInput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passwordInput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.click()</w:t>
      </w:r>
      <w:r>
        <w:t xml:space="preserve"> nút </w:t>
      </w:r>
      <w:r>
        <w:rPr>
          <w:rFonts w:ascii="Courier New" w:hAnsi="Courier New"/>
          <w:color w:val="C7254E"/>
          <w:sz w:val="20"/>
        </w:rPr>
        <w:t>button[type="submit"]</w:t>
      </w:r>
      <w:r>
        <w:t xml:space="preserve"> để gửi form đăng nhập.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page.locator(".bg-red-100, .bg-red-950\\/35")</w:t>
      </w:r>
      <w:r>
        <w:t xml:space="preserve"> tìm hộp thoại báo lỗi màu đỏ (tương ứng với cấu trúc thông báo thất bại).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expect(errorText).toBeTruthy();</w:t>
      </w:r>
      <w:r>
        <w:t xml:space="preserve"> xác nhận có thông báo lỗi hiển thị cho người dùng biết họ đã nhập sai tài khoản.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Case 2 (Chuyển tiếp qua Đăng ký):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page.locator('a[href="/signup"]').first().click()</w:t>
      </w:r>
      <w:r>
        <w:t xml:space="preserve"> tìm link đăng ký đầu tiên trên màn hình đăng nhập và click vào.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expect(page).toHaveURL(/\/signup/);</w:t>
      </w:r>
      <w:r>
        <w:t xml:space="preserve"> kiểm tra địa chỉ URL trên trình duyệt đã chuyển sang </w:t>
      </w:r>
      <w:r>
        <w:rPr>
          <w:rFonts w:ascii="Courier New" w:hAnsi="Courier New"/>
          <w:color w:val="C7254E"/>
          <w:sz w:val="20"/>
        </w:rPr>
        <w:t>/signup</w:t>
      </w:r>
      <w:r>
        <w:t xml:space="preserve"> chưa.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3: [admin.spec.ts](file:///d:/Pho/Pho/project/tests/e2e/admin.spec.ts) (Kiểm thử Trang quản trị Admin)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Xác thực phân quyền truy cập và dữ liệu thống kê báo cáo trên Admin Dashboard.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Tạo Token ảo:</w:t>
      </w:r>
      <w:r>
        <w:t xml:space="preserve"> Đọc mã bí mật </w:t>
      </w:r>
      <w:r>
        <w:rPr>
          <w:rFonts w:ascii="Courier New" w:hAnsi="Courier New"/>
          <w:color w:val="C7254E"/>
          <w:sz w:val="20"/>
        </w:rPr>
        <w:t>JWT_SECRET</w:t>
      </w:r>
      <w:r>
        <w:t xml:space="preserve"> từ </w:t>
      </w:r>
      <w:r>
        <w:rPr>
          <w:rFonts w:ascii="Courier New" w:hAnsi="Courier New"/>
          <w:color w:val="C7254E"/>
          <w:sz w:val="20"/>
        </w:rPr>
        <w:t>.env.local</w:t>
      </w:r>
      <w:r>
        <w:t xml:space="preserve">, ký một JWT Token với payload có quyền </w:t>
      </w:r>
      <w:r>
        <w:rPr>
          <w:rFonts w:ascii="Courier New" w:hAnsi="Courier New"/>
          <w:color w:val="C7254E"/>
          <w:sz w:val="20"/>
        </w:rPr>
        <w:t>role: "ADMIN"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Tiêm Cookie Đăng nhập:</w:t>
      </w:r>
      <w:r>
        <w:t xml:space="preserve"> Thiết lập cookie </w:t>
      </w:r>
      <w:r>
        <w:rPr>
          <w:rFonts w:ascii="Courier New" w:hAnsi="Courier New"/>
          <w:color w:val="C7254E"/>
          <w:sz w:val="20"/>
        </w:rPr>
        <w:t>auth_token</w:t>
      </w:r>
      <w:r>
        <w:t xml:space="preserve"> trên trình duyệt để Middleware của Next.js cho phép truy cập </w:t>
      </w:r>
      <w:r>
        <w:rPr>
          <w:rFonts w:ascii="Courier New" w:hAnsi="Courier New"/>
          <w:color w:val="C7254E"/>
          <w:sz w:val="20"/>
        </w:rPr>
        <w:t>/admin/*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API (Chặn Request mạng):</w:t>
      </w:r>
      <w:r/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**/api/auth/me</w:t>
      </w:r>
      <w:r>
        <w:t>: Ép client nhận diện người dùng hiện tại là ADMIN.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**/api/auth/session</w:t>
      </w:r>
      <w:r>
        <w:t>: Chặn luồng đồng bộ session tự động của Supabase để tránh việc cookie bị xóa.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**/api/admin/dashboard-stats</w:t>
      </w:r>
      <w:r>
        <w:t xml:space="preserve">: Trả về số liệu thống kê ảo (ví dụ: </w:t>
      </w:r>
      <w:r>
        <w:rPr>
          <w:rFonts w:ascii="Courier New" w:hAnsi="Courier New"/>
          <w:color w:val="C7254E"/>
          <w:sz w:val="20"/>
        </w:rPr>
        <w:t>totalUsers: 1337</w:t>
      </w:r>
      <w:r>
        <w:t xml:space="preserve">, </w:t>
      </w:r>
      <w:r>
        <w:rPr>
          <w:rFonts w:ascii="Courier New" w:hAnsi="Courier New"/>
          <w:color w:val="C7254E"/>
          <w:sz w:val="20"/>
        </w:rPr>
        <w:t>totalRevenue: 987654321</w:t>
      </w:r>
      <w:r>
        <w:t xml:space="preserve"> - tương đương 987.654.321 VNĐ).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Điều hướng &amp; Assert:</w:t>
      </w:r>
      <w:r/>
    </w:p>
    <w:p>
      <w:pPr>
        <w:pStyle w:val="ListBullet"/>
        <w:spacing w:after="80"/>
      </w:pPr>
      <w:r>
        <w:t xml:space="preserve">  Đi tới </w:t>
      </w:r>
      <w:r>
        <w:rPr>
          <w:rFonts w:ascii="Courier New" w:hAnsi="Courier New"/>
          <w:color w:val="C7254E"/>
          <w:sz w:val="20"/>
        </w:rPr>
        <w:t>/admin/dashboard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expect(mainHeader).toContainText("Báo cáo khách hàng");</w:t>
      </w:r>
      <w:r>
        <w:t xml:space="preserve"> khẳng định tiêu đề chính hiển thị đúng vai trò.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color w:val="C7254E"/>
          <w:sz w:val="20"/>
        </w:rPr>
        <w:t>await expect(page.locator("text=1337")).toBeVisible();</w:t>
      </w:r>
      <w:r>
        <w:t xml:space="preserve"> khẳng định dữ liệu ảo mock đã được render thành công ra ngoài màn hình.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4: [reception.spec.ts](file:///d:/Pho/Pho/project/tests/e2e/reception.spec.ts) (Kiểm thử Nghiệp vụ Lễ tân)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Xác thực Lễ tân truy cập được bảng quản lý phòng nghỉ, xem live data và trạng thái đặt phòng hôm nay.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Tương tự như Admin, ký một token chứa </w:t>
      </w:r>
      <w:r>
        <w:rPr>
          <w:rFonts w:ascii="Courier New" w:hAnsi="Courier New"/>
          <w:color w:val="C7254E"/>
          <w:sz w:val="20"/>
        </w:rPr>
        <w:t>role: "RECEPTIONIST"</w:t>
      </w:r>
      <w:r>
        <w:t>.</w:t>
      </w:r>
    </w:p>
    <w:p>
      <w:pPr>
        <w:pStyle w:val="ListBullet"/>
        <w:spacing w:after="80"/>
      </w:pPr>
      <w:r>
        <w:t xml:space="preserve">  Tiêm cookie xác thực và mock các API </w:t>
      </w:r>
      <w:r>
        <w:rPr>
          <w:rFonts w:ascii="Courier New" w:hAnsi="Courier New"/>
          <w:color w:val="C7254E"/>
          <w:sz w:val="20"/>
        </w:rPr>
        <w:t>/api/auth/me</w:t>
      </w:r>
      <w:r>
        <w:t xml:space="preserve">, </w:t>
      </w:r>
      <w:r>
        <w:rPr>
          <w:rFonts w:ascii="Courier New" w:hAnsi="Courier New"/>
          <w:color w:val="C7254E"/>
          <w:sz w:val="20"/>
        </w:rPr>
        <w:t>/api/auth/session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Mock Receptionist Dashboard:</w:t>
      </w:r>
      <w:r>
        <w:t xml:space="preserve"> Chặn </w:t>
      </w:r>
      <w:r>
        <w:rPr>
          <w:rFonts w:ascii="Courier New" w:hAnsi="Courier New"/>
          <w:color w:val="C7254E"/>
          <w:sz w:val="20"/>
        </w:rPr>
        <w:t>/api/receptionist/dashboard</w:t>
      </w:r>
      <w:r>
        <w:t xml:space="preserve"> để trả về các chỉ số: </w:t>
      </w:r>
      <w:r>
        <w:rPr>
          <w:rFonts w:ascii="Courier New" w:hAnsi="Courier New"/>
          <w:color w:val="C7254E"/>
          <w:sz w:val="20"/>
        </w:rPr>
        <w:t>occupancyRate: 75%</w:t>
      </w:r>
      <w:r>
        <w:t xml:space="preserve">, phòng trống là </w:t>
      </w:r>
      <w:r>
        <w:rPr>
          <w:rFonts w:ascii="Courier New" w:hAnsi="Courier New"/>
          <w:color w:val="C7254E"/>
          <w:sz w:val="20"/>
        </w:rPr>
        <w:t>10</w:t>
      </w:r>
      <w:r>
        <w:t xml:space="preserve"> phòng, dọn dẹp </w:t>
      </w:r>
      <w:r>
        <w:rPr>
          <w:rFonts w:ascii="Courier New" w:hAnsi="Courier New"/>
          <w:color w:val="C7254E"/>
          <w:sz w:val="20"/>
        </w:rPr>
        <w:t>0</w:t>
      </w:r>
      <w:r>
        <w:t xml:space="preserve"> phòng.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Assert:</w:t>
      </w:r>
      <w:r/>
    </w:p>
    <w:p>
      <w:pPr>
        <w:pStyle w:val="ListBullet"/>
        <w:spacing w:after="80"/>
      </w:pPr>
      <w:r>
        <w:t xml:space="preserve">  Đi tới </w:t>
      </w:r>
      <w:r>
        <w:rPr>
          <w:rFonts w:ascii="Courier New" w:hAnsi="Courier New"/>
          <w:color w:val="C7254E"/>
          <w:sz w:val="20"/>
        </w:rPr>
        <w:t>/dashboard/receptionist</w:t>
      </w:r>
      <w:r>
        <w:t>.</w:t>
      </w:r>
    </w:p>
    <w:p>
      <w:pPr>
        <w:pStyle w:val="ListBullet"/>
        <w:spacing w:after="80"/>
      </w:pPr>
      <w:r>
        <w:t xml:space="preserve">  Kiểm tra sự hiển thị của tiêu đề </w:t>
      </w:r>
      <w:r>
        <w:rPr>
          <w:rFonts w:ascii="Courier New" w:hAnsi="Courier New"/>
          <w:color w:val="C7254E"/>
          <w:sz w:val="20"/>
        </w:rPr>
        <w:t>"Receptionist Console"</w:t>
      </w:r>
      <w:r>
        <w:t>.</w:t>
      </w:r>
    </w:p>
    <w:p>
      <w:pPr>
        <w:pStyle w:val="ListBullet"/>
        <w:spacing w:after="80"/>
      </w:pPr>
      <w:r>
        <w:t xml:space="preserve">  Xác nhận có các nút nghiệp vụ </w:t>
      </w:r>
      <w:r>
        <w:rPr>
          <w:rFonts w:ascii="Courier New" w:hAnsi="Courier New"/>
          <w:color w:val="C7254E"/>
          <w:sz w:val="20"/>
        </w:rPr>
        <w:t>"Refresh Live Data"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"Check-In / Check-Out Desk"</w:t>
      </w:r>
      <w:r>
        <w:t>.</w:t>
      </w:r>
    </w:p>
    <w:p>
      <w:pPr>
        <w:spacing w:after="16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A5568"/>
          <w:sz w:val="24"/>
        </w:rPr>
        <w:t>File 5: [hotel-operations.spec.ts](file:///d:/Pho/Pho/project/tests/e2e/hotel-operations.spec.ts) (Tổ hợp Nghiệp vụ Khách sạn)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Mục đích</w:t>
      </w:r>
      <w:r>
        <w:t>: Tái tạo các tình huống vận hành phức tạp liên quan đến thanh toán, sai sót ngày đặt phòng, phân quyền nghiêm ngặt, dịch vụ phòng, và dọn dẹp.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Chi tiết dòng code: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1: Khách hàng đặt phòng trống thành công</w:t>
      </w:r>
      <w:r/>
    </w:p>
    <w:p>
      <w:pPr>
        <w:pStyle w:val="ListBullet"/>
        <w:spacing w:after="80"/>
      </w:pPr>
      <w:r>
        <w:t xml:space="preserve">  Đăng nhập dưới vai trò </w:t>
      </w:r>
      <w:r>
        <w:rPr>
          <w:rFonts w:ascii="Courier New" w:hAnsi="Courier New"/>
          <w:color w:val="C7254E"/>
          <w:sz w:val="20"/>
        </w:rPr>
        <w:t>CUSTOMER</w:t>
      </w:r>
      <w:r>
        <w:t xml:space="preserve"> (sử dụng hàm dùng chung </w:t>
      </w:r>
      <w:r>
        <w:rPr>
          <w:rFonts w:ascii="Courier New" w:hAnsi="Courier New"/>
          <w:color w:val="C7254E"/>
          <w:sz w:val="20"/>
        </w:rPr>
        <w:t>injectSession</w:t>
      </w:r>
      <w:r>
        <w:t>).</w:t>
      </w:r>
    </w:p>
    <w:p>
      <w:pPr>
        <w:pStyle w:val="ListBullet"/>
        <w:spacing w:after="80"/>
      </w:pPr>
      <w:r>
        <w:t xml:space="preserve">  Mock dữ liệu phòng trống (</w:t>
      </w:r>
      <w:r>
        <w:rPr>
          <w:rFonts w:ascii="Courier New" w:hAnsi="Courier New"/>
          <w:color w:val="C7254E"/>
          <w:sz w:val="20"/>
        </w:rPr>
        <w:t>/api/rooms?checkIn=*</w:t>
      </w:r>
      <w:r>
        <w:t xml:space="preserve">) chứa phòng số </w:t>
      </w:r>
      <w:r>
        <w:rPr>
          <w:rFonts w:ascii="Courier New" w:hAnsi="Courier New"/>
          <w:color w:val="C7254E"/>
          <w:sz w:val="20"/>
        </w:rPr>
        <w:t>"101"</w:t>
      </w:r>
      <w:r>
        <w:t>.</w:t>
      </w:r>
    </w:p>
    <w:p>
      <w:pPr>
        <w:pStyle w:val="ListBullet"/>
        <w:spacing w:after="80"/>
      </w:pPr>
      <w:r>
        <w:t xml:space="preserve">  Mock API khóa phòng (</w:t>
      </w:r>
      <w:r>
        <w:rPr>
          <w:rFonts w:ascii="Courier New" w:hAnsi="Courier New"/>
          <w:color w:val="C7254E"/>
          <w:sz w:val="20"/>
        </w:rPr>
        <w:t>/api/rooms/lock</w:t>
      </w:r>
      <w:r>
        <w:t>) và tạo đơn đặt phòng (</w:t>
      </w:r>
      <w:r>
        <w:rPr>
          <w:rFonts w:ascii="Courier New" w:hAnsi="Courier New"/>
          <w:color w:val="C7254E"/>
          <w:sz w:val="20"/>
        </w:rPr>
        <w:t>/api/bookings</w:t>
      </w:r>
      <w:r>
        <w:t>).</w:t>
      </w:r>
    </w:p>
    <w:p>
      <w:pPr>
        <w:pStyle w:val="ListBullet"/>
        <w:spacing w:after="80"/>
      </w:pPr>
      <w:r>
        <w:t xml:space="preserve">  Mock tạo link thanh toán nhúng VietQR (</w:t>
      </w:r>
      <w:r>
        <w:rPr>
          <w:rFonts w:ascii="Courier New" w:hAnsi="Courier New"/>
          <w:color w:val="C7254E"/>
          <w:sz w:val="20"/>
        </w:rPr>
        <w:t>/api/payment/create-embedded-link</w:t>
      </w:r>
      <w:r>
        <w:t>).</w:t>
      </w:r>
    </w:p>
    <w:p>
      <w:pPr>
        <w:pStyle w:val="ListBullet"/>
        <w:spacing w:after="80"/>
      </w:pPr>
      <w:r>
        <w:t xml:space="preserve">  Vào trang thanh toán, click nút </w:t>
      </w:r>
      <w:r>
        <w:rPr>
          <w:rFonts w:ascii="Courier New" w:hAnsi="Courier New"/>
          <w:color w:val="C7254E"/>
          <w:sz w:val="20"/>
        </w:rPr>
        <w:t>"Confirm"</w:t>
      </w:r>
      <w:r>
        <w:t xml:space="preserve"> hoặc </w:t>
      </w:r>
      <w:r>
        <w:rPr>
          <w:rFonts w:ascii="Courier New" w:hAnsi="Courier New"/>
          <w:color w:val="C7254E"/>
          <w:sz w:val="20"/>
        </w:rPr>
        <w:t>"Xác nhận"</w:t>
      </w:r>
      <w:r>
        <w:t>.</w:t>
      </w:r>
    </w:p>
    <w:p>
      <w:pPr>
        <w:pStyle w:val="ListBullet"/>
        <w:spacing w:after="80"/>
      </w:pPr>
      <w:r>
        <w:t xml:space="preserve">  Khẳng định modal quét mã QR mở ra thành công bằng cách kiểm tra text </w:t>
      </w:r>
      <w:r>
        <w:rPr>
          <w:rFonts w:ascii="Courier New" w:hAnsi="Courier New"/>
          <w:color w:val="C7254E"/>
          <w:sz w:val="20"/>
        </w:rPr>
        <w:t>"VietQR"</w:t>
      </w:r>
      <w:r>
        <w:t xml:space="preserve"> xuất hiện.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2: Chọn ngày check-in check-out không hợp lệ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RECEPTIONIST</w:t>
      </w:r>
      <w:r>
        <w:t>.</w:t>
      </w:r>
    </w:p>
    <w:p>
      <w:pPr>
        <w:pStyle w:val="ListBullet"/>
        <w:spacing w:after="80"/>
      </w:pPr>
      <w:r>
        <w:t xml:space="preserve">  Vào Receptionist Console, điền ngày check-in là </w:t>
      </w:r>
      <w:r>
        <w:rPr>
          <w:rFonts w:ascii="Courier New" w:hAnsi="Courier New"/>
          <w:color w:val="C7254E"/>
          <w:sz w:val="20"/>
        </w:rPr>
        <w:t>2026-08-15</w:t>
      </w:r>
      <w:r>
        <w:t xml:space="preserve"> và check-out là </w:t>
      </w:r>
      <w:r>
        <w:rPr>
          <w:rFonts w:ascii="Courier New" w:hAnsi="Courier New"/>
          <w:color w:val="C7254E"/>
          <w:sz w:val="20"/>
        </w:rPr>
        <w:t>2026-08-14</w:t>
      </w:r>
      <w:r>
        <w:t xml:space="preserve"> (ngày về trước ngày đến).</w:t>
      </w:r>
    </w:p>
    <w:p>
      <w:pPr>
        <w:pStyle w:val="ListBullet"/>
        <w:spacing w:after="80"/>
      </w:pPr>
      <w:r>
        <w:t xml:space="preserve">  Click nút truy vấn trống.</w:t>
      </w:r>
    </w:p>
    <w:p>
      <w:pPr>
        <w:pStyle w:val="ListBullet"/>
        <w:spacing w:after="80"/>
      </w:pPr>
      <w:r>
        <w:t xml:space="preserve">  Khẳng định dòng thông báo lỗi hiển thị: </w:t>
      </w:r>
      <w:r>
        <w:rPr>
          <w:rFonts w:ascii="Courier New" w:hAnsi="Courier New"/>
          <w:color w:val="C7254E"/>
          <w:sz w:val="20"/>
        </w:rPr>
        <w:t>"Check-out date must be strictly after Check-in date."</w:t>
      </w:r>
      <w:r/>
    </w:p>
    <w:p>
      <w:pPr>
        <w:pStyle w:val="ListBullet"/>
        <w:spacing w:after="80"/>
      </w:pPr>
      <w:r>
        <w:t xml:space="preserve">  </w:t>
      </w:r>
      <w:r>
        <w:rPr>
          <w:b/>
        </w:rPr>
        <w:t>Test 3 (a): Từ chối check-in với vai trò khác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CUSTOMER</w:t>
      </w:r>
      <w:r>
        <w:t>.</w:t>
      </w:r>
    </w:p>
    <w:p>
      <w:pPr>
        <w:pStyle w:val="ListBullet"/>
        <w:spacing w:after="80"/>
      </w:pPr>
      <w:r>
        <w:t xml:space="preserve">  Cố tình truy cập trang nghiệp vụ nội bộ </w:t>
      </w:r>
      <w:r>
        <w:rPr>
          <w:rFonts w:ascii="Courier New" w:hAnsi="Courier New"/>
          <w:color w:val="C7254E"/>
          <w:sz w:val="20"/>
        </w:rPr>
        <w:t>/checkin</w:t>
      </w:r>
      <w:r>
        <w:t>.</w:t>
      </w:r>
    </w:p>
    <w:p>
      <w:pPr>
        <w:pStyle w:val="ListBullet"/>
        <w:spacing w:after="80"/>
      </w:pPr>
      <w:r>
        <w:t xml:space="preserve">  Khẳng định Next.js Middleware chặn đứng và đẩy về </w:t>
      </w:r>
      <w:r>
        <w:rPr>
          <w:rFonts w:ascii="Courier New" w:hAnsi="Courier New"/>
          <w:color w:val="C7254E"/>
          <w:sz w:val="20"/>
        </w:rPr>
        <w:t>/dashboard</w:t>
      </w:r>
      <w:r>
        <w:t xml:space="preserve"> (URL chứa cụm từ </w:t>
      </w:r>
      <w:r>
        <w:rPr>
          <w:rFonts w:ascii="Courier New" w:hAnsi="Courier New"/>
          <w:color w:val="C7254E"/>
          <w:sz w:val="20"/>
        </w:rPr>
        <w:t>/dashboard</w:t>
      </w:r>
      <w:r>
        <w:t>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3 (b): Dịch vụ phòng của Khách hàng đã check-in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RECEPTIONIST</w:t>
      </w:r>
      <w:r>
        <w:t>.</w:t>
      </w:r>
    </w:p>
    <w:p>
      <w:pPr>
        <w:pStyle w:val="ListBullet"/>
        <w:spacing w:after="80"/>
      </w:pPr>
      <w:r>
        <w:t xml:space="preserve">  Mock danh sách đặt phòng đang ở (</w:t>
      </w:r>
      <w:r>
        <w:rPr>
          <w:rFonts w:ascii="Courier New" w:hAnsi="Courier New"/>
          <w:color w:val="C7254E"/>
          <w:sz w:val="20"/>
        </w:rPr>
        <w:t>CHECKED_IN</w:t>
      </w:r>
      <w:r>
        <w:t xml:space="preserve">) là phòng </w:t>
      </w:r>
      <w:r>
        <w:rPr>
          <w:rFonts w:ascii="Courier New" w:hAnsi="Courier New"/>
          <w:color w:val="C7254E"/>
          <w:sz w:val="20"/>
        </w:rPr>
        <w:t>101</w:t>
      </w:r>
      <w:r>
        <w:t xml:space="preserve"> của khách hàng.</w:t>
      </w:r>
    </w:p>
    <w:p>
      <w:pPr>
        <w:pStyle w:val="ListBullet"/>
        <w:spacing w:after="80"/>
      </w:pPr>
      <w:r>
        <w:t xml:space="preserve">  Mock danh mục món ăn của khách sạn có món </w:t>
      </w:r>
      <w:r>
        <w:rPr>
          <w:rFonts w:ascii="Courier New" w:hAnsi="Courier New"/>
          <w:color w:val="C7254E"/>
          <w:sz w:val="20"/>
        </w:rPr>
        <w:t>"Room Service Lunch Combo"</w:t>
      </w:r>
      <w:r>
        <w:t>.</w:t>
      </w:r>
    </w:p>
    <w:p>
      <w:pPr>
        <w:pStyle w:val="ListBullet"/>
        <w:spacing w:after="80"/>
      </w:pPr>
      <w:r>
        <w:t xml:space="preserve">  Vào trang </w:t>
      </w:r>
      <w:r>
        <w:rPr>
          <w:rFonts w:ascii="Courier New" w:hAnsi="Courier New"/>
          <w:color w:val="C7254E"/>
          <w:sz w:val="20"/>
        </w:rPr>
        <w:t>/services</w:t>
      </w:r>
      <w:r>
        <w:t>, click nút thêm món (</w:t>
      </w:r>
      <w:r>
        <w:rPr>
          <w:rFonts w:ascii="Courier New" w:hAnsi="Courier New"/>
          <w:color w:val="C7254E"/>
          <w:sz w:val="20"/>
        </w:rPr>
        <w:t>+</w:t>
      </w:r>
      <w:r>
        <w:t>).</w:t>
      </w:r>
    </w:p>
    <w:p>
      <w:pPr>
        <w:pStyle w:val="ListBullet"/>
        <w:spacing w:after="80"/>
      </w:pPr>
      <w:r>
        <w:t xml:space="preserve">  Chờ nút giỏ hàng cập nhật số lượng hiển thị là </w:t>
      </w:r>
      <w:r>
        <w:rPr>
          <w:rFonts w:ascii="Courier New" w:hAnsi="Courier New"/>
          <w:color w:val="C7254E"/>
          <w:sz w:val="20"/>
        </w:rPr>
        <w:t>"1"</w:t>
      </w:r>
      <w:r>
        <w:t>.</w:t>
      </w:r>
    </w:p>
    <w:p>
      <w:pPr>
        <w:pStyle w:val="ListBullet"/>
        <w:spacing w:after="80"/>
      </w:pPr>
      <w:r>
        <w:t xml:space="preserve">  Chạy code </w:t>
      </w:r>
      <w:r>
        <w:rPr>
          <w:rFonts w:ascii="Courier New" w:hAnsi="Courier New"/>
          <w:color w:val="C7254E"/>
          <w:sz w:val="20"/>
        </w:rPr>
        <w:t>HTMLElement.click()</w:t>
      </w:r>
      <w:r>
        <w:t xml:space="preserve"> thông qua lệnh evaluate để mở giỏ hàng (tránh bị thanh header đè lên làm lệch tọa độ click).</w:t>
      </w:r>
    </w:p>
    <w:p>
      <w:pPr>
        <w:pStyle w:val="ListBullet"/>
        <w:spacing w:after="80"/>
      </w:pPr>
      <w:r>
        <w:t xml:space="preserve">  Chờ menu select phòng hiển thị, chọn đúng option giá trị </w:t>
      </w:r>
      <w:r>
        <w:rPr>
          <w:rFonts w:ascii="Courier New" w:hAnsi="Courier New"/>
          <w:color w:val="C7254E"/>
          <w:sz w:val="20"/>
        </w:rPr>
        <w:t>"booking-123"</w:t>
      </w:r>
      <w:r>
        <w:t xml:space="preserve"> (tương ứng phòng 101).</w:t>
      </w:r>
    </w:p>
    <w:p>
      <w:pPr>
        <w:pStyle w:val="ListBullet"/>
        <w:spacing w:after="80"/>
      </w:pPr>
      <w:r>
        <w:t xml:space="preserve">  Click nút đặt hàng và khẳng định URL trình duyệt nhảy sang trang thanh toán dịch vụ (</w:t>
      </w:r>
      <w:r>
        <w:rPr>
          <w:rFonts w:ascii="Courier New" w:hAnsi="Courier New"/>
          <w:color w:val="C7254E"/>
          <w:sz w:val="20"/>
        </w:rPr>
        <w:t>checkout?type=service</w:t>
      </w:r>
      <w:r>
        <w:t>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Test 4: Cập nhật trạng thái phòng</w:t>
      </w:r>
      <w:r/>
    </w:p>
    <w:p>
      <w:pPr>
        <w:pStyle w:val="ListBullet"/>
        <w:spacing w:after="80"/>
      </w:pPr>
      <w:r>
        <w:t xml:space="preserve">  Đăng nhập vai trò </w:t>
      </w:r>
      <w:r>
        <w:rPr>
          <w:rFonts w:ascii="Courier New" w:hAnsi="Courier New"/>
          <w:color w:val="C7254E"/>
          <w:sz w:val="20"/>
        </w:rPr>
        <w:t>ADMIN</w:t>
      </w:r>
      <w:r>
        <w:t xml:space="preserve"> để có quyền ghi đè buồng phòng.</w:t>
      </w:r>
    </w:p>
    <w:p>
      <w:pPr>
        <w:pStyle w:val="ListBullet"/>
        <w:spacing w:after="80"/>
      </w:pPr>
      <w:r>
        <w:t xml:space="preserve">  Mock danh sách phòng chứa phòng </w:t>
      </w:r>
      <w:r>
        <w:rPr>
          <w:rFonts w:ascii="Courier New" w:hAnsi="Courier New"/>
          <w:color w:val="C7254E"/>
          <w:sz w:val="20"/>
        </w:rPr>
        <w:t>101</w:t>
      </w:r>
      <w:r>
        <w:t xml:space="preserve"> đang sạch (</w:t>
      </w:r>
      <w:r>
        <w:rPr>
          <w:rFonts w:ascii="Courier New" w:hAnsi="Courier New"/>
          <w:color w:val="C7254E"/>
          <w:sz w:val="20"/>
        </w:rPr>
        <w:t>AVAILABLE</w:t>
      </w:r>
      <w:r>
        <w:t>).</w:t>
      </w:r>
    </w:p>
    <w:p>
      <w:pPr>
        <w:pStyle w:val="ListBullet"/>
        <w:spacing w:after="80"/>
      </w:pPr>
      <w:r>
        <w:t xml:space="preserve">  Mock API cập nhật trạng thái phòng </w:t>
      </w:r>
      <w:r>
        <w:rPr>
          <w:rFonts w:ascii="Courier New" w:hAnsi="Courier New"/>
          <w:color w:val="C7254E"/>
          <w:sz w:val="20"/>
        </w:rPr>
        <w:t>/api/rooms/room-101/status</w:t>
      </w:r>
      <w:r>
        <w:t xml:space="preserve"> (lắng nghe xem có được gửi request PATCH lên không).</w:t>
      </w:r>
    </w:p>
    <w:p>
      <w:pPr>
        <w:pStyle w:val="ListBullet"/>
        <w:spacing w:after="80"/>
      </w:pPr>
      <w:r>
        <w:t xml:space="preserve">  Truy cập trang </w:t>
      </w:r>
      <w:r>
        <w:rPr>
          <w:rFonts w:ascii="Courier New" w:hAnsi="Courier New"/>
          <w:color w:val="C7254E"/>
          <w:sz w:val="20"/>
        </w:rPr>
        <w:t>/housekeeping</w:t>
      </w:r>
      <w:r>
        <w:t>.</w:t>
      </w:r>
    </w:p>
    <w:p>
      <w:pPr>
        <w:pStyle w:val="ListBullet"/>
        <w:spacing w:after="80"/>
      </w:pPr>
      <w:r>
        <w:t xml:space="preserve">  Tìm dropdown trạng thái phòng 101, chuyển sang </w:t>
      </w:r>
      <w:r>
        <w:rPr>
          <w:rFonts w:ascii="Courier New" w:hAnsi="Courier New"/>
          <w:color w:val="C7254E"/>
          <w:sz w:val="20"/>
        </w:rPr>
        <w:t>"DIRTY"</w:t>
      </w:r>
      <w:r>
        <w:t>.</w:t>
      </w:r>
    </w:p>
    <w:p>
      <w:pPr>
        <w:pStyle w:val="ListBullet"/>
        <w:spacing w:after="80"/>
      </w:pPr>
      <w:r>
        <w:t xml:space="preserve">  Khẳng định giá trị của dropdown đổi thành </w:t>
      </w:r>
      <w:r>
        <w:rPr>
          <w:rFonts w:ascii="Courier New" w:hAnsi="Courier New"/>
          <w:color w:val="C7254E"/>
          <w:sz w:val="20"/>
        </w:rPr>
        <w:t>"DIRTY"</w:t>
      </w:r>
      <w:r>
        <w:t xml:space="preserve"> thành công và biến kiểm chứng </w:t>
      </w:r>
      <w:r>
        <w:rPr>
          <w:rFonts w:ascii="Courier New" w:hAnsi="Courier New"/>
          <w:color w:val="C7254E"/>
          <w:sz w:val="20"/>
        </w:rPr>
        <w:t>patchCalled</w:t>
      </w:r>
      <w:r>
        <w:t xml:space="preserve"> chuyển thành </w:t>
      </w:r>
      <w:r>
        <w:rPr>
          <w:rFonts w:ascii="Courier New" w:hAnsi="Courier New"/>
          <w:color w:val="C7254E"/>
          <w:sz w:val="20"/>
        </w:rPr>
        <w:t>true</w:t>
      </w:r>
      <w:r>
        <w:t xml:space="preserve"> (xác nhận API đã được kích hoạt).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