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test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trình cho phép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vào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trong câu SQL sau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hoa hay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câu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này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uppercase hay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owercase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sánh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án là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select thì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sô câu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session thì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có 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hoa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và câu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có thêm 1 tùy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là có 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hoa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hay không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có thì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 sánh 2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nhau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chí có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không 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hoa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thì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khó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án là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thì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 sánh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không 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hoa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thì uppercase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sinh viên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database lên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sánh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sánh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nháy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và nháy kép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nháy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hay nháy kép rõ ràng trong câu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1 câu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hoa luôn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luôn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rank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sinh viên làm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quá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gian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 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khi làm xong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và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email thông báo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khi làm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câu làm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và các câu làm sai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kèm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án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