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ptos Narrow" w:hAnsi="Aptos Narrow"/>
        </w:rPr>
        <w:id w:val="2004467547"/>
        <w:docPartObj>
          <w:docPartGallery w:val="Cover Pages"/>
          <w:docPartUnique/>
        </w:docPartObj>
      </w:sdtPr>
      <w:sdtEndPr>
        <w:rPr>
          <w:b/>
          <w:color w:val="FF0000"/>
        </w:rPr>
      </w:sdtEndPr>
      <w:sdtContent>
        <w:p w14:paraId="7FC3957D" w14:textId="74DEB3A5" w:rsidR="0044709D" w:rsidRPr="004E0EC4" w:rsidRDefault="0044709D">
          <w:pPr>
            <w:rPr>
              <w:rFonts w:ascii="Aptos Narrow" w:hAnsi="Aptos Narrow"/>
            </w:rPr>
          </w:pPr>
          <w:r w:rsidRPr="004E0EC4">
            <w:rPr>
              <w:rFonts w:ascii="Aptos Narrow" w:hAnsi="Aptos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AE921" wp14:editId="061AF199">
                    <wp:simplePos x="0" y="0"/>
                    <wp:positionH relativeFrom="page">
                      <wp:posOffset>461233</wp:posOffset>
                    </wp:positionH>
                    <wp:positionV relativeFrom="page">
                      <wp:posOffset>463138</wp:posOffset>
                    </wp:positionV>
                    <wp:extent cx="7065818" cy="9273655"/>
                    <wp:effectExtent l="0" t="0" r="0" b="381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5818" cy="9273655"/>
                              <a:chOff x="-1905" y="-1905"/>
                              <a:chExt cx="7065818" cy="927365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38D03E" w14:textId="3E104C57" w:rsidR="0044709D" w:rsidRDefault="0044709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 IA08 – Spring 2024</w:t>
                                      </w:r>
                                    </w:p>
                                  </w:sdtContent>
                                </w:sdt>
                                <w:p w14:paraId="5399AE71" w14:textId="5A1308B9" w:rsidR="0044709D" w:rsidRDefault="00000000" w:rsidP="0044709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70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fpt university – captsone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905" y="-1905"/>
                                <a:ext cx="7065818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ptos Narrow" w:eastAsiaTheme="majorEastAsia" w:hAnsi="Aptos Narrow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42588" w14:textId="0F3F6DCB" w:rsidR="0044709D" w:rsidRPr="0044709D" w:rsidRDefault="004470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4709D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DoS/DDoS Pentest Report                        192.168.133.130</w:t>
                                      </w:r>
                                      <w:r w:rsidR="00115739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/>
                                      </w:r>
                                      <w:r w:rsidRPr="0044709D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/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ptos Narrow" w:hAnsi="Aptos Narrow"/>
                                      <w:caps/>
                                      <w:color w:val="242852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30A967" w14:textId="26039D01" w:rsidR="0044709D" w:rsidRPr="0044709D" w:rsidRDefault="004470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Aptos Narrow" w:hAnsi="Aptos Narrow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4709D">
                                        <w:rPr>
                                          <w:rFonts w:ascii="Aptos Narrow" w:hAnsi="Aptos Narrow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  <w:t xml:space="preserve">2024-04-18 – 2:05:40 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4AE921" id="Group 25" o:spid="_x0000_s1026" style="position:absolute;margin-left:36.3pt;margin-top:36.45pt;width:556.35pt;height:730.2pt;z-index:-251657216;mso-position-horizontal-relative:page;mso-position-vertical-relative:page" coordorigin="-19,-19" coordsize="70658,9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38D03E" w14:textId="3E104C57" w:rsidR="0044709D" w:rsidRDefault="0044709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 IA08 – Spring 2024</w:t>
                                </w:r>
                              </w:p>
                            </w:sdtContent>
                          </w:sdt>
                          <w:p w14:paraId="5399AE71" w14:textId="5A1308B9" w:rsidR="0044709D" w:rsidRDefault="00000000" w:rsidP="0044709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709D">
                                  <w:rPr>
                                    <w:caps/>
                                    <w:color w:val="FFFFFF" w:themeColor="background1"/>
                                  </w:rPr>
                                  <w:t>fpt university – captsone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19;top:-19;width:70658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ptos Narrow" w:eastAsiaTheme="majorEastAsia" w:hAnsi="Aptos Narrow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42588" w14:textId="0F3F6DCB" w:rsidR="0044709D" w:rsidRPr="0044709D" w:rsidRDefault="004470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44709D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DoS/DDoS Pentest Report                        192.168.133.130</w:t>
                                </w:r>
                                <w:r w:rsidR="00115739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/>
                                </w:r>
                                <w:r w:rsidRPr="0044709D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/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ptos Narrow" w:hAnsi="Aptos Narrow"/>
                                <w:caps/>
                                <w:color w:val="242852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30A967" w14:textId="26039D01" w:rsidR="0044709D" w:rsidRPr="0044709D" w:rsidRDefault="0044709D">
                                <w:pPr>
                                  <w:pStyle w:val="NoSpacing"/>
                                  <w:spacing w:before="240"/>
                                  <w:rPr>
                                    <w:rFonts w:ascii="Aptos Narrow" w:hAnsi="Aptos Narrow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 w:rsidRPr="0044709D">
                                  <w:rPr>
                                    <w:rFonts w:ascii="Aptos Narrow" w:hAnsi="Aptos Narrow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  <w:t xml:space="preserve">2024-04-18 – 2:05:40 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6E8D98" w14:textId="741C1857" w:rsidR="0044709D" w:rsidRPr="004E0EC4" w:rsidRDefault="0044709D">
          <w:pPr>
            <w:rPr>
              <w:rFonts w:ascii="Aptos Narrow" w:eastAsiaTheme="majorEastAsia" w:hAnsi="Aptos Narrow" w:cstheme="majorBidi"/>
              <w:b/>
              <w:color w:val="FF0000"/>
              <w:spacing w:val="-10"/>
              <w:kern w:val="28"/>
              <w:sz w:val="56"/>
              <w:szCs w:val="56"/>
            </w:rPr>
          </w:pPr>
          <w:r w:rsidRPr="004E0EC4">
            <w:rPr>
              <w:rFonts w:ascii="Aptos Narrow" w:hAnsi="Aptos Narrow"/>
              <w:b/>
              <w:color w:val="FF0000"/>
            </w:rPr>
            <w:br w:type="page"/>
          </w:r>
        </w:p>
      </w:sdtContent>
    </w:sdt>
    <w:p w14:paraId="69F7462B" w14:textId="77777777" w:rsidR="004E0EC4" w:rsidRDefault="004E0EC4" w:rsidP="0044709D">
      <w:pPr>
        <w:pStyle w:val="Title"/>
        <w:rPr>
          <w:rFonts w:ascii="Aptos Narrow" w:hAnsi="Aptos Narrow"/>
        </w:rPr>
      </w:pPr>
    </w:p>
    <w:p w14:paraId="049BF200" w14:textId="1B71708B" w:rsidR="0044709D" w:rsidRPr="004E0EC4" w:rsidRDefault="0044709D" w:rsidP="0044709D">
      <w:pPr>
        <w:pStyle w:val="Title"/>
        <w:rPr>
          <w:rFonts w:ascii="Aptos Narrow" w:hAnsi="Aptos Narrow"/>
          <w:sz w:val="56"/>
          <w:szCs w:val="56"/>
        </w:rPr>
      </w:pPr>
      <w:r w:rsidRPr="004E0EC4">
        <w:rPr>
          <w:rFonts w:ascii="Aptos Narrow" w:hAnsi="Aptos Narrow"/>
          <w:sz w:val="56"/>
          <w:szCs w:val="56"/>
        </w:rPr>
        <w:t>Table of Contents</w:t>
      </w:r>
    </w:p>
    <w:p w14:paraId="4E28B69F" w14:textId="77777777" w:rsidR="004E0EC4" w:rsidRDefault="004E0EC4" w:rsidP="004E0EC4"/>
    <w:p w14:paraId="7B5AA125" w14:textId="77777777" w:rsidR="004E0EC4" w:rsidRDefault="004E0EC4" w:rsidP="004E0EC4"/>
    <w:p w14:paraId="72558D5D" w14:textId="77777777" w:rsidR="0078581F" w:rsidRPr="004E0EC4" w:rsidRDefault="0078581F" w:rsidP="004E0EC4"/>
    <w:p w14:paraId="21D04752" w14:textId="77777777" w:rsidR="0044709D" w:rsidRPr="004E0EC4" w:rsidRDefault="0044709D" w:rsidP="0044709D">
      <w:pPr>
        <w:rPr>
          <w:rFonts w:ascii="Aptos Narrow" w:hAnsi="Aptos Narrow"/>
          <w:sz w:val="24"/>
          <w:szCs w:val="24"/>
        </w:rPr>
      </w:pPr>
    </w:p>
    <w:sdt>
      <w:sdtPr>
        <w:rPr>
          <w:rFonts w:ascii="Aptos Narrow" w:hAnsi="Aptos Narrow"/>
          <w:sz w:val="24"/>
          <w:szCs w:val="24"/>
        </w:rPr>
        <w:id w:val="89469693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33CD5C1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r w:rsidRPr="004E0EC4">
            <w:rPr>
              <w:rFonts w:ascii="Aptos Narrow" w:hAnsi="Aptos Narrow"/>
              <w:sz w:val="24"/>
              <w:szCs w:val="24"/>
            </w:rPr>
            <w:fldChar w:fldCharType="begin"/>
          </w:r>
          <w:r w:rsidRPr="004E0EC4">
            <w:rPr>
              <w:rFonts w:ascii="Aptos Narrow" w:hAnsi="Aptos Narrow"/>
              <w:sz w:val="24"/>
              <w:szCs w:val="24"/>
            </w:rPr>
            <w:instrText xml:space="preserve"> TOC \h \u \z \t "Heading 1,1,Heading 2,2,Heading 3,3,"</w:instrText>
          </w:r>
          <w:r w:rsidRPr="004E0EC4">
            <w:rPr>
              <w:rFonts w:ascii="Aptos Narrow" w:hAnsi="Aptos Narrow"/>
              <w:sz w:val="24"/>
              <w:szCs w:val="24"/>
            </w:rPr>
            <w:fldChar w:fldCharType="separate"/>
          </w:r>
          <w:hyperlink w:anchor="_heading=h.gjdgxs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1 Penetration Testing Scope Statement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7FE154F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0j0zll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30j0zll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Risk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028520F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fob9te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1fob9te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Exploitation Likelihood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484F1F4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znysh7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3znysh7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Business Impact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1E6F44A1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et92p0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2et92p0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Remediation Difficulty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2DA8A59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tyjcwt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2 Report Summary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39E44D52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dy6vkm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Reconnaissance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06770BA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t3h5sf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DoS and DDoS Pentest Summary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20059B85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s8eyo1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3 Recommendation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122BFF1B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7dp8vu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4 Reconnaissance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3CE674B8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rdcrjn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5.1 DoS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70187C6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6in1rg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3: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76685E4A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lnxbz9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4: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1CF640F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5nkun2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7: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2E27C00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ksv4uv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5.2 DDoS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45FE2355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44sinio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3: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419E5177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jxsxqh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4: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71A8170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z337ya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7: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8</w:t>
            </w:r>
          </w:hyperlink>
        </w:p>
        <w:p w14:paraId="1E8C2A69" w14:textId="77777777" w:rsidR="00120F3C" w:rsidRPr="004E0EC4" w:rsidRDefault="00000000">
          <w:pPr>
            <w:rPr>
              <w:rFonts w:ascii="Aptos Narrow" w:hAnsi="Aptos Narrow"/>
            </w:rPr>
          </w:pPr>
          <w:r w:rsidRPr="004E0EC4">
            <w:rPr>
              <w:rFonts w:ascii="Aptos Narrow" w:hAnsi="Aptos Narrow"/>
              <w:sz w:val="24"/>
              <w:szCs w:val="24"/>
            </w:rPr>
            <w:fldChar w:fldCharType="end"/>
          </w:r>
        </w:p>
      </w:sdtContent>
    </w:sdt>
    <w:p w14:paraId="0243BA3E" w14:textId="77777777" w:rsidR="00120F3C" w:rsidRPr="004E0EC4" w:rsidRDefault="00120F3C">
      <w:pPr>
        <w:rPr>
          <w:rFonts w:ascii="Aptos Narrow" w:hAnsi="Aptos Narrow"/>
        </w:rPr>
      </w:pPr>
    </w:p>
    <w:p w14:paraId="7B4C838F" w14:textId="77777777" w:rsidR="00120F3C" w:rsidRPr="004E0EC4" w:rsidRDefault="00120F3C">
      <w:pPr>
        <w:rPr>
          <w:rFonts w:ascii="Aptos Narrow" w:hAnsi="Aptos Narrow"/>
        </w:rPr>
      </w:pPr>
    </w:p>
    <w:p w14:paraId="415FF724" w14:textId="77777777" w:rsidR="00120F3C" w:rsidRPr="004E0EC4" w:rsidRDefault="00120F3C">
      <w:pPr>
        <w:rPr>
          <w:rFonts w:ascii="Aptos Narrow" w:hAnsi="Aptos Narrow"/>
        </w:rPr>
      </w:pPr>
    </w:p>
    <w:p w14:paraId="0CEC357F" w14:textId="77777777" w:rsidR="0044709D" w:rsidRPr="004E0EC4" w:rsidRDefault="0044709D">
      <w:pPr>
        <w:rPr>
          <w:rFonts w:ascii="Aptos Narrow" w:hAnsi="Aptos Narrow"/>
        </w:rPr>
      </w:pPr>
    </w:p>
    <w:p w14:paraId="420EE1A9" w14:textId="77777777" w:rsidR="0044709D" w:rsidRPr="004E0EC4" w:rsidRDefault="0044709D">
      <w:pPr>
        <w:rPr>
          <w:rFonts w:ascii="Aptos Narrow" w:hAnsi="Aptos Narrow"/>
        </w:rPr>
      </w:pPr>
    </w:p>
    <w:p w14:paraId="5AB8B99D" w14:textId="77777777" w:rsidR="0044709D" w:rsidRPr="004E0EC4" w:rsidRDefault="0044709D">
      <w:pPr>
        <w:rPr>
          <w:rFonts w:ascii="Aptos Narrow" w:hAnsi="Aptos Narrow"/>
        </w:rPr>
      </w:pPr>
    </w:p>
    <w:p w14:paraId="19990A1B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0" w:name="_heading=h.gjdgxs" w:colFirst="0" w:colLast="0"/>
      <w:bookmarkEnd w:id="0"/>
      <w:r w:rsidRPr="004E0EC4">
        <w:rPr>
          <w:rFonts w:ascii="Aptos Narrow" w:hAnsi="Aptos Narrow"/>
        </w:rPr>
        <w:t>1 Penetration Testing Scope Statement</w:t>
      </w:r>
    </w:p>
    <w:p w14:paraId="1F25621C" w14:textId="77777777" w:rsidR="00120F3C" w:rsidRPr="004E0EC4" w:rsidRDefault="00120F3C">
      <w:pPr>
        <w:rPr>
          <w:rFonts w:ascii="Aptos Narrow" w:hAnsi="Aptos Narrow"/>
        </w:rPr>
      </w:pPr>
    </w:p>
    <w:p w14:paraId="78319DC4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1" w:name="_heading=h.30j0zll" w:colFirst="0" w:colLast="0"/>
      <w:bookmarkEnd w:id="1"/>
      <w:r w:rsidRPr="004E0EC4">
        <w:rPr>
          <w:rFonts w:ascii="Aptos Narrow" w:hAnsi="Aptos Narrow"/>
        </w:rPr>
        <w:t>Risk Classifications</w:t>
      </w:r>
    </w:p>
    <w:p w14:paraId="227E60FD" w14:textId="77777777" w:rsidR="00120F3C" w:rsidRPr="004E0EC4" w:rsidRDefault="00120F3C">
      <w:pPr>
        <w:rPr>
          <w:rFonts w:ascii="Aptos Narrow" w:hAnsi="Aptos Narrow"/>
        </w:rPr>
      </w:pPr>
    </w:p>
    <w:tbl>
      <w:tblPr>
        <w:tblStyle w:val="a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10"/>
        <w:gridCol w:w="6255"/>
      </w:tblGrid>
      <w:tr w:rsidR="00120F3C" w:rsidRPr="004E0EC4" w14:paraId="16561A14" w14:textId="77777777">
        <w:trPr>
          <w:trHeight w:val="603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dashed" w:sz="12" w:space="0" w:color="FFFF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9C41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Level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5C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Score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B818E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Description</w:t>
            </w:r>
          </w:p>
        </w:tc>
      </w:tr>
      <w:tr w:rsidR="00120F3C" w:rsidRPr="004E0EC4" w14:paraId="2A74E390" w14:textId="77777777">
        <w:trPr>
          <w:trHeight w:val="612"/>
          <w:jc w:val="center"/>
        </w:trPr>
        <w:tc>
          <w:tcPr>
            <w:tcW w:w="1605" w:type="dxa"/>
            <w:tcBorders>
              <w:top w:val="dashed" w:sz="12" w:space="0" w:color="FFFF00"/>
              <w:left w:val="dashed" w:sz="12" w:space="0" w:color="FFFF00"/>
              <w:bottom w:val="dashed" w:sz="12" w:space="0" w:color="FFFF00"/>
              <w:right w:val="dashed" w:sz="12" w:space="0" w:color="FFFF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1D8D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Critical</w:t>
            </w:r>
          </w:p>
        </w:tc>
        <w:tc>
          <w:tcPr>
            <w:tcW w:w="1410" w:type="dxa"/>
            <w:tcBorders>
              <w:top w:val="single" w:sz="8" w:space="0" w:color="000000"/>
              <w:left w:val="dashed" w:sz="12" w:space="0" w:color="FFFF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B1C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674EA7"/>
              </w:rPr>
            </w:pPr>
          </w:p>
          <w:p w14:paraId="0576F68E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A61C00"/>
              </w:rPr>
            </w:pPr>
            <w:r w:rsidRPr="004E0EC4">
              <w:rPr>
                <w:rFonts w:ascii="Aptos Narrow" w:eastAsia="Roboto" w:hAnsi="Aptos Narrow" w:cs="Roboto"/>
                <w:b/>
                <w:color w:val="A61C00"/>
              </w:rPr>
              <w:t>10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5E3B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 xml:space="preserve">The vulnerability poses an immediate threat to the organization. Successful exploitation may permanently affect the organization. Remediation should be immediately performed. </w:t>
            </w:r>
          </w:p>
        </w:tc>
      </w:tr>
      <w:tr w:rsidR="00120F3C" w:rsidRPr="004E0EC4" w14:paraId="72B58576" w14:textId="77777777">
        <w:trPr>
          <w:trHeight w:val="747"/>
          <w:jc w:val="center"/>
        </w:trPr>
        <w:tc>
          <w:tcPr>
            <w:tcW w:w="1605" w:type="dxa"/>
            <w:tcBorders>
              <w:top w:val="dashed" w:sz="12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D4E4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16E8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E06666"/>
              </w:rPr>
            </w:pPr>
          </w:p>
          <w:p w14:paraId="4639813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980000"/>
              </w:rPr>
            </w:pPr>
            <w:r w:rsidRPr="004E0EC4">
              <w:rPr>
                <w:rFonts w:ascii="Aptos Narrow" w:eastAsia="Roboto" w:hAnsi="Aptos Narrow" w:cs="Roboto"/>
                <w:b/>
                <w:color w:val="980000"/>
              </w:rPr>
              <w:t>7-9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315D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The vulnerability poses an urgent threat to the organization, and remediation should be prioritized.</w:t>
            </w:r>
          </w:p>
        </w:tc>
      </w:tr>
      <w:tr w:rsidR="00120F3C" w:rsidRPr="004E0EC4" w14:paraId="2AA85DC2" w14:textId="77777777">
        <w:trPr>
          <w:trHeight w:val="795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076A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379C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F1C232"/>
              </w:rPr>
            </w:pPr>
          </w:p>
          <w:p w14:paraId="24054E2A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F1C232"/>
              </w:rPr>
            </w:pPr>
            <w:r w:rsidRPr="004E0EC4">
              <w:rPr>
                <w:rFonts w:ascii="Aptos Narrow" w:eastAsia="Roboto" w:hAnsi="Aptos Narrow" w:cs="Roboto"/>
                <w:b/>
                <w:color w:val="F1C232"/>
              </w:rPr>
              <w:t>4-6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69B6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Successful exploitation is possible and may result in notable disruption of business functionality. This vulnerability should be remediated when feasible.</w:t>
            </w:r>
          </w:p>
        </w:tc>
      </w:tr>
      <w:tr w:rsidR="00120F3C" w:rsidRPr="004E0EC4" w14:paraId="2AC7E898" w14:textId="77777777">
        <w:trPr>
          <w:trHeight w:val="672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B206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Low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BC9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93C47D"/>
              </w:rPr>
            </w:pPr>
          </w:p>
          <w:p w14:paraId="137D834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38761D"/>
              </w:rPr>
            </w:pPr>
            <w:r w:rsidRPr="004E0EC4">
              <w:rPr>
                <w:rFonts w:ascii="Aptos Narrow" w:eastAsia="Roboto" w:hAnsi="Aptos Narrow" w:cs="Roboto"/>
                <w:b/>
                <w:color w:val="38761D"/>
              </w:rPr>
              <w:t>1-3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4542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The vulnerability poses a negligible/minimal threat to the organization. The presence of this vulnerability should be noted and remediated if possible.</w:t>
            </w:r>
          </w:p>
        </w:tc>
      </w:tr>
      <w:tr w:rsidR="00120F3C" w:rsidRPr="004E0EC4" w14:paraId="20AFE750" w14:textId="77777777">
        <w:trPr>
          <w:trHeight w:val="657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2CD1C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Informational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865D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404040"/>
              </w:rPr>
            </w:pPr>
          </w:p>
          <w:p w14:paraId="7676536E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404040"/>
              </w:rPr>
            </w:pPr>
            <w:r w:rsidRPr="004E0EC4">
              <w:rPr>
                <w:rFonts w:ascii="Aptos Narrow" w:eastAsia="Roboto" w:hAnsi="Aptos Narrow" w:cs="Roboto"/>
                <w:b/>
                <w:color w:val="404040"/>
              </w:rPr>
              <w:t>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544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 xml:space="preserve">These findings have no clear threat to the </w:t>
            </w:r>
            <w:proofErr w:type="gramStart"/>
            <w:r w:rsidRPr="004E0EC4">
              <w:rPr>
                <w:rFonts w:ascii="Aptos Narrow" w:eastAsia="Roboto" w:hAnsi="Aptos Narrow" w:cs="Roboto"/>
                <w:color w:val="404040"/>
              </w:rPr>
              <w:t>organization, but</w:t>
            </w:r>
            <w:proofErr w:type="gramEnd"/>
            <w:r w:rsidRPr="004E0EC4">
              <w:rPr>
                <w:rFonts w:ascii="Aptos Narrow" w:eastAsia="Roboto" w:hAnsi="Aptos Narrow" w:cs="Roboto"/>
                <w:color w:val="404040"/>
              </w:rPr>
              <w:t xml:space="preserve"> may cause business processes to function differently than desired or reveal sensitive information about the company.</w:t>
            </w:r>
          </w:p>
        </w:tc>
      </w:tr>
    </w:tbl>
    <w:p w14:paraId="1749B817" w14:textId="77777777" w:rsidR="00120F3C" w:rsidRPr="004E0EC4" w:rsidRDefault="00120F3C">
      <w:pPr>
        <w:rPr>
          <w:rFonts w:ascii="Aptos Narrow" w:hAnsi="Aptos Narrow"/>
        </w:rPr>
      </w:pPr>
    </w:p>
    <w:p w14:paraId="0227FD89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2" w:name="_heading=h.1fob9te" w:colFirst="0" w:colLast="0"/>
      <w:bookmarkEnd w:id="2"/>
      <w:r w:rsidRPr="004E0EC4">
        <w:rPr>
          <w:rFonts w:ascii="Aptos Narrow" w:hAnsi="Aptos Narrow"/>
        </w:rPr>
        <w:t>Exploitation Likelihood Classifications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120F3C" w:rsidRPr="004E0EC4" w14:paraId="44A16EF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2691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Likelihood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28D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Description</w:t>
            </w:r>
          </w:p>
        </w:tc>
      </w:tr>
      <w:tr w:rsidR="00120F3C" w:rsidRPr="004E0EC4" w14:paraId="03D20FAF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576B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000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Exploitation methods are well-known and can be performed using publicly available tools. Low-skilled attackers and automated tools could successfully exploit the vulnerability with minimal difficulty.</w:t>
            </w:r>
          </w:p>
        </w:tc>
      </w:tr>
      <w:tr w:rsidR="00120F3C" w:rsidRPr="004E0EC4" w14:paraId="6E85663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05BDB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lastRenderedPageBreak/>
              <w:t>Possible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ABA4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Exploitation methods are well-known, may be performed using public tools, but require configuration. Understanding of the underlying system is required for successful exploitation.</w:t>
            </w:r>
          </w:p>
        </w:tc>
      </w:tr>
      <w:tr w:rsidR="00120F3C" w:rsidRPr="004E0EC4" w14:paraId="02A5CA48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B881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Unlikely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D7A5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Exploitation requires </w:t>
            </w:r>
            <w:proofErr w:type="gramStart"/>
            <w:r w:rsidRPr="004E0EC4">
              <w:rPr>
                <w:rFonts w:ascii="Aptos Narrow" w:hAnsi="Aptos Narrow"/>
              </w:rPr>
              <w:t>deep</w:t>
            </w:r>
            <w:proofErr w:type="gramEnd"/>
            <w:r w:rsidRPr="004E0EC4">
              <w:rPr>
                <w:rFonts w:ascii="Aptos Narrow" w:hAnsi="Aptos Narrow"/>
              </w:rPr>
              <w:t xml:space="preserve"> understanding of the underlying systems or advanced technical skills. Precise conditions may be required for successful exploitation.</w:t>
            </w:r>
          </w:p>
        </w:tc>
      </w:tr>
    </w:tbl>
    <w:p w14:paraId="2D4DF0DE" w14:textId="77777777" w:rsidR="00120F3C" w:rsidRPr="004E0EC4" w:rsidRDefault="00120F3C">
      <w:pPr>
        <w:rPr>
          <w:rFonts w:ascii="Aptos Narrow" w:hAnsi="Aptos Narrow"/>
        </w:rPr>
      </w:pPr>
    </w:p>
    <w:p w14:paraId="221E3DC8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3" w:name="_heading=h.3znysh7" w:colFirst="0" w:colLast="0"/>
      <w:bookmarkEnd w:id="3"/>
      <w:r w:rsidRPr="004E0EC4">
        <w:rPr>
          <w:rFonts w:ascii="Aptos Narrow" w:hAnsi="Aptos Narrow"/>
        </w:rPr>
        <w:t>Business Impact Classifications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E0EC4" w14:paraId="1A148B56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F6EC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Impact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B0B2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Description</w:t>
            </w:r>
          </w:p>
        </w:tc>
      </w:tr>
      <w:tr w:rsidR="00120F3C" w:rsidRPr="004E0EC4" w14:paraId="10A0D66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220A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Major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2A3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result in large disruptions of critical business functions across the organization and significant financial damage.</w:t>
            </w:r>
          </w:p>
        </w:tc>
      </w:tr>
      <w:tr w:rsidR="00120F3C" w:rsidRPr="004E0EC4" w14:paraId="35CA3DC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25CD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5C9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cause significant disruptions to non-critical business functions.</w:t>
            </w:r>
          </w:p>
          <w:p w14:paraId="260F58B1" w14:textId="77777777" w:rsidR="00120F3C" w:rsidRPr="004E0EC4" w:rsidRDefault="00120F3C">
            <w:pPr>
              <w:widowControl w:val="0"/>
              <w:spacing w:line="240" w:lineRule="auto"/>
              <w:rPr>
                <w:rFonts w:ascii="Aptos Narrow" w:hAnsi="Aptos Narrow"/>
              </w:rPr>
            </w:pPr>
          </w:p>
        </w:tc>
      </w:tr>
      <w:tr w:rsidR="00120F3C" w:rsidRPr="004E0EC4" w14:paraId="4D549E3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05C46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Minor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BA0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affect few users, without causing much disruption to routine business functions.</w:t>
            </w:r>
          </w:p>
          <w:p w14:paraId="44BACCEE" w14:textId="77777777" w:rsidR="00120F3C" w:rsidRPr="004E0EC4" w:rsidRDefault="00120F3C">
            <w:pPr>
              <w:widowControl w:val="0"/>
              <w:spacing w:line="240" w:lineRule="auto"/>
              <w:rPr>
                <w:rFonts w:ascii="Aptos Narrow" w:hAnsi="Aptos Narrow"/>
              </w:rPr>
            </w:pPr>
          </w:p>
        </w:tc>
      </w:tr>
    </w:tbl>
    <w:p w14:paraId="4245FF44" w14:textId="77777777" w:rsidR="00120F3C" w:rsidRPr="004E0EC4" w:rsidRDefault="00120F3C">
      <w:pPr>
        <w:rPr>
          <w:rFonts w:ascii="Aptos Narrow" w:hAnsi="Aptos Narrow"/>
        </w:rPr>
      </w:pPr>
    </w:p>
    <w:p w14:paraId="125EAD65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4" w:name="_heading=h.2et92p0" w:colFirst="0" w:colLast="0"/>
      <w:bookmarkEnd w:id="4"/>
      <w:r w:rsidRPr="004E0EC4">
        <w:rPr>
          <w:rFonts w:ascii="Aptos Narrow" w:hAnsi="Aptos Narrow"/>
        </w:rPr>
        <w:t>Remediation Difficulty Classifications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E0EC4" w14:paraId="309396E9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BF6D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  <w:color w:val="FFFFFF"/>
              </w:rPr>
            </w:pPr>
            <w:r w:rsidRPr="004E0EC4">
              <w:rPr>
                <w:rFonts w:ascii="Aptos Narrow" w:eastAsia="Arial" w:hAnsi="Aptos Narrow" w:cs="Arial"/>
                <w:b/>
                <w:color w:val="FFFFFF"/>
              </w:rPr>
              <w:t>Difficulty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9A3A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  <w:color w:val="FFFFFF"/>
              </w:rPr>
            </w:pPr>
            <w:r w:rsidRPr="004E0EC4">
              <w:rPr>
                <w:rFonts w:ascii="Aptos Narrow" w:eastAsia="Arial" w:hAnsi="Aptos Narrow" w:cs="Arial"/>
                <w:b/>
                <w:color w:val="FFFFFF"/>
              </w:rPr>
              <w:t>Description</w:t>
            </w:r>
          </w:p>
        </w:tc>
      </w:tr>
      <w:tr w:rsidR="00120F3C" w:rsidRPr="004E0EC4" w14:paraId="37AD3E4B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3B98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</w:rPr>
            </w:pPr>
            <w:r w:rsidRPr="004E0EC4">
              <w:rPr>
                <w:rFonts w:ascii="Aptos Narrow" w:eastAsia="Arial" w:hAnsi="Aptos Narrow" w:cs="Arial"/>
                <w:b/>
              </w:rPr>
              <w:t>Hard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EC9F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 xml:space="preserve">Remediation may require extensive reconfiguration of underlying systems that is time consuming. Remediation may require disruption of normal business functions. </w:t>
            </w:r>
          </w:p>
        </w:tc>
      </w:tr>
      <w:tr w:rsidR="00120F3C" w:rsidRPr="004E0EC4" w14:paraId="537E3825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955F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</w:rPr>
            </w:pPr>
            <w:r w:rsidRPr="004E0EC4">
              <w:rPr>
                <w:rFonts w:ascii="Aptos Narrow" w:eastAsia="Arial" w:hAnsi="Aptos Narrow" w:cs="Arial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13FC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>Remediation may require minor reconfigurations or additions that may be time-intensive or expensive.</w:t>
            </w:r>
          </w:p>
          <w:p w14:paraId="36B18669" w14:textId="77777777" w:rsidR="00120F3C" w:rsidRPr="004E0EC4" w:rsidRDefault="00120F3C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</w:p>
        </w:tc>
      </w:tr>
      <w:tr w:rsidR="00120F3C" w:rsidRPr="004E0EC4" w14:paraId="1DFF472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C0A7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  <w:b/>
              </w:rPr>
              <w:t>Easy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F02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>Remediation can be accomplished in a short amount of time, with little difficulty.</w:t>
            </w:r>
          </w:p>
          <w:p w14:paraId="6C5BEF7C" w14:textId="77777777" w:rsidR="00120F3C" w:rsidRPr="004E0EC4" w:rsidRDefault="00120F3C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</w:p>
        </w:tc>
      </w:tr>
    </w:tbl>
    <w:p w14:paraId="6558AA28" w14:textId="77777777" w:rsidR="00120F3C" w:rsidRPr="004E0EC4" w:rsidRDefault="00120F3C">
      <w:pPr>
        <w:ind w:left="360"/>
        <w:rPr>
          <w:rFonts w:ascii="Aptos Narrow" w:hAnsi="Aptos Narrow"/>
        </w:rPr>
      </w:pPr>
    </w:p>
    <w:p w14:paraId="1584B353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5" w:name="_heading=h.tyjcwt" w:colFirst="0" w:colLast="0"/>
      <w:bookmarkEnd w:id="5"/>
      <w:r w:rsidRPr="004E0EC4">
        <w:rPr>
          <w:rFonts w:ascii="Aptos Narrow" w:hAnsi="Aptos Narrow"/>
        </w:rPr>
        <w:lastRenderedPageBreak/>
        <w:t>2 Report Summary</w:t>
      </w:r>
    </w:p>
    <w:p w14:paraId="1EE0351F" w14:textId="77777777" w:rsidR="00120F3C" w:rsidRPr="004E0EC4" w:rsidRDefault="00120F3C">
      <w:pPr>
        <w:rPr>
          <w:rFonts w:ascii="Aptos Narrow" w:hAnsi="Aptos Narrow"/>
        </w:rPr>
      </w:pPr>
    </w:p>
    <w:p w14:paraId="1A62A20F" w14:textId="5B73C219" w:rsidR="00120F3C" w:rsidRPr="004E0EC4" w:rsidRDefault="00000000">
      <w:pPr>
        <w:rPr>
          <w:rStyle w:val="SubtleEmphasis"/>
        </w:rPr>
      </w:pPr>
      <w:r w:rsidRPr="004E0EC4">
        <w:rPr>
          <w:rStyle w:val="SubtleEmphasis"/>
        </w:rPr>
        <w:t xml:space="preserve">This section contains quick summary of performed on </w:t>
      </w:r>
      <w:r w:rsidR="00115739" w:rsidRPr="004E0EC4">
        <w:rPr>
          <w:rStyle w:val="SubtleEmphasis"/>
        </w:rPr>
        <w:t xml:space="preserve">192.168.133.130</w:t>
      </w:r>
      <w:proofErr w:type="spellStart"/>
      <w:r w:rsidR="00115739" w:rsidRPr="004E0EC4">
        <w:rPr>
          <w:rStyle w:val="SubtleEmphasis"/>
        </w:rPr>
        <w:t/>
      </w:r>
      <w:proofErr w:type="spellEnd"/>
      <w:r w:rsidR="00115739" w:rsidRPr="004E0EC4">
        <w:rPr>
          <w:rStyle w:val="SubtleEmphasis"/>
        </w:rPr>
        <w:t/>
      </w:r>
    </w:p>
    <w:p w14:paraId="54EFCAFA" w14:textId="77777777" w:rsidR="00120F3C" w:rsidRPr="004E0EC4" w:rsidRDefault="00000000" w:rsidP="00115739">
      <w:pPr>
        <w:pStyle w:val="Heading1"/>
      </w:pPr>
      <w:bookmarkStart w:id="6" w:name="_heading=h.3dy6vkm" w:colFirst="0" w:colLast="0"/>
      <w:bookmarkEnd w:id="6"/>
      <w:r w:rsidRPr="004E0EC4">
        <w:t xml:space="preserve">Reconnaissance </w:t>
      </w:r>
    </w:p>
    <w:p w14:paraId="0E4AB523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Number or port open: </w:t>
      </w:r>
      <w:r w:rsidRPr="004E0EC4">
        <w:rPr>
          <w:rFonts w:ascii="Aptos Narrow" w:hAnsi="Aptos Narrow"/>
          <w:noProof/>
        </w:rPr>
        <w:drawing>
          <wp:inline distT="0" distB="0" distL="0" distR="0" wp14:anchorId="1A0316FC" wp14:editId="039579F9">
            <wp:extent cx="5486400" cy="3200400"/>
            <wp:effectExtent l="0" t="0" r="0" b="0"/>
            <wp:docPr id="1195638170" name="Chart 11956381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13AACC" w14:textId="77777777" w:rsidR="00120F3C" w:rsidRPr="004E0EC4" w:rsidRDefault="00120F3C">
      <w:pPr>
        <w:rPr>
          <w:rFonts w:ascii="Aptos Narrow" w:hAnsi="Aptos Narrow"/>
        </w:rPr>
      </w:pPr>
    </w:p>
    <w:p w14:paraId="048C3EF6" w14:textId="77777777" w:rsidR="00120F3C" w:rsidRPr="004E0EC4" w:rsidRDefault="00000000" w:rsidP="00115739">
      <w:pPr>
        <w:pStyle w:val="Heading1"/>
      </w:pPr>
      <w:bookmarkStart w:id="7" w:name="_heading=h.1t3h5sf" w:colFirst="0" w:colLast="0"/>
      <w:bookmarkEnd w:id="7"/>
      <w:r w:rsidRPr="004E0EC4">
        <w:t>DoS and DDoS Pentest Summary</w:t>
      </w:r>
    </w:p>
    <w:p w14:paraId="13581798" w14:textId="77777777" w:rsidR="00120F3C" w:rsidRPr="004E0EC4" w:rsidRDefault="00120F3C">
      <w:pPr>
        <w:rPr>
          <w:rFonts w:ascii="Aptos Narrow" w:hAnsi="Aptos Narrow"/>
        </w:rPr>
      </w:pPr>
    </w:p>
    <w:p w14:paraId="358DECD9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  <w:noProof/>
        </w:rPr>
        <w:lastRenderedPageBreak/>
        <w:drawing>
          <wp:inline distT="0" distB="0" distL="0" distR="0" wp14:anchorId="1874F052" wp14:editId="2AF7ED7B">
            <wp:extent cx="5486400" cy="3200400"/>
            <wp:effectExtent l="0" t="0" r="0" b="0"/>
            <wp:docPr id="1195638171" name="Chart 11956381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C41760" w14:textId="77777777" w:rsidR="00120F3C" w:rsidRPr="004E0EC4" w:rsidRDefault="00120F3C">
      <w:pPr>
        <w:rPr>
          <w:rFonts w:ascii="Aptos Narrow" w:hAnsi="Aptos Narrow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20F3C" w:rsidRPr="004E0EC4" w14:paraId="6F0444E2" w14:textId="77777777">
        <w:tc>
          <w:tcPr>
            <w:tcW w:w="3116" w:type="dxa"/>
            <w:shd w:val="clear" w:color="auto" w:fill="E7E6E6"/>
          </w:tcPr>
          <w:p w14:paraId="1DC18FD9" w14:textId="77777777" w:rsidR="00120F3C" w:rsidRPr="004E0EC4" w:rsidRDefault="00000000">
            <w:pPr>
              <w:rPr>
                <w:rFonts w:ascii="Aptos Narrow" w:hAnsi="Aptos Narrow"/>
              </w:rPr>
            </w:pPr>
            <w:bookmarkStart w:id="8" w:name="_heading=h.4d34og8" w:colFirst="0" w:colLast="0"/>
            <w:bookmarkEnd w:id="8"/>
            <w:r w:rsidRPr="004E0EC4">
              <w:rPr>
                <w:rFonts w:ascii="Aptos Narrow" w:hAnsi="Aptos Narrow"/>
              </w:rPr>
              <w:t>Attack type</w:t>
            </w:r>
          </w:p>
        </w:tc>
        <w:tc>
          <w:tcPr>
            <w:tcW w:w="3117" w:type="dxa"/>
            <w:shd w:val="clear" w:color="auto" w:fill="E7E6E6"/>
          </w:tcPr>
          <w:p w14:paraId="25B846B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DoS</w:t>
            </w:r>
          </w:p>
        </w:tc>
        <w:tc>
          <w:tcPr>
            <w:tcW w:w="3117" w:type="dxa"/>
            <w:shd w:val="clear" w:color="auto" w:fill="E7E6E6"/>
          </w:tcPr>
          <w:p w14:paraId="297E580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DDoS</w:t>
            </w:r>
          </w:p>
        </w:tc>
      </w:tr>
      <w:tr w:rsidR="00120F3C" w:rsidRPr="004E0EC4" w14:paraId="78705C65" w14:textId="77777777">
        <w:tc>
          <w:tcPr>
            <w:tcW w:w="9350" w:type="dxa"/>
            <w:gridSpan w:val="3"/>
          </w:tcPr>
          <w:p w14:paraId="11D3765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3</w:t>
            </w:r>
          </w:p>
        </w:tc>
      </w:tr>
      <w:tr w:rsidR="00120F3C" w:rsidRPr="004E0EC4" w14:paraId="697EB5A1" w14:textId="77777777">
        <w:tc>
          <w:tcPr>
            <w:tcW w:w="3116" w:type="dxa"/>
          </w:tcPr>
          <w:p w14:paraId="099578A5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ICMP Flood</w:t>
            </w:r>
          </w:p>
        </w:tc>
        <w:tc>
          <w:tcPr>
            <w:tcW w:w="3117" w:type="dxa"/>
            <w:shd w:val="clear" w:color="auto" w:fill="FF0000"/>
          </w:tcPr>
          <w:p w14:paraId="4641FF6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CF0B5E3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65085A67" w14:textId="77777777">
        <w:tc>
          <w:tcPr>
            <w:tcW w:w="9350" w:type="dxa"/>
            <w:gridSpan w:val="3"/>
          </w:tcPr>
          <w:p w14:paraId="3D0ADE8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4</w:t>
            </w:r>
          </w:p>
        </w:tc>
      </w:tr>
      <w:tr w:rsidR="00120F3C" w:rsidRPr="004E0EC4" w14:paraId="54B3E7CC" w14:textId="77777777">
        <w:tc>
          <w:tcPr>
            <w:tcW w:w="3116" w:type="dxa"/>
          </w:tcPr>
          <w:p w14:paraId="0C810E71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Reset Flood</w:t>
            </w:r>
          </w:p>
        </w:tc>
        <w:tc>
          <w:tcPr>
            <w:tcW w:w="3117" w:type="dxa"/>
            <w:shd w:val="clear" w:color="auto" w:fill="FF0000"/>
          </w:tcPr>
          <w:p w14:paraId="4E13C38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74171B4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70BB1422" w14:textId="77777777">
        <w:tc>
          <w:tcPr>
            <w:tcW w:w="3116" w:type="dxa"/>
          </w:tcPr>
          <w:p w14:paraId="14D05C0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SYN FIN Flood</w:t>
            </w:r>
          </w:p>
        </w:tc>
        <w:tc>
          <w:tcPr>
            <w:tcW w:w="3117" w:type="dxa"/>
            <w:shd w:val="clear" w:color="auto" w:fill="FF0000"/>
          </w:tcPr>
          <w:p w14:paraId="1867F12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69B593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Unaffected</w:t>
            </w:r>
          </w:p>
        </w:tc>
      </w:tr>
      <w:tr w:rsidR="00120F3C" w:rsidRPr="004E0EC4" w14:paraId="1CCCA501" w14:textId="77777777">
        <w:tc>
          <w:tcPr>
            <w:tcW w:w="3116" w:type="dxa"/>
          </w:tcPr>
          <w:p w14:paraId="5400452D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PUSH ACK Flood</w:t>
            </w:r>
          </w:p>
        </w:tc>
        <w:tc>
          <w:tcPr>
            <w:tcW w:w="3117" w:type="dxa"/>
            <w:shd w:val="clear" w:color="auto" w:fill="FF0000"/>
          </w:tcPr>
          <w:p w14:paraId="296AADA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92D050"/>
          </w:tcPr>
          <w:p w14:paraId="7C95E059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Unaffected</w:t>
            </w:r>
          </w:p>
        </w:tc>
      </w:tr>
      <w:tr w:rsidR="00120F3C" w:rsidRPr="004E0EC4" w14:paraId="62CDE767" w14:textId="77777777">
        <w:tc>
          <w:tcPr>
            <w:tcW w:w="3116" w:type="dxa"/>
          </w:tcPr>
          <w:p w14:paraId="71E2D5C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FIN Flood</w:t>
            </w:r>
          </w:p>
        </w:tc>
        <w:tc>
          <w:tcPr>
            <w:tcW w:w="3117" w:type="dxa"/>
            <w:shd w:val="clear" w:color="auto" w:fill="FF0000"/>
          </w:tcPr>
          <w:p w14:paraId="263018E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1E37EEB9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5793C8D1" w14:textId="77777777">
        <w:tc>
          <w:tcPr>
            <w:tcW w:w="3116" w:type="dxa"/>
          </w:tcPr>
          <w:p w14:paraId="10333D1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UDP Flood</w:t>
            </w:r>
          </w:p>
        </w:tc>
        <w:tc>
          <w:tcPr>
            <w:tcW w:w="3117" w:type="dxa"/>
            <w:shd w:val="clear" w:color="auto" w:fill="FF0000"/>
          </w:tcPr>
          <w:p w14:paraId="18BBCA64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77501DC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1D2864CF" w14:textId="77777777">
        <w:tc>
          <w:tcPr>
            <w:tcW w:w="9350" w:type="dxa"/>
            <w:gridSpan w:val="3"/>
          </w:tcPr>
          <w:p w14:paraId="5B8BCC45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7</w:t>
            </w:r>
          </w:p>
        </w:tc>
      </w:tr>
      <w:tr w:rsidR="00120F3C" w:rsidRPr="004E0EC4" w14:paraId="3898CED1" w14:textId="77777777">
        <w:tc>
          <w:tcPr>
            <w:tcW w:w="3116" w:type="dxa"/>
          </w:tcPr>
          <w:p w14:paraId="31B028B3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  <w:tc>
          <w:tcPr>
            <w:tcW w:w="3117" w:type="dxa"/>
          </w:tcPr>
          <w:p w14:paraId="4E162A27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  <w:tc>
          <w:tcPr>
            <w:tcW w:w="3117" w:type="dxa"/>
          </w:tcPr>
          <w:p w14:paraId="435BECD0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</w:tr>
    </w:tbl>
    <w:p w14:paraId="5942E6F0" w14:textId="77777777" w:rsidR="00120F3C" w:rsidRPr="004E0EC4" w:rsidRDefault="00120F3C">
      <w:pPr>
        <w:rPr>
          <w:rFonts w:ascii="Aptos Narrow" w:hAnsi="Aptos Narrow"/>
        </w:rPr>
      </w:pPr>
    </w:p>
    <w:p w14:paraId="76A27C2C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9" w:name="_heading=h.2s8eyo1" w:colFirst="0" w:colLast="0"/>
      <w:bookmarkEnd w:id="9"/>
      <w:r w:rsidRPr="004E0EC4">
        <w:rPr>
          <w:rFonts w:ascii="Aptos Narrow" w:hAnsi="Aptos Narrow"/>
        </w:rPr>
        <w:t>3 Recommendation</w:t>
      </w:r>
    </w:p>
    <w:p w14:paraId="52828EE8" w14:textId="77777777" w:rsidR="00120F3C" w:rsidRPr="004E0EC4" w:rsidRDefault="00120F3C">
      <w:pPr>
        <w:rPr>
          <w:rFonts w:ascii="Aptos Narrow" w:hAnsi="Aptos Narrow"/>
        </w:rPr>
      </w:pPr>
    </w:p>
    <w:p w14:paraId="75B13BE9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>TCP Reset flood:</w:t>
      </w:r>
    </w:p>
    <w:p w14:paraId="2B544D7C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Enable SYN cookies on the server to mitigate SYN flood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attacks</w:t>
      </w:r>
      <w:proofErr w:type="gramEnd"/>
    </w:p>
    <w:p w14:paraId="5C2D60FE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Implement rate limiting for TCP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connections</w:t>
      </w:r>
      <w:proofErr w:type="gramEnd"/>
    </w:p>
    <w:p w14:paraId="53EECD09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Use a load balancer or reverse proxy to distribute traffic across multiple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servers</w:t>
      </w:r>
      <w:proofErr w:type="gramEnd"/>
    </w:p>
    <w:p w14:paraId="0B3CA72B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Upgrade network infrastructure to handle higher bandwidth and connection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rates</w:t>
      </w:r>
      <w:proofErr w:type="gramEnd"/>
    </w:p>
    <w:p w14:paraId="30E5C861" w14:textId="77777777" w:rsidR="00120F3C" w:rsidRPr="004E0EC4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eastAsia="Quattrocento Sans" w:hAnsi="Aptos Narrow" w:cs="Quattrocento Sans"/>
          <w:color w:val="081C36"/>
          <w:highlight w:val="white"/>
        </w:rPr>
      </w:pPr>
    </w:p>
    <w:p w14:paraId="7A450E12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>TCP: SYN FIN Flood:</w:t>
      </w:r>
    </w:p>
    <w:p w14:paraId="4639CAC4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SYN-FIN </w:t>
      </w:r>
      <w:proofErr w:type="gramStart"/>
      <w:r w:rsidRPr="004E0EC4">
        <w:rPr>
          <w:rFonts w:ascii="Aptos Narrow" w:eastAsia="Calibri" w:hAnsi="Aptos Narrow" w:cs="Calibri"/>
          <w:color w:val="000000"/>
        </w:rPr>
        <w:t>packets</w:t>
      </w:r>
      <w:proofErr w:type="gramEnd"/>
    </w:p>
    <w:p w14:paraId="32248F5B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lastRenderedPageBreak/>
        <w:t xml:space="preserve">Implement TCP stack hardening techniques on the </w:t>
      </w:r>
      <w:proofErr w:type="gramStart"/>
      <w:r w:rsidRPr="004E0EC4">
        <w:rPr>
          <w:rFonts w:ascii="Aptos Narrow" w:eastAsia="Calibri" w:hAnsi="Aptos Narrow" w:cs="Calibri"/>
          <w:color w:val="000000"/>
        </w:rPr>
        <w:t>server</w:t>
      </w:r>
      <w:proofErr w:type="gramEnd"/>
    </w:p>
    <w:p w14:paraId="3F9C5AD8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6C55E091" w14:textId="77777777" w:rsidR="00120F3C" w:rsidRPr="004E0EC4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3594FB2F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TCP: PUSH ACK Flood: </w:t>
      </w:r>
    </w:p>
    <w:p w14:paraId="2F75121E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PUSH-ACK </w:t>
      </w:r>
      <w:proofErr w:type="gramStart"/>
      <w:r w:rsidRPr="004E0EC4">
        <w:rPr>
          <w:rFonts w:ascii="Aptos Narrow" w:eastAsia="Calibri" w:hAnsi="Aptos Narrow" w:cs="Calibri"/>
          <w:color w:val="000000"/>
        </w:rPr>
        <w:t>packets</w:t>
      </w:r>
      <w:proofErr w:type="gramEnd"/>
    </w:p>
    <w:p w14:paraId="3944CCC9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rate limiting for TCP </w:t>
      </w:r>
      <w:proofErr w:type="gramStart"/>
      <w:r w:rsidRPr="004E0EC4">
        <w:rPr>
          <w:rFonts w:ascii="Aptos Narrow" w:eastAsia="Calibri" w:hAnsi="Aptos Narrow" w:cs="Calibri"/>
          <w:color w:val="000000"/>
        </w:rPr>
        <w:t>connections</w:t>
      </w:r>
      <w:proofErr w:type="gramEnd"/>
    </w:p>
    <w:p w14:paraId="1F71043A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4DBBEA4E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    </w:t>
      </w:r>
    </w:p>
    <w:p w14:paraId="3D1885E2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TCP: FIN flood: </w:t>
      </w:r>
    </w:p>
    <w:p w14:paraId="70D4F6E1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FIN packets without an established </w:t>
      </w:r>
      <w:proofErr w:type="gramStart"/>
      <w:r w:rsidRPr="004E0EC4">
        <w:rPr>
          <w:rFonts w:ascii="Aptos Narrow" w:eastAsia="Calibri" w:hAnsi="Aptos Narrow" w:cs="Calibri"/>
          <w:color w:val="000000"/>
        </w:rPr>
        <w:t>connection</w:t>
      </w:r>
      <w:proofErr w:type="gramEnd"/>
    </w:p>
    <w:p w14:paraId="35101664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TCP stack hardening techniques on the </w:t>
      </w:r>
      <w:proofErr w:type="gramStart"/>
      <w:r w:rsidRPr="004E0EC4">
        <w:rPr>
          <w:rFonts w:ascii="Aptos Narrow" w:eastAsia="Calibri" w:hAnsi="Aptos Narrow" w:cs="Calibri"/>
          <w:color w:val="000000"/>
        </w:rPr>
        <w:t>server</w:t>
      </w:r>
      <w:proofErr w:type="gramEnd"/>
    </w:p>
    <w:p w14:paraId="4537CF86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09210F51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    </w:t>
      </w:r>
    </w:p>
    <w:p w14:paraId="54553C6A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UDP Flood: </w:t>
      </w:r>
    </w:p>
    <w:p w14:paraId="64FB8BD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rate limiting for UDP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2131A9E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0950C09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Upgrade network infrastructure to handle higher bandwidth and packet </w:t>
      </w:r>
      <w:proofErr w:type="gramStart"/>
      <w:r w:rsidRPr="004E0EC4">
        <w:rPr>
          <w:rFonts w:ascii="Aptos Narrow" w:eastAsia="Calibri" w:hAnsi="Aptos Narrow" w:cs="Calibri"/>
          <w:color w:val="000000"/>
        </w:rPr>
        <w:t>rates</w:t>
      </w:r>
      <w:proofErr w:type="gramEnd"/>
    </w:p>
    <w:p w14:paraId="79FA26DD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10" w:name="_heading=h.17dp8vu" w:colFirst="0" w:colLast="0"/>
      <w:bookmarkEnd w:id="10"/>
      <w:r w:rsidRPr="004E0EC4">
        <w:rPr>
          <w:rFonts w:ascii="Aptos Narrow" w:hAnsi="Aptos Narrow"/>
        </w:rPr>
        <w:t>4 Reconnaissance Pentest Activities</w:t>
      </w:r>
    </w:p>
    <w:p w14:paraId="423DAFF0" w14:textId="45DDF28B" w:rsidR="00120F3C" w:rsidRPr="009605D0" w:rsidRDefault="00000000" w:rsidP="009605D0">
      <w:pPr>
        <w:pStyle w:val="ListParagraph"/>
        <w:numPr>
          <w:ilvl w:val="0"/>
          <w:numId w:val="7"/>
        </w:numPr>
        <w:rPr>
          <w:rFonts w:ascii="Aptos Narrow" w:hAnsi="Aptos Narrow"/>
        </w:rPr>
      </w:pPr>
      <w:r w:rsidRPr="004E0EC4">
        <w:rPr>
          <w:rFonts w:ascii="Aptos Narrow" w:hAnsi="Aptos Narrow"/>
          <w:b/>
          <w:bCs/>
        </w:rPr>
        <w:t>Scanner:</w:t>
      </w:r>
      <w:r w:rsidRPr="004E0EC4">
        <w:rPr>
          <w:rFonts w:ascii="Aptos Narrow" w:hAnsi="Aptos Narrow"/>
        </w:rPr>
        <w:t xml:space="preserve"> </w:t>
      </w:r>
      <w:proofErr w:type="spellStart"/>
      <w:r w:rsidR="00F469BB">
        <w:rPr>
          <w:rFonts w:ascii="Aptos Narrow" w:hAnsi="Aptos Narrow"/>
        </w:rPr>
        <w:t>nmap</w:t>
      </w:r>
      <w:proofErr w:type="spellEnd"/>
    </w:p>
    <w:p w14:paraId="60B8D4B9" w14:textId="09A9C563" w:rsidR="004A6BF0" w:rsidRPr="004A6BF0" w:rsidRDefault="00010B80" w:rsidP="004E0EC4">
      <w:pPr>
        <w:pStyle w:val="ListParagraph"/>
        <w:numPr>
          <w:ilvl w:val="0"/>
          <w:numId w:val="7"/>
        </w:numPr>
        <w:rPr>
          <w:rFonts w:ascii="Aptos Narrow" w:hAnsi="Aptos Narrow"/>
        </w:rPr>
      </w:pPr>
      <w:r>
        <w:rPr>
          <w:rFonts w:ascii="Aptos Narrow" w:hAnsi="Aptos Narrow"/>
          <w:b/>
          <w:bCs/>
        </w:rPr>
        <w:t>Scanned</w:t>
      </w:r>
      <w:r w:rsidR="004A6BF0">
        <w:rPr>
          <w:rFonts w:ascii="Aptos Narrow" w:hAnsi="Aptos Narrow"/>
          <w:b/>
          <w:bCs/>
        </w:rPr>
        <w:t xml:space="preserve"> time:</w:t>
      </w:r>
      <w:r w:rsidR="004A6BF0" w:rsidRPr="004E0EC4">
        <w:rPr>
          <w:rFonts w:ascii="Aptos Narrow" w:hAnsi="Aptos Narrow"/>
        </w:rPr>
        <w:t xml:space="preserve"> undefined</w:t>
      </w:r>
      <w:proofErr w:type="spellStart"/>
      <w:r w:rsidR="004A6BF0" w:rsidRPr="004E0EC4">
        <w:rPr>
          <w:rFonts w:ascii="Aptos Narrow" w:hAnsi="Aptos Narrow"/>
        </w:rPr>
        <w:t/>
      </w:r>
      <w:r w:rsidR="009605D0">
        <w:rPr>
          <w:rFonts w:ascii="Aptos Narrow" w:hAnsi="Aptos Narrow"/>
        </w:rPr>
        <w:t/>
      </w:r>
      <w:r w:rsidR="004A6BF0">
        <w:rPr>
          <w:rFonts w:ascii="Aptos Narrow" w:hAnsi="Aptos Narrow"/>
        </w:rPr>
        <w:t/>
      </w:r>
      <w:proofErr w:type="spellEnd"/>
      <w:r w:rsidR="004A6BF0" w:rsidRPr="004E0EC4">
        <w:rPr>
          <w:rFonts w:ascii="Aptos Narrow" w:hAnsi="Aptos Narrow"/>
        </w:rPr>
        <w:t/>
      </w:r>
    </w:p>
    <w:p w14:paraId="6813F937" w14:textId="5A4ADA4E" w:rsidR="00120F3C" w:rsidRDefault="004E0EC4" w:rsidP="004E0EC4">
      <w:pPr>
        <w:pStyle w:val="Subtitle"/>
      </w:pPr>
      <w:r w:rsidRPr="004E0EC4">
        <w:t>Each port Information:</w:t>
      </w:r>
    </w:p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vsftpd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2.3.4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ssh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OpenSSH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4.7p1 Debian 8ubuntu1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telnet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Linux telnetd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smtp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Postfix smtpd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domain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ISC BIND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9.4.2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http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Apache httpd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2.2.8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139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netbios-ssn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Samba smbd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3.X - 4.X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445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netbios-ssn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Samba smbd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3.0.20-Debian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exec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netkit-rsh rexecd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513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login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OpenBSD or Solaris rlogind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1099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java-rmi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GNU Classpath grmiregistry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1524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bindshell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Metasploitable root shell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3306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mysql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MySQL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5.0.51a-3ubuntu5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5432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postgresql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PostgreSQL DB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8.3.0 - 8.3.7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5900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vnc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VNC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6667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irc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UnrealIRCd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8009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ajp13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Apache Jserv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8180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http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Apache Tomcat/Coyote JSP engine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1.1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p w14:paraId="0CC96204" w14:textId="77777777" w:rsidR="00120F3C" w:rsidRDefault="00000000">
      <w:pPr>
        <w:pStyle w:val="Heading1"/>
        <w:rPr>
          <w:rFonts w:ascii="Aptos Narrow" w:hAnsi="Aptos Narrow"/>
        </w:rPr>
      </w:pPr>
      <w:bookmarkStart w:id="11" w:name="_heading=h.3rdcrjn" w:colFirst="0" w:colLast="0"/>
      <w:bookmarkEnd w:id="11"/>
      <w:r w:rsidRPr="004E0EC4">
        <w:rPr>
          <w:rFonts w:ascii="Aptos Narrow" w:hAnsi="Aptos Narrow"/>
        </w:rPr>
        <w:t>5.1 DoS Pentest Activities</w:t>
      </w:r>
    </w:p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3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ICMP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2.335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7.267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11.7647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4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Reset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4.882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11.274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35.2941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SYN FIN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4.765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12.655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35.2941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PUSH ACK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3.523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11.098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17.6471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FIN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4.713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16.012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29.4118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UDP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2.94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16.299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11.7647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0.181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0.291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POST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0.271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0.427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Method with more header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0.295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HEAD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0.143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Null UserAgent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0.282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0.417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Random Cookie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0.208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0.322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Slowloris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0.302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0.397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Sends HTTP packets with high byte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0.114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Reading data slowly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0.114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0.117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Bypasses normal AntiDDoS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0.113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3658A11B" w14:textId="77777777" w:rsidR="00120F3C" w:rsidRPr="004E0EC4" w:rsidRDefault="00120F3C">
      <w:pPr>
        <w:rPr>
          <w:rFonts w:ascii="Aptos Narrow" w:hAnsi="Aptos Narrow"/>
        </w:rPr>
      </w:pPr>
    </w:p>
    <w:p w14:paraId="141EC569" w14:textId="0FB813C1" w:rsidR="004A6BF0" w:rsidRDefault="004A6BF0" w:rsidP="004A6BF0">
      <w:bookmarkStart w:id="13" w:name="_heading=h.lnxbz9" w:colFirst="0" w:colLast="0"/>
      <w:bookmarkEnd w:id="13"/>
    </w:p>
    <w:p w14:paraId="4F1EC84D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14" w:name="_heading=h.1ksv4uv" w:colFirst="0" w:colLast="0"/>
      <w:bookmarkEnd w:id="14"/>
      <w:r w:rsidRPr="004E0EC4">
        <w:rPr>
          <w:rFonts w:ascii="Aptos Narrow" w:hAnsi="Aptos Narrow"/>
        </w:rPr>
        <w:t>5.2 DDoS Pentest Activities</w:t>
      </w:r>
    </w:p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3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ICMP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4.711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14.864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47.0588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4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Reset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5.623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15.029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52.9412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SYN FIN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10.601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39.51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5.88235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PUSH ACK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4.349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17.48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11.7647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FIN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1.017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2.746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35.2941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UDP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49.666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630.723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23.5294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0.219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POST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0.738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1.186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Method with more header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1.086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1.538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HEAD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0.268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0.479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28.57142857142857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Null UserAgent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1.534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2.383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28.57142857142857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Random Cookie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1.104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1.521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Slowloris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0.844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1.074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Sends HTTP packets with high byte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0.331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Reading data slowly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0.364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1.023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Bypasses normal AntiDDoS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0.478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0.982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390CE3B4" w14:textId="77777777" w:rsidR="00120F3C" w:rsidRPr="004E0EC4" w:rsidRDefault="00120F3C" w:rsidP="004832F7">
      <w:pPr>
        <w:rPr>
          <w:rFonts w:ascii="Aptos Narrow" w:hAnsi="Aptos Narrow"/>
        </w:rPr>
      </w:pPr>
    </w:p>
    <w:p w14:paraId="06C04AD2" w14:textId="77777777" w:rsidR="00120F3C" w:rsidRPr="004E0EC4" w:rsidRDefault="00120F3C">
      <w:pPr>
        <w:rPr>
          <w:rFonts w:ascii="Aptos Narrow" w:hAnsi="Aptos Narrow"/>
        </w:rPr>
      </w:pPr>
      <w:bookmarkStart w:id="18" w:name="_heading=h.3j2qqm3" w:colFirst="0" w:colLast="0"/>
      <w:bookmarkEnd w:id="18"/>
    </w:p>
    <w:sectPr w:rsidR="00120F3C" w:rsidRPr="004E0EC4" w:rsidSect="00ED1A5F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D13E" w14:textId="77777777" w:rsidR="00ED1A5F" w:rsidRDefault="00ED1A5F" w:rsidP="0044709D">
      <w:pPr>
        <w:spacing w:after="0" w:line="240" w:lineRule="auto"/>
      </w:pPr>
      <w:r>
        <w:separator/>
      </w:r>
    </w:p>
  </w:endnote>
  <w:endnote w:type="continuationSeparator" w:id="0">
    <w:p w14:paraId="25145D72" w14:textId="77777777" w:rsidR="00ED1A5F" w:rsidRDefault="00ED1A5F" w:rsidP="0044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9F0B" w14:textId="77777777" w:rsidR="00ED1A5F" w:rsidRDefault="00ED1A5F" w:rsidP="0044709D">
      <w:pPr>
        <w:spacing w:after="0" w:line="240" w:lineRule="auto"/>
      </w:pPr>
      <w:r>
        <w:separator/>
      </w:r>
    </w:p>
  </w:footnote>
  <w:footnote w:type="continuationSeparator" w:id="0">
    <w:p w14:paraId="434C0D10" w14:textId="77777777" w:rsidR="00ED1A5F" w:rsidRDefault="00ED1A5F" w:rsidP="0044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B7"/>
    <w:multiLevelType w:val="hybridMultilevel"/>
    <w:tmpl w:val="210641A4"/>
    <w:lvl w:ilvl="0" w:tplc="DFAC75A8">
      <w:start w:val="4"/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0CD4"/>
    <w:multiLevelType w:val="multilevel"/>
    <w:tmpl w:val="AA18E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D05D55"/>
    <w:multiLevelType w:val="multilevel"/>
    <w:tmpl w:val="9ADE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D536E"/>
    <w:multiLevelType w:val="multilevel"/>
    <w:tmpl w:val="E9A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904602"/>
    <w:multiLevelType w:val="multilevel"/>
    <w:tmpl w:val="0DB89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6D1852"/>
    <w:multiLevelType w:val="multilevel"/>
    <w:tmpl w:val="63EE1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136012"/>
    <w:multiLevelType w:val="multilevel"/>
    <w:tmpl w:val="BE88F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037555">
    <w:abstractNumId w:val="2"/>
  </w:num>
  <w:num w:numId="2" w16cid:durableId="1154832652">
    <w:abstractNumId w:val="4"/>
  </w:num>
  <w:num w:numId="3" w16cid:durableId="1502545310">
    <w:abstractNumId w:val="3"/>
  </w:num>
  <w:num w:numId="4" w16cid:durableId="552156067">
    <w:abstractNumId w:val="5"/>
  </w:num>
  <w:num w:numId="5" w16cid:durableId="76639177">
    <w:abstractNumId w:val="6"/>
  </w:num>
  <w:num w:numId="6" w16cid:durableId="401368395">
    <w:abstractNumId w:val="1"/>
  </w:num>
  <w:num w:numId="7" w16cid:durableId="15284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3C"/>
    <w:rsid w:val="00010B80"/>
    <w:rsid w:val="00022D04"/>
    <w:rsid w:val="00115739"/>
    <w:rsid w:val="00120F3C"/>
    <w:rsid w:val="00162BC3"/>
    <w:rsid w:val="001F20D2"/>
    <w:rsid w:val="002D6D7A"/>
    <w:rsid w:val="0044709D"/>
    <w:rsid w:val="004832F7"/>
    <w:rsid w:val="004A6BF0"/>
    <w:rsid w:val="004E0EC4"/>
    <w:rsid w:val="005B416D"/>
    <w:rsid w:val="00660905"/>
    <w:rsid w:val="007447A8"/>
    <w:rsid w:val="00781EC3"/>
    <w:rsid w:val="0078581F"/>
    <w:rsid w:val="008F1304"/>
    <w:rsid w:val="009605D0"/>
    <w:rsid w:val="009A4141"/>
    <w:rsid w:val="00B60BA2"/>
    <w:rsid w:val="00CA458B"/>
    <w:rsid w:val="00D17369"/>
    <w:rsid w:val="00D45F5D"/>
    <w:rsid w:val="00ED1A5F"/>
    <w:rsid w:val="00F469BB"/>
    <w:rsid w:val="00F5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FFC"/>
  <w15:docId w15:val="{AA5616A2-45BE-4EF0-A8E0-5AC7CA9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EC3"/>
  </w:style>
  <w:style w:type="paragraph" w:styleId="Heading1">
    <w:name w:val="heading 1"/>
    <w:basedOn w:val="Normal"/>
    <w:next w:val="Normal"/>
    <w:link w:val="Heading1Char"/>
    <w:uiPriority w:val="9"/>
    <w:qFormat/>
    <w:rsid w:val="00447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709D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709D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F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7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70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C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1C67"/>
    <w:rPr>
      <w:color w:val="9454C3" w:themeColor="hyperlink"/>
      <w:u w:val="single"/>
    </w:rPr>
  </w:style>
  <w:style w:type="paragraph" w:styleId="NoSpacing">
    <w:name w:val="No Spacing"/>
    <w:link w:val="NoSpacingChar"/>
    <w:uiPriority w:val="1"/>
    <w:qFormat/>
    <w:rsid w:val="0044709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3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7CA"/>
    <w:rPr>
      <w:color w:val="3EBBF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SpacingChar">
    <w:name w:val="No Spacing Char"/>
    <w:basedOn w:val="DefaultParagraphFont"/>
    <w:link w:val="NoSpacing"/>
    <w:uiPriority w:val="1"/>
    <w:rsid w:val="0044709D"/>
  </w:style>
  <w:style w:type="paragraph" w:styleId="Header">
    <w:name w:val="header"/>
    <w:basedOn w:val="Normal"/>
    <w:link w:val="Head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9D"/>
  </w:style>
  <w:style w:type="paragraph" w:styleId="Footer">
    <w:name w:val="footer"/>
    <w:basedOn w:val="Normal"/>
    <w:link w:val="Foot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9D"/>
  </w:style>
  <w:style w:type="character" w:customStyle="1" w:styleId="Heading3Char">
    <w:name w:val="Heading 3 Char"/>
    <w:basedOn w:val="DefaultParagraphFont"/>
    <w:link w:val="Heading3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9D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9D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9D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9D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9D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9D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9D"/>
    <w:pPr>
      <w:spacing w:line="240" w:lineRule="auto"/>
    </w:pPr>
    <w:rPr>
      <w:b/>
      <w:bCs/>
      <w:smallCaps/>
      <w:color w:val="242852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44709D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709D"/>
    <w:rPr>
      <w:b/>
      <w:bCs/>
    </w:rPr>
  </w:style>
  <w:style w:type="character" w:styleId="Emphasis">
    <w:name w:val="Emphasis"/>
    <w:basedOn w:val="DefaultParagraphFont"/>
    <w:uiPriority w:val="20"/>
    <w:qFormat/>
    <w:rsid w:val="0044709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709D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09D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9D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7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7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7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709D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709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1F-4CDC-BC7A-FB0F747EFC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1F-4CDC-BC7A-FB0F747EFC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1F-4CDC-BC7A-FB0F747EFC9C}"/>
              </c:ext>
            </c:extLst>
          </c:dPt>
          <c:cat>
            <c:strRef>
              <c:f>Sheet1!$A$2:$A$4</c:f>
              <c:strCache>
                <c:ptCount val="2"/>
                <c:pt idx="0">
                  <c:v>Port Open</c:v>
                </c:pt>
                <c:pt idx="1">
                  <c:v>Port Close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F-4E34-B2AF-2A404F857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Affected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DoS</c:v>
                </c:pt>
                <c:pt idx="1">
                  <c:v>DDoS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3E-4658-BACD-CBD9B3278A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Unaffected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DoS</c:v>
                </c:pt>
                <c:pt idx="1">
                  <c:v>DDoS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3E-4658-BACD-CBD9B3278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9537944"/>
        <c:axId val="319538664"/>
      </c:barChart>
      <c:catAx>
        <c:axId val="31953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38664"/>
        <c:crosses val="autoZero"/>
        <c:auto val="1"/>
        <c:lblAlgn val="ctr"/>
        <c:lblOffset val="100"/>
        <c:noMultiLvlLbl val="0"/>
      </c:catAx>
      <c:valAx>
        <c:axId val="31953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3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fpt university – captsone project</CompanyAddress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jgdLAw1osGiGmQgkUhmP+dHw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BtLVZZMV9VQUM1R3ltVnZNdWJNcGhFQ2NHQVUtVThG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92494F-DEE4-413C-8775-8333DDE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DoS/DDoS Pentest Report                        192.168.133.130</vt:lpstr>
    </vt:vector>
  </TitlesOfParts>
  <Company>Group ia08 – spring 2024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DoS/DDoS Pentest Report                        192.168.133.130</dc:title>
  <dc:subject>2024-04-18 – 2:05:40 AM</dc:subject>
  <dc:creator>Group IA08 – Spring 2024</dc:creator>
  <cp:lastModifiedBy>Dat Hoang</cp:lastModifiedBy>
  <cp:revision>29</cp:revision>
  <dcterms:created xsi:type="dcterms:W3CDTF">2024-02-25T06:15:00Z</dcterms:created>
  <dcterms:modified xsi:type="dcterms:W3CDTF">2024-04-02T05:05:00Z</dcterms:modified>
</cp:coreProperties>
</file>