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FEA6E" w14:textId="77777777" w:rsidR="00E62F26" w:rsidRDefault="00E62F26" w:rsidP="00E62F26">
      <w:pPr>
        <w:pStyle w:val="Title"/>
      </w:pPr>
    </w:p>
    <w:p w14:paraId="346152A2" w14:textId="77777777" w:rsidR="00E62F26" w:rsidRDefault="00A61BA3" w:rsidP="0024153D">
      <w:pPr>
        <w:pStyle w:val="Title"/>
      </w:pPr>
      <w:r w:rsidRPr="00E62F26">
        <w:t xml:space="preserve">Case Report: </w:t>
      </w:r>
      <w:r w:rsidR="0024153D">
        <w:t xml:space="preserve">Personal Training at the New York Health Club </w:t>
      </w:r>
    </w:p>
    <w:p w14:paraId="14ABCE12" w14:textId="77777777" w:rsidR="00E62F26" w:rsidRPr="00E62F26" w:rsidRDefault="00E62F26" w:rsidP="00E62F26"/>
    <w:p w14:paraId="1E0D4B61" w14:textId="77777777" w:rsidR="00E62F26" w:rsidRDefault="00135DBB" w:rsidP="00E62F26">
      <w:pPr>
        <w:spacing w:after="240"/>
      </w:pPr>
      <w:r w:rsidRPr="008D1078">
        <w:rPr>
          <w:b/>
        </w:rPr>
        <w:t>Fill in your names</w:t>
      </w:r>
      <w:r>
        <w:rPr>
          <w:b/>
        </w:rPr>
        <w:t>, team number,</w:t>
      </w:r>
      <w:r w:rsidRPr="008D1078">
        <w:rPr>
          <w:b/>
        </w:rPr>
        <w:t xml:space="preserve"> and section number in the header.</w:t>
      </w:r>
      <w:r w:rsidRPr="008D1078">
        <w:t xml:space="preserve"> </w:t>
      </w:r>
      <w:r w:rsidR="00E62F26" w:rsidRPr="002D0EC4">
        <w:rPr>
          <w:b/>
        </w:rPr>
        <w:t xml:space="preserve"> </w:t>
      </w:r>
      <w:r w:rsidR="00E62F26" w:rsidRPr="008D1078">
        <w:t xml:space="preserve">Below, write your answers to Questions </w:t>
      </w:r>
      <w:r w:rsidR="00E62F26" w:rsidRPr="00674F07">
        <w:t>1-</w:t>
      </w:r>
      <w:r w:rsidR="008E69B1">
        <w:t>4</w:t>
      </w:r>
      <w:r w:rsidR="00E62F26" w:rsidRPr="008D1078">
        <w:t>.  If you need to make additional assumptions to answer a question, clearly state them, logically defend them, and then proceed to answer the question accordingly.</w:t>
      </w:r>
    </w:p>
    <w:p w14:paraId="7F117C9C" w14:textId="77777777" w:rsidR="00E62F26" w:rsidRPr="008D1078" w:rsidRDefault="00E62F26" w:rsidP="00E62F26">
      <w:pPr>
        <w:spacing w:after="240"/>
      </w:pPr>
      <w:r w:rsidRPr="008D1078">
        <w:t>Please format your report in the following way:</w:t>
      </w:r>
    </w:p>
    <w:p w14:paraId="5CE66B99" w14:textId="77777777" w:rsidR="00E62F26" w:rsidRPr="008D1078" w:rsidRDefault="00E62F26" w:rsidP="00E62F26">
      <w:pPr>
        <w:numPr>
          <w:ilvl w:val="0"/>
          <w:numId w:val="3"/>
        </w:numPr>
        <w:spacing w:after="240"/>
      </w:pPr>
      <w:r w:rsidRPr="008D1078">
        <w:t xml:space="preserve">Limit your answers to </w:t>
      </w:r>
      <w:r w:rsidR="00135DBB">
        <w:rPr>
          <w:b/>
        </w:rPr>
        <w:t>5</w:t>
      </w:r>
      <w:r w:rsidRPr="003B799C">
        <w:rPr>
          <w:b/>
        </w:rPr>
        <w:t xml:space="preserve"> pages</w:t>
      </w:r>
      <w:r w:rsidRPr="008D1078">
        <w:t xml:space="preserve">. Use </w:t>
      </w:r>
      <w:r w:rsidRPr="003B799C">
        <w:t>11 pt</w:t>
      </w:r>
      <w:r w:rsidRPr="008D1078">
        <w:t xml:space="preserve"> font or larger and </w:t>
      </w:r>
      <w:proofErr w:type="gramStart"/>
      <w:r w:rsidRPr="008D1078">
        <w:t>1.5 line</w:t>
      </w:r>
      <w:proofErr w:type="gramEnd"/>
      <w:r w:rsidRPr="008D1078">
        <w:t xml:space="preserve"> spacing. The idea is to answer the questions concisely.</w:t>
      </w:r>
    </w:p>
    <w:p w14:paraId="0EBAC140" w14:textId="77777777" w:rsidR="00E62F26" w:rsidRPr="008D1078" w:rsidRDefault="00E62F26" w:rsidP="00E62F26">
      <w:pPr>
        <w:numPr>
          <w:ilvl w:val="0"/>
          <w:numId w:val="3"/>
        </w:numPr>
        <w:spacing w:after="240"/>
      </w:pPr>
      <w:r w:rsidRPr="008D1078">
        <w:t>Draw diagrams in black or gray lines on white background, because your report will be printed in black and white for grading.</w:t>
      </w:r>
    </w:p>
    <w:p w14:paraId="2D94609C" w14:textId="77777777" w:rsidR="00706928" w:rsidRDefault="00706928" w:rsidP="00706928">
      <w:pPr>
        <w:numPr>
          <w:ilvl w:val="0"/>
          <w:numId w:val="3"/>
        </w:numPr>
        <w:spacing w:after="240"/>
      </w:pPr>
      <w:r w:rsidRPr="008D1078">
        <w:t xml:space="preserve">Submit one file per group. Attach all </w:t>
      </w:r>
      <w:r>
        <w:t xml:space="preserve">necessary </w:t>
      </w:r>
      <w:r w:rsidRPr="008D1078">
        <w:t>diagrams</w:t>
      </w:r>
      <w:r>
        <w:t xml:space="preserve"> and calculations</w:t>
      </w:r>
      <w:r w:rsidRPr="008D1078">
        <w:t xml:space="preserve"> to your </w:t>
      </w:r>
      <w:proofErr w:type="gramStart"/>
      <w:r w:rsidRPr="008D1078">
        <w:t>report, and</w:t>
      </w:r>
      <w:proofErr w:type="gramEnd"/>
      <w:r w:rsidRPr="008D1078">
        <w:t xml:space="preserve"> keep this file letter-sized (8.5x11), otherwise your report will not be printed correctly.</w:t>
      </w:r>
    </w:p>
    <w:p w14:paraId="304B0888" w14:textId="77777777" w:rsidR="00E62F26" w:rsidRDefault="00E62F26" w:rsidP="00E62F26">
      <w:pPr>
        <w:spacing w:after="240"/>
      </w:pPr>
      <w:r w:rsidRPr="008D1078">
        <w:rPr>
          <w:b/>
        </w:rPr>
        <w:t>The case is due</w:t>
      </w:r>
      <w:r w:rsidR="00686930">
        <w:rPr>
          <w:b/>
        </w:rPr>
        <w:t xml:space="preserve"> </w:t>
      </w:r>
      <w:r w:rsidR="0070250F">
        <w:rPr>
          <w:b/>
        </w:rPr>
        <w:t>1</w:t>
      </w:r>
      <w:r w:rsidR="00D729D0">
        <w:rPr>
          <w:b/>
        </w:rPr>
        <w:t>6</w:t>
      </w:r>
      <w:r w:rsidR="00686930">
        <w:rPr>
          <w:b/>
        </w:rPr>
        <w:t xml:space="preserve"> March, </w:t>
      </w:r>
      <w:r w:rsidR="0070250F">
        <w:rPr>
          <w:b/>
        </w:rPr>
        <w:t>10</w:t>
      </w:r>
      <w:r w:rsidR="00686930">
        <w:rPr>
          <w:b/>
        </w:rPr>
        <w:t>:00</w:t>
      </w:r>
      <w:r w:rsidR="0070250F">
        <w:rPr>
          <w:b/>
        </w:rPr>
        <w:t>a</w:t>
      </w:r>
      <w:r w:rsidR="00686930">
        <w:rPr>
          <w:b/>
        </w:rPr>
        <w:t>m</w:t>
      </w:r>
      <w:r w:rsidRPr="002D6F58">
        <w:rPr>
          <w:b/>
        </w:rPr>
        <w:t>.</w:t>
      </w:r>
      <w:r w:rsidRPr="008D1078">
        <w:rPr>
          <w:b/>
        </w:rPr>
        <w:t xml:space="preserve"> </w:t>
      </w:r>
      <w:r w:rsidRPr="008D1078">
        <w:t xml:space="preserve">We will discuss the answers on </w:t>
      </w:r>
      <w:r w:rsidR="00686930">
        <w:rPr>
          <w:b/>
        </w:rPr>
        <w:t>Tuesday</w:t>
      </w:r>
      <w:r w:rsidRPr="002D6F58">
        <w:t>.</w:t>
      </w:r>
      <w:r w:rsidRPr="008D1078">
        <w:t xml:space="preserve"> Please print out your answers for your own reference during the class discussion.</w:t>
      </w:r>
    </w:p>
    <w:p w14:paraId="4993044D" w14:textId="77777777" w:rsidR="00E62F26" w:rsidRDefault="00E62F26" w:rsidP="00E62F26"/>
    <w:p w14:paraId="2818CEF9" w14:textId="77777777" w:rsidR="00E62F26" w:rsidRDefault="00E62F26" w:rsidP="00E62F26"/>
    <w:p w14:paraId="5AC8E77E" w14:textId="77777777" w:rsidR="00E62F26" w:rsidRDefault="00E62F26" w:rsidP="00E62F26"/>
    <w:p w14:paraId="6865C016" w14:textId="77777777" w:rsidR="00E62F26" w:rsidRDefault="00E62F26" w:rsidP="00E62F26">
      <w:pPr>
        <w:jc w:val="center"/>
        <w:rPr>
          <w:b/>
        </w:rPr>
      </w:pPr>
      <w:r w:rsidRPr="008D1078">
        <w:rPr>
          <w:b/>
        </w:rPr>
        <w:t>Please leave rest of this page blank. No answer should appear on this cover page.</w:t>
      </w:r>
    </w:p>
    <w:p w14:paraId="2286FABD" w14:textId="77777777" w:rsidR="00E62F26" w:rsidRPr="00C03A45" w:rsidRDefault="00E62F26" w:rsidP="00E62F26">
      <w:pPr>
        <w:pStyle w:val="Heading1"/>
        <w:spacing w:before="120" w:after="0"/>
        <w:rPr>
          <w:sz w:val="22"/>
          <w:szCs w:val="22"/>
        </w:rPr>
      </w:pPr>
      <w:r>
        <w:rPr>
          <w:b w:val="0"/>
        </w:rPr>
        <w:br w:type="page"/>
      </w:r>
      <w:r w:rsidRPr="00C03A45">
        <w:rPr>
          <w:sz w:val="22"/>
          <w:szCs w:val="22"/>
        </w:rPr>
        <w:lastRenderedPageBreak/>
        <w:t xml:space="preserve">Case Report: </w:t>
      </w:r>
      <w:r w:rsidR="00703961" w:rsidRPr="00C03A45">
        <w:rPr>
          <w:sz w:val="22"/>
          <w:szCs w:val="22"/>
        </w:rPr>
        <w:t>Personal Training at New York Health Club</w:t>
      </w:r>
    </w:p>
    <w:p w14:paraId="2F4DE9F8" w14:textId="77777777" w:rsidR="00EB62EE" w:rsidRPr="00C03A45" w:rsidRDefault="00EB62EE" w:rsidP="00C64A0C">
      <w:pPr>
        <w:rPr>
          <w:szCs w:val="22"/>
        </w:rPr>
      </w:pPr>
    </w:p>
    <w:p w14:paraId="5B15A99B" w14:textId="77777777" w:rsidR="00EB62EE" w:rsidRPr="00360639" w:rsidRDefault="00A135F8" w:rsidP="00C03A45">
      <w:pPr>
        <w:numPr>
          <w:ilvl w:val="0"/>
          <w:numId w:val="2"/>
        </w:numPr>
        <w:tabs>
          <w:tab w:val="clear" w:pos="720"/>
          <w:tab w:val="num" w:pos="360"/>
        </w:tabs>
        <w:ind w:left="360"/>
        <w:rPr>
          <w:bCs/>
          <w:sz w:val="24"/>
        </w:rPr>
      </w:pPr>
      <w:r w:rsidRPr="00C03A45">
        <w:rPr>
          <w:b/>
          <w:sz w:val="24"/>
        </w:rPr>
        <w:t xml:space="preserve">Question 1: </w:t>
      </w:r>
      <w:r w:rsidRPr="00360639">
        <w:rPr>
          <w:bCs/>
          <w:sz w:val="24"/>
        </w:rPr>
        <w:t>Flat Rate Pricing Strategy</w:t>
      </w:r>
    </w:p>
    <w:p w14:paraId="69188954" w14:textId="77777777" w:rsidR="007767E3" w:rsidRPr="00C03A45" w:rsidRDefault="007767E3" w:rsidP="00C03A45">
      <w:pPr>
        <w:rPr>
          <w:sz w:val="24"/>
        </w:rPr>
      </w:pPr>
    </w:p>
    <w:p w14:paraId="6D595C8A" w14:textId="77777777" w:rsidR="007767E3" w:rsidRPr="00360639" w:rsidRDefault="00000000" w:rsidP="00C03A45">
      <w:pPr>
        <w:rPr>
          <w:bCs/>
          <w:sz w:val="24"/>
        </w:rPr>
      </w:pPr>
      <w:r w:rsidRPr="00C03A45">
        <w:rPr>
          <w:b/>
          <w:sz w:val="24"/>
        </w:rPr>
        <w:t xml:space="preserve">Recommendation: </w:t>
      </w:r>
      <w:r w:rsidRPr="00360639">
        <w:rPr>
          <w:bCs/>
          <w:sz w:val="24"/>
        </w:rPr>
        <w:t>Charge a flat rate of $75 per session.</w:t>
      </w:r>
    </w:p>
    <w:p w14:paraId="18401219" w14:textId="77777777" w:rsidR="007767E3" w:rsidRPr="00C03A45" w:rsidRDefault="007767E3" w:rsidP="00C03A45">
      <w:pPr>
        <w:rPr>
          <w:sz w:val="24"/>
        </w:rPr>
      </w:pPr>
    </w:p>
    <w:p w14:paraId="6D02F536" w14:textId="77777777" w:rsidR="007767E3" w:rsidRPr="00C03A45" w:rsidRDefault="00000000" w:rsidP="00C03A45">
      <w:pPr>
        <w:rPr>
          <w:sz w:val="24"/>
        </w:rPr>
      </w:pPr>
      <w:r w:rsidRPr="00C03A45">
        <w:rPr>
          <w:b/>
          <w:sz w:val="24"/>
        </w:rPr>
        <w:t>Methodology:</w:t>
      </w:r>
    </w:p>
    <w:p w14:paraId="2586184C" w14:textId="77777777" w:rsidR="007767E3" w:rsidRPr="00C03A45" w:rsidRDefault="00000000" w:rsidP="00C03A45">
      <w:pPr>
        <w:rPr>
          <w:sz w:val="24"/>
        </w:rPr>
      </w:pPr>
      <w:r w:rsidRPr="00C03A45">
        <w:rPr>
          <w:sz w:val="24"/>
        </w:rPr>
        <w:t xml:space="preserve">Using the survey data from 113 respondents, we computed each customer’s maximum willingness-to-pay (WTP) across all six time periods (Column H = MAX of 6am–9am through 9pm–close). We evaluated six candidate price points ($25 to $150 in $25 increments) by counting respondents </w:t>
      </w:r>
      <w:proofErr w:type="gramStart"/>
      <w:r w:rsidRPr="00C03A45">
        <w:rPr>
          <w:sz w:val="24"/>
        </w:rPr>
        <w:t>whose</w:t>
      </w:r>
      <w:proofErr w:type="gramEnd"/>
      <w:r w:rsidRPr="00C03A45">
        <w:rPr>
          <w:sz w:val="24"/>
        </w:rPr>
        <w:t xml:space="preserve"> maximum WTP meets or exceeds each price. This proportion was applied to the full population of 10,000 members to estimate </w:t>
      </w:r>
      <w:proofErr w:type="gramStart"/>
      <w:r w:rsidRPr="00C03A45">
        <w:rPr>
          <w:sz w:val="24"/>
        </w:rPr>
        <w:t>demand, and</w:t>
      </w:r>
      <w:proofErr w:type="gramEnd"/>
      <w:r w:rsidRPr="00C03A45">
        <w:rPr>
          <w:sz w:val="24"/>
        </w:rPr>
        <w:t xml:space="preserve"> multiplied by the price to calculate total revenue.</w:t>
      </w:r>
    </w:p>
    <w:p w14:paraId="245EE2DE" w14:textId="77777777" w:rsidR="007767E3" w:rsidRDefault="007767E3"/>
    <w:p w14:paraId="67322E85" w14:textId="77777777" w:rsidR="007767E3" w:rsidRPr="00C03A45" w:rsidRDefault="00000000">
      <w:pPr>
        <w:rPr>
          <w:sz w:val="24"/>
        </w:rPr>
      </w:pPr>
      <w:r w:rsidRPr="00C03A45">
        <w:rPr>
          <w:b/>
          <w:sz w:val="24"/>
        </w:rPr>
        <w:t>Results:</w:t>
      </w:r>
    </w:p>
    <w:tbl>
      <w:tblPr>
        <w:tblW w:w="0" w:type="auto"/>
        <w:jc w:val="center"/>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Look w:val="04A0" w:firstRow="1" w:lastRow="0" w:firstColumn="1" w:lastColumn="0" w:noHBand="0" w:noVBand="1"/>
      </w:tblPr>
      <w:tblGrid>
        <w:gridCol w:w="1869"/>
        <w:gridCol w:w="1871"/>
        <w:gridCol w:w="1870"/>
        <w:gridCol w:w="1870"/>
        <w:gridCol w:w="1870"/>
      </w:tblGrid>
      <w:tr w:rsidR="008A4003" w14:paraId="10C947EA" w14:textId="77777777">
        <w:trPr>
          <w:jc w:val="center"/>
        </w:trPr>
        <w:tc>
          <w:tcPr>
            <w:tcW w:w="1872" w:type="dxa"/>
            <w:shd w:val="clear" w:color="auto" w:fill="D9D9D9"/>
          </w:tcPr>
          <w:p w14:paraId="0B2F9649" w14:textId="77777777" w:rsidR="008A4003" w:rsidRDefault="00000000">
            <w:pPr>
              <w:spacing w:before="20" w:after="20"/>
              <w:jc w:val="center"/>
            </w:pPr>
            <w:r>
              <w:rPr>
                <w:rFonts w:ascii="Calibri" w:hAnsi="Calibri"/>
                <w:b/>
                <w:color w:val="333333"/>
                <w:sz w:val="18"/>
              </w:rPr>
              <w:t>Price</w:t>
            </w:r>
          </w:p>
        </w:tc>
        <w:tc>
          <w:tcPr>
            <w:tcW w:w="1872" w:type="dxa"/>
            <w:shd w:val="clear" w:color="auto" w:fill="D9D9D9"/>
          </w:tcPr>
          <w:p w14:paraId="3BA52C90" w14:textId="77777777" w:rsidR="008A4003" w:rsidRDefault="00000000">
            <w:pPr>
              <w:spacing w:before="20" w:after="20"/>
              <w:jc w:val="center"/>
            </w:pPr>
            <w:r>
              <w:rPr>
                <w:rFonts w:ascii="Calibri" w:hAnsi="Calibri"/>
                <w:b/>
                <w:color w:val="333333"/>
                <w:sz w:val="18"/>
              </w:rPr>
              <w:t>Respondents</w:t>
            </w:r>
            <w:r>
              <w:rPr>
                <w:rFonts w:ascii="Calibri" w:hAnsi="Calibri"/>
                <w:b/>
                <w:color w:val="333333"/>
                <w:sz w:val="18"/>
              </w:rPr>
              <w:br/>
              <w:t>(WTP ≥ Price)</w:t>
            </w:r>
          </w:p>
        </w:tc>
        <w:tc>
          <w:tcPr>
            <w:tcW w:w="1872" w:type="dxa"/>
            <w:shd w:val="clear" w:color="auto" w:fill="D9D9D9"/>
          </w:tcPr>
          <w:p w14:paraId="4AAB5313" w14:textId="77777777" w:rsidR="008A4003" w:rsidRDefault="00000000">
            <w:pPr>
              <w:spacing w:before="20" w:after="20"/>
              <w:jc w:val="center"/>
            </w:pPr>
            <w:r>
              <w:rPr>
                <w:rFonts w:ascii="Calibri" w:hAnsi="Calibri"/>
                <w:b/>
                <w:color w:val="333333"/>
                <w:sz w:val="18"/>
              </w:rPr>
              <w:t>% of</w:t>
            </w:r>
            <w:r>
              <w:rPr>
                <w:rFonts w:ascii="Calibri" w:hAnsi="Calibri"/>
                <w:b/>
                <w:color w:val="333333"/>
                <w:sz w:val="18"/>
              </w:rPr>
              <w:br/>
              <w:t>Members</w:t>
            </w:r>
          </w:p>
        </w:tc>
        <w:tc>
          <w:tcPr>
            <w:tcW w:w="1872" w:type="dxa"/>
            <w:shd w:val="clear" w:color="auto" w:fill="D9D9D9"/>
          </w:tcPr>
          <w:p w14:paraId="299ED3AD" w14:textId="77777777" w:rsidR="008A4003" w:rsidRDefault="00000000">
            <w:pPr>
              <w:spacing w:before="20" w:after="20"/>
              <w:jc w:val="center"/>
            </w:pPr>
            <w:r>
              <w:rPr>
                <w:rFonts w:ascii="Calibri" w:hAnsi="Calibri"/>
                <w:b/>
                <w:color w:val="333333"/>
                <w:sz w:val="18"/>
              </w:rPr>
              <w:t>Total</w:t>
            </w:r>
            <w:r>
              <w:rPr>
                <w:rFonts w:ascii="Calibri" w:hAnsi="Calibri"/>
                <w:b/>
                <w:color w:val="333333"/>
                <w:sz w:val="18"/>
              </w:rPr>
              <w:br/>
              <w:t>Demand</w:t>
            </w:r>
          </w:p>
        </w:tc>
        <w:tc>
          <w:tcPr>
            <w:tcW w:w="1872" w:type="dxa"/>
            <w:shd w:val="clear" w:color="auto" w:fill="D9D9D9"/>
          </w:tcPr>
          <w:p w14:paraId="4D2B4A2C" w14:textId="77777777" w:rsidR="008A4003" w:rsidRDefault="00000000">
            <w:pPr>
              <w:spacing w:before="20" w:after="20"/>
              <w:jc w:val="center"/>
            </w:pPr>
            <w:r>
              <w:rPr>
                <w:rFonts w:ascii="Calibri" w:hAnsi="Calibri"/>
                <w:b/>
                <w:color w:val="333333"/>
                <w:sz w:val="18"/>
              </w:rPr>
              <w:t>Total</w:t>
            </w:r>
            <w:r>
              <w:rPr>
                <w:rFonts w:ascii="Calibri" w:hAnsi="Calibri"/>
                <w:b/>
                <w:color w:val="333333"/>
                <w:sz w:val="18"/>
              </w:rPr>
              <w:br/>
              <w:t>Revenue</w:t>
            </w:r>
          </w:p>
        </w:tc>
      </w:tr>
      <w:tr w:rsidR="008A4003" w14:paraId="22534F4B" w14:textId="77777777">
        <w:trPr>
          <w:jc w:val="center"/>
        </w:trPr>
        <w:tc>
          <w:tcPr>
            <w:tcW w:w="1872" w:type="dxa"/>
          </w:tcPr>
          <w:p w14:paraId="14D88BE4" w14:textId="77777777" w:rsidR="008A4003" w:rsidRDefault="00000000">
            <w:pPr>
              <w:spacing w:before="20" w:after="20"/>
              <w:jc w:val="center"/>
            </w:pPr>
            <w:r>
              <w:rPr>
                <w:rFonts w:ascii="Calibri" w:hAnsi="Calibri"/>
                <w:color w:val="333333"/>
                <w:sz w:val="18"/>
              </w:rPr>
              <w:t>$150</w:t>
            </w:r>
          </w:p>
        </w:tc>
        <w:tc>
          <w:tcPr>
            <w:tcW w:w="1872" w:type="dxa"/>
          </w:tcPr>
          <w:p w14:paraId="527B5FED" w14:textId="77777777" w:rsidR="008A4003" w:rsidRDefault="00000000">
            <w:pPr>
              <w:spacing w:before="20" w:after="20"/>
              <w:jc w:val="center"/>
            </w:pPr>
            <w:r>
              <w:rPr>
                <w:rFonts w:ascii="Calibri" w:hAnsi="Calibri"/>
                <w:color w:val="333333"/>
                <w:sz w:val="18"/>
              </w:rPr>
              <w:t>1</w:t>
            </w:r>
          </w:p>
        </w:tc>
        <w:tc>
          <w:tcPr>
            <w:tcW w:w="1872" w:type="dxa"/>
          </w:tcPr>
          <w:p w14:paraId="621BE67B" w14:textId="77777777" w:rsidR="008A4003" w:rsidRDefault="00000000">
            <w:pPr>
              <w:spacing w:before="20" w:after="20"/>
              <w:jc w:val="center"/>
            </w:pPr>
            <w:r>
              <w:rPr>
                <w:rFonts w:ascii="Calibri" w:hAnsi="Calibri"/>
                <w:color w:val="333333"/>
                <w:sz w:val="18"/>
              </w:rPr>
              <w:t>0.88%</w:t>
            </w:r>
          </w:p>
        </w:tc>
        <w:tc>
          <w:tcPr>
            <w:tcW w:w="1872" w:type="dxa"/>
          </w:tcPr>
          <w:p w14:paraId="6365DF4A" w14:textId="77777777" w:rsidR="008A4003" w:rsidRDefault="00000000">
            <w:pPr>
              <w:spacing w:before="20" w:after="20"/>
              <w:jc w:val="center"/>
            </w:pPr>
            <w:r>
              <w:rPr>
                <w:rFonts w:ascii="Calibri" w:hAnsi="Calibri"/>
                <w:color w:val="333333"/>
                <w:sz w:val="18"/>
              </w:rPr>
              <w:t>88</w:t>
            </w:r>
          </w:p>
        </w:tc>
        <w:tc>
          <w:tcPr>
            <w:tcW w:w="1872" w:type="dxa"/>
          </w:tcPr>
          <w:p w14:paraId="5633F538" w14:textId="77777777" w:rsidR="008A4003" w:rsidRDefault="00000000">
            <w:pPr>
              <w:spacing w:before="20" w:after="20"/>
              <w:jc w:val="center"/>
            </w:pPr>
            <w:r>
              <w:rPr>
                <w:rFonts w:ascii="Calibri" w:hAnsi="Calibri"/>
                <w:color w:val="333333"/>
                <w:sz w:val="18"/>
              </w:rPr>
              <w:t>$13,274</w:t>
            </w:r>
          </w:p>
        </w:tc>
      </w:tr>
      <w:tr w:rsidR="008A4003" w14:paraId="3D692EEF" w14:textId="77777777">
        <w:trPr>
          <w:jc w:val="center"/>
        </w:trPr>
        <w:tc>
          <w:tcPr>
            <w:tcW w:w="1872" w:type="dxa"/>
          </w:tcPr>
          <w:p w14:paraId="7115C3F0" w14:textId="77777777" w:rsidR="008A4003" w:rsidRDefault="00000000">
            <w:pPr>
              <w:spacing w:before="20" w:after="20"/>
              <w:jc w:val="center"/>
            </w:pPr>
            <w:r>
              <w:rPr>
                <w:rFonts w:ascii="Calibri" w:hAnsi="Calibri"/>
                <w:color w:val="333333"/>
                <w:sz w:val="18"/>
              </w:rPr>
              <w:t>$125</w:t>
            </w:r>
          </w:p>
        </w:tc>
        <w:tc>
          <w:tcPr>
            <w:tcW w:w="1872" w:type="dxa"/>
          </w:tcPr>
          <w:p w14:paraId="6B0ACA44" w14:textId="77777777" w:rsidR="008A4003" w:rsidRDefault="00000000">
            <w:pPr>
              <w:spacing w:before="20" w:after="20"/>
              <w:jc w:val="center"/>
            </w:pPr>
            <w:r>
              <w:rPr>
                <w:rFonts w:ascii="Calibri" w:hAnsi="Calibri"/>
                <w:color w:val="333333"/>
                <w:sz w:val="18"/>
              </w:rPr>
              <w:t>10</w:t>
            </w:r>
          </w:p>
        </w:tc>
        <w:tc>
          <w:tcPr>
            <w:tcW w:w="1872" w:type="dxa"/>
          </w:tcPr>
          <w:p w14:paraId="17FE8B1E" w14:textId="77777777" w:rsidR="008A4003" w:rsidRDefault="00000000">
            <w:pPr>
              <w:spacing w:before="20" w:after="20"/>
              <w:jc w:val="center"/>
            </w:pPr>
            <w:r>
              <w:rPr>
                <w:rFonts w:ascii="Calibri" w:hAnsi="Calibri"/>
                <w:color w:val="333333"/>
                <w:sz w:val="18"/>
              </w:rPr>
              <w:t>8.85%</w:t>
            </w:r>
          </w:p>
        </w:tc>
        <w:tc>
          <w:tcPr>
            <w:tcW w:w="1872" w:type="dxa"/>
          </w:tcPr>
          <w:p w14:paraId="1B2BAD7B" w14:textId="77777777" w:rsidR="008A4003" w:rsidRDefault="00000000">
            <w:pPr>
              <w:spacing w:before="20" w:after="20"/>
              <w:jc w:val="center"/>
            </w:pPr>
            <w:r>
              <w:rPr>
                <w:rFonts w:ascii="Calibri" w:hAnsi="Calibri"/>
                <w:color w:val="333333"/>
                <w:sz w:val="18"/>
              </w:rPr>
              <w:t>885</w:t>
            </w:r>
          </w:p>
        </w:tc>
        <w:tc>
          <w:tcPr>
            <w:tcW w:w="1872" w:type="dxa"/>
          </w:tcPr>
          <w:p w14:paraId="75AB0845" w14:textId="77777777" w:rsidR="008A4003" w:rsidRDefault="00000000">
            <w:pPr>
              <w:spacing w:before="20" w:after="20"/>
              <w:jc w:val="center"/>
            </w:pPr>
            <w:r>
              <w:rPr>
                <w:rFonts w:ascii="Calibri" w:hAnsi="Calibri"/>
                <w:color w:val="333333"/>
                <w:sz w:val="18"/>
              </w:rPr>
              <w:t>$110,619</w:t>
            </w:r>
          </w:p>
        </w:tc>
      </w:tr>
      <w:tr w:rsidR="008A4003" w14:paraId="0215E74C" w14:textId="77777777">
        <w:trPr>
          <w:jc w:val="center"/>
        </w:trPr>
        <w:tc>
          <w:tcPr>
            <w:tcW w:w="1872" w:type="dxa"/>
          </w:tcPr>
          <w:p w14:paraId="073A6803" w14:textId="77777777" w:rsidR="008A4003" w:rsidRDefault="00000000">
            <w:pPr>
              <w:spacing w:before="20" w:after="20"/>
              <w:jc w:val="center"/>
            </w:pPr>
            <w:r>
              <w:rPr>
                <w:rFonts w:ascii="Calibri" w:hAnsi="Calibri"/>
                <w:color w:val="333333"/>
                <w:sz w:val="18"/>
              </w:rPr>
              <w:t>$100</w:t>
            </w:r>
          </w:p>
        </w:tc>
        <w:tc>
          <w:tcPr>
            <w:tcW w:w="1872" w:type="dxa"/>
          </w:tcPr>
          <w:p w14:paraId="66B4DEC1" w14:textId="77777777" w:rsidR="008A4003" w:rsidRDefault="00000000">
            <w:pPr>
              <w:spacing w:before="20" w:after="20"/>
              <w:jc w:val="center"/>
            </w:pPr>
            <w:r>
              <w:rPr>
                <w:rFonts w:ascii="Calibri" w:hAnsi="Calibri"/>
                <w:color w:val="333333"/>
                <w:sz w:val="18"/>
              </w:rPr>
              <w:t>32</w:t>
            </w:r>
          </w:p>
        </w:tc>
        <w:tc>
          <w:tcPr>
            <w:tcW w:w="1872" w:type="dxa"/>
          </w:tcPr>
          <w:p w14:paraId="43D27DA3" w14:textId="77777777" w:rsidR="008A4003" w:rsidRDefault="00000000">
            <w:pPr>
              <w:spacing w:before="20" w:after="20"/>
              <w:jc w:val="center"/>
            </w:pPr>
            <w:r>
              <w:rPr>
                <w:rFonts w:ascii="Calibri" w:hAnsi="Calibri"/>
                <w:color w:val="333333"/>
                <w:sz w:val="18"/>
              </w:rPr>
              <w:t>28.32%</w:t>
            </w:r>
          </w:p>
        </w:tc>
        <w:tc>
          <w:tcPr>
            <w:tcW w:w="1872" w:type="dxa"/>
          </w:tcPr>
          <w:p w14:paraId="7D2AA2CA" w14:textId="77777777" w:rsidR="008A4003" w:rsidRDefault="00000000">
            <w:pPr>
              <w:spacing w:before="20" w:after="20"/>
              <w:jc w:val="center"/>
            </w:pPr>
            <w:r>
              <w:rPr>
                <w:rFonts w:ascii="Calibri" w:hAnsi="Calibri"/>
                <w:color w:val="333333"/>
                <w:sz w:val="18"/>
              </w:rPr>
              <w:t>2,832</w:t>
            </w:r>
          </w:p>
        </w:tc>
        <w:tc>
          <w:tcPr>
            <w:tcW w:w="1872" w:type="dxa"/>
          </w:tcPr>
          <w:p w14:paraId="67B411A5" w14:textId="77777777" w:rsidR="008A4003" w:rsidRDefault="00000000">
            <w:pPr>
              <w:spacing w:before="20" w:after="20"/>
              <w:jc w:val="center"/>
            </w:pPr>
            <w:r>
              <w:rPr>
                <w:rFonts w:ascii="Calibri" w:hAnsi="Calibri"/>
                <w:color w:val="333333"/>
                <w:sz w:val="18"/>
              </w:rPr>
              <w:t>$283,186</w:t>
            </w:r>
          </w:p>
        </w:tc>
      </w:tr>
      <w:tr w:rsidR="008A4003" w14:paraId="28AB596B" w14:textId="77777777">
        <w:trPr>
          <w:jc w:val="center"/>
        </w:trPr>
        <w:tc>
          <w:tcPr>
            <w:tcW w:w="1872" w:type="dxa"/>
            <w:shd w:val="clear" w:color="auto" w:fill="E8E8E8"/>
          </w:tcPr>
          <w:p w14:paraId="1D5707DB" w14:textId="77777777" w:rsidR="008A4003" w:rsidRDefault="00000000">
            <w:pPr>
              <w:spacing w:before="20" w:after="20"/>
              <w:jc w:val="center"/>
            </w:pPr>
            <w:r>
              <w:rPr>
                <w:rFonts w:ascii="Calibri" w:hAnsi="Calibri"/>
                <w:b/>
                <w:color w:val="333333"/>
                <w:sz w:val="18"/>
              </w:rPr>
              <w:t>$75</w:t>
            </w:r>
          </w:p>
        </w:tc>
        <w:tc>
          <w:tcPr>
            <w:tcW w:w="1872" w:type="dxa"/>
            <w:shd w:val="clear" w:color="auto" w:fill="E8E8E8"/>
          </w:tcPr>
          <w:p w14:paraId="2ED52DB6" w14:textId="77777777" w:rsidR="008A4003" w:rsidRDefault="00000000">
            <w:pPr>
              <w:spacing w:before="20" w:after="20"/>
              <w:jc w:val="center"/>
            </w:pPr>
            <w:r>
              <w:rPr>
                <w:rFonts w:ascii="Calibri" w:hAnsi="Calibri"/>
                <w:b/>
                <w:color w:val="333333"/>
                <w:sz w:val="18"/>
              </w:rPr>
              <w:t>72</w:t>
            </w:r>
          </w:p>
        </w:tc>
        <w:tc>
          <w:tcPr>
            <w:tcW w:w="1872" w:type="dxa"/>
            <w:shd w:val="clear" w:color="auto" w:fill="E8E8E8"/>
          </w:tcPr>
          <w:p w14:paraId="43475EBB" w14:textId="77777777" w:rsidR="008A4003" w:rsidRDefault="00000000">
            <w:pPr>
              <w:spacing w:before="20" w:after="20"/>
              <w:jc w:val="center"/>
            </w:pPr>
            <w:r>
              <w:rPr>
                <w:rFonts w:ascii="Calibri" w:hAnsi="Calibri"/>
                <w:b/>
                <w:color w:val="333333"/>
                <w:sz w:val="18"/>
              </w:rPr>
              <w:t>63.72%</w:t>
            </w:r>
          </w:p>
        </w:tc>
        <w:tc>
          <w:tcPr>
            <w:tcW w:w="1872" w:type="dxa"/>
            <w:shd w:val="clear" w:color="auto" w:fill="E8E8E8"/>
          </w:tcPr>
          <w:p w14:paraId="240A0DF1" w14:textId="77777777" w:rsidR="008A4003" w:rsidRDefault="00000000">
            <w:pPr>
              <w:spacing w:before="20" w:after="20"/>
              <w:jc w:val="center"/>
            </w:pPr>
            <w:r>
              <w:rPr>
                <w:rFonts w:ascii="Calibri" w:hAnsi="Calibri"/>
                <w:b/>
                <w:color w:val="333333"/>
                <w:sz w:val="18"/>
              </w:rPr>
              <w:t>6,372</w:t>
            </w:r>
          </w:p>
        </w:tc>
        <w:tc>
          <w:tcPr>
            <w:tcW w:w="1872" w:type="dxa"/>
            <w:shd w:val="clear" w:color="auto" w:fill="E8E8E8"/>
          </w:tcPr>
          <w:p w14:paraId="30C5A082" w14:textId="77777777" w:rsidR="008A4003" w:rsidRDefault="00000000">
            <w:pPr>
              <w:spacing w:before="20" w:after="20"/>
              <w:jc w:val="center"/>
            </w:pPr>
            <w:r>
              <w:rPr>
                <w:rFonts w:ascii="Calibri" w:hAnsi="Calibri"/>
                <w:b/>
                <w:color w:val="333333"/>
                <w:sz w:val="18"/>
              </w:rPr>
              <w:t>$477,876</w:t>
            </w:r>
          </w:p>
        </w:tc>
      </w:tr>
      <w:tr w:rsidR="008A4003" w14:paraId="689B4DE9" w14:textId="77777777">
        <w:trPr>
          <w:jc w:val="center"/>
        </w:trPr>
        <w:tc>
          <w:tcPr>
            <w:tcW w:w="1872" w:type="dxa"/>
          </w:tcPr>
          <w:p w14:paraId="50922E91" w14:textId="77777777" w:rsidR="008A4003" w:rsidRDefault="00000000">
            <w:pPr>
              <w:spacing w:before="20" w:after="20"/>
              <w:jc w:val="center"/>
            </w:pPr>
            <w:r>
              <w:rPr>
                <w:rFonts w:ascii="Calibri" w:hAnsi="Calibri"/>
                <w:color w:val="333333"/>
                <w:sz w:val="18"/>
              </w:rPr>
              <w:t>$50</w:t>
            </w:r>
          </w:p>
        </w:tc>
        <w:tc>
          <w:tcPr>
            <w:tcW w:w="1872" w:type="dxa"/>
          </w:tcPr>
          <w:p w14:paraId="13116292" w14:textId="77777777" w:rsidR="008A4003" w:rsidRDefault="00000000">
            <w:pPr>
              <w:spacing w:before="20" w:after="20"/>
              <w:jc w:val="center"/>
            </w:pPr>
            <w:r>
              <w:rPr>
                <w:rFonts w:ascii="Calibri" w:hAnsi="Calibri"/>
                <w:color w:val="333333"/>
                <w:sz w:val="18"/>
              </w:rPr>
              <w:t>97</w:t>
            </w:r>
          </w:p>
        </w:tc>
        <w:tc>
          <w:tcPr>
            <w:tcW w:w="1872" w:type="dxa"/>
          </w:tcPr>
          <w:p w14:paraId="1CFF321D" w14:textId="77777777" w:rsidR="008A4003" w:rsidRDefault="00000000">
            <w:pPr>
              <w:spacing w:before="20" w:after="20"/>
              <w:jc w:val="center"/>
            </w:pPr>
            <w:r>
              <w:rPr>
                <w:rFonts w:ascii="Calibri" w:hAnsi="Calibri"/>
                <w:color w:val="333333"/>
                <w:sz w:val="18"/>
              </w:rPr>
              <w:t>85.84%</w:t>
            </w:r>
          </w:p>
        </w:tc>
        <w:tc>
          <w:tcPr>
            <w:tcW w:w="1872" w:type="dxa"/>
          </w:tcPr>
          <w:p w14:paraId="0532496C" w14:textId="77777777" w:rsidR="008A4003" w:rsidRDefault="00000000">
            <w:pPr>
              <w:spacing w:before="20" w:after="20"/>
              <w:jc w:val="center"/>
            </w:pPr>
            <w:r>
              <w:rPr>
                <w:rFonts w:ascii="Calibri" w:hAnsi="Calibri"/>
                <w:color w:val="333333"/>
                <w:sz w:val="18"/>
              </w:rPr>
              <w:t>8,584</w:t>
            </w:r>
          </w:p>
        </w:tc>
        <w:tc>
          <w:tcPr>
            <w:tcW w:w="1872" w:type="dxa"/>
          </w:tcPr>
          <w:p w14:paraId="75376143" w14:textId="77777777" w:rsidR="008A4003" w:rsidRDefault="00000000">
            <w:pPr>
              <w:spacing w:before="20" w:after="20"/>
              <w:jc w:val="center"/>
            </w:pPr>
            <w:r>
              <w:rPr>
                <w:rFonts w:ascii="Calibri" w:hAnsi="Calibri"/>
                <w:color w:val="333333"/>
                <w:sz w:val="18"/>
              </w:rPr>
              <w:t>$429,204</w:t>
            </w:r>
          </w:p>
        </w:tc>
      </w:tr>
      <w:tr w:rsidR="008A4003" w14:paraId="5A38C206" w14:textId="77777777">
        <w:trPr>
          <w:jc w:val="center"/>
        </w:trPr>
        <w:tc>
          <w:tcPr>
            <w:tcW w:w="1872" w:type="dxa"/>
          </w:tcPr>
          <w:p w14:paraId="2908C62D" w14:textId="77777777" w:rsidR="008A4003" w:rsidRDefault="00000000">
            <w:pPr>
              <w:spacing w:before="20" w:after="20"/>
              <w:jc w:val="center"/>
            </w:pPr>
            <w:r>
              <w:rPr>
                <w:rFonts w:ascii="Calibri" w:hAnsi="Calibri"/>
                <w:color w:val="333333"/>
                <w:sz w:val="18"/>
              </w:rPr>
              <w:t>$25</w:t>
            </w:r>
          </w:p>
        </w:tc>
        <w:tc>
          <w:tcPr>
            <w:tcW w:w="1872" w:type="dxa"/>
          </w:tcPr>
          <w:p w14:paraId="50A780B7" w14:textId="77777777" w:rsidR="008A4003" w:rsidRDefault="00000000">
            <w:pPr>
              <w:spacing w:before="20" w:after="20"/>
              <w:jc w:val="center"/>
            </w:pPr>
            <w:r>
              <w:rPr>
                <w:rFonts w:ascii="Calibri" w:hAnsi="Calibri"/>
                <w:color w:val="333333"/>
                <w:sz w:val="18"/>
              </w:rPr>
              <w:t>113</w:t>
            </w:r>
          </w:p>
        </w:tc>
        <w:tc>
          <w:tcPr>
            <w:tcW w:w="1872" w:type="dxa"/>
          </w:tcPr>
          <w:p w14:paraId="4501DA8D" w14:textId="77777777" w:rsidR="008A4003" w:rsidRDefault="00000000">
            <w:pPr>
              <w:spacing w:before="20" w:after="20"/>
              <w:jc w:val="center"/>
            </w:pPr>
            <w:r>
              <w:rPr>
                <w:rFonts w:ascii="Calibri" w:hAnsi="Calibri"/>
                <w:color w:val="333333"/>
                <w:sz w:val="18"/>
              </w:rPr>
              <w:t>100.00%</w:t>
            </w:r>
          </w:p>
        </w:tc>
        <w:tc>
          <w:tcPr>
            <w:tcW w:w="1872" w:type="dxa"/>
          </w:tcPr>
          <w:p w14:paraId="732A268A" w14:textId="77777777" w:rsidR="008A4003" w:rsidRDefault="00000000">
            <w:pPr>
              <w:spacing w:before="20" w:after="20"/>
              <w:jc w:val="center"/>
            </w:pPr>
            <w:r>
              <w:rPr>
                <w:rFonts w:ascii="Calibri" w:hAnsi="Calibri"/>
                <w:color w:val="333333"/>
                <w:sz w:val="18"/>
              </w:rPr>
              <w:t>10,000</w:t>
            </w:r>
          </w:p>
        </w:tc>
        <w:tc>
          <w:tcPr>
            <w:tcW w:w="1872" w:type="dxa"/>
          </w:tcPr>
          <w:p w14:paraId="33157BBD" w14:textId="77777777" w:rsidR="008A4003" w:rsidRDefault="00000000">
            <w:pPr>
              <w:spacing w:before="20" w:after="20"/>
              <w:jc w:val="center"/>
            </w:pPr>
            <w:r>
              <w:rPr>
                <w:rFonts w:ascii="Calibri" w:hAnsi="Calibri"/>
                <w:color w:val="333333"/>
                <w:sz w:val="18"/>
              </w:rPr>
              <w:t>$250,000</w:t>
            </w:r>
          </w:p>
        </w:tc>
      </w:tr>
      <w:tr w:rsidR="008A4003" w14:paraId="0DEB002A" w14:textId="77777777">
        <w:trPr>
          <w:jc w:val="center"/>
        </w:trPr>
        <w:tc>
          <w:tcPr>
            <w:tcW w:w="7488" w:type="dxa"/>
            <w:gridSpan w:val="4"/>
            <w:shd w:val="clear" w:color="auto" w:fill="E8E8E8"/>
          </w:tcPr>
          <w:p w14:paraId="4E783B24" w14:textId="77777777" w:rsidR="008A4003" w:rsidRDefault="00000000">
            <w:pPr>
              <w:spacing w:before="20" w:after="20"/>
              <w:jc w:val="center"/>
            </w:pPr>
            <w:r>
              <w:rPr>
                <w:rFonts w:ascii="Calibri" w:hAnsi="Calibri"/>
                <w:b/>
                <w:color w:val="333333"/>
                <w:sz w:val="18"/>
              </w:rPr>
              <w:t>Optimal price: $75 → Maximum revenue: $477,876</w:t>
            </w:r>
          </w:p>
        </w:tc>
        <w:tc>
          <w:tcPr>
            <w:tcW w:w="1872" w:type="dxa"/>
            <w:shd w:val="clear" w:color="auto" w:fill="E8E8E8"/>
          </w:tcPr>
          <w:p w14:paraId="7581C18C" w14:textId="77777777" w:rsidR="008A4003" w:rsidRDefault="008A4003">
            <w:pPr>
              <w:spacing w:before="20" w:after="20"/>
              <w:jc w:val="center"/>
            </w:pPr>
          </w:p>
        </w:tc>
      </w:tr>
    </w:tbl>
    <w:p w14:paraId="0B71F8BE" w14:textId="77777777" w:rsidR="008A4003" w:rsidRDefault="00000000">
      <w:pPr>
        <w:spacing w:before="120" w:after="120"/>
        <w:jc w:val="center"/>
      </w:pPr>
      <w:r>
        <w:rPr>
          <w:noProof/>
        </w:rPr>
        <w:lastRenderedPageBreak/>
        <w:drawing>
          <wp:inline distT="0" distB="0" distL="0" distR="0" wp14:anchorId="6CF9EFFC" wp14:editId="4B789134">
            <wp:extent cx="4389120" cy="276201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q1_revenue.png"/>
                    <pic:cNvPicPr/>
                  </pic:nvPicPr>
                  <pic:blipFill>
                    <a:blip r:embed="rId7"/>
                    <a:stretch>
                      <a:fillRect/>
                    </a:stretch>
                  </pic:blipFill>
                  <pic:spPr>
                    <a:xfrm>
                      <a:off x="0" y="0"/>
                      <a:ext cx="4389120" cy="2762013"/>
                    </a:xfrm>
                    <a:prstGeom prst="rect">
                      <a:avLst/>
                    </a:prstGeom>
                  </pic:spPr>
                </pic:pic>
              </a:graphicData>
            </a:graphic>
          </wp:inline>
        </w:drawing>
      </w:r>
    </w:p>
    <w:p w14:paraId="2E604E51" w14:textId="77777777" w:rsidR="007767E3" w:rsidRDefault="007767E3"/>
    <w:p w14:paraId="3FA9433B" w14:textId="77777777" w:rsidR="007767E3" w:rsidRPr="00C03A45" w:rsidRDefault="00000000" w:rsidP="00C03A45">
      <w:pPr>
        <w:rPr>
          <w:sz w:val="24"/>
        </w:rPr>
      </w:pPr>
      <w:r w:rsidRPr="00C03A45">
        <w:rPr>
          <w:b/>
          <w:sz w:val="24"/>
        </w:rPr>
        <w:t>Analysis:</w:t>
      </w:r>
    </w:p>
    <w:p w14:paraId="5B85050D" w14:textId="77777777" w:rsidR="007767E3" w:rsidRPr="00C03A45" w:rsidRDefault="00000000" w:rsidP="00C03A45">
      <w:pPr>
        <w:rPr>
          <w:sz w:val="24"/>
        </w:rPr>
      </w:pPr>
      <w:r w:rsidRPr="00C03A45">
        <w:rPr>
          <w:sz w:val="24"/>
        </w:rPr>
        <w:t>At $75, 63.72% of members (6,372 out of 10,000) would purchase personal training, generating $477,876 in total revenue. This represents the optimal trade-off between price and demand volume. Lowering the price to $50 captures more customers (8,584) but sacrifices too much per-session revenue. Raising it to $100 prices out too many members, reducing demand to just 2,832. Notably, the $75 flat rate exceeds NYHC’s current average revenue per session of $68.10, while also eliminating the inconsistent negotiation-based pricing that creates fraud risk and discourages new members.</w:t>
      </w:r>
    </w:p>
    <w:p w14:paraId="191F9CAA" w14:textId="77777777" w:rsidR="00ED0147" w:rsidRPr="00C03A45" w:rsidRDefault="00ED0147" w:rsidP="00C03A45">
      <w:pPr>
        <w:rPr>
          <w:sz w:val="24"/>
        </w:rPr>
      </w:pPr>
    </w:p>
    <w:p w14:paraId="6CC9F089" w14:textId="77777777" w:rsidR="00EA328B" w:rsidRPr="00C03A45" w:rsidRDefault="00EA328B" w:rsidP="00C03A45">
      <w:pPr>
        <w:tabs>
          <w:tab w:val="num" w:pos="360"/>
        </w:tabs>
        <w:ind w:left="360"/>
        <w:rPr>
          <w:sz w:val="24"/>
        </w:rPr>
      </w:pPr>
    </w:p>
    <w:p w14:paraId="1A1D9C40" w14:textId="77777777" w:rsidR="00EB62EE" w:rsidRPr="00360639" w:rsidRDefault="00EB62EE" w:rsidP="00C03A45">
      <w:pPr>
        <w:numPr>
          <w:ilvl w:val="0"/>
          <w:numId w:val="2"/>
        </w:numPr>
        <w:tabs>
          <w:tab w:val="clear" w:pos="720"/>
          <w:tab w:val="num" w:pos="360"/>
        </w:tabs>
        <w:ind w:left="360"/>
        <w:rPr>
          <w:bCs/>
          <w:sz w:val="24"/>
        </w:rPr>
      </w:pPr>
      <w:r w:rsidRPr="00C03A45">
        <w:rPr>
          <w:b/>
          <w:sz w:val="24"/>
        </w:rPr>
        <w:t xml:space="preserve">Question 2: </w:t>
      </w:r>
      <w:r w:rsidRPr="00360639">
        <w:rPr>
          <w:bCs/>
          <w:sz w:val="24"/>
        </w:rPr>
        <w:t xml:space="preserve">Variable Pricing Strategy (Peak vs </w:t>
      </w:r>
      <w:proofErr w:type="gramStart"/>
      <w:r w:rsidRPr="00360639">
        <w:rPr>
          <w:bCs/>
          <w:sz w:val="24"/>
        </w:rPr>
        <w:t>Non-Peak</w:t>
      </w:r>
      <w:proofErr w:type="gramEnd"/>
      <w:r w:rsidRPr="00360639">
        <w:rPr>
          <w:bCs/>
          <w:sz w:val="24"/>
        </w:rPr>
        <w:t>)</w:t>
      </w:r>
    </w:p>
    <w:p w14:paraId="7D000D0D" w14:textId="77777777" w:rsidR="007767E3" w:rsidRPr="00C03A45" w:rsidRDefault="007767E3" w:rsidP="00C03A45">
      <w:pPr>
        <w:rPr>
          <w:sz w:val="24"/>
        </w:rPr>
      </w:pPr>
    </w:p>
    <w:p w14:paraId="0601A8B5" w14:textId="77777777" w:rsidR="007767E3" w:rsidRPr="00360639" w:rsidRDefault="00000000" w:rsidP="00C03A45">
      <w:pPr>
        <w:rPr>
          <w:bCs/>
          <w:sz w:val="24"/>
        </w:rPr>
      </w:pPr>
      <w:r w:rsidRPr="00C03A45">
        <w:rPr>
          <w:b/>
          <w:sz w:val="24"/>
        </w:rPr>
        <w:t xml:space="preserve">Recommendation: </w:t>
      </w:r>
      <w:r w:rsidRPr="00360639">
        <w:rPr>
          <w:bCs/>
          <w:sz w:val="24"/>
        </w:rPr>
        <w:t>Charge $75 for peak hours (5–9pm), with non-peak fixed at $50.</w:t>
      </w:r>
    </w:p>
    <w:p w14:paraId="08B1DA56" w14:textId="77777777" w:rsidR="007767E3" w:rsidRPr="00C03A45" w:rsidRDefault="007767E3" w:rsidP="00C03A45">
      <w:pPr>
        <w:rPr>
          <w:sz w:val="24"/>
        </w:rPr>
      </w:pPr>
    </w:p>
    <w:p w14:paraId="2A11B9A9" w14:textId="77777777" w:rsidR="007767E3" w:rsidRPr="00C03A45" w:rsidRDefault="00000000" w:rsidP="00C03A45">
      <w:pPr>
        <w:rPr>
          <w:sz w:val="24"/>
        </w:rPr>
      </w:pPr>
      <w:r w:rsidRPr="00C03A45">
        <w:rPr>
          <w:b/>
          <w:sz w:val="24"/>
        </w:rPr>
        <w:t>Methodology:</w:t>
      </w:r>
    </w:p>
    <w:p w14:paraId="5EBA59C6" w14:textId="77777777" w:rsidR="0080203A" w:rsidRDefault="0080203A" w:rsidP="00C03A45">
      <w:pPr>
        <w:rPr>
          <w:sz w:val="24"/>
        </w:rPr>
      </w:pPr>
      <w:r>
        <w:rPr>
          <w:sz w:val="24"/>
        </w:rPr>
        <w:t xml:space="preserve">To increase revenue NYHC aims to evaluate the introduction of premium pricing for popular hours (5-9pm). To determine the optimal peak price, customer decision-making was modelled across three scenarios: purchasing during non-peak hours, purchasing during peak hours or not purchasing at all. For each respondent the following were computed: </w:t>
      </w:r>
    </w:p>
    <w:p w14:paraId="2B3E84A0" w14:textId="5FC86FBB" w:rsidR="0080203A" w:rsidRDefault="0080203A" w:rsidP="0080203A">
      <w:pPr>
        <w:pStyle w:val="ListParagraph"/>
        <w:numPr>
          <w:ilvl w:val="0"/>
          <w:numId w:val="5"/>
        </w:numPr>
        <w:rPr>
          <w:sz w:val="24"/>
        </w:rPr>
      </w:pPr>
      <w:r w:rsidRPr="0080203A">
        <w:rPr>
          <w:sz w:val="24"/>
        </w:rPr>
        <w:lastRenderedPageBreak/>
        <w:t>non-peak willingness to pay</w:t>
      </w:r>
      <w:r>
        <w:rPr>
          <w:sz w:val="24"/>
        </w:rPr>
        <w:t xml:space="preserve"> </w:t>
      </w:r>
      <w:r w:rsidRPr="0080203A">
        <w:rPr>
          <w:sz w:val="24"/>
        </w:rPr>
        <w:t>(WTP)</w:t>
      </w:r>
      <w:r>
        <w:rPr>
          <w:sz w:val="24"/>
        </w:rPr>
        <w:t>: the highest WTP across all time slots (excluding 5-9pm)</w:t>
      </w:r>
      <w:r w:rsidR="002E62F5">
        <w:rPr>
          <w:sz w:val="24"/>
        </w:rPr>
        <w:t>.</w:t>
      </w:r>
    </w:p>
    <w:p w14:paraId="18825E45" w14:textId="2FAECBAD" w:rsidR="0080203A" w:rsidRDefault="0080203A" w:rsidP="0080203A">
      <w:pPr>
        <w:pStyle w:val="ListParagraph"/>
        <w:numPr>
          <w:ilvl w:val="0"/>
          <w:numId w:val="5"/>
        </w:numPr>
        <w:rPr>
          <w:sz w:val="24"/>
        </w:rPr>
      </w:pPr>
      <w:r>
        <w:rPr>
          <w:sz w:val="24"/>
        </w:rPr>
        <w:t xml:space="preserve">peak WTP: the WTP specifically during </w:t>
      </w:r>
      <w:r w:rsidR="002E62F5">
        <w:rPr>
          <w:sz w:val="24"/>
        </w:rPr>
        <w:t>the 5-9pm slot.</w:t>
      </w:r>
    </w:p>
    <w:p w14:paraId="0CB1421A" w14:textId="2928345D" w:rsidR="002E62F5" w:rsidRDefault="002E62F5" w:rsidP="0080203A">
      <w:pPr>
        <w:pStyle w:val="ListParagraph"/>
        <w:numPr>
          <w:ilvl w:val="0"/>
          <w:numId w:val="5"/>
        </w:numPr>
        <w:rPr>
          <w:sz w:val="24"/>
        </w:rPr>
      </w:pPr>
      <w:r>
        <w:rPr>
          <w:sz w:val="24"/>
        </w:rPr>
        <w:t xml:space="preserve">Net utility: computed as WTP – price charged for the respective time slot. </w:t>
      </w:r>
    </w:p>
    <w:p w14:paraId="42F9D952" w14:textId="77777777" w:rsidR="007767E3" w:rsidRDefault="007767E3" w:rsidP="00C03A45">
      <w:pPr>
        <w:rPr>
          <w:sz w:val="24"/>
        </w:rPr>
      </w:pPr>
    </w:p>
    <w:p w14:paraId="2F301209" w14:textId="078D538D" w:rsidR="00CA0003" w:rsidRDefault="00CA0003" w:rsidP="00C03A45">
      <w:pPr>
        <w:rPr>
          <w:sz w:val="24"/>
        </w:rPr>
      </w:pPr>
      <w:r>
        <w:rPr>
          <w:sz w:val="24"/>
        </w:rPr>
        <w:t xml:space="preserve">Net utility = WTP – price, pick the max. </w:t>
      </w:r>
    </w:p>
    <w:p w14:paraId="2F0C9DD8" w14:textId="77777777" w:rsidR="00CA0003" w:rsidRPr="00C03A45" w:rsidRDefault="00CA0003" w:rsidP="00C03A45">
      <w:pPr>
        <w:rPr>
          <w:sz w:val="24"/>
        </w:rPr>
      </w:pPr>
    </w:p>
    <w:p w14:paraId="0612EE71" w14:textId="77777777" w:rsidR="007767E3" w:rsidRPr="00C03A45" w:rsidRDefault="00000000" w:rsidP="00C03A45">
      <w:pPr>
        <w:rPr>
          <w:sz w:val="24"/>
        </w:rPr>
      </w:pPr>
      <w:r w:rsidRPr="00C03A45">
        <w:rPr>
          <w:b/>
          <w:sz w:val="24"/>
        </w:rPr>
        <w:t>Results:</w:t>
      </w:r>
    </w:p>
    <w:tbl>
      <w:tblPr>
        <w:tblW w:w="0" w:type="auto"/>
        <w:jc w:val="center"/>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Look w:val="04A0" w:firstRow="1" w:lastRow="0" w:firstColumn="1" w:lastColumn="0" w:noHBand="0" w:noVBand="1"/>
      </w:tblPr>
      <w:tblGrid>
        <w:gridCol w:w="1559"/>
        <w:gridCol w:w="1559"/>
        <w:gridCol w:w="1558"/>
        <w:gridCol w:w="1558"/>
        <w:gridCol w:w="1558"/>
        <w:gridCol w:w="1558"/>
      </w:tblGrid>
      <w:tr w:rsidR="008A4003" w14:paraId="5BAACDF6" w14:textId="77777777">
        <w:trPr>
          <w:jc w:val="center"/>
        </w:trPr>
        <w:tc>
          <w:tcPr>
            <w:tcW w:w="1560" w:type="dxa"/>
            <w:shd w:val="clear" w:color="auto" w:fill="D9D9D9"/>
          </w:tcPr>
          <w:p w14:paraId="1F521BC0" w14:textId="77777777" w:rsidR="008A4003" w:rsidRDefault="00000000">
            <w:pPr>
              <w:spacing w:before="20" w:after="20"/>
              <w:jc w:val="center"/>
            </w:pPr>
            <w:r>
              <w:rPr>
                <w:rFonts w:ascii="Calibri" w:hAnsi="Calibri"/>
                <w:b/>
                <w:color w:val="333333"/>
                <w:sz w:val="18"/>
              </w:rPr>
              <w:t>Peak</w:t>
            </w:r>
            <w:r>
              <w:rPr>
                <w:rFonts w:ascii="Calibri" w:hAnsi="Calibri"/>
                <w:b/>
                <w:color w:val="333333"/>
                <w:sz w:val="18"/>
              </w:rPr>
              <w:br/>
              <w:t>Price</w:t>
            </w:r>
          </w:p>
        </w:tc>
        <w:tc>
          <w:tcPr>
            <w:tcW w:w="1560" w:type="dxa"/>
            <w:shd w:val="clear" w:color="auto" w:fill="D9D9D9"/>
          </w:tcPr>
          <w:p w14:paraId="2BFF5F28" w14:textId="77777777" w:rsidR="008A4003" w:rsidRDefault="00000000">
            <w:pPr>
              <w:spacing w:before="20" w:after="20"/>
              <w:jc w:val="center"/>
            </w:pPr>
            <w:r>
              <w:rPr>
                <w:rFonts w:ascii="Calibri" w:hAnsi="Calibri"/>
                <w:b/>
                <w:color w:val="333333"/>
                <w:sz w:val="18"/>
              </w:rPr>
              <w:t>Non-Peak</w:t>
            </w:r>
            <w:r>
              <w:rPr>
                <w:rFonts w:ascii="Calibri" w:hAnsi="Calibri"/>
                <w:b/>
                <w:color w:val="333333"/>
                <w:sz w:val="18"/>
              </w:rPr>
              <w:br/>
              <w:t>Demand</w:t>
            </w:r>
          </w:p>
        </w:tc>
        <w:tc>
          <w:tcPr>
            <w:tcW w:w="1560" w:type="dxa"/>
            <w:shd w:val="clear" w:color="auto" w:fill="D9D9D9"/>
          </w:tcPr>
          <w:p w14:paraId="7EF2432A" w14:textId="77777777" w:rsidR="008A4003" w:rsidRDefault="00000000">
            <w:pPr>
              <w:spacing w:before="20" w:after="20"/>
              <w:jc w:val="center"/>
            </w:pPr>
            <w:r>
              <w:rPr>
                <w:rFonts w:ascii="Calibri" w:hAnsi="Calibri"/>
                <w:b/>
                <w:color w:val="333333"/>
                <w:sz w:val="18"/>
              </w:rPr>
              <w:t>Peak</w:t>
            </w:r>
            <w:r>
              <w:rPr>
                <w:rFonts w:ascii="Calibri" w:hAnsi="Calibri"/>
                <w:b/>
                <w:color w:val="333333"/>
                <w:sz w:val="18"/>
              </w:rPr>
              <w:br/>
              <w:t>Demand</w:t>
            </w:r>
          </w:p>
        </w:tc>
        <w:tc>
          <w:tcPr>
            <w:tcW w:w="1560" w:type="dxa"/>
            <w:shd w:val="clear" w:color="auto" w:fill="D9D9D9"/>
          </w:tcPr>
          <w:p w14:paraId="2F07A6F5" w14:textId="77777777" w:rsidR="008A4003" w:rsidRDefault="00000000">
            <w:pPr>
              <w:spacing w:before="20" w:after="20"/>
              <w:jc w:val="center"/>
            </w:pPr>
            <w:r>
              <w:rPr>
                <w:rFonts w:ascii="Calibri" w:hAnsi="Calibri"/>
                <w:b/>
                <w:color w:val="333333"/>
                <w:sz w:val="18"/>
              </w:rPr>
              <w:t>Non-Peak</w:t>
            </w:r>
            <w:r>
              <w:rPr>
                <w:rFonts w:ascii="Calibri" w:hAnsi="Calibri"/>
                <w:b/>
                <w:color w:val="333333"/>
                <w:sz w:val="18"/>
              </w:rPr>
              <w:br/>
              <w:t>Revenue</w:t>
            </w:r>
          </w:p>
        </w:tc>
        <w:tc>
          <w:tcPr>
            <w:tcW w:w="1560" w:type="dxa"/>
            <w:shd w:val="clear" w:color="auto" w:fill="D9D9D9"/>
          </w:tcPr>
          <w:p w14:paraId="539CD2DB" w14:textId="77777777" w:rsidR="008A4003" w:rsidRDefault="00000000">
            <w:pPr>
              <w:spacing w:before="20" w:after="20"/>
              <w:jc w:val="center"/>
            </w:pPr>
            <w:r>
              <w:rPr>
                <w:rFonts w:ascii="Calibri" w:hAnsi="Calibri"/>
                <w:b/>
                <w:color w:val="333333"/>
                <w:sz w:val="18"/>
              </w:rPr>
              <w:t>Peak</w:t>
            </w:r>
            <w:r>
              <w:rPr>
                <w:rFonts w:ascii="Calibri" w:hAnsi="Calibri"/>
                <w:b/>
                <w:color w:val="333333"/>
                <w:sz w:val="18"/>
              </w:rPr>
              <w:br/>
              <w:t>Revenue</w:t>
            </w:r>
          </w:p>
        </w:tc>
        <w:tc>
          <w:tcPr>
            <w:tcW w:w="1560" w:type="dxa"/>
            <w:shd w:val="clear" w:color="auto" w:fill="D9D9D9"/>
          </w:tcPr>
          <w:p w14:paraId="4251EAD5" w14:textId="77777777" w:rsidR="008A4003" w:rsidRDefault="00000000">
            <w:pPr>
              <w:spacing w:before="20" w:after="20"/>
              <w:jc w:val="center"/>
            </w:pPr>
            <w:r>
              <w:rPr>
                <w:rFonts w:ascii="Calibri" w:hAnsi="Calibri"/>
                <w:b/>
                <w:color w:val="333333"/>
                <w:sz w:val="18"/>
              </w:rPr>
              <w:t>Total</w:t>
            </w:r>
            <w:r>
              <w:rPr>
                <w:rFonts w:ascii="Calibri" w:hAnsi="Calibri"/>
                <w:b/>
                <w:color w:val="333333"/>
                <w:sz w:val="18"/>
              </w:rPr>
              <w:br/>
              <w:t>Revenue</w:t>
            </w:r>
          </w:p>
        </w:tc>
      </w:tr>
      <w:tr w:rsidR="008A4003" w14:paraId="09EF9815" w14:textId="77777777">
        <w:trPr>
          <w:jc w:val="center"/>
        </w:trPr>
        <w:tc>
          <w:tcPr>
            <w:tcW w:w="1560" w:type="dxa"/>
          </w:tcPr>
          <w:p w14:paraId="42AC3560" w14:textId="77777777" w:rsidR="008A4003" w:rsidRDefault="00000000">
            <w:pPr>
              <w:spacing w:before="20" w:after="20"/>
              <w:jc w:val="center"/>
            </w:pPr>
            <w:r>
              <w:rPr>
                <w:rFonts w:ascii="Calibri" w:hAnsi="Calibri"/>
                <w:color w:val="333333"/>
                <w:sz w:val="18"/>
              </w:rPr>
              <w:t>$50</w:t>
            </w:r>
          </w:p>
        </w:tc>
        <w:tc>
          <w:tcPr>
            <w:tcW w:w="1560" w:type="dxa"/>
          </w:tcPr>
          <w:p w14:paraId="63888A00" w14:textId="77777777" w:rsidR="008A4003" w:rsidRDefault="00000000">
            <w:pPr>
              <w:spacing w:before="20" w:after="20"/>
              <w:jc w:val="center"/>
            </w:pPr>
            <w:r>
              <w:rPr>
                <w:rFonts w:ascii="Calibri" w:hAnsi="Calibri"/>
                <w:color w:val="333333"/>
                <w:sz w:val="18"/>
              </w:rPr>
              <w:t>973</w:t>
            </w:r>
          </w:p>
        </w:tc>
        <w:tc>
          <w:tcPr>
            <w:tcW w:w="1560" w:type="dxa"/>
          </w:tcPr>
          <w:p w14:paraId="082311F2" w14:textId="77777777" w:rsidR="008A4003" w:rsidRDefault="00000000">
            <w:pPr>
              <w:spacing w:before="20" w:after="20"/>
              <w:jc w:val="center"/>
            </w:pPr>
            <w:r>
              <w:rPr>
                <w:rFonts w:ascii="Calibri" w:hAnsi="Calibri"/>
                <w:color w:val="333333"/>
                <w:sz w:val="18"/>
              </w:rPr>
              <w:t>7,611</w:t>
            </w:r>
          </w:p>
        </w:tc>
        <w:tc>
          <w:tcPr>
            <w:tcW w:w="1560" w:type="dxa"/>
          </w:tcPr>
          <w:p w14:paraId="447432A0" w14:textId="77777777" w:rsidR="008A4003" w:rsidRDefault="00000000">
            <w:pPr>
              <w:spacing w:before="20" w:after="20"/>
              <w:jc w:val="center"/>
            </w:pPr>
            <w:r>
              <w:rPr>
                <w:rFonts w:ascii="Calibri" w:hAnsi="Calibri"/>
                <w:color w:val="333333"/>
                <w:sz w:val="18"/>
              </w:rPr>
              <w:t>$48,673</w:t>
            </w:r>
          </w:p>
        </w:tc>
        <w:tc>
          <w:tcPr>
            <w:tcW w:w="1560" w:type="dxa"/>
          </w:tcPr>
          <w:p w14:paraId="38C7096E" w14:textId="77777777" w:rsidR="008A4003" w:rsidRDefault="00000000">
            <w:pPr>
              <w:spacing w:before="20" w:after="20"/>
              <w:jc w:val="center"/>
            </w:pPr>
            <w:r>
              <w:rPr>
                <w:rFonts w:ascii="Calibri" w:hAnsi="Calibri"/>
                <w:color w:val="333333"/>
                <w:sz w:val="18"/>
              </w:rPr>
              <w:t>$380,531</w:t>
            </w:r>
          </w:p>
        </w:tc>
        <w:tc>
          <w:tcPr>
            <w:tcW w:w="1560" w:type="dxa"/>
          </w:tcPr>
          <w:p w14:paraId="46C18A9E" w14:textId="77777777" w:rsidR="008A4003" w:rsidRDefault="00000000">
            <w:pPr>
              <w:spacing w:before="20" w:after="20"/>
              <w:jc w:val="center"/>
            </w:pPr>
            <w:r>
              <w:rPr>
                <w:rFonts w:ascii="Calibri" w:hAnsi="Calibri"/>
                <w:color w:val="333333"/>
                <w:sz w:val="18"/>
              </w:rPr>
              <w:t>$429,204</w:t>
            </w:r>
          </w:p>
        </w:tc>
      </w:tr>
      <w:tr w:rsidR="008A4003" w14:paraId="5E4D3304" w14:textId="77777777">
        <w:trPr>
          <w:jc w:val="center"/>
        </w:trPr>
        <w:tc>
          <w:tcPr>
            <w:tcW w:w="1560" w:type="dxa"/>
            <w:shd w:val="clear" w:color="auto" w:fill="E8E8E8"/>
          </w:tcPr>
          <w:p w14:paraId="47AA1873" w14:textId="77777777" w:rsidR="008A4003" w:rsidRDefault="00000000">
            <w:pPr>
              <w:spacing w:before="20" w:after="20"/>
              <w:jc w:val="center"/>
            </w:pPr>
            <w:r>
              <w:rPr>
                <w:rFonts w:ascii="Calibri" w:hAnsi="Calibri"/>
                <w:b/>
                <w:color w:val="333333"/>
                <w:sz w:val="18"/>
              </w:rPr>
              <w:t>$75</w:t>
            </w:r>
          </w:p>
        </w:tc>
        <w:tc>
          <w:tcPr>
            <w:tcW w:w="1560" w:type="dxa"/>
            <w:shd w:val="clear" w:color="auto" w:fill="E8E8E8"/>
          </w:tcPr>
          <w:p w14:paraId="6378BDCE" w14:textId="77777777" w:rsidR="008A4003" w:rsidRDefault="00000000">
            <w:pPr>
              <w:spacing w:before="20" w:after="20"/>
              <w:jc w:val="center"/>
            </w:pPr>
            <w:r>
              <w:rPr>
                <w:rFonts w:ascii="Calibri" w:hAnsi="Calibri"/>
                <w:b/>
                <w:color w:val="333333"/>
                <w:sz w:val="18"/>
              </w:rPr>
              <w:t>7,611</w:t>
            </w:r>
          </w:p>
        </w:tc>
        <w:tc>
          <w:tcPr>
            <w:tcW w:w="1560" w:type="dxa"/>
            <w:shd w:val="clear" w:color="auto" w:fill="E8E8E8"/>
          </w:tcPr>
          <w:p w14:paraId="2A16735C" w14:textId="77777777" w:rsidR="008A4003" w:rsidRDefault="00000000">
            <w:pPr>
              <w:spacing w:before="20" w:after="20"/>
              <w:jc w:val="center"/>
            </w:pPr>
            <w:r>
              <w:rPr>
                <w:rFonts w:ascii="Calibri" w:hAnsi="Calibri"/>
                <w:b/>
                <w:color w:val="333333"/>
                <w:sz w:val="18"/>
              </w:rPr>
              <w:t>708</w:t>
            </w:r>
          </w:p>
        </w:tc>
        <w:tc>
          <w:tcPr>
            <w:tcW w:w="1560" w:type="dxa"/>
            <w:shd w:val="clear" w:color="auto" w:fill="E8E8E8"/>
          </w:tcPr>
          <w:p w14:paraId="3A545D00" w14:textId="77777777" w:rsidR="008A4003" w:rsidRDefault="00000000">
            <w:pPr>
              <w:spacing w:before="20" w:after="20"/>
              <w:jc w:val="center"/>
            </w:pPr>
            <w:r>
              <w:rPr>
                <w:rFonts w:ascii="Calibri" w:hAnsi="Calibri"/>
                <w:b/>
                <w:color w:val="333333"/>
                <w:sz w:val="18"/>
              </w:rPr>
              <w:t>$380,531</w:t>
            </w:r>
          </w:p>
        </w:tc>
        <w:tc>
          <w:tcPr>
            <w:tcW w:w="1560" w:type="dxa"/>
            <w:shd w:val="clear" w:color="auto" w:fill="E8E8E8"/>
          </w:tcPr>
          <w:p w14:paraId="518094E7" w14:textId="77777777" w:rsidR="008A4003" w:rsidRDefault="00000000">
            <w:pPr>
              <w:spacing w:before="20" w:after="20"/>
              <w:jc w:val="center"/>
            </w:pPr>
            <w:r>
              <w:rPr>
                <w:rFonts w:ascii="Calibri" w:hAnsi="Calibri"/>
                <w:b/>
                <w:color w:val="333333"/>
                <w:sz w:val="18"/>
              </w:rPr>
              <w:t>$53,097</w:t>
            </w:r>
          </w:p>
        </w:tc>
        <w:tc>
          <w:tcPr>
            <w:tcW w:w="1560" w:type="dxa"/>
            <w:shd w:val="clear" w:color="auto" w:fill="E8E8E8"/>
          </w:tcPr>
          <w:p w14:paraId="4CDD3BD5" w14:textId="77777777" w:rsidR="008A4003" w:rsidRDefault="00000000">
            <w:pPr>
              <w:spacing w:before="20" w:after="20"/>
              <w:jc w:val="center"/>
            </w:pPr>
            <w:r>
              <w:rPr>
                <w:rFonts w:ascii="Calibri" w:hAnsi="Calibri"/>
                <w:b/>
                <w:color w:val="333333"/>
                <w:sz w:val="18"/>
              </w:rPr>
              <w:t>$433,628</w:t>
            </w:r>
          </w:p>
        </w:tc>
      </w:tr>
      <w:tr w:rsidR="008A4003" w14:paraId="3AAE591F" w14:textId="77777777">
        <w:trPr>
          <w:jc w:val="center"/>
        </w:trPr>
        <w:tc>
          <w:tcPr>
            <w:tcW w:w="1560" w:type="dxa"/>
          </w:tcPr>
          <w:p w14:paraId="52AB1C16" w14:textId="77777777" w:rsidR="008A4003" w:rsidRDefault="00000000">
            <w:pPr>
              <w:spacing w:before="20" w:after="20"/>
              <w:jc w:val="center"/>
            </w:pPr>
            <w:r>
              <w:rPr>
                <w:rFonts w:ascii="Calibri" w:hAnsi="Calibri"/>
                <w:color w:val="333333"/>
                <w:sz w:val="18"/>
              </w:rPr>
              <w:t>$100</w:t>
            </w:r>
          </w:p>
        </w:tc>
        <w:tc>
          <w:tcPr>
            <w:tcW w:w="1560" w:type="dxa"/>
          </w:tcPr>
          <w:p w14:paraId="09614698" w14:textId="77777777" w:rsidR="008A4003" w:rsidRDefault="00000000">
            <w:pPr>
              <w:spacing w:before="20" w:after="20"/>
              <w:jc w:val="center"/>
            </w:pPr>
            <w:r>
              <w:rPr>
                <w:rFonts w:ascii="Calibri" w:hAnsi="Calibri"/>
                <w:color w:val="333333"/>
                <w:sz w:val="18"/>
              </w:rPr>
              <w:t>8,142</w:t>
            </w:r>
          </w:p>
        </w:tc>
        <w:tc>
          <w:tcPr>
            <w:tcW w:w="1560" w:type="dxa"/>
          </w:tcPr>
          <w:p w14:paraId="73DDFD72" w14:textId="77777777" w:rsidR="008A4003" w:rsidRDefault="00000000">
            <w:pPr>
              <w:spacing w:before="20" w:after="20"/>
              <w:jc w:val="center"/>
            </w:pPr>
            <w:r>
              <w:rPr>
                <w:rFonts w:ascii="Calibri" w:hAnsi="Calibri"/>
                <w:color w:val="333333"/>
                <w:sz w:val="18"/>
              </w:rPr>
              <w:t>88</w:t>
            </w:r>
          </w:p>
        </w:tc>
        <w:tc>
          <w:tcPr>
            <w:tcW w:w="1560" w:type="dxa"/>
          </w:tcPr>
          <w:p w14:paraId="26510284" w14:textId="77777777" w:rsidR="008A4003" w:rsidRDefault="00000000">
            <w:pPr>
              <w:spacing w:before="20" w:after="20"/>
              <w:jc w:val="center"/>
            </w:pPr>
            <w:r>
              <w:rPr>
                <w:rFonts w:ascii="Calibri" w:hAnsi="Calibri"/>
                <w:color w:val="333333"/>
                <w:sz w:val="18"/>
              </w:rPr>
              <w:t>$407,080</w:t>
            </w:r>
          </w:p>
        </w:tc>
        <w:tc>
          <w:tcPr>
            <w:tcW w:w="1560" w:type="dxa"/>
          </w:tcPr>
          <w:p w14:paraId="0CDA3E6C" w14:textId="77777777" w:rsidR="008A4003" w:rsidRDefault="00000000">
            <w:pPr>
              <w:spacing w:before="20" w:after="20"/>
              <w:jc w:val="center"/>
            </w:pPr>
            <w:r>
              <w:rPr>
                <w:rFonts w:ascii="Calibri" w:hAnsi="Calibri"/>
                <w:color w:val="333333"/>
                <w:sz w:val="18"/>
              </w:rPr>
              <w:t>$8,850</w:t>
            </w:r>
          </w:p>
        </w:tc>
        <w:tc>
          <w:tcPr>
            <w:tcW w:w="1560" w:type="dxa"/>
          </w:tcPr>
          <w:p w14:paraId="2B997F1E" w14:textId="77777777" w:rsidR="008A4003" w:rsidRDefault="00000000">
            <w:pPr>
              <w:spacing w:before="20" w:after="20"/>
              <w:jc w:val="center"/>
            </w:pPr>
            <w:r>
              <w:rPr>
                <w:rFonts w:ascii="Calibri" w:hAnsi="Calibri"/>
                <w:color w:val="333333"/>
                <w:sz w:val="18"/>
              </w:rPr>
              <w:t>$415,929</w:t>
            </w:r>
          </w:p>
        </w:tc>
      </w:tr>
      <w:tr w:rsidR="008A4003" w14:paraId="2FA59470" w14:textId="77777777">
        <w:trPr>
          <w:jc w:val="center"/>
        </w:trPr>
        <w:tc>
          <w:tcPr>
            <w:tcW w:w="1560" w:type="dxa"/>
          </w:tcPr>
          <w:p w14:paraId="4D9DCF14" w14:textId="77777777" w:rsidR="008A4003" w:rsidRDefault="00000000">
            <w:pPr>
              <w:spacing w:before="20" w:after="20"/>
              <w:jc w:val="center"/>
            </w:pPr>
            <w:r>
              <w:rPr>
                <w:rFonts w:ascii="Calibri" w:hAnsi="Calibri"/>
                <w:color w:val="333333"/>
                <w:sz w:val="18"/>
              </w:rPr>
              <w:t>$125</w:t>
            </w:r>
          </w:p>
        </w:tc>
        <w:tc>
          <w:tcPr>
            <w:tcW w:w="1560" w:type="dxa"/>
          </w:tcPr>
          <w:p w14:paraId="3A1E23C8" w14:textId="77777777" w:rsidR="008A4003" w:rsidRDefault="00000000">
            <w:pPr>
              <w:spacing w:before="20" w:after="20"/>
              <w:jc w:val="center"/>
            </w:pPr>
            <w:r>
              <w:rPr>
                <w:rFonts w:ascii="Calibri" w:hAnsi="Calibri"/>
                <w:color w:val="333333"/>
                <w:sz w:val="18"/>
              </w:rPr>
              <w:t>8,142</w:t>
            </w:r>
          </w:p>
        </w:tc>
        <w:tc>
          <w:tcPr>
            <w:tcW w:w="1560" w:type="dxa"/>
          </w:tcPr>
          <w:p w14:paraId="314F909D" w14:textId="77777777" w:rsidR="008A4003" w:rsidRDefault="00000000">
            <w:pPr>
              <w:spacing w:before="20" w:after="20"/>
              <w:jc w:val="center"/>
            </w:pPr>
            <w:r>
              <w:rPr>
                <w:rFonts w:ascii="Calibri" w:hAnsi="Calibri"/>
                <w:color w:val="333333"/>
                <w:sz w:val="18"/>
              </w:rPr>
              <w:t>0</w:t>
            </w:r>
          </w:p>
        </w:tc>
        <w:tc>
          <w:tcPr>
            <w:tcW w:w="1560" w:type="dxa"/>
          </w:tcPr>
          <w:p w14:paraId="546BB286" w14:textId="77777777" w:rsidR="008A4003" w:rsidRDefault="00000000">
            <w:pPr>
              <w:spacing w:before="20" w:after="20"/>
              <w:jc w:val="center"/>
            </w:pPr>
            <w:r>
              <w:rPr>
                <w:rFonts w:ascii="Calibri" w:hAnsi="Calibri"/>
                <w:color w:val="333333"/>
                <w:sz w:val="18"/>
              </w:rPr>
              <w:t>$407,080</w:t>
            </w:r>
          </w:p>
        </w:tc>
        <w:tc>
          <w:tcPr>
            <w:tcW w:w="1560" w:type="dxa"/>
          </w:tcPr>
          <w:p w14:paraId="42AC9034" w14:textId="77777777" w:rsidR="008A4003" w:rsidRDefault="00000000">
            <w:pPr>
              <w:spacing w:before="20" w:after="20"/>
              <w:jc w:val="center"/>
            </w:pPr>
            <w:r>
              <w:rPr>
                <w:rFonts w:ascii="Calibri" w:hAnsi="Calibri"/>
                <w:color w:val="333333"/>
                <w:sz w:val="18"/>
              </w:rPr>
              <w:t>$0</w:t>
            </w:r>
          </w:p>
        </w:tc>
        <w:tc>
          <w:tcPr>
            <w:tcW w:w="1560" w:type="dxa"/>
          </w:tcPr>
          <w:p w14:paraId="7124E657" w14:textId="77777777" w:rsidR="008A4003" w:rsidRDefault="00000000">
            <w:pPr>
              <w:spacing w:before="20" w:after="20"/>
              <w:jc w:val="center"/>
            </w:pPr>
            <w:r>
              <w:rPr>
                <w:rFonts w:ascii="Calibri" w:hAnsi="Calibri"/>
                <w:color w:val="333333"/>
                <w:sz w:val="18"/>
              </w:rPr>
              <w:t>$407,080</w:t>
            </w:r>
          </w:p>
        </w:tc>
      </w:tr>
      <w:tr w:rsidR="008A4003" w14:paraId="3C696D0D" w14:textId="77777777">
        <w:trPr>
          <w:jc w:val="center"/>
        </w:trPr>
        <w:tc>
          <w:tcPr>
            <w:tcW w:w="1560" w:type="dxa"/>
          </w:tcPr>
          <w:p w14:paraId="7E3C57B0" w14:textId="77777777" w:rsidR="008A4003" w:rsidRDefault="00000000">
            <w:pPr>
              <w:spacing w:before="20" w:after="20"/>
              <w:jc w:val="center"/>
            </w:pPr>
            <w:r>
              <w:rPr>
                <w:rFonts w:ascii="Calibri" w:hAnsi="Calibri"/>
                <w:color w:val="333333"/>
                <w:sz w:val="18"/>
              </w:rPr>
              <w:t>$150</w:t>
            </w:r>
          </w:p>
        </w:tc>
        <w:tc>
          <w:tcPr>
            <w:tcW w:w="1560" w:type="dxa"/>
          </w:tcPr>
          <w:p w14:paraId="6BFCF452" w14:textId="77777777" w:rsidR="008A4003" w:rsidRDefault="00000000">
            <w:pPr>
              <w:spacing w:before="20" w:after="20"/>
              <w:jc w:val="center"/>
            </w:pPr>
            <w:r>
              <w:rPr>
                <w:rFonts w:ascii="Calibri" w:hAnsi="Calibri"/>
                <w:color w:val="333333"/>
                <w:sz w:val="18"/>
              </w:rPr>
              <w:t>8,142</w:t>
            </w:r>
          </w:p>
        </w:tc>
        <w:tc>
          <w:tcPr>
            <w:tcW w:w="1560" w:type="dxa"/>
          </w:tcPr>
          <w:p w14:paraId="6235D184" w14:textId="77777777" w:rsidR="008A4003" w:rsidRDefault="00000000">
            <w:pPr>
              <w:spacing w:before="20" w:after="20"/>
              <w:jc w:val="center"/>
            </w:pPr>
            <w:r>
              <w:rPr>
                <w:rFonts w:ascii="Calibri" w:hAnsi="Calibri"/>
                <w:color w:val="333333"/>
                <w:sz w:val="18"/>
              </w:rPr>
              <w:t>0</w:t>
            </w:r>
          </w:p>
        </w:tc>
        <w:tc>
          <w:tcPr>
            <w:tcW w:w="1560" w:type="dxa"/>
          </w:tcPr>
          <w:p w14:paraId="45B3AC2A" w14:textId="77777777" w:rsidR="008A4003" w:rsidRDefault="00000000">
            <w:pPr>
              <w:spacing w:before="20" w:after="20"/>
              <w:jc w:val="center"/>
            </w:pPr>
            <w:r>
              <w:rPr>
                <w:rFonts w:ascii="Calibri" w:hAnsi="Calibri"/>
                <w:color w:val="333333"/>
                <w:sz w:val="18"/>
              </w:rPr>
              <w:t>$407,080</w:t>
            </w:r>
          </w:p>
        </w:tc>
        <w:tc>
          <w:tcPr>
            <w:tcW w:w="1560" w:type="dxa"/>
          </w:tcPr>
          <w:p w14:paraId="18E0A0BA" w14:textId="77777777" w:rsidR="008A4003" w:rsidRDefault="00000000">
            <w:pPr>
              <w:spacing w:before="20" w:after="20"/>
              <w:jc w:val="center"/>
            </w:pPr>
            <w:r>
              <w:rPr>
                <w:rFonts w:ascii="Calibri" w:hAnsi="Calibri"/>
                <w:color w:val="333333"/>
                <w:sz w:val="18"/>
              </w:rPr>
              <w:t>$0</w:t>
            </w:r>
          </w:p>
        </w:tc>
        <w:tc>
          <w:tcPr>
            <w:tcW w:w="1560" w:type="dxa"/>
          </w:tcPr>
          <w:p w14:paraId="7C82AE66" w14:textId="77777777" w:rsidR="008A4003" w:rsidRDefault="00000000">
            <w:pPr>
              <w:spacing w:before="20" w:after="20"/>
              <w:jc w:val="center"/>
            </w:pPr>
            <w:r>
              <w:rPr>
                <w:rFonts w:ascii="Calibri" w:hAnsi="Calibri"/>
                <w:color w:val="333333"/>
                <w:sz w:val="18"/>
              </w:rPr>
              <w:t>$407,080</w:t>
            </w:r>
          </w:p>
        </w:tc>
      </w:tr>
      <w:tr w:rsidR="008A4003" w14:paraId="499E269E" w14:textId="77777777">
        <w:trPr>
          <w:jc w:val="center"/>
        </w:trPr>
        <w:tc>
          <w:tcPr>
            <w:tcW w:w="7800" w:type="dxa"/>
            <w:gridSpan w:val="5"/>
            <w:shd w:val="clear" w:color="auto" w:fill="E8E8E8"/>
          </w:tcPr>
          <w:p w14:paraId="33895813" w14:textId="77777777" w:rsidR="008A4003" w:rsidRDefault="00000000">
            <w:pPr>
              <w:spacing w:before="20" w:after="20"/>
              <w:jc w:val="center"/>
            </w:pPr>
            <w:r>
              <w:rPr>
                <w:rFonts w:ascii="Calibri" w:hAnsi="Calibri"/>
                <w:b/>
                <w:color w:val="333333"/>
                <w:sz w:val="18"/>
              </w:rPr>
              <w:t>Optimal peak price: $75 → Maximum total revenue: $433,628</w:t>
            </w:r>
          </w:p>
        </w:tc>
        <w:tc>
          <w:tcPr>
            <w:tcW w:w="1560" w:type="dxa"/>
            <w:shd w:val="clear" w:color="auto" w:fill="E8E8E8"/>
          </w:tcPr>
          <w:p w14:paraId="3704AE44" w14:textId="77777777" w:rsidR="008A4003" w:rsidRDefault="008A4003">
            <w:pPr>
              <w:spacing w:before="20" w:after="20"/>
              <w:jc w:val="center"/>
            </w:pPr>
          </w:p>
        </w:tc>
      </w:tr>
    </w:tbl>
    <w:p w14:paraId="7C10ABA2" w14:textId="77777777" w:rsidR="00DF6BA3" w:rsidRDefault="00DF6BA3">
      <w:pPr>
        <w:spacing w:before="120" w:after="120"/>
        <w:jc w:val="center"/>
      </w:pPr>
    </w:p>
    <w:p w14:paraId="533C52EA" w14:textId="5A43F4BC" w:rsidR="008A4003" w:rsidRDefault="00000000">
      <w:pPr>
        <w:spacing w:before="120" w:after="120"/>
        <w:jc w:val="center"/>
      </w:pPr>
      <w:r>
        <w:rPr>
          <w:noProof/>
        </w:rPr>
        <w:drawing>
          <wp:inline distT="0" distB="0" distL="0" distR="0" wp14:anchorId="6B675F11" wp14:editId="77B6ED95">
            <wp:extent cx="4389120" cy="27341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q2_revenue.png"/>
                    <pic:cNvPicPr/>
                  </pic:nvPicPr>
                  <pic:blipFill>
                    <a:blip r:embed="rId8"/>
                    <a:stretch>
                      <a:fillRect/>
                    </a:stretch>
                  </pic:blipFill>
                  <pic:spPr>
                    <a:xfrm>
                      <a:off x="0" y="0"/>
                      <a:ext cx="4389120" cy="2734140"/>
                    </a:xfrm>
                    <a:prstGeom prst="rect">
                      <a:avLst/>
                    </a:prstGeom>
                  </pic:spPr>
                </pic:pic>
              </a:graphicData>
            </a:graphic>
          </wp:inline>
        </w:drawing>
      </w:r>
    </w:p>
    <w:p w14:paraId="7B3BCD52" w14:textId="77777777" w:rsidR="00DF6BA3" w:rsidRDefault="00DF6BA3">
      <w:pPr>
        <w:spacing w:before="120" w:after="120"/>
        <w:jc w:val="center"/>
      </w:pPr>
    </w:p>
    <w:p w14:paraId="4C45BAD7" w14:textId="77777777" w:rsidR="007767E3" w:rsidRDefault="007767E3"/>
    <w:p w14:paraId="2A1DB029" w14:textId="77777777" w:rsidR="007767E3" w:rsidRDefault="00000000" w:rsidP="00C03A45">
      <w:pPr>
        <w:rPr>
          <w:b/>
          <w:sz w:val="24"/>
        </w:rPr>
      </w:pPr>
      <w:r w:rsidRPr="00C03A45">
        <w:rPr>
          <w:b/>
          <w:sz w:val="24"/>
        </w:rPr>
        <w:t>Analysis:</w:t>
      </w:r>
    </w:p>
    <w:p w14:paraId="4F91AE22" w14:textId="047ABF5C" w:rsidR="00A52F75" w:rsidRPr="00A52F75" w:rsidRDefault="00A52F75" w:rsidP="00C03A45">
      <w:pPr>
        <w:rPr>
          <w:bCs/>
          <w:sz w:val="24"/>
        </w:rPr>
      </w:pPr>
      <w:r>
        <w:rPr>
          <w:bCs/>
          <w:sz w:val="24"/>
        </w:rPr>
        <w:lastRenderedPageBreak/>
        <w:t xml:space="preserve">The analysis assumes that revenue maximization is equivalent to profit </w:t>
      </w:r>
      <w:proofErr w:type="spellStart"/>
      <w:r>
        <w:rPr>
          <w:bCs/>
          <w:sz w:val="24"/>
        </w:rPr>
        <w:t>maximisation</w:t>
      </w:r>
      <w:proofErr w:type="spellEnd"/>
      <w:r>
        <w:rPr>
          <w:bCs/>
          <w:sz w:val="24"/>
        </w:rPr>
        <w:t xml:space="preserve"> as no cost variable is provided, therefore assuming the variable is constant across peak and non-peak hours.</w:t>
      </w:r>
    </w:p>
    <w:p w14:paraId="242C3C51" w14:textId="77777777" w:rsidR="00DF6BA3" w:rsidRDefault="00DF6BA3" w:rsidP="00C03A45">
      <w:pPr>
        <w:rPr>
          <w:sz w:val="24"/>
        </w:rPr>
      </w:pPr>
    </w:p>
    <w:p w14:paraId="28FC0B14" w14:textId="1598DB92" w:rsidR="00CA0003" w:rsidRDefault="00CA0003" w:rsidP="00C03A45">
      <w:pPr>
        <w:rPr>
          <w:sz w:val="24"/>
        </w:rPr>
      </w:pPr>
      <w:r>
        <w:rPr>
          <w:sz w:val="24"/>
        </w:rPr>
        <w:t xml:space="preserve">The optimal peak price is $75 with a total revenue of </w:t>
      </w:r>
      <w:r w:rsidRPr="00C03A45">
        <w:rPr>
          <w:sz w:val="24"/>
        </w:rPr>
        <w:t>$433,628.</w:t>
      </w:r>
      <w:r w:rsidR="00DF6BA3">
        <w:rPr>
          <w:sz w:val="24"/>
        </w:rPr>
        <w:t xml:space="preserve"> To understand this result it is relevant to analyse demand change as the peak price increases. When peak and non-peak prices are set at $50, customers have no motive to avoid peak hours, as a result members will concentrate between 5-9pm slot (7,611 members). Although members flow is high, overall revenue remails low as customers pay the lower price across all times. </w:t>
      </w:r>
    </w:p>
    <w:p w14:paraId="3D89EDA8" w14:textId="38E0C3E2" w:rsidR="00DF6BA3" w:rsidRDefault="00DF6BA3" w:rsidP="00C03A45">
      <w:pPr>
        <w:rPr>
          <w:sz w:val="24"/>
        </w:rPr>
      </w:pPr>
      <w:r>
        <w:rPr>
          <w:sz w:val="24"/>
        </w:rPr>
        <w:t xml:space="preserve">Increasing the peak price to $75 provides a premium price band to encourage customers to non-peak hours. 708 members are willing to pay the peak hours price, which generates the highest revenue by combining large off-peak demand ($380,531) with a smaller peak demand ($53,097). </w:t>
      </w:r>
    </w:p>
    <w:p w14:paraId="007B7CF3" w14:textId="77777777" w:rsidR="00DF6BA3" w:rsidRDefault="00DF6BA3" w:rsidP="00C03A45">
      <w:pPr>
        <w:rPr>
          <w:sz w:val="24"/>
        </w:rPr>
      </w:pPr>
    </w:p>
    <w:p w14:paraId="3E54B4C7" w14:textId="77E08DDF" w:rsidR="00CA0003" w:rsidRDefault="00DF6BA3" w:rsidP="00C03A45">
      <w:pPr>
        <w:rPr>
          <w:sz w:val="24"/>
        </w:rPr>
      </w:pPr>
      <w:r>
        <w:rPr>
          <w:sz w:val="24"/>
        </w:rPr>
        <w:t xml:space="preserve">When peak price exceeds $100 demand decreases significantly, as nearly no customers are willing to pay the price, with revenue plateauing at </w:t>
      </w:r>
      <w:r w:rsidRPr="00C03A45">
        <w:rPr>
          <w:sz w:val="24"/>
        </w:rPr>
        <w:t>$4</w:t>
      </w:r>
      <w:r>
        <w:rPr>
          <w:sz w:val="24"/>
        </w:rPr>
        <w:t>07</w:t>
      </w:r>
      <w:r w:rsidRPr="00C03A45">
        <w:rPr>
          <w:sz w:val="24"/>
        </w:rPr>
        <w:t>,</w:t>
      </w:r>
      <w:r>
        <w:rPr>
          <w:sz w:val="24"/>
        </w:rPr>
        <w:t>080</w:t>
      </w:r>
      <w:r w:rsidRPr="00C03A45">
        <w:rPr>
          <w:sz w:val="24"/>
        </w:rPr>
        <w:t>.</w:t>
      </w:r>
      <w:r>
        <w:rPr>
          <w:sz w:val="24"/>
        </w:rPr>
        <w:t xml:space="preserve"> This strategy performs worse than </w:t>
      </w:r>
      <w:r w:rsidR="00A52F75">
        <w:rPr>
          <w:sz w:val="24"/>
        </w:rPr>
        <w:t>the</w:t>
      </w:r>
      <w:r>
        <w:rPr>
          <w:sz w:val="24"/>
        </w:rPr>
        <w:t xml:space="preserve"> standard pricing strategy (Q1)</w:t>
      </w:r>
      <w:r w:rsidR="00A52F75">
        <w:rPr>
          <w:sz w:val="24"/>
        </w:rPr>
        <w:t xml:space="preserve"> by </w:t>
      </w:r>
      <w:r w:rsidR="00A52F75" w:rsidRPr="00C03A45">
        <w:rPr>
          <w:sz w:val="24"/>
        </w:rPr>
        <w:t>$44,248</w:t>
      </w:r>
      <w:r w:rsidR="00A52F75">
        <w:rPr>
          <w:sz w:val="24"/>
        </w:rPr>
        <w:t xml:space="preserve"> as it assumes a $50 charge for non-peak hours, reducing the average price compared to the standard $75 pricing model. This discounts customers who would have been willing to pay more. </w:t>
      </w:r>
    </w:p>
    <w:p w14:paraId="0B875C10" w14:textId="77777777" w:rsidR="00EB62EE" w:rsidRPr="00C03A45" w:rsidRDefault="00EB62EE" w:rsidP="00C03A45">
      <w:pPr>
        <w:tabs>
          <w:tab w:val="num" w:pos="360"/>
        </w:tabs>
        <w:ind w:left="360"/>
        <w:rPr>
          <w:sz w:val="24"/>
        </w:rPr>
      </w:pPr>
    </w:p>
    <w:p w14:paraId="62E39060" w14:textId="77777777" w:rsidR="00EB62EE" w:rsidRPr="00C03A45" w:rsidRDefault="00EB62EE" w:rsidP="00C03A45">
      <w:pPr>
        <w:numPr>
          <w:ilvl w:val="0"/>
          <w:numId w:val="2"/>
        </w:numPr>
        <w:tabs>
          <w:tab w:val="clear" w:pos="720"/>
          <w:tab w:val="num" w:pos="360"/>
        </w:tabs>
        <w:ind w:left="360"/>
        <w:rPr>
          <w:sz w:val="24"/>
        </w:rPr>
      </w:pPr>
      <w:r w:rsidRPr="00C03A45">
        <w:rPr>
          <w:b/>
          <w:sz w:val="24"/>
        </w:rPr>
        <w:t xml:space="preserve">Question 3: </w:t>
      </w:r>
      <w:r w:rsidRPr="00360639">
        <w:rPr>
          <w:bCs/>
          <w:sz w:val="24"/>
        </w:rPr>
        <w:t xml:space="preserve">Segment-Based Pricing (Students vs </w:t>
      </w:r>
      <w:proofErr w:type="gramStart"/>
      <w:r w:rsidRPr="00360639">
        <w:rPr>
          <w:bCs/>
          <w:sz w:val="24"/>
        </w:rPr>
        <w:t>Non-Students</w:t>
      </w:r>
      <w:proofErr w:type="gramEnd"/>
      <w:r w:rsidRPr="00360639">
        <w:rPr>
          <w:bCs/>
          <w:sz w:val="24"/>
        </w:rPr>
        <w:t>)</w:t>
      </w:r>
    </w:p>
    <w:p w14:paraId="4F26A66A" w14:textId="77777777" w:rsidR="007767E3" w:rsidRPr="00C03A45" w:rsidRDefault="007767E3" w:rsidP="00C03A45">
      <w:pPr>
        <w:rPr>
          <w:sz w:val="24"/>
        </w:rPr>
      </w:pPr>
    </w:p>
    <w:p w14:paraId="18CB0DCC" w14:textId="77777777" w:rsidR="007767E3" w:rsidRPr="00C03A45" w:rsidRDefault="00000000" w:rsidP="00C03A45">
      <w:pPr>
        <w:rPr>
          <w:sz w:val="24"/>
        </w:rPr>
      </w:pPr>
      <w:r w:rsidRPr="00C03A45">
        <w:rPr>
          <w:b/>
          <w:sz w:val="24"/>
        </w:rPr>
        <w:t>REVENUE MAXIMISATION</w:t>
      </w:r>
    </w:p>
    <w:p w14:paraId="40DD040E" w14:textId="77777777" w:rsidR="007767E3" w:rsidRPr="00C03A45" w:rsidRDefault="007767E3" w:rsidP="00C03A45">
      <w:pPr>
        <w:rPr>
          <w:sz w:val="24"/>
        </w:rPr>
      </w:pPr>
    </w:p>
    <w:p w14:paraId="79F168B8" w14:textId="77777777" w:rsidR="007767E3" w:rsidRPr="00C03A45" w:rsidRDefault="00000000" w:rsidP="00C03A45">
      <w:pPr>
        <w:rPr>
          <w:sz w:val="24"/>
        </w:rPr>
      </w:pPr>
      <w:r w:rsidRPr="00C03A45">
        <w:rPr>
          <w:b/>
          <w:sz w:val="24"/>
        </w:rPr>
        <w:t>Step 1 — Optimal Student Price:</w:t>
      </w:r>
    </w:p>
    <w:p w14:paraId="3D4B60AB" w14:textId="77777777" w:rsidR="007767E3" w:rsidRPr="00C03A45" w:rsidRDefault="00000000" w:rsidP="00C03A45">
      <w:pPr>
        <w:rPr>
          <w:sz w:val="24"/>
        </w:rPr>
      </w:pPr>
      <w:r w:rsidRPr="00C03A45">
        <w:rPr>
          <w:sz w:val="24"/>
        </w:rPr>
        <w:t>Using the same methodology as Q1, we analysed the 33 student respondents separately. Student population: 2,920 (33/113 × 10,000).</w:t>
      </w:r>
    </w:p>
    <w:tbl>
      <w:tblPr>
        <w:tblW w:w="0" w:type="auto"/>
        <w:jc w:val="center"/>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Look w:val="04A0" w:firstRow="1" w:lastRow="0" w:firstColumn="1" w:lastColumn="0" w:noHBand="0" w:noVBand="1"/>
      </w:tblPr>
      <w:tblGrid>
        <w:gridCol w:w="2336"/>
        <w:gridCol w:w="2338"/>
        <w:gridCol w:w="2338"/>
        <w:gridCol w:w="2338"/>
      </w:tblGrid>
      <w:tr w:rsidR="008A4003" w14:paraId="1719A91A" w14:textId="77777777">
        <w:trPr>
          <w:jc w:val="center"/>
        </w:trPr>
        <w:tc>
          <w:tcPr>
            <w:tcW w:w="2340" w:type="dxa"/>
            <w:shd w:val="clear" w:color="auto" w:fill="D9D9D9"/>
          </w:tcPr>
          <w:p w14:paraId="0FC84356" w14:textId="77777777" w:rsidR="008A4003" w:rsidRDefault="00000000">
            <w:pPr>
              <w:spacing w:before="20" w:after="20"/>
              <w:jc w:val="center"/>
            </w:pPr>
            <w:r>
              <w:rPr>
                <w:rFonts w:ascii="Calibri" w:hAnsi="Calibri"/>
                <w:b/>
                <w:color w:val="333333"/>
                <w:sz w:val="18"/>
              </w:rPr>
              <w:t>Price</w:t>
            </w:r>
          </w:p>
        </w:tc>
        <w:tc>
          <w:tcPr>
            <w:tcW w:w="2340" w:type="dxa"/>
            <w:shd w:val="clear" w:color="auto" w:fill="D9D9D9"/>
          </w:tcPr>
          <w:p w14:paraId="10CBEB19" w14:textId="77777777" w:rsidR="008A4003" w:rsidRDefault="00000000">
            <w:pPr>
              <w:spacing w:before="20" w:after="20"/>
              <w:jc w:val="center"/>
            </w:pPr>
            <w:r>
              <w:rPr>
                <w:rFonts w:ascii="Calibri" w:hAnsi="Calibri"/>
                <w:b/>
                <w:color w:val="333333"/>
                <w:sz w:val="18"/>
              </w:rPr>
              <w:t>Students</w:t>
            </w:r>
            <w:r>
              <w:rPr>
                <w:rFonts w:ascii="Calibri" w:hAnsi="Calibri"/>
                <w:b/>
                <w:color w:val="333333"/>
                <w:sz w:val="18"/>
              </w:rPr>
              <w:br/>
              <w:t>(WTP ≥ Price)</w:t>
            </w:r>
          </w:p>
        </w:tc>
        <w:tc>
          <w:tcPr>
            <w:tcW w:w="2340" w:type="dxa"/>
            <w:shd w:val="clear" w:color="auto" w:fill="D9D9D9"/>
          </w:tcPr>
          <w:p w14:paraId="7A06E20A" w14:textId="77777777" w:rsidR="008A4003" w:rsidRDefault="00000000">
            <w:pPr>
              <w:spacing w:before="20" w:after="20"/>
              <w:jc w:val="center"/>
            </w:pPr>
            <w:r>
              <w:rPr>
                <w:rFonts w:ascii="Calibri" w:hAnsi="Calibri"/>
                <w:b/>
                <w:color w:val="333333"/>
                <w:sz w:val="18"/>
              </w:rPr>
              <w:t>Total</w:t>
            </w:r>
            <w:r>
              <w:rPr>
                <w:rFonts w:ascii="Calibri" w:hAnsi="Calibri"/>
                <w:b/>
                <w:color w:val="333333"/>
                <w:sz w:val="18"/>
              </w:rPr>
              <w:br/>
              <w:t>Demand</w:t>
            </w:r>
          </w:p>
        </w:tc>
        <w:tc>
          <w:tcPr>
            <w:tcW w:w="2340" w:type="dxa"/>
            <w:shd w:val="clear" w:color="auto" w:fill="D9D9D9"/>
          </w:tcPr>
          <w:p w14:paraId="751A902B" w14:textId="77777777" w:rsidR="008A4003" w:rsidRDefault="00000000">
            <w:pPr>
              <w:spacing w:before="20" w:after="20"/>
              <w:jc w:val="center"/>
            </w:pPr>
            <w:r>
              <w:rPr>
                <w:rFonts w:ascii="Calibri" w:hAnsi="Calibri"/>
                <w:b/>
                <w:color w:val="333333"/>
                <w:sz w:val="18"/>
              </w:rPr>
              <w:t>Total</w:t>
            </w:r>
            <w:r>
              <w:rPr>
                <w:rFonts w:ascii="Calibri" w:hAnsi="Calibri"/>
                <w:b/>
                <w:color w:val="333333"/>
                <w:sz w:val="18"/>
              </w:rPr>
              <w:br/>
              <w:t>Revenue</w:t>
            </w:r>
          </w:p>
        </w:tc>
      </w:tr>
      <w:tr w:rsidR="008A4003" w14:paraId="2DC3F197" w14:textId="77777777">
        <w:trPr>
          <w:jc w:val="center"/>
        </w:trPr>
        <w:tc>
          <w:tcPr>
            <w:tcW w:w="2340" w:type="dxa"/>
          </w:tcPr>
          <w:p w14:paraId="4E78F813" w14:textId="77777777" w:rsidR="008A4003" w:rsidRDefault="00000000">
            <w:pPr>
              <w:spacing w:before="20" w:after="20"/>
              <w:jc w:val="center"/>
            </w:pPr>
            <w:r>
              <w:rPr>
                <w:rFonts w:ascii="Calibri" w:hAnsi="Calibri"/>
                <w:color w:val="333333"/>
                <w:sz w:val="18"/>
              </w:rPr>
              <w:t>$150</w:t>
            </w:r>
          </w:p>
        </w:tc>
        <w:tc>
          <w:tcPr>
            <w:tcW w:w="2340" w:type="dxa"/>
          </w:tcPr>
          <w:p w14:paraId="11D1E27F" w14:textId="77777777" w:rsidR="008A4003" w:rsidRDefault="00000000">
            <w:pPr>
              <w:spacing w:before="20" w:after="20"/>
              <w:jc w:val="center"/>
            </w:pPr>
            <w:r>
              <w:rPr>
                <w:rFonts w:ascii="Calibri" w:hAnsi="Calibri"/>
                <w:color w:val="333333"/>
                <w:sz w:val="18"/>
              </w:rPr>
              <w:t>0 (0.00%)</w:t>
            </w:r>
          </w:p>
        </w:tc>
        <w:tc>
          <w:tcPr>
            <w:tcW w:w="2340" w:type="dxa"/>
          </w:tcPr>
          <w:p w14:paraId="3BEAE3B3" w14:textId="77777777" w:rsidR="008A4003" w:rsidRDefault="00000000">
            <w:pPr>
              <w:spacing w:before="20" w:after="20"/>
              <w:jc w:val="center"/>
            </w:pPr>
            <w:r>
              <w:rPr>
                <w:rFonts w:ascii="Calibri" w:hAnsi="Calibri"/>
                <w:color w:val="333333"/>
                <w:sz w:val="18"/>
              </w:rPr>
              <w:t>0</w:t>
            </w:r>
          </w:p>
        </w:tc>
        <w:tc>
          <w:tcPr>
            <w:tcW w:w="2340" w:type="dxa"/>
          </w:tcPr>
          <w:p w14:paraId="3D2E2165" w14:textId="77777777" w:rsidR="008A4003" w:rsidRDefault="00000000">
            <w:pPr>
              <w:spacing w:before="20" w:after="20"/>
              <w:jc w:val="center"/>
            </w:pPr>
            <w:r>
              <w:rPr>
                <w:rFonts w:ascii="Calibri" w:hAnsi="Calibri"/>
                <w:color w:val="333333"/>
                <w:sz w:val="18"/>
              </w:rPr>
              <w:t>$0</w:t>
            </w:r>
          </w:p>
        </w:tc>
      </w:tr>
      <w:tr w:rsidR="008A4003" w14:paraId="4F2223D4" w14:textId="77777777">
        <w:trPr>
          <w:jc w:val="center"/>
        </w:trPr>
        <w:tc>
          <w:tcPr>
            <w:tcW w:w="2340" w:type="dxa"/>
          </w:tcPr>
          <w:p w14:paraId="5117F5C9" w14:textId="77777777" w:rsidR="008A4003" w:rsidRDefault="00000000">
            <w:pPr>
              <w:spacing w:before="20" w:after="20"/>
              <w:jc w:val="center"/>
            </w:pPr>
            <w:r>
              <w:rPr>
                <w:rFonts w:ascii="Calibri" w:hAnsi="Calibri"/>
                <w:color w:val="333333"/>
                <w:sz w:val="18"/>
              </w:rPr>
              <w:t>$125</w:t>
            </w:r>
          </w:p>
        </w:tc>
        <w:tc>
          <w:tcPr>
            <w:tcW w:w="2340" w:type="dxa"/>
          </w:tcPr>
          <w:p w14:paraId="1F3D083F" w14:textId="77777777" w:rsidR="008A4003" w:rsidRDefault="00000000">
            <w:pPr>
              <w:spacing w:before="20" w:after="20"/>
              <w:jc w:val="center"/>
            </w:pPr>
            <w:r>
              <w:rPr>
                <w:rFonts w:ascii="Calibri" w:hAnsi="Calibri"/>
                <w:color w:val="333333"/>
                <w:sz w:val="18"/>
              </w:rPr>
              <w:t>1 (3.03%)</w:t>
            </w:r>
          </w:p>
        </w:tc>
        <w:tc>
          <w:tcPr>
            <w:tcW w:w="2340" w:type="dxa"/>
          </w:tcPr>
          <w:p w14:paraId="037225C4" w14:textId="77777777" w:rsidR="008A4003" w:rsidRDefault="00000000">
            <w:pPr>
              <w:spacing w:before="20" w:after="20"/>
              <w:jc w:val="center"/>
            </w:pPr>
            <w:r>
              <w:rPr>
                <w:rFonts w:ascii="Calibri" w:hAnsi="Calibri"/>
                <w:color w:val="333333"/>
                <w:sz w:val="18"/>
              </w:rPr>
              <w:t>88</w:t>
            </w:r>
          </w:p>
        </w:tc>
        <w:tc>
          <w:tcPr>
            <w:tcW w:w="2340" w:type="dxa"/>
          </w:tcPr>
          <w:p w14:paraId="4D1F919D" w14:textId="77777777" w:rsidR="008A4003" w:rsidRDefault="00000000">
            <w:pPr>
              <w:spacing w:before="20" w:after="20"/>
              <w:jc w:val="center"/>
            </w:pPr>
            <w:r>
              <w:rPr>
                <w:rFonts w:ascii="Calibri" w:hAnsi="Calibri"/>
                <w:color w:val="333333"/>
                <w:sz w:val="18"/>
              </w:rPr>
              <w:t>$11,062</w:t>
            </w:r>
          </w:p>
        </w:tc>
      </w:tr>
      <w:tr w:rsidR="008A4003" w14:paraId="4D5DE0F7" w14:textId="77777777">
        <w:trPr>
          <w:jc w:val="center"/>
        </w:trPr>
        <w:tc>
          <w:tcPr>
            <w:tcW w:w="2340" w:type="dxa"/>
          </w:tcPr>
          <w:p w14:paraId="6BC55627" w14:textId="77777777" w:rsidR="008A4003" w:rsidRDefault="00000000">
            <w:pPr>
              <w:spacing w:before="20" w:after="20"/>
              <w:jc w:val="center"/>
            </w:pPr>
            <w:r>
              <w:rPr>
                <w:rFonts w:ascii="Calibri" w:hAnsi="Calibri"/>
                <w:color w:val="333333"/>
                <w:sz w:val="18"/>
              </w:rPr>
              <w:t>$100</w:t>
            </w:r>
          </w:p>
        </w:tc>
        <w:tc>
          <w:tcPr>
            <w:tcW w:w="2340" w:type="dxa"/>
          </w:tcPr>
          <w:p w14:paraId="0C8703B7" w14:textId="77777777" w:rsidR="008A4003" w:rsidRDefault="00000000">
            <w:pPr>
              <w:spacing w:before="20" w:after="20"/>
              <w:jc w:val="center"/>
            </w:pPr>
            <w:r>
              <w:rPr>
                <w:rFonts w:ascii="Calibri" w:hAnsi="Calibri"/>
                <w:color w:val="333333"/>
                <w:sz w:val="18"/>
              </w:rPr>
              <w:t>2 (6.06%)</w:t>
            </w:r>
          </w:p>
        </w:tc>
        <w:tc>
          <w:tcPr>
            <w:tcW w:w="2340" w:type="dxa"/>
          </w:tcPr>
          <w:p w14:paraId="32A64C63" w14:textId="77777777" w:rsidR="008A4003" w:rsidRDefault="00000000">
            <w:pPr>
              <w:spacing w:before="20" w:after="20"/>
              <w:jc w:val="center"/>
            </w:pPr>
            <w:r>
              <w:rPr>
                <w:rFonts w:ascii="Calibri" w:hAnsi="Calibri"/>
                <w:color w:val="333333"/>
                <w:sz w:val="18"/>
              </w:rPr>
              <w:t>177</w:t>
            </w:r>
          </w:p>
        </w:tc>
        <w:tc>
          <w:tcPr>
            <w:tcW w:w="2340" w:type="dxa"/>
          </w:tcPr>
          <w:p w14:paraId="30CD41B1" w14:textId="77777777" w:rsidR="008A4003" w:rsidRDefault="00000000">
            <w:pPr>
              <w:spacing w:before="20" w:after="20"/>
              <w:jc w:val="center"/>
            </w:pPr>
            <w:r>
              <w:rPr>
                <w:rFonts w:ascii="Calibri" w:hAnsi="Calibri"/>
                <w:color w:val="333333"/>
                <w:sz w:val="18"/>
              </w:rPr>
              <w:t>$17,699</w:t>
            </w:r>
          </w:p>
        </w:tc>
      </w:tr>
      <w:tr w:rsidR="008A4003" w14:paraId="5F8B7A82" w14:textId="77777777">
        <w:trPr>
          <w:jc w:val="center"/>
        </w:trPr>
        <w:tc>
          <w:tcPr>
            <w:tcW w:w="2340" w:type="dxa"/>
          </w:tcPr>
          <w:p w14:paraId="258C5061" w14:textId="77777777" w:rsidR="008A4003" w:rsidRDefault="00000000">
            <w:pPr>
              <w:spacing w:before="20" w:after="20"/>
              <w:jc w:val="center"/>
            </w:pPr>
            <w:r>
              <w:rPr>
                <w:rFonts w:ascii="Calibri" w:hAnsi="Calibri"/>
                <w:color w:val="333333"/>
                <w:sz w:val="18"/>
              </w:rPr>
              <w:t>$75</w:t>
            </w:r>
          </w:p>
        </w:tc>
        <w:tc>
          <w:tcPr>
            <w:tcW w:w="2340" w:type="dxa"/>
          </w:tcPr>
          <w:p w14:paraId="12F45B41" w14:textId="77777777" w:rsidR="008A4003" w:rsidRDefault="00000000">
            <w:pPr>
              <w:spacing w:before="20" w:after="20"/>
              <w:jc w:val="center"/>
            </w:pPr>
            <w:r>
              <w:rPr>
                <w:rFonts w:ascii="Calibri" w:hAnsi="Calibri"/>
                <w:color w:val="333333"/>
                <w:sz w:val="18"/>
              </w:rPr>
              <w:t>15 (45.45%)</w:t>
            </w:r>
          </w:p>
        </w:tc>
        <w:tc>
          <w:tcPr>
            <w:tcW w:w="2340" w:type="dxa"/>
          </w:tcPr>
          <w:p w14:paraId="435D8110" w14:textId="77777777" w:rsidR="008A4003" w:rsidRDefault="00000000">
            <w:pPr>
              <w:spacing w:before="20" w:after="20"/>
              <w:jc w:val="center"/>
            </w:pPr>
            <w:r>
              <w:rPr>
                <w:rFonts w:ascii="Calibri" w:hAnsi="Calibri"/>
                <w:color w:val="333333"/>
                <w:sz w:val="18"/>
              </w:rPr>
              <w:t>1,327</w:t>
            </w:r>
          </w:p>
        </w:tc>
        <w:tc>
          <w:tcPr>
            <w:tcW w:w="2340" w:type="dxa"/>
          </w:tcPr>
          <w:p w14:paraId="752D2258" w14:textId="77777777" w:rsidR="008A4003" w:rsidRDefault="00000000">
            <w:pPr>
              <w:spacing w:before="20" w:after="20"/>
              <w:jc w:val="center"/>
            </w:pPr>
            <w:r>
              <w:rPr>
                <w:rFonts w:ascii="Calibri" w:hAnsi="Calibri"/>
                <w:color w:val="333333"/>
                <w:sz w:val="18"/>
              </w:rPr>
              <w:t>$99,558</w:t>
            </w:r>
          </w:p>
        </w:tc>
      </w:tr>
      <w:tr w:rsidR="008A4003" w14:paraId="456E904B" w14:textId="77777777">
        <w:trPr>
          <w:jc w:val="center"/>
        </w:trPr>
        <w:tc>
          <w:tcPr>
            <w:tcW w:w="2340" w:type="dxa"/>
            <w:shd w:val="clear" w:color="auto" w:fill="E8E8E8"/>
          </w:tcPr>
          <w:p w14:paraId="04E7C6B0" w14:textId="77777777" w:rsidR="008A4003" w:rsidRDefault="00000000">
            <w:pPr>
              <w:spacing w:before="20" w:after="20"/>
              <w:jc w:val="center"/>
            </w:pPr>
            <w:r>
              <w:rPr>
                <w:rFonts w:ascii="Calibri" w:hAnsi="Calibri"/>
                <w:b/>
                <w:color w:val="333333"/>
                <w:sz w:val="18"/>
              </w:rPr>
              <w:lastRenderedPageBreak/>
              <w:t>$50</w:t>
            </w:r>
          </w:p>
        </w:tc>
        <w:tc>
          <w:tcPr>
            <w:tcW w:w="2340" w:type="dxa"/>
            <w:shd w:val="clear" w:color="auto" w:fill="E8E8E8"/>
          </w:tcPr>
          <w:p w14:paraId="4ABE1246" w14:textId="77777777" w:rsidR="008A4003" w:rsidRDefault="00000000">
            <w:pPr>
              <w:spacing w:before="20" w:after="20"/>
              <w:jc w:val="center"/>
            </w:pPr>
            <w:r>
              <w:rPr>
                <w:rFonts w:ascii="Calibri" w:hAnsi="Calibri"/>
                <w:b/>
                <w:color w:val="333333"/>
                <w:sz w:val="18"/>
              </w:rPr>
              <w:t>25 (75.76%)</w:t>
            </w:r>
          </w:p>
        </w:tc>
        <w:tc>
          <w:tcPr>
            <w:tcW w:w="2340" w:type="dxa"/>
            <w:shd w:val="clear" w:color="auto" w:fill="E8E8E8"/>
          </w:tcPr>
          <w:p w14:paraId="78CFD414" w14:textId="77777777" w:rsidR="008A4003" w:rsidRDefault="00000000">
            <w:pPr>
              <w:spacing w:before="20" w:after="20"/>
              <w:jc w:val="center"/>
            </w:pPr>
            <w:r>
              <w:rPr>
                <w:rFonts w:ascii="Calibri" w:hAnsi="Calibri"/>
                <w:b/>
                <w:color w:val="333333"/>
                <w:sz w:val="18"/>
              </w:rPr>
              <w:t>2,212</w:t>
            </w:r>
          </w:p>
        </w:tc>
        <w:tc>
          <w:tcPr>
            <w:tcW w:w="2340" w:type="dxa"/>
            <w:shd w:val="clear" w:color="auto" w:fill="E8E8E8"/>
          </w:tcPr>
          <w:p w14:paraId="5807FC80" w14:textId="77777777" w:rsidR="008A4003" w:rsidRDefault="00000000">
            <w:pPr>
              <w:spacing w:before="20" w:after="20"/>
              <w:jc w:val="center"/>
            </w:pPr>
            <w:r>
              <w:rPr>
                <w:rFonts w:ascii="Calibri" w:hAnsi="Calibri"/>
                <w:b/>
                <w:color w:val="333333"/>
                <w:sz w:val="18"/>
              </w:rPr>
              <w:t>$110,619</w:t>
            </w:r>
          </w:p>
        </w:tc>
      </w:tr>
      <w:tr w:rsidR="008A4003" w14:paraId="7E3B1099" w14:textId="77777777">
        <w:trPr>
          <w:jc w:val="center"/>
        </w:trPr>
        <w:tc>
          <w:tcPr>
            <w:tcW w:w="2340" w:type="dxa"/>
          </w:tcPr>
          <w:p w14:paraId="3DA26643" w14:textId="77777777" w:rsidR="008A4003" w:rsidRDefault="00000000">
            <w:pPr>
              <w:spacing w:before="20" w:after="20"/>
              <w:jc w:val="center"/>
            </w:pPr>
            <w:r>
              <w:rPr>
                <w:rFonts w:ascii="Calibri" w:hAnsi="Calibri"/>
                <w:color w:val="333333"/>
                <w:sz w:val="18"/>
              </w:rPr>
              <w:t>$25</w:t>
            </w:r>
          </w:p>
        </w:tc>
        <w:tc>
          <w:tcPr>
            <w:tcW w:w="2340" w:type="dxa"/>
          </w:tcPr>
          <w:p w14:paraId="1A39EA17" w14:textId="77777777" w:rsidR="008A4003" w:rsidRDefault="00000000">
            <w:pPr>
              <w:spacing w:before="20" w:after="20"/>
              <w:jc w:val="center"/>
            </w:pPr>
            <w:r>
              <w:rPr>
                <w:rFonts w:ascii="Calibri" w:hAnsi="Calibri"/>
                <w:color w:val="333333"/>
                <w:sz w:val="18"/>
              </w:rPr>
              <w:t>33 (100%)</w:t>
            </w:r>
          </w:p>
        </w:tc>
        <w:tc>
          <w:tcPr>
            <w:tcW w:w="2340" w:type="dxa"/>
          </w:tcPr>
          <w:p w14:paraId="3AD62E5A" w14:textId="77777777" w:rsidR="008A4003" w:rsidRDefault="00000000">
            <w:pPr>
              <w:spacing w:before="20" w:after="20"/>
              <w:jc w:val="center"/>
            </w:pPr>
            <w:r>
              <w:rPr>
                <w:rFonts w:ascii="Calibri" w:hAnsi="Calibri"/>
                <w:color w:val="333333"/>
                <w:sz w:val="18"/>
              </w:rPr>
              <w:t>2,920</w:t>
            </w:r>
          </w:p>
        </w:tc>
        <w:tc>
          <w:tcPr>
            <w:tcW w:w="2340" w:type="dxa"/>
          </w:tcPr>
          <w:p w14:paraId="45BCFCCD" w14:textId="77777777" w:rsidR="008A4003" w:rsidRDefault="00000000">
            <w:pPr>
              <w:spacing w:before="20" w:after="20"/>
              <w:jc w:val="center"/>
            </w:pPr>
            <w:r>
              <w:rPr>
                <w:rFonts w:ascii="Calibri" w:hAnsi="Calibri"/>
                <w:color w:val="333333"/>
                <w:sz w:val="18"/>
              </w:rPr>
              <w:t>$73,009</w:t>
            </w:r>
          </w:p>
        </w:tc>
      </w:tr>
      <w:tr w:rsidR="008A4003" w14:paraId="5D68DDED" w14:textId="77777777">
        <w:trPr>
          <w:jc w:val="center"/>
        </w:trPr>
        <w:tc>
          <w:tcPr>
            <w:tcW w:w="7020" w:type="dxa"/>
            <w:gridSpan w:val="3"/>
            <w:shd w:val="clear" w:color="auto" w:fill="E8E8E8"/>
          </w:tcPr>
          <w:p w14:paraId="3AF8AC67" w14:textId="77777777" w:rsidR="008A4003" w:rsidRDefault="00000000">
            <w:pPr>
              <w:spacing w:before="20" w:after="20"/>
              <w:jc w:val="center"/>
            </w:pPr>
            <w:r>
              <w:rPr>
                <w:rFonts w:ascii="Calibri" w:hAnsi="Calibri"/>
                <w:b/>
                <w:color w:val="333333"/>
                <w:sz w:val="18"/>
              </w:rPr>
              <w:t>Optimal student price: $50 → Revenue: $110,619</w:t>
            </w:r>
          </w:p>
        </w:tc>
        <w:tc>
          <w:tcPr>
            <w:tcW w:w="2340" w:type="dxa"/>
            <w:shd w:val="clear" w:color="auto" w:fill="E8E8E8"/>
          </w:tcPr>
          <w:p w14:paraId="70FAB7C4" w14:textId="77777777" w:rsidR="008A4003" w:rsidRDefault="008A4003">
            <w:pPr>
              <w:spacing w:before="20" w:after="20"/>
              <w:jc w:val="center"/>
            </w:pPr>
          </w:p>
        </w:tc>
      </w:tr>
    </w:tbl>
    <w:p w14:paraId="1B16B361" w14:textId="77777777" w:rsidR="007767E3" w:rsidRDefault="007767E3"/>
    <w:p w14:paraId="50EC4164" w14:textId="77777777" w:rsidR="007767E3" w:rsidRDefault="007767E3"/>
    <w:p w14:paraId="1295792A" w14:textId="77777777" w:rsidR="007767E3" w:rsidRPr="00C03A45" w:rsidRDefault="00000000" w:rsidP="00C03A45">
      <w:pPr>
        <w:rPr>
          <w:sz w:val="24"/>
        </w:rPr>
      </w:pPr>
      <w:r w:rsidRPr="00C03A45">
        <w:rPr>
          <w:sz w:val="24"/>
        </w:rPr>
        <w:t>The revenue-maximising student price is $50. Students are more price-sensitive, with WTP concentrated at $25–$50. At the Q1 flat rate of $75, student revenue would only be $99,558; at $50, it rises to $110,619 (+$11,062).</w:t>
      </w:r>
    </w:p>
    <w:p w14:paraId="0B55FFF3" w14:textId="77777777" w:rsidR="007767E3" w:rsidRPr="00C03A45" w:rsidRDefault="007767E3" w:rsidP="00C03A45">
      <w:pPr>
        <w:rPr>
          <w:sz w:val="24"/>
        </w:rPr>
      </w:pPr>
    </w:p>
    <w:p w14:paraId="7D48CFE3" w14:textId="77777777" w:rsidR="007767E3" w:rsidRPr="00C03A45" w:rsidRDefault="00000000" w:rsidP="00C03A45">
      <w:pPr>
        <w:rPr>
          <w:sz w:val="24"/>
        </w:rPr>
      </w:pPr>
      <w:r w:rsidRPr="00C03A45">
        <w:rPr>
          <w:b/>
          <w:sz w:val="24"/>
        </w:rPr>
        <w:t>Step 2 — Optimal Non-Student Price:</w:t>
      </w:r>
    </w:p>
    <w:p w14:paraId="6D5C23A9" w14:textId="77777777" w:rsidR="007767E3" w:rsidRPr="00C03A45" w:rsidRDefault="00000000" w:rsidP="00C03A45">
      <w:pPr>
        <w:rPr>
          <w:sz w:val="24"/>
        </w:rPr>
      </w:pPr>
      <w:r w:rsidRPr="00C03A45">
        <w:rPr>
          <w:sz w:val="24"/>
        </w:rPr>
        <w:t>We analysed the 80 non-student respondents separately. Non-student population: 7,080 (80/113 × 10,000).</w:t>
      </w:r>
    </w:p>
    <w:tbl>
      <w:tblPr>
        <w:tblW w:w="0" w:type="auto"/>
        <w:jc w:val="center"/>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Look w:val="04A0" w:firstRow="1" w:lastRow="0" w:firstColumn="1" w:lastColumn="0" w:noHBand="0" w:noVBand="1"/>
      </w:tblPr>
      <w:tblGrid>
        <w:gridCol w:w="2336"/>
        <w:gridCol w:w="2338"/>
        <w:gridCol w:w="2338"/>
        <w:gridCol w:w="2338"/>
      </w:tblGrid>
      <w:tr w:rsidR="008A4003" w14:paraId="19EE12CC" w14:textId="77777777">
        <w:trPr>
          <w:jc w:val="center"/>
        </w:trPr>
        <w:tc>
          <w:tcPr>
            <w:tcW w:w="2340" w:type="dxa"/>
            <w:shd w:val="clear" w:color="auto" w:fill="D9D9D9"/>
          </w:tcPr>
          <w:p w14:paraId="02D0EF54" w14:textId="77777777" w:rsidR="008A4003" w:rsidRDefault="00000000">
            <w:pPr>
              <w:spacing w:before="20" w:after="20"/>
              <w:jc w:val="center"/>
            </w:pPr>
            <w:r>
              <w:rPr>
                <w:rFonts w:ascii="Calibri" w:hAnsi="Calibri"/>
                <w:b/>
                <w:color w:val="333333"/>
                <w:sz w:val="18"/>
              </w:rPr>
              <w:t>Price</w:t>
            </w:r>
          </w:p>
        </w:tc>
        <w:tc>
          <w:tcPr>
            <w:tcW w:w="2340" w:type="dxa"/>
            <w:shd w:val="clear" w:color="auto" w:fill="D9D9D9"/>
          </w:tcPr>
          <w:p w14:paraId="247A1068" w14:textId="77777777" w:rsidR="008A4003" w:rsidRDefault="00000000">
            <w:pPr>
              <w:spacing w:before="20" w:after="20"/>
              <w:jc w:val="center"/>
            </w:pPr>
            <w:r>
              <w:rPr>
                <w:rFonts w:ascii="Calibri" w:hAnsi="Calibri"/>
                <w:b/>
                <w:color w:val="333333"/>
                <w:sz w:val="18"/>
              </w:rPr>
              <w:t>Non-Students</w:t>
            </w:r>
            <w:r>
              <w:rPr>
                <w:rFonts w:ascii="Calibri" w:hAnsi="Calibri"/>
                <w:b/>
                <w:color w:val="333333"/>
                <w:sz w:val="18"/>
              </w:rPr>
              <w:br/>
              <w:t>(WTP ≥ Price)</w:t>
            </w:r>
          </w:p>
        </w:tc>
        <w:tc>
          <w:tcPr>
            <w:tcW w:w="2340" w:type="dxa"/>
            <w:shd w:val="clear" w:color="auto" w:fill="D9D9D9"/>
          </w:tcPr>
          <w:p w14:paraId="79D423AC" w14:textId="77777777" w:rsidR="008A4003" w:rsidRDefault="00000000">
            <w:pPr>
              <w:spacing w:before="20" w:after="20"/>
              <w:jc w:val="center"/>
            </w:pPr>
            <w:r>
              <w:rPr>
                <w:rFonts w:ascii="Calibri" w:hAnsi="Calibri"/>
                <w:b/>
                <w:color w:val="333333"/>
                <w:sz w:val="18"/>
              </w:rPr>
              <w:t>Total</w:t>
            </w:r>
            <w:r>
              <w:rPr>
                <w:rFonts w:ascii="Calibri" w:hAnsi="Calibri"/>
                <w:b/>
                <w:color w:val="333333"/>
                <w:sz w:val="18"/>
              </w:rPr>
              <w:br/>
              <w:t>Demand</w:t>
            </w:r>
          </w:p>
        </w:tc>
        <w:tc>
          <w:tcPr>
            <w:tcW w:w="2340" w:type="dxa"/>
            <w:shd w:val="clear" w:color="auto" w:fill="D9D9D9"/>
          </w:tcPr>
          <w:p w14:paraId="5A696FAC" w14:textId="77777777" w:rsidR="008A4003" w:rsidRDefault="00000000">
            <w:pPr>
              <w:spacing w:before="20" w:after="20"/>
              <w:jc w:val="center"/>
            </w:pPr>
            <w:r>
              <w:rPr>
                <w:rFonts w:ascii="Calibri" w:hAnsi="Calibri"/>
                <w:b/>
                <w:color w:val="333333"/>
                <w:sz w:val="18"/>
              </w:rPr>
              <w:t>Total</w:t>
            </w:r>
            <w:r>
              <w:rPr>
                <w:rFonts w:ascii="Calibri" w:hAnsi="Calibri"/>
                <w:b/>
                <w:color w:val="333333"/>
                <w:sz w:val="18"/>
              </w:rPr>
              <w:br/>
              <w:t>Revenue</w:t>
            </w:r>
          </w:p>
        </w:tc>
      </w:tr>
      <w:tr w:rsidR="008A4003" w14:paraId="5A86F18C" w14:textId="77777777">
        <w:trPr>
          <w:jc w:val="center"/>
        </w:trPr>
        <w:tc>
          <w:tcPr>
            <w:tcW w:w="2340" w:type="dxa"/>
          </w:tcPr>
          <w:p w14:paraId="5D53D281" w14:textId="77777777" w:rsidR="008A4003" w:rsidRDefault="00000000">
            <w:pPr>
              <w:spacing w:before="20" w:after="20"/>
              <w:jc w:val="center"/>
            </w:pPr>
            <w:r>
              <w:rPr>
                <w:rFonts w:ascii="Calibri" w:hAnsi="Calibri"/>
                <w:color w:val="333333"/>
                <w:sz w:val="18"/>
              </w:rPr>
              <w:t>$150</w:t>
            </w:r>
          </w:p>
        </w:tc>
        <w:tc>
          <w:tcPr>
            <w:tcW w:w="2340" w:type="dxa"/>
          </w:tcPr>
          <w:p w14:paraId="73BF9A1E" w14:textId="77777777" w:rsidR="008A4003" w:rsidRDefault="00000000">
            <w:pPr>
              <w:spacing w:before="20" w:after="20"/>
              <w:jc w:val="center"/>
            </w:pPr>
            <w:r>
              <w:rPr>
                <w:rFonts w:ascii="Calibri" w:hAnsi="Calibri"/>
                <w:color w:val="333333"/>
                <w:sz w:val="18"/>
              </w:rPr>
              <w:t>1 (1.25%)</w:t>
            </w:r>
          </w:p>
        </w:tc>
        <w:tc>
          <w:tcPr>
            <w:tcW w:w="2340" w:type="dxa"/>
          </w:tcPr>
          <w:p w14:paraId="18886963" w14:textId="77777777" w:rsidR="008A4003" w:rsidRDefault="00000000">
            <w:pPr>
              <w:spacing w:before="20" w:after="20"/>
              <w:jc w:val="center"/>
            </w:pPr>
            <w:r>
              <w:rPr>
                <w:rFonts w:ascii="Calibri" w:hAnsi="Calibri"/>
                <w:color w:val="333333"/>
                <w:sz w:val="18"/>
              </w:rPr>
              <w:t>88</w:t>
            </w:r>
          </w:p>
        </w:tc>
        <w:tc>
          <w:tcPr>
            <w:tcW w:w="2340" w:type="dxa"/>
          </w:tcPr>
          <w:p w14:paraId="443FB170" w14:textId="77777777" w:rsidR="008A4003" w:rsidRDefault="00000000">
            <w:pPr>
              <w:spacing w:before="20" w:after="20"/>
              <w:jc w:val="center"/>
            </w:pPr>
            <w:r>
              <w:rPr>
                <w:rFonts w:ascii="Calibri" w:hAnsi="Calibri"/>
                <w:color w:val="333333"/>
                <w:sz w:val="18"/>
              </w:rPr>
              <w:t>$13,274</w:t>
            </w:r>
          </w:p>
        </w:tc>
      </w:tr>
      <w:tr w:rsidR="008A4003" w14:paraId="7BB9FE75" w14:textId="77777777">
        <w:trPr>
          <w:jc w:val="center"/>
        </w:trPr>
        <w:tc>
          <w:tcPr>
            <w:tcW w:w="2340" w:type="dxa"/>
          </w:tcPr>
          <w:p w14:paraId="05ED7C3A" w14:textId="77777777" w:rsidR="008A4003" w:rsidRDefault="00000000">
            <w:pPr>
              <w:spacing w:before="20" w:after="20"/>
              <w:jc w:val="center"/>
            </w:pPr>
            <w:r>
              <w:rPr>
                <w:rFonts w:ascii="Calibri" w:hAnsi="Calibri"/>
                <w:color w:val="333333"/>
                <w:sz w:val="18"/>
              </w:rPr>
              <w:t>$125</w:t>
            </w:r>
          </w:p>
        </w:tc>
        <w:tc>
          <w:tcPr>
            <w:tcW w:w="2340" w:type="dxa"/>
          </w:tcPr>
          <w:p w14:paraId="02C373EC" w14:textId="77777777" w:rsidR="008A4003" w:rsidRDefault="00000000">
            <w:pPr>
              <w:spacing w:before="20" w:after="20"/>
              <w:jc w:val="center"/>
            </w:pPr>
            <w:r>
              <w:rPr>
                <w:rFonts w:ascii="Calibri" w:hAnsi="Calibri"/>
                <w:color w:val="333333"/>
                <w:sz w:val="18"/>
              </w:rPr>
              <w:t>9 (11.25%)</w:t>
            </w:r>
          </w:p>
        </w:tc>
        <w:tc>
          <w:tcPr>
            <w:tcW w:w="2340" w:type="dxa"/>
          </w:tcPr>
          <w:p w14:paraId="1F42D6B7" w14:textId="77777777" w:rsidR="008A4003" w:rsidRDefault="00000000">
            <w:pPr>
              <w:spacing w:before="20" w:after="20"/>
              <w:jc w:val="center"/>
            </w:pPr>
            <w:r>
              <w:rPr>
                <w:rFonts w:ascii="Calibri" w:hAnsi="Calibri"/>
                <w:color w:val="333333"/>
                <w:sz w:val="18"/>
              </w:rPr>
              <w:t>796</w:t>
            </w:r>
          </w:p>
        </w:tc>
        <w:tc>
          <w:tcPr>
            <w:tcW w:w="2340" w:type="dxa"/>
          </w:tcPr>
          <w:p w14:paraId="6233E3E0" w14:textId="77777777" w:rsidR="008A4003" w:rsidRDefault="00000000">
            <w:pPr>
              <w:spacing w:before="20" w:after="20"/>
              <w:jc w:val="center"/>
            </w:pPr>
            <w:r>
              <w:rPr>
                <w:rFonts w:ascii="Calibri" w:hAnsi="Calibri"/>
                <w:color w:val="333333"/>
                <w:sz w:val="18"/>
              </w:rPr>
              <w:t>$99,558</w:t>
            </w:r>
          </w:p>
        </w:tc>
      </w:tr>
      <w:tr w:rsidR="008A4003" w14:paraId="44D99DDB" w14:textId="77777777">
        <w:trPr>
          <w:jc w:val="center"/>
        </w:trPr>
        <w:tc>
          <w:tcPr>
            <w:tcW w:w="2340" w:type="dxa"/>
          </w:tcPr>
          <w:p w14:paraId="2963D8E6" w14:textId="77777777" w:rsidR="008A4003" w:rsidRDefault="00000000">
            <w:pPr>
              <w:spacing w:before="20" w:after="20"/>
              <w:jc w:val="center"/>
            </w:pPr>
            <w:r>
              <w:rPr>
                <w:rFonts w:ascii="Calibri" w:hAnsi="Calibri"/>
                <w:color w:val="333333"/>
                <w:sz w:val="18"/>
              </w:rPr>
              <w:t>$100</w:t>
            </w:r>
          </w:p>
        </w:tc>
        <w:tc>
          <w:tcPr>
            <w:tcW w:w="2340" w:type="dxa"/>
          </w:tcPr>
          <w:p w14:paraId="7684B5E9" w14:textId="77777777" w:rsidR="008A4003" w:rsidRDefault="00000000">
            <w:pPr>
              <w:spacing w:before="20" w:after="20"/>
              <w:jc w:val="center"/>
            </w:pPr>
            <w:r>
              <w:rPr>
                <w:rFonts w:ascii="Calibri" w:hAnsi="Calibri"/>
                <w:color w:val="333333"/>
                <w:sz w:val="18"/>
              </w:rPr>
              <w:t>30 (37.50%)</w:t>
            </w:r>
          </w:p>
        </w:tc>
        <w:tc>
          <w:tcPr>
            <w:tcW w:w="2340" w:type="dxa"/>
          </w:tcPr>
          <w:p w14:paraId="5C439AFD" w14:textId="77777777" w:rsidR="008A4003" w:rsidRDefault="00000000">
            <w:pPr>
              <w:spacing w:before="20" w:after="20"/>
              <w:jc w:val="center"/>
            </w:pPr>
            <w:r>
              <w:rPr>
                <w:rFonts w:ascii="Calibri" w:hAnsi="Calibri"/>
                <w:color w:val="333333"/>
                <w:sz w:val="18"/>
              </w:rPr>
              <w:t>2,655</w:t>
            </w:r>
          </w:p>
        </w:tc>
        <w:tc>
          <w:tcPr>
            <w:tcW w:w="2340" w:type="dxa"/>
          </w:tcPr>
          <w:p w14:paraId="289DB29B" w14:textId="77777777" w:rsidR="008A4003" w:rsidRDefault="00000000">
            <w:pPr>
              <w:spacing w:before="20" w:after="20"/>
              <w:jc w:val="center"/>
            </w:pPr>
            <w:r>
              <w:rPr>
                <w:rFonts w:ascii="Calibri" w:hAnsi="Calibri"/>
                <w:color w:val="333333"/>
                <w:sz w:val="18"/>
              </w:rPr>
              <w:t>$265,487</w:t>
            </w:r>
          </w:p>
        </w:tc>
      </w:tr>
      <w:tr w:rsidR="008A4003" w14:paraId="023E4183" w14:textId="77777777">
        <w:trPr>
          <w:jc w:val="center"/>
        </w:trPr>
        <w:tc>
          <w:tcPr>
            <w:tcW w:w="2340" w:type="dxa"/>
            <w:shd w:val="clear" w:color="auto" w:fill="E8E8E8"/>
          </w:tcPr>
          <w:p w14:paraId="6B89A137" w14:textId="77777777" w:rsidR="008A4003" w:rsidRDefault="00000000">
            <w:pPr>
              <w:spacing w:before="20" w:after="20"/>
              <w:jc w:val="center"/>
            </w:pPr>
            <w:r>
              <w:rPr>
                <w:rFonts w:ascii="Calibri" w:hAnsi="Calibri"/>
                <w:b/>
                <w:color w:val="333333"/>
                <w:sz w:val="18"/>
              </w:rPr>
              <w:t>$75</w:t>
            </w:r>
          </w:p>
        </w:tc>
        <w:tc>
          <w:tcPr>
            <w:tcW w:w="2340" w:type="dxa"/>
            <w:shd w:val="clear" w:color="auto" w:fill="E8E8E8"/>
          </w:tcPr>
          <w:p w14:paraId="19FA9FD6" w14:textId="77777777" w:rsidR="008A4003" w:rsidRDefault="00000000">
            <w:pPr>
              <w:spacing w:before="20" w:after="20"/>
              <w:jc w:val="center"/>
            </w:pPr>
            <w:r>
              <w:rPr>
                <w:rFonts w:ascii="Calibri" w:hAnsi="Calibri"/>
                <w:b/>
                <w:color w:val="333333"/>
                <w:sz w:val="18"/>
              </w:rPr>
              <w:t>57 (71.25%)</w:t>
            </w:r>
          </w:p>
        </w:tc>
        <w:tc>
          <w:tcPr>
            <w:tcW w:w="2340" w:type="dxa"/>
            <w:shd w:val="clear" w:color="auto" w:fill="E8E8E8"/>
          </w:tcPr>
          <w:p w14:paraId="3ED29AF3" w14:textId="77777777" w:rsidR="008A4003" w:rsidRDefault="00000000">
            <w:pPr>
              <w:spacing w:before="20" w:after="20"/>
              <w:jc w:val="center"/>
            </w:pPr>
            <w:r>
              <w:rPr>
                <w:rFonts w:ascii="Calibri" w:hAnsi="Calibri"/>
                <w:b/>
                <w:color w:val="333333"/>
                <w:sz w:val="18"/>
              </w:rPr>
              <w:t>5,044</w:t>
            </w:r>
          </w:p>
        </w:tc>
        <w:tc>
          <w:tcPr>
            <w:tcW w:w="2340" w:type="dxa"/>
            <w:shd w:val="clear" w:color="auto" w:fill="E8E8E8"/>
          </w:tcPr>
          <w:p w14:paraId="308F3DAF" w14:textId="77777777" w:rsidR="008A4003" w:rsidRDefault="00000000">
            <w:pPr>
              <w:spacing w:before="20" w:after="20"/>
              <w:jc w:val="center"/>
            </w:pPr>
            <w:r>
              <w:rPr>
                <w:rFonts w:ascii="Calibri" w:hAnsi="Calibri"/>
                <w:b/>
                <w:color w:val="333333"/>
                <w:sz w:val="18"/>
              </w:rPr>
              <w:t>$378,319</w:t>
            </w:r>
          </w:p>
        </w:tc>
      </w:tr>
      <w:tr w:rsidR="008A4003" w14:paraId="19015D15" w14:textId="77777777">
        <w:trPr>
          <w:jc w:val="center"/>
        </w:trPr>
        <w:tc>
          <w:tcPr>
            <w:tcW w:w="2340" w:type="dxa"/>
          </w:tcPr>
          <w:p w14:paraId="2963F763" w14:textId="77777777" w:rsidR="008A4003" w:rsidRDefault="00000000">
            <w:pPr>
              <w:spacing w:before="20" w:after="20"/>
              <w:jc w:val="center"/>
            </w:pPr>
            <w:r>
              <w:rPr>
                <w:rFonts w:ascii="Calibri" w:hAnsi="Calibri"/>
                <w:color w:val="333333"/>
                <w:sz w:val="18"/>
              </w:rPr>
              <w:t>$50</w:t>
            </w:r>
          </w:p>
        </w:tc>
        <w:tc>
          <w:tcPr>
            <w:tcW w:w="2340" w:type="dxa"/>
          </w:tcPr>
          <w:p w14:paraId="7B165EAA" w14:textId="77777777" w:rsidR="008A4003" w:rsidRDefault="00000000">
            <w:pPr>
              <w:spacing w:before="20" w:after="20"/>
              <w:jc w:val="center"/>
            </w:pPr>
            <w:r>
              <w:rPr>
                <w:rFonts w:ascii="Calibri" w:hAnsi="Calibri"/>
                <w:color w:val="333333"/>
                <w:sz w:val="18"/>
              </w:rPr>
              <w:t>72 (90.00%)</w:t>
            </w:r>
          </w:p>
        </w:tc>
        <w:tc>
          <w:tcPr>
            <w:tcW w:w="2340" w:type="dxa"/>
          </w:tcPr>
          <w:p w14:paraId="243A9E77" w14:textId="77777777" w:rsidR="008A4003" w:rsidRDefault="00000000">
            <w:pPr>
              <w:spacing w:before="20" w:after="20"/>
              <w:jc w:val="center"/>
            </w:pPr>
            <w:r>
              <w:rPr>
                <w:rFonts w:ascii="Calibri" w:hAnsi="Calibri"/>
                <w:color w:val="333333"/>
                <w:sz w:val="18"/>
              </w:rPr>
              <w:t>6,372</w:t>
            </w:r>
          </w:p>
        </w:tc>
        <w:tc>
          <w:tcPr>
            <w:tcW w:w="2340" w:type="dxa"/>
          </w:tcPr>
          <w:p w14:paraId="77DDF4B3" w14:textId="77777777" w:rsidR="008A4003" w:rsidRDefault="00000000">
            <w:pPr>
              <w:spacing w:before="20" w:after="20"/>
              <w:jc w:val="center"/>
            </w:pPr>
            <w:r>
              <w:rPr>
                <w:rFonts w:ascii="Calibri" w:hAnsi="Calibri"/>
                <w:color w:val="333333"/>
                <w:sz w:val="18"/>
              </w:rPr>
              <w:t>$318,584</w:t>
            </w:r>
          </w:p>
        </w:tc>
      </w:tr>
      <w:tr w:rsidR="008A4003" w14:paraId="68F77447" w14:textId="77777777">
        <w:trPr>
          <w:jc w:val="center"/>
        </w:trPr>
        <w:tc>
          <w:tcPr>
            <w:tcW w:w="2340" w:type="dxa"/>
          </w:tcPr>
          <w:p w14:paraId="645CB13D" w14:textId="77777777" w:rsidR="008A4003" w:rsidRDefault="00000000">
            <w:pPr>
              <w:spacing w:before="20" w:after="20"/>
              <w:jc w:val="center"/>
            </w:pPr>
            <w:r>
              <w:rPr>
                <w:rFonts w:ascii="Calibri" w:hAnsi="Calibri"/>
                <w:color w:val="333333"/>
                <w:sz w:val="18"/>
              </w:rPr>
              <w:t>$25</w:t>
            </w:r>
          </w:p>
        </w:tc>
        <w:tc>
          <w:tcPr>
            <w:tcW w:w="2340" w:type="dxa"/>
          </w:tcPr>
          <w:p w14:paraId="53085D5B" w14:textId="77777777" w:rsidR="008A4003" w:rsidRDefault="00000000">
            <w:pPr>
              <w:spacing w:before="20" w:after="20"/>
              <w:jc w:val="center"/>
            </w:pPr>
            <w:r>
              <w:rPr>
                <w:rFonts w:ascii="Calibri" w:hAnsi="Calibri"/>
                <w:color w:val="333333"/>
                <w:sz w:val="18"/>
              </w:rPr>
              <w:t>80 (100%)</w:t>
            </w:r>
          </w:p>
        </w:tc>
        <w:tc>
          <w:tcPr>
            <w:tcW w:w="2340" w:type="dxa"/>
          </w:tcPr>
          <w:p w14:paraId="02F250FE" w14:textId="77777777" w:rsidR="008A4003" w:rsidRDefault="00000000">
            <w:pPr>
              <w:spacing w:before="20" w:after="20"/>
              <w:jc w:val="center"/>
            </w:pPr>
            <w:r>
              <w:rPr>
                <w:rFonts w:ascii="Calibri" w:hAnsi="Calibri"/>
                <w:color w:val="333333"/>
                <w:sz w:val="18"/>
              </w:rPr>
              <w:t>7,080</w:t>
            </w:r>
          </w:p>
        </w:tc>
        <w:tc>
          <w:tcPr>
            <w:tcW w:w="2340" w:type="dxa"/>
          </w:tcPr>
          <w:p w14:paraId="2519C717" w14:textId="77777777" w:rsidR="008A4003" w:rsidRDefault="00000000">
            <w:pPr>
              <w:spacing w:before="20" w:after="20"/>
              <w:jc w:val="center"/>
            </w:pPr>
            <w:r>
              <w:rPr>
                <w:rFonts w:ascii="Calibri" w:hAnsi="Calibri"/>
                <w:color w:val="333333"/>
                <w:sz w:val="18"/>
              </w:rPr>
              <w:t>$176,991</w:t>
            </w:r>
          </w:p>
        </w:tc>
      </w:tr>
      <w:tr w:rsidR="008A4003" w14:paraId="04DF3D86" w14:textId="77777777">
        <w:trPr>
          <w:jc w:val="center"/>
        </w:trPr>
        <w:tc>
          <w:tcPr>
            <w:tcW w:w="7020" w:type="dxa"/>
            <w:gridSpan w:val="3"/>
            <w:shd w:val="clear" w:color="auto" w:fill="E8E8E8"/>
          </w:tcPr>
          <w:p w14:paraId="7834BE1A" w14:textId="77777777" w:rsidR="008A4003" w:rsidRDefault="00000000">
            <w:pPr>
              <w:spacing w:before="20" w:after="20"/>
              <w:jc w:val="center"/>
            </w:pPr>
            <w:r>
              <w:rPr>
                <w:rFonts w:ascii="Calibri" w:hAnsi="Calibri"/>
                <w:b/>
                <w:color w:val="333333"/>
                <w:sz w:val="18"/>
              </w:rPr>
              <w:t>Optimal non-student price: $75 → Revenue: $378,319</w:t>
            </w:r>
          </w:p>
        </w:tc>
        <w:tc>
          <w:tcPr>
            <w:tcW w:w="2340" w:type="dxa"/>
            <w:shd w:val="clear" w:color="auto" w:fill="E8E8E8"/>
          </w:tcPr>
          <w:p w14:paraId="1A6DE462" w14:textId="77777777" w:rsidR="008A4003" w:rsidRDefault="008A4003">
            <w:pPr>
              <w:spacing w:before="20" w:after="20"/>
              <w:jc w:val="center"/>
            </w:pPr>
          </w:p>
        </w:tc>
      </w:tr>
    </w:tbl>
    <w:p w14:paraId="034800D2" w14:textId="77777777" w:rsidR="007767E3" w:rsidRDefault="007767E3"/>
    <w:p w14:paraId="7C54222C" w14:textId="77777777" w:rsidR="007767E3" w:rsidRDefault="007767E3"/>
    <w:p w14:paraId="42AFE06E" w14:textId="77777777" w:rsidR="007767E3" w:rsidRPr="00C03A45" w:rsidRDefault="00000000" w:rsidP="00C03A45">
      <w:pPr>
        <w:rPr>
          <w:sz w:val="24"/>
        </w:rPr>
      </w:pPr>
      <w:r w:rsidRPr="00C03A45">
        <w:rPr>
          <w:sz w:val="24"/>
        </w:rPr>
        <w:t>The optimal non-student price is $75—the same as Q1. Non-students have higher WTP.</w:t>
      </w:r>
    </w:p>
    <w:p w14:paraId="7041C2AF" w14:textId="77777777" w:rsidR="007767E3" w:rsidRPr="00C03A45" w:rsidRDefault="007767E3" w:rsidP="00C03A45">
      <w:pPr>
        <w:rPr>
          <w:sz w:val="24"/>
        </w:rPr>
      </w:pPr>
    </w:p>
    <w:p w14:paraId="25D6B4E7" w14:textId="77777777" w:rsidR="007767E3" w:rsidRPr="00C03A45" w:rsidRDefault="00000000" w:rsidP="00C03A45">
      <w:pPr>
        <w:rPr>
          <w:sz w:val="24"/>
        </w:rPr>
      </w:pPr>
      <w:r w:rsidRPr="00C03A45">
        <w:rPr>
          <w:b/>
          <w:sz w:val="24"/>
        </w:rPr>
        <w:t>Revenue Comparison:</w:t>
      </w:r>
    </w:p>
    <w:p w14:paraId="38E6C907" w14:textId="77777777" w:rsidR="007767E3" w:rsidRPr="00C03A45" w:rsidRDefault="00000000" w:rsidP="00C03A45">
      <w:pPr>
        <w:rPr>
          <w:sz w:val="24"/>
        </w:rPr>
      </w:pPr>
      <w:r w:rsidRPr="00C03A45">
        <w:rPr>
          <w:sz w:val="24"/>
        </w:rPr>
        <w:t>Two-tier total: $110,619 (students) + $378,319 (non-students) = $488,938</w:t>
      </w:r>
    </w:p>
    <w:p w14:paraId="08BAD37C" w14:textId="77777777" w:rsidR="007767E3" w:rsidRPr="00C03A45" w:rsidRDefault="00000000" w:rsidP="00C03A45">
      <w:pPr>
        <w:rPr>
          <w:sz w:val="24"/>
        </w:rPr>
      </w:pPr>
      <w:r w:rsidRPr="00C03A45">
        <w:rPr>
          <w:sz w:val="24"/>
        </w:rPr>
        <w:t>Q1 flat rate: $477,876</w:t>
      </w:r>
    </w:p>
    <w:p w14:paraId="024FE988" w14:textId="77777777" w:rsidR="007767E3" w:rsidRPr="00C03A45" w:rsidRDefault="00000000" w:rsidP="00C03A45">
      <w:pPr>
        <w:rPr>
          <w:sz w:val="24"/>
        </w:rPr>
      </w:pPr>
      <w:r w:rsidRPr="00C03A45">
        <w:rPr>
          <w:sz w:val="24"/>
        </w:rPr>
        <w:t>Improvement: +$11,062 (+2.3%). The gain comes entirely from capturing more price-sensitive students.</w:t>
      </w:r>
    </w:p>
    <w:p w14:paraId="4EBEC3B2" w14:textId="77777777" w:rsidR="007767E3" w:rsidRPr="00C03A45" w:rsidRDefault="007767E3" w:rsidP="00C03A45">
      <w:pPr>
        <w:rPr>
          <w:sz w:val="24"/>
        </w:rPr>
      </w:pPr>
    </w:p>
    <w:p w14:paraId="076673D6" w14:textId="77777777" w:rsidR="007767E3" w:rsidRPr="00C03A45" w:rsidRDefault="00000000" w:rsidP="00C03A45">
      <w:pPr>
        <w:rPr>
          <w:sz w:val="24"/>
        </w:rPr>
      </w:pPr>
      <w:r w:rsidRPr="00C03A45">
        <w:rPr>
          <w:b/>
          <w:sz w:val="24"/>
        </w:rPr>
        <w:t>CONGESTION CONCERNS</w:t>
      </w:r>
    </w:p>
    <w:p w14:paraId="0076A001" w14:textId="77777777" w:rsidR="007767E3" w:rsidRPr="00C03A45" w:rsidRDefault="007767E3" w:rsidP="00C03A45">
      <w:pPr>
        <w:rPr>
          <w:sz w:val="24"/>
        </w:rPr>
      </w:pPr>
    </w:p>
    <w:p w14:paraId="61E4EFDF" w14:textId="77777777" w:rsidR="007767E3" w:rsidRPr="00C03A45" w:rsidRDefault="00000000" w:rsidP="00C03A45">
      <w:pPr>
        <w:rPr>
          <w:sz w:val="24"/>
        </w:rPr>
      </w:pPr>
      <w:r w:rsidRPr="00C03A45">
        <w:rPr>
          <w:b/>
          <w:sz w:val="24"/>
        </w:rPr>
        <w:t>Step 3 — Demand Distribution Analysis:</w:t>
      </w:r>
    </w:p>
    <w:p w14:paraId="26D32FFB" w14:textId="77777777" w:rsidR="007767E3" w:rsidRPr="00C03A45" w:rsidRDefault="00000000" w:rsidP="00C03A45">
      <w:pPr>
        <w:rPr>
          <w:sz w:val="24"/>
        </w:rPr>
      </w:pPr>
      <w:r w:rsidRPr="00C03A45">
        <w:rPr>
          <w:sz w:val="24"/>
        </w:rPr>
        <w:t>Under two-tier pricing, each customer faces a flat price for all slots within their segment. When multiple slots yield the same maximum net utility, the customer is equally likely to choose any of them. We compared demand across all six time periods:</w:t>
      </w:r>
    </w:p>
    <w:tbl>
      <w:tblPr>
        <w:tblW w:w="0" w:type="auto"/>
        <w:jc w:val="center"/>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Look w:val="04A0" w:firstRow="1" w:lastRow="0" w:firstColumn="1" w:lastColumn="0" w:noHBand="0" w:noVBand="1"/>
      </w:tblPr>
      <w:tblGrid>
        <w:gridCol w:w="2337"/>
        <w:gridCol w:w="2338"/>
        <w:gridCol w:w="2338"/>
        <w:gridCol w:w="2337"/>
      </w:tblGrid>
      <w:tr w:rsidR="008A4003" w14:paraId="6B3CE119" w14:textId="77777777">
        <w:trPr>
          <w:jc w:val="center"/>
        </w:trPr>
        <w:tc>
          <w:tcPr>
            <w:tcW w:w="2340" w:type="dxa"/>
            <w:shd w:val="clear" w:color="auto" w:fill="D9D9D9"/>
          </w:tcPr>
          <w:p w14:paraId="0EE479B1" w14:textId="77777777" w:rsidR="008A4003" w:rsidRDefault="00000000">
            <w:pPr>
              <w:spacing w:before="20" w:after="20"/>
              <w:jc w:val="center"/>
            </w:pPr>
            <w:r>
              <w:rPr>
                <w:rFonts w:ascii="Calibri" w:hAnsi="Calibri"/>
                <w:b/>
                <w:color w:val="333333"/>
                <w:sz w:val="18"/>
              </w:rPr>
              <w:t>Time Period</w:t>
            </w:r>
          </w:p>
        </w:tc>
        <w:tc>
          <w:tcPr>
            <w:tcW w:w="2340" w:type="dxa"/>
            <w:shd w:val="clear" w:color="auto" w:fill="D9D9D9"/>
          </w:tcPr>
          <w:p w14:paraId="6E1D360B" w14:textId="77777777" w:rsidR="008A4003" w:rsidRDefault="00000000">
            <w:pPr>
              <w:spacing w:before="20" w:after="20"/>
              <w:jc w:val="center"/>
            </w:pPr>
            <w:r>
              <w:rPr>
                <w:rFonts w:ascii="Calibri" w:hAnsi="Calibri"/>
                <w:b/>
                <w:color w:val="333333"/>
                <w:sz w:val="18"/>
              </w:rPr>
              <w:t>Two-Tier</w:t>
            </w:r>
            <w:r>
              <w:rPr>
                <w:rFonts w:ascii="Calibri" w:hAnsi="Calibri"/>
                <w:b/>
                <w:color w:val="333333"/>
                <w:sz w:val="18"/>
              </w:rPr>
              <w:br/>
              <w:t>Demand</w:t>
            </w:r>
          </w:p>
        </w:tc>
        <w:tc>
          <w:tcPr>
            <w:tcW w:w="2340" w:type="dxa"/>
            <w:shd w:val="clear" w:color="auto" w:fill="D9D9D9"/>
          </w:tcPr>
          <w:p w14:paraId="71AF2D6B" w14:textId="77777777" w:rsidR="008A4003" w:rsidRDefault="00000000">
            <w:pPr>
              <w:spacing w:before="20" w:after="20"/>
              <w:jc w:val="center"/>
            </w:pPr>
            <w:r>
              <w:rPr>
                <w:rFonts w:ascii="Calibri" w:hAnsi="Calibri"/>
                <w:b/>
                <w:color w:val="333333"/>
                <w:sz w:val="18"/>
              </w:rPr>
              <w:t>Flat Rate</w:t>
            </w:r>
            <w:r>
              <w:rPr>
                <w:rFonts w:ascii="Calibri" w:hAnsi="Calibri"/>
                <w:b/>
                <w:color w:val="333333"/>
                <w:sz w:val="18"/>
              </w:rPr>
              <w:br/>
              <w:t>Demand</w:t>
            </w:r>
          </w:p>
        </w:tc>
        <w:tc>
          <w:tcPr>
            <w:tcW w:w="2340" w:type="dxa"/>
            <w:shd w:val="clear" w:color="auto" w:fill="D9D9D9"/>
          </w:tcPr>
          <w:p w14:paraId="686E5196" w14:textId="77777777" w:rsidR="008A4003" w:rsidRDefault="00000000">
            <w:pPr>
              <w:spacing w:before="20" w:after="20"/>
              <w:jc w:val="center"/>
            </w:pPr>
            <w:r>
              <w:rPr>
                <w:rFonts w:ascii="Calibri" w:hAnsi="Calibri"/>
                <w:b/>
                <w:color w:val="333333"/>
                <w:sz w:val="18"/>
              </w:rPr>
              <w:t>Change</w:t>
            </w:r>
          </w:p>
        </w:tc>
      </w:tr>
      <w:tr w:rsidR="008A4003" w14:paraId="28BA2D07" w14:textId="77777777">
        <w:trPr>
          <w:jc w:val="center"/>
        </w:trPr>
        <w:tc>
          <w:tcPr>
            <w:tcW w:w="2340" w:type="dxa"/>
          </w:tcPr>
          <w:p w14:paraId="199474B8" w14:textId="77777777" w:rsidR="008A4003" w:rsidRDefault="00000000">
            <w:pPr>
              <w:spacing w:before="20" w:after="20"/>
              <w:jc w:val="center"/>
            </w:pPr>
            <w:r>
              <w:rPr>
                <w:rFonts w:ascii="Calibri" w:hAnsi="Calibri"/>
                <w:color w:val="333333"/>
                <w:sz w:val="18"/>
              </w:rPr>
              <w:t>6am–9am</w:t>
            </w:r>
          </w:p>
        </w:tc>
        <w:tc>
          <w:tcPr>
            <w:tcW w:w="2340" w:type="dxa"/>
          </w:tcPr>
          <w:p w14:paraId="6F4E7B40" w14:textId="77777777" w:rsidR="008A4003" w:rsidRDefault="00000000">
            <w:pPr>
              <w:spacing w:before="20" w:after="20"/>
              <w:jc w:val="center"/>
            </w:pPr>
            <w:r>
              <w:rPr>
                <w:rFonts w:ascii="Calibri" w:hAnsi="Calibri"/>
                <w:color w:val="333333"/>
                <w:sz w:val="18"/>
              </w:rPr>
              <w:t>1,456</w:t>
            </w:r>
          </w:p>
        </w:tc>
        <w:tc>
          <w:tcPr>
            <w:tcW w:w="2340" w:type="dxa"/>
          </w:tcPr>
          <w:p w14:paraId="30DB403C" w14:textId="77777777" w:rsidR="008A4003" w:rsidRDefault="00000000">
            <w:pPr>
              <w:spacing w:before="20" w:after="20"/>
              <w:jc w:val="center"/>
            </w:pPr>
            <w:r>
              <w:rPr>
                <w:rFonts w:ascii="Calibri" w:hAnsi="Calibri"/>
                <w:color w:val="333333"/>
                <w:sz w:val="18"/>
              </w:rPr>
              <w:t>1,294</w:t>
            </w:r>
          </w:p>
        </w:tc>
        <w:tc>
          <w:tcPr>
            <w:tcW w:w="2340" w:type="dxa"/>
          </w:tcPr>
          <w:p w14:paraId="663C0C8B" w14:textId="77777777" w:rsidR="008A4003" w:rsidRDefault="00000000">
            <w:pPr>
              <w:spacing w:before="20" w:after="20"/>
              <w:jc w:val="center"/>
            </w:pPr>
            <w:r>
              <w:rPr>
                <w:rFonts w:ascii="Calibri" w:hAnsi="Calibri"/>
                <w:color w:val="333333"/>
                <w:sz w:val="18"/>
              </w:rPr>
              <w:t>+162</w:t>
            </w:r>
          </w:p>
        </w:tc>
      </w:tr>
      <w:tr w:rsidR="008A4003" w14:paraId="7E98903F" w14:textId="77777777">
        <w:trPr>
          <w:jc w:val="center"/>
        </w:trPr>
        <w:tc>
          <w:tcPr>
            <w:tcW w:w="2340" w:type="dxa"/>
          </w:tcPr>
          <w:p w14:paraId="095E3B0A" w14:textId="77777777" w:rsidR="008A4003" w:rsidRDefault="00000000">
            <w:pPr>
              <w:spacing w:before="20" w:after="20"/>
              <w:jc w:val="center"/>
            </w:pPr>
            <w:r>
              <w:rPr>
                <w:rFonts w:ascii="Calibri" w:hAnsi="Calibri"/>
                <w:color w:val="333333"/>
                <w:sz w:val="18"/>
              </w:rPr>
              <w:t>9am–noon</w:t>
            </w:r>
          </w:p>
        </w:tc>
        <w:tc>
          <w:tcPr>
            <w:tcW w:w="2340" w:type="dxa"/>
          </w:tcPr>
          <w:p w14:paraId="7F0BABC5" w14:textId="77777777" w:rsidR="008A4003" w:rsidRDefault="00000000">
            <w:pPr>
              <w:spacing w:before="20" w:after="20"/>
              <w:jc w:val="center"/>
            </w:pPr>
            <w:r>
              <w:rPr>
                <w:rFonts w:ascii="Calibri" w:hAnsi="Calibri"/>
                <w:color w:val="333333"/>
                <w:sz w:val="18"/>
              </w:rPr>
              <w:t>563</w:t>
            </w:r>
          </w:p>
        </w:tc>
        <w:tc>
          <w:tcPr>
            <w:tcW w:w="2340" w:type="dxa"/>
          </w:tcPr>
          <w:p w14:paraId="7DC9AD28" w14:textId="77777777" w:rsidR="008A4003" w:rsidRDefault="00000000">
            <w:pPr>
              <w:spacing w:before="20" w:after="20"/>
              <w:jc w:val="center"/>
            </w:pPr>
            <w:r>
              <w:rPr>
                <w:rFonts w:ascii="Calibri" w:hAnsi="Calibri"/>
                <w:color w:val="333333"/>
                <w:sz w:val="18"/>
              </w:rPr>
              <w:t>468</w:t>
            </w:r>
          </w:p>
        </w:tc>
        <w:tc>
          <w:tcPr>
            <w:tcW w:w="2340" w:type="dxa"/>
          </w:tcPr>
          <w:p w14:paraId="3D04DCD4" w14:textId="77777777" w:rsidR="008A4003" w:rsidRDefault="00000000">
            <w:pPr>
              <w:spacing w:before="20" w:after="20"/>
              <w:jc w:val="center"/>
            </w:pPr>
            <w:r>
              <w:rPr>
                <w:rFonts w:ascii="Calibri" w:hAnsi="Calibri"/>
                <w:color w:val="333333"/>
                <w:sz w:val="18"/>
              </w:rPr>
              <w:t>+96</w:t>
            </w:r>
          </w:p>
        </w:tc>
      </w:tr>
      <w:tr w:rsidR="008A4003" w14:paraId="6F2A2703" w14:textId="77777777">
        <w:trPr>
          <w:jc w:val="center"/>
        </w:trPr>
        <w:tc>
          <w:tcPr>
            <w:tcW w:w="2340" w:type="dxa"/>
          </w:tcPr>
          <w:p w14:paraId="3DE2BBEB" w14:textId="77777777" w:rsidR="008A4003" w:rsidRDefault="00000000">
            <w:pPr>
              <w:spacing w:before="20" w:after="20"/>
              <w:jc w:val="center"/>
            </w:pPr>
            <w:r>
              <w:rPr>
                <w:rFonts w:ascii="Calibri" w:hAnsi="Calibri"/>
                <w:color w:val="333333"/>
                <w:sz w:val="18"/>
              </w:rPr>
              <w:t>Noon–2pm</w:t>
            </w:r>
          </w:p>
        </w:tc>
        <w:tc>
          <w:tcPr>
            <w:tcW w:w="2340" w:type="dxa"/>
          </w:tcPr>
          <w:p w14:paraId="3E5009F4" w14:textId="77777777" w:rsidR="008A4003" w:rsidRDefault="00000000">
            <w:pPr>
              <w:spacing w:before="20" w:after="20"/>
              <w:jc w:val="center"/>
            </w:pPr>
            <w:r>
              <w:rPr>
                <w:rFonts w:ascii="Calibri" w:hAnsi="Calibri"/>
                <w:color w:val="333333"/>
                <w:sz w:val="18"/>
              </w:rPr>
              <w:t>895</w:t>
            </w:r>
          </w:p>
        </w:tc>
        <w:tc>
          <w:tcPr>
            <w:tcW w:w="2340" w:type="dxa"/>
          </w:tcPr>
          <w:p w14:paraId="1F9A987B" w14:textId="77777777" w:rsidR="008A4003" w:rsidRDefault="00000000">
            <w:pPr>
              <w:spacing w:before="20" w:after="20"/>
              <w:jc w:val="center"/>
            </w:pPr>
            <w:r>
              <w:rPr>
                <w:rFonts w:ascii="Calibri" w:hAnsi="Calibri"/>
                <w:color w:val="333333"/>
                <w:sz w:val="18"/>
              </w:rPr>
              <w:t>799</w:t>
            </w:r>
          </w:p>
        </w:tc>
        <w:tc>
          <w:tcPr>
            <w:tcW w:w="2340" w:type="dxa"/>
          </w:tcPr>
          <w:p w14:paraId="08D85B10" w14:textId="77777777" w:rsidR="008A4003" w:rsidRDefault="00000000">
            <w:pPr>
              <w:spacing w:before="20" w:after="20"/>
              <w:jc w:val="center"/>
            </w:pPr>
            <w:r>
              <w:rPr>
                <w:rFonts w:ascii="Calibri" w:hAnsi="Calibri"/>
                <w:color w:val="333333"/>
                <w:sz w:val="18"/>
              </w:rPr>
              <w:t>+96</w:t>
            </w:r>
          </w:p>
        </w:tc>
      </w:tr>
      <w:tr w:rsidR="008A4003" w14:paraId="1DC7784F" w14:textId="77777777">
        <w:trPr>
          <w:jc w:val="center"/>
        </w:trPr>
        <w:tc>
          <w:tcPr>
            <w:tcW w:w="2340" w:type="dxa"/>
          </w:tcPr>
          <w:p w14:paraId="3F2792C1" w14:textId="77777777" w:rsidR="008A4003" w:rsidRDefault="00000000">
            <w:pPr>
              <w:spacing w:before="20" w:after="20"/>
              <w:jc w:val="center"/>
            </w:pPr>
            <w:r>
              <w:rPr>
                <w:rFonts w:ascii="Calibri" w:hAnsi="Calibri"/>
                <w:color w:val="333333"/>
                <w:sz w:val="18"/>
              </w:rPr>
              <w:t>2pm–5pm</w:t>
            </w:r>
          </w:p>
        </w:tc>
        <w:tc>
          <w:tcPr>
            <w:tcW w:w="2340" w:type="dxa"/>
          </w:tcPr>
          <w:p w14:paraId="6C35C8E8" w14:textId="77777777" w:rsidR="008A4003" w:rsidRDefault="00000000">
            <w:pPr>
              <w:spacing w:before="20" w:after="20"/>
              <w:jc w:val="center"/>
            </w:pPr>
            <w:r>
              <w:rPr>
                <w:rFonts w:ascii="Calibri" w:hAnsi="Calibri"/>
                <w:color w:val="333333"/>
                <w:sz w:val="18"/>
              </w:rPr>
              <w:t>681</w:t>
            </w:r>
          </w:p>
        </w:tc>
        <w:tc>
          <w:tcPr>
            <w:tcW w:w="2340" w:type="dxa"/>
          </w:tcPr>
          <w:p w14:paraId="66696178" w14:textId="77777777" w:rsidR="008A4003" w:rsidRDefault="00000000">
            <w:pPr>
              <w:spacing w:before="20" w:after="20"/>
              <w:jc w:val="center"/>
            </w:pPr>
            <w:r>
              <w:rPr>
                <w:rFonts w:ascii="Calibri" w:hAnsi="Calibri"/>
                <w:color w:val="333333"/>
                <w:sz w:val="18"/>
              </w:rPr>
              <w:t>541</w:t>
            </w:r>
          </w:p>
        </w:tc>
        <w:tc>
          <w:tcPr>
            <w:tcW w:w="2340" w:type="dxa"/>
          </w:tcPr>
          <w:p w14:paraId="73CD15BA" w14:textId="77777777" w:rsidR="008A4003" w:rsidRDefault="00000000">
            <w:pPr>
              <w:spacing w:before="20" w:after="20"/>
              <w:jc w:val="center"/>
            </w:pPr>
            <w:r>
              <w:rPr>
                <w:rFonts w:ascii="Calibri" w:hAnsi="Calibri"/>
                <w:color w:val="333333"/>
                <w:sz w:val="18"/>
              </w:rPr>
              <w:t>+140</w:t>
            </w:r>
          </w:p>
        </w:tc>
      </w:tr>
      <w:tr w:rsidR="008A4003" w14:paraId="49100BE2" w14:textId="77777777">
        <w:trPr>
          <w:jc w:val="center"/>
        </w:trPr>
        <w:tc>
          <w:tcPr>
            <w:tcW w:w="2340" w:type="dxa"/>
            <w:shd w:val="clear" w:color="auto" w:fill="E8E8E8"/>
          </w:tcPr>
          <w:p w14:paraId="085F2C38" w14:textId="77777777" w:rsidR="008A4003" w:rsidRDefault="00000000">
            <w:pPr>
              <w:spacing w:before="20" w:after="20"/>
              <w:jc w:val="center"/>
            </w:pPr>
            <w:r>
              <w:rPr>
                <w:rFonts w:ascii="Calibri" w:hAnsi="Calibri"/>
                <w:b/>
                <w:color w:val="333333"/>
                <w:sz w:val="18"/>
              </w:rPr>
              <w:t>5pm–9pm</w:t>
            </w:r>
          </w:p>
        </w:tc>
        <w:tc>
          <w:tcPr>
            <w:tcW w:w="2340" w:type="dxa"/>
            <w:shd w:val="clear" w:color="auto" w:fill="E8E8E8"/>
          </w:tcPr>
          <w:p w14:paraId="463018B1" w14:textId="77777777" w:rsidR="008A4003" w:rsidRDefault="00000000">
            <w:pPr>
              <w:spacing w:before="20" w:after="20"/>
              <w:jc w:val="center"/>
            </w:pPr>
            <w:r>
              <w:rPr>
                <w:rFonts w:ascii="Calibri" w:hAnsi="Calibri"/>
                <w:b/>
                <w:color w:val="333333"/>
                <w:sz w:val="18"/>
              </w:rPr>
              <w:t>2,415</w:t>
            </w:r>
          </w:p>
        </w:tc>
        <w:tc>
          <w:tcPr>
            <w:tcW w:w="2340" w:type="dxa"/>
            <w:shd w:val="clear" w:color="auto" w:fill="E8E8E8"/>
          </w:tcPr>
          <w:p w14:paraId="3E30088E" w14:textId="77777777" w:rsidR="008A4003" w:rsidRDefault="00000000">
            <w:pPr>
              <w:spacing w:before="20" w:after="20"/>
              <w:jc w:val="center"/>
            </w:pPr>
            <w:r>
              <w:rPr>
                <w:rFonts w:ascii="Calibri" w:hAnsi="Calibri"/>
                <w:b/>
                <w:color w:val="333333"/>
                <w:sz w:val="18"/>
              </w:rPr>
              <w:t>2,142</w:t>
            </w:r>
          </w:p>
        </w:tc>
        <w:tc>
          <w:tcPr>
            <w:tcW w:w="2340" w:type="dxa"/>
            <w:shd w:val="clear" w:color="auto" w:fill="E8E8E8"/>
          </w:tcPr>
          <w:p w14:paraId="53C509A6" w14:textId="77777777" w:rsidR="008A4003" w:rsidRDefault="00000000">
            <w:pPr>
              <w:spacing w:before="20" w:after="20"/>
              <w:jc w:val="center"/>
            </w:pPr>
            <w:r>
              <w:rPr>
                <w:rFonts w:ascii="Calibri" w:hAnsi="Calibri"/>
                <w:b/>
                <w:color w:val="333333"/>
                <w:sz w:val="18"/>
              </w:rPr>
              <w:t>+273</w:t>
            </w:r>
          </w:p>
        </w:tc>
      </w:tr>
      <w:tr w:rsidR="008A4003" w14:paraId="2498C46E" w14:textId="77777777">
        <w:trPr>
          <w:jc w:val="center"/>
        </w:trPr>
        <w:tc>
          <w:tcPr>
            <w:tcW w:w="2340" w:type="dxa"/>
          </w:tcPr>
          <w:p w14:paraId="07A4AA22" w14:textId="77777777" w:rsidR="008A4003" w:rsidRDefault="00000000">
            <w:pPr>
              <w:spacing w:before="20" w:after="20"/>
              <w:jc w:val="center"/>
            </w:pPr>
            <w:r>
              <w:rPr>
                <w:rFonts w:ascii="Calibri" w:hAnsi="Calibri"/>
                <w:color w:val="333333"/>
                <w:sz w:val="18"/>
              </w:rPr>
              <w:t>9pm–close</w:t>
            </w:r>
          </w:p>
        </w:tc>
        <w:tc>
          <w:tcPr>
            <w:tcW w:w="2340" w:type="dxa"/>
          </w:tcPr>
          <w:p w14:paraId="531F8356" w14:textId="77777777" w:rsidR="008A4003" w:rsidRDefault="00000000">
            <w:pPr>
              <w:spacing w:before="20" w:after="20"/>
              <w:jc w:val="center"/>
            </w:pPr>
            <w:r>
              <w:rPr>
                <w:rFonts w:ascii="Calibri" w:hAnsi="Calibri"/>
                <w:color w:val="333333"/>
                <w:sz w:val="18"/>
              </w:rPr>
              <w:t>1,246</w:t>
            </w:r>
          </w:p>
        </w:tc>
        <w:tc>
          <w:tcPr>
            <w:tcW w:w="2340" w:type="dxa"/>
          </w:tcPr>
          <w:p w14:paraId="7AFE61CA" w14:textId="77777777" w:rsidR="008A4003" w:rsidRDefault="00000000">
            <w:pPr>
              <w:spacing w:before="20" w:after="20"/>
              <w:jc w:val="center"/>
            </w:pPr>
            <w:r>
              <w:rPr>
                <w:rFonts w:ascii="Calibri" w:hAnsi="Calibri"/>
                <w:color w:val="333333"/>
                <w:sz w:val="18"/>
              </w:rPr>
              <w:t>1,128</w:t>
            </w:r>
          </w:p>
        </w:tc>
        <w:tc>
          <w:tcPr>
            <w:tcW w:w="2340" w:type="dxa"/>
          </w:tcPr>
          <w:p w14:paraId="0BFA83A3" w14:textId="77777777" w:rsidR="008A4003" w:rsidRDefault="00000000">
            <w:pPr>
              <w:spacing w:before="20" w:after="20"/>
              <w:jc w:val="center"/>
            </w:pPr>
            <w:r>
              <w:rPr>
                <w:rFonts w:ascii="Calibri" w:hAnsi="Calibri"/>
                <w:color w:val="333333"/>
                <w:sz w:val="18"/>
              </w:rPr>
              <w:t>+118</w:t>
            </w:r>
          </w:p>
        </w:tc>
      </w:tr>
      <w:tr w:rsidR="008A4003" w14:paraId="44DA6DF6" w14:textId="77777777">
        <w:trPr>
          <w:jc w:val="center"/>
        </w:trPr>
        <w:tc>
          <w:tcPr>
            <w:tcW w:w="2340" w:type="dxa"/>
            <w:shd w:val="clear" w:color="auto" w:fill="D9D9D9"/>
          </w:tcPr>
          <w:p w14:paraId="13B47CFE" w14:textId="77777777" w:rsidR="008A4003" w:rsidRDefault="00000000">
            <w:pPr>
              <w:spacing w:before="20" w:after="20"/>
              <w:jc w:val="center"/>
            </w:pPr>
            <w:r>
              <w:rPr>
                <w:rFonts w:ascii="Calibri" w:hAnsi="Calibri"/>
                <w:b/>
                <w:color w:val="333333"/>
                <w:sz w:val="18"/>
              </w:rPr>
              <w:t>TOTAL</w:t>
            </w:r>
          </w:p>
        </w:tc>
        <w:tc>
          <w:tcPr>
            <w:tcW w:w="2340" w:type="dxa"/>
            <w:shd w:val="clear" w:color="auto" w:fill="D9D9D9"/>
          </w:tcPr>
          <w:p w14:paraId="0E2BC543" w14:textId="77777777" w:rsidR="008A4003" w:rsidRDefault="00000000">
            <w:pPr>
              <w:spacing w:before="20" w:after="20"/>
              <w:jc w:val="center"/>
            </w:pPr>
            <w:r>
              <w:rPr>
                <w:rFonts w:ascii="Calibri" w:hAnsi="Calibri"/>
                <w:b/>
                <w:color w:val="333333"/>
                <w:sz w:val="18"/>
              </w:rPr>
              <w:t>7,257</w:t>
            </w:r>
          </w:p>
        </w:tc>
        <w:tc>
          <w:tcPr>
            <w:tcW w:w="2340" w:type="dxa"/>
            <w:shd w:val="clear" w:color="auto" w:fill="D9D9D9"/>
          </w:tcPr>
          <w:p w14:paraId="403B5C87" w14:textId="77777777" w:rsidR="008A4003" w:rsidRDefault="00000000">
            <w:pPr>
              <w:spacing w:before="20" w:after="20"/>
              <w:jc w:val="center"/>
            </w:pPr>
            <w:r>
              <w:rPr>
                <w:rFonts w:ascii="Calibri" w:hAnsi="Calibri"/>
                <w:b/>
                <w:color w:val="333333"/>
                <w:sz w:val="18"/>
              </w:rPr>
              <w:t>6,372</w:t>
            </w:r>
          </w:p>
        </w:tc>
        <w:tc>
          <w:tcPr>
            <w:tcW w:w="2340" w:type="dxa"/>
            <w:shd w:val="clear" w:color="auto" w:fill="D9D9D9"/>
          </w:tcPr>
          <w:p w14:paraId="405981EE" w14:textId="77777777" w:rsidR="008A4003" w:rsidRDefault="00000000">
            <w:pPr>
              <w:spacing w:before="20" w:after="20"/>
              <w:jc w:val="center"/>
            </w:pPr>
            <w:r>
              <w:rPr>
                <w:rFonts w:ascii="Calibri" w:hAnsi="Calibri"/>
                <w:b/>
                <w:color w:val="333333"/>
                <w:sz w:val="18"/>
              </w:rPr>
              <w:t>+885</w:t>
            </w:r>
          </w:p>
        </w:tc>
      </w:tr>
    </w:tbl>
    <w:p w14:paraId="0AB962CB" w14:textId="77777777" w:rsidR="008A4003" w:rsidRDefault="00000000">
      <w:pPr>
        <w:spacing w:before="120" w:after="120"/>
        <w:jc w:val="center"/>
      </w:pPr>
      <w:r>
        <w:rPr>
          <w:noProof/>
        </w:rPr>
        <w:drawing>
          <wp:inline distT="0" distB="0" distL="0" distR="0" wp14:anchorId="002D7FB1" wp14:editId="6C884E63">
            <wp:extent cx="4572000" cy="24164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q3_demand.png"/>
                    <pic:cNvPicPr/>
                  </pic:nvPicPr>
                  <pic:blipFill>
                    <a:blip r:embed="rId9"/>
                    <a:stretch>
                      <a:fillRect/>
                    </a:stretch>
                  </pic:blipFill>
                  <pic:spPr>
                    <a:xfrm>
                      <a:off x="0" y="0"/>
                      <a:ext cx="4572000" cy="2416475"/>
                    </a:xfrm>
                    <a:prstGeom prst="rect">
                      <a:avLst/>
                    </a:prstGeom>
                  </pic:spPr>
                </pic:pic>
              </a:graphicData>
            </a:graphic>
          </wp:inline>
        </w:drawing>
      </w:r>
    </w:p>
    <w:p w14:paraId="1C11E6ED" w14:textId="77777777" w:rsidR="007767E3" w:rsidRPr="00C03A45" w:rsidRDefault="00000000" w:rsidP="00C03A45">
      <w:pPr>
        <w:rPr>
          <w:sz w:val="24"/>
        </w:rPr>
      </w:pPr>
      <w:r w:rsidRPr="00C03A45">
        <w:rPr>
          <w:sz w:val="24"/>
        </w:rPr>
        <w:t xml:space="preserve">Demand increases across every </w:t>
      </w:r>
      <w:proofErr w:type="gramStart"/>
      <w:r w:rsidRPr="00C03A45">
        <w:rPr>
          <w:sz w:val="24"/>
        </w:rPr>
        <w:t>time period</w:t>
      </w:r>
      <w:proofErr w:type="gramEnd"/>
      <w:r w:rsidRPr="00C03A45">
        <w:rPr>
          <w:sz w:val="24"/>
        </w:rPr>
        <w:t>. The largest increase occurs during 5–9pm peak (+273), which is already the most congested slot. The total additional demand is 885 sessions (+13.9%), driven entirely by 10 additional student buyers entering the system.</w:t>
      </w:r>
    </w:p>
    <w:p w14:paraId="75D4C07A" w14:textId="77777777" w:rsidR="007767E3" w:rsidRPr="00C03A45" w:rsidRDefault="007767E3" w:rsidP="00C03A45">
      <w:pPr>
        <w:rPr>
          <w:sz w:val="24"/>
        </w:rPr>
      </w:pPr>
    </w:p>
    <w:p w14:paraId="7DE8F2DD" w14:textId="77777777" w:rsidR="007767E3" w:rsidRPr="00C03A45" w:rsidRDefault="00000000" w:rsidP="00C03A45">
      <w:pPr>
        <w:rPr>
          <w:sz w:val="24"/>
        </w:rPr>
      </w:pPr>
      <w:r w:rsidRPr="00C03A45">
        <w:rPr>
          <w:b/>
          <w:sz w:val="24"/>
        </w:rPr>
        <w:t>Step 4 — Congestion Risks and Proposed Solutions:</w:t>
      </w:r>
    </w:p>
    <w:p w14:paraId="6CBA13B9" w14:textId="77777777" w:rsidR="007767E3" w:rsidRPr="00C03A45" w:rsidRDefault="00000000" w:rsidP="00C03A45">
      <w:pPr>
        <w:rPr>
          <w:sz w:val="24"/>
        </w:rPr>
      </w:pPr>
      <w:r w:rsidRPr="00C03A45">
        <w:rPr>
          <w:sz w:val="24"/>
        </w:rPr>
        <w:t xml:space="preserve">The two-tier strategy, while generating +$11,062 in revenue, raises significant congestion concerns. The 5–9pm slot already has the highest demand (2,142 under flat rate), and adding 273 </w:t>
      </w:r>
      <w:r w:rsidRPr="00C03A45">
        <w:rPr>
          <w:sz w:val="24"/>
        </w:rPr>
        <w:lastRenderedPageBreak/>
        <w:t>more sessions intensifies peak crowding, potentially degrading member experience and causing churn that offsets revenue gains.</w:t>
      </w:r>
    </w:p>
    <w:p w14:paraId="3993A1C2" w14:textId="77777777" w:rsidR="007767E3" w:rsidRPr="00C03A45" w:rsidRDefault="007767E3" w:rsidP="00C03A45">
      <w:pPr>
        <w:rPr>
          <w:sz w:val="24"/>
        </w:rPr>
      </w:pPr>
    </w:p>
    <w:p w14:paraId="6FB16B90" w14:textId="77777777" w:rsidR="007767E3" w:rsidRPr="00C03A45" w:rsidRDefault="00000000" w:rsidP="00C03A45">
      <w:pPr>
        <w:rPr>
          <w:sz w:val="24"/>
        </w:rPr>
      </w:pPr>
      <w:r w:rsidRPr="00C03A45">
        <w:rPr>
          <w:b/>
          <w:sz w:val="24"/>
        </w:rPr>
        <w:t>Proposed solutions:</w:t>
      </w:r>
    </w:p>
    <w:p w14:paraId="04785639" w14:textId="77777777" w:rsidR="007767E3" w:rsidRPr="00C03A45" w:rsidRDefault="00000000" w:rsidP="00C03A45">
      <w:pPr>
        <w:rPr>
          <w:sz w:val="24"/>
        </w:rPr>
      </w:pPr>
      <w:r w:rsidRPr="00C03A45">
        <w:rPr>
          <w:sz w:val="24"/>
        </w:rPr>
        <w:t>1. Combine time-based and segment pricing: Offer students the $50 rate only during non-peak hours, while charging students a higher rate during peak hours. This steers price-sensitive students toward underutilised slots.</w:t>
      </w:r>
    </w:p>
    <w:p w14:paraId="17907332" w14:textId="77777777" w:rsidR="007767E3" w:rsidRPr="00C03A45" w:rsidRDefault="00000000" w:rsidP="00C03A45">
      <w:pPr>
        <w:rPr>
          <w:sz w:val="24"/>
        </w:rPr>
      </w:pPr>
      <w:r w:rsidRPr="00C03A45">
        <w:rPr>
          <w:sz w:val="24"/>
        </w:rPr>
        <w:t>2. Capacity management: Implement a booking system that caps personal training sessions per hour, directing members to available alternatives when a slot is full.</w:t>
      </w:r>
    </w:p>
    <w:p w14:paraId="1B9FF845" w14:textId="77777777" w:rsidR="007767E3" w:rsidRPr="00C03A45" w:rsidRDefault="00000000" w:rsidP="00C03A45">
      <w:pPr>
        <w:rPr>
          <w:sz w:val="24"/>
        </w:rPr>
      </w:pPr>
      <w:r w:rsidRPr="00C03A45">
        <w:rPr>
          <w:sz w:val="24"/>
        </w:rPr>
        <w:t>3. Dynamic incentives: Offer additional perks for students who book non-peak sessions, further incentivising off-peak usage.</w:t>
      </w:r>
    </w:p>
    <w:p w14:paraId="63041DE5" w14:textId="77777777" w:rsidR="007767E3" w:rsidRPr="00C03A45" w:rsidRDefault="00000000" w:rsidP="00C03A45">
      <w:pPr>
        <w:rPr>
          <w:sz w:val="24"/>
        </w:rPr>
      </w:pPr>
      <w:r w:rsidRPr="00C03A45">
        <w:rPr>
          <w:sz w:val="24"/>
        </w:rPr>
        <w:t>4. Pilot and monitor: Implement two-tier pricing as a trial, tracking hourly utilisation. Adjust student peak pricing upward if congestion exceeds thresholds.</w:t>
      </w:r>
    </w:p>
    <w:p w14:paraId="2FFBC830" w14:textId="77777777" w:rsidR="00674F07" w:rsidRPr="00C03A45" w:rsidRDefault="00674F07" w:rsidP="00C03A45">
      <w:pPr>
        <w:pStyle w:val="ListParagraph"/>
        <w:rPr>
          <w:sz w:val="24"/>
        </w:rPr>
      </w:pPr>
    </w:p>
    <w:p w14:paraId="693BA5CA" w14:textId="77777777" w:rsidR="00674F07" w:rsidRPr="00360639" w:rsidRDefault="00674F07" w:rsidP="00C03A45">
      <w:pPr>
        <w:numPr>
          <w:ilvl w:val="0"/>
          <w:numId w:val="2"/>
        </w:numPr>
        <w:tabs>
          <w:tab w:val="clear" w:pos="720"/>
          <w:tab w:val="num" w:pos="360"/>
        </w:tabs>
        <w:ind w:left="360"/>
        <w:rPr>
          <w:bCs/>
          <w:sz w:val="24"/>
        </w:rPr>
      </w:pPr>
      <w:r w:rsidRPr="00C03A45">
        <w:rPr>
          <w:b/>
          <w:sz w:val="24"/>
        </w:rPr>
        <w:t xml:space="preserve">Question 4: </w:t>
      </w:r>
      <w:r w:rsidRPr="00360639">
        <w:rPr>
          <w:bCs/>
          <w:sz w:val="24"/>
        </w:rPr>
        <w:t>Assessment of NYHC’s Survey and WTP Data</w:t>
      </w:r>
    </w:p>
    <w:p w14:paraId="305413BF" w14:textId="77777777" w:rsidR="007767E3" w:rsidRPr="00C03A45" w:rsidRDefault="007767E3" w:rsidP="00C03A45">
      <w:pPr>
        <w:rPr>
          <w:sz w:val="24"/>
        </w:rPr>
      </w:pPr>
    </w:p>
    <w:p w14:paraId="2486464D" w14:textId="77777777" w:rsidR="007767E3" w:rsidRPr="00C03A45" w:rsidRDefault="00000000" w:rsidP="00C03A45">
      <w:pPr>
        <w:rPr>
          <w:sz w:val="24"/>
        </w:rPr>
      </w:pPr>
      <w:r w:rsidRPr="00C03A45">
        <w:rPr>
          <w:b/>
          <w:sz w:val="24"/>
        </w:rPr>
        <w:t>Strengths:</w:t>
      </w:r>
    </w:p>
    <w:p w14:paraId="4E43CF7D" w14:textId="77777777" w:rsidR="007767E3" w:rsidRPr="00C03A45" w:rsidRDefault="00000000" w:rsidP="00C03A45">
      <w:pPr>
        <w:rPr>
          <w:sz w:val="24"/>
        </w:rPr>
      </w:pPr>
      <w:r w:rsidRPr="00C03A45">
        <w:rPr>
          <w:sz w:val="24"/>
        </w:rPr>
        <w:t xml:space="preserve">The survey captures individual-level willingness-to-pay across all six time slots, enabling granular analysis by </w:t>
      </w:r>
      <w:proofErr w:type="gramStart"/>
      <w:r w:rsidRPr="00C03A45">
        <w:rPr>
          <w:sz w:val="24"/>
        </w:rPr>
        <w:t>time period</w:t>
      </w:r>
      <w:proofErr w:type="gramEnd"/>
      <w:r w:rsidRPr="00C03A45">
        <w:rPr>
          <w:sz w:val="24"/>
        </w:rPr>
        <w:t xml:space="preserve"> and customer segment. The inclusion of a student identifier allows for segment-specific pricing. The design is straightforward: respondents state maximum WTP for each period, making data easy to interpret and model.</w:t>
      </w:r>
    </w:p>
    <w:p w14:paraId="1A7BCE3F" w14:textId="77777777" w:rsidR="007767E3" w:rsidRPr="00C03A45" w:rsidRDefault="007767E3" w:rsidP="00C03A45">
      <w:pPr>
        <w:rPr>
          <w:sz w:val="24"/>
        </w:rPr>
      </w:pPr>
    </w:p>
    <w:p w14:paraId="1AA40694" w14:textId="77777777" w:rsidR="007767E3" w:rsidRPr="00C03A45" w:rsidRDefault="00000000" w:rsidP="00C03A45">
      <w:pPr>
        <w:rPr>
          <w:sz w:val="24"/>
        </w:rPr>
      </w:pPr>
      <w:r w:rsidRPr="00C03A45">
        <w:rPr>
          <w:b/>
          <w:sz w:val="24"/>
        </w:rPr>
        <w:t>Limitations:</w:t>
      </w:r>
    </w:p>
    <w:p w14:paraId="219D1E61" w14:textId="77777777" w:rsidR="007767E3" w:rsidRPr="00C03A45" w:rsidRDefault="00000000" w:rsidP="00C03A45">
      <w:pPr>
        <w:rPr>
          <w:sz w:val="24"/>
        </w:rPr>
      </w:pPr>
      <w:r w:rsidRPr="00C03A45">
        <w:rPr>
          <w:sz w:val="24"/>
        </w:rPr>
        <w:t>1. Hypothetical bias: Stated WTP typically overstates actual purchasing behaviour. Respondents report higher values than they would commit to in practice, meaning our revenue projections may be optimistic.</w:t>
      </w:r>
    </w:p>
    <w:p w14:paraId="23A33513" w14:textId="77777777" w:rsidR="007767E3" w:rsidRPr="00C03A45" w:rsidRDefault="007767E3" w:rsidP="00C03A45">
      <w:pPr>
        <w:rPr>
          <w:sz w:val="24"/>
        </w:rPr>
      </w:pPr>
    </w:p>
    <w:p w14:paraId="4737D878" w14:textId="77777777" w:rsidR="007767E3" w:rsidRPr="00C03A45" w:rsidRDefault="00000000" w:rsidP="00C03A45">
      <w:pPr>
        <w:rPr>
          <w:sz w:val="24"/>
        </w:rPr>
      </w:pPr>
      <w:r w:rsidRPr="00C03A45">
        <w:rPr>
          <w:sz w:val="24"/>
        </w:rPr>
        <w:t>2. Non-response and selection bias: Only 1,000 of 10,000 members responded (10% rate), and our analysis uses a subsample of 113. Respondents may differ systematically from non-respondents—those more interested in personal training may be overrepresented, inflating apparent demand.</w:t>
      </w:r>
    </w:p>
    <w:p w14:paraId="447840C5" w14:textId="77777777" w:rsidR="007767E3" w:rsidRPr="00C03A45" w:rsidRDefault="007767E3" w:rsidP="00C03A45">
      <w:pPr>
        <w:rPr>
          <w:sz w:val="24"/>
        </w:rPr>
      </w:pPr>
    </w:p>
    <w:p w14:paraId="5459A2DA" w14:textId="77777777" w:rsidR="007767E3" w:rsidRPr="00C03A45" w:rsidRDefault="00000000" w:rsidP="00C03A45">
      <w:pPr>
        <w:rPr>
          <w:sz w:val="24"/>
        </w:rPr>
      </w:pPr>
      <w:r w:rsidRPr="00C03A45">
        <w:rPr>
          <w:sz w:val="24"/>
        </w:rPr>
        <w:lastRenderedPageBreak/>
        <w:t>3. Discrete price intervals: WTP values are restricted to $25 increments ($25–$150). This coarse granularity means the true optimal price may fall between tested intervals (e.g., $65 or $80 rather than exactly $75).</w:t>
      </w:r>
    </w:p>
    <w:p w14:paraId="0DC96482" w14:textId="77777777" w:rsidR="007767E3" w:rsidRPr="00C03A45" w:rsidRDefault="007767E3" w:rsidP="00C03A45">
      <w:pPr>
        <w:rPr>
          <w:sz w:val="24"/>
        </w:rPr>
      </w:pPr>
    </w:p>
    <w:p w14:paraId="02218481" w14:textId="77777777" w:rsidR="007767E3" w:rsidRPr="00C03A45" w:rsidRDefault="00000000" w:rsidP="00C03A45">
      <w:pPr>
        <w:rPr>
          <w:sz w:val="24"/>
        </w:rPr>
      </w:pPr>
      <w:r w:rsidRPr="00C03A45">
        <w:rPr>
          <w:sz w:val="24"/>
        </w:rPr>
        <w:t>4. Static and context-free: The survey captures preferences at a single point in time, without accounting for seasonal variation, competitive alternatives, or how preferences might change once new pricing is implemented.</w:t>
      </w:r>
    </w:p>
    <w:p w14:paraId="5AE501F5" w14:textId="77777777" w:rsidR="007767E3" w:rsidRPr="00C03A45" w:rsidRDefault="007767E3" w:rsidP="00C03A45">
      <w:pPr>
        <w:rPr>
          <w:sz w:val="24"/>
        </w:rPr>
      </w:pPr>
    </w:p>
    <w:p w14:paraId="1E88FD95" w14:textId="77777777" w:rsidR="007767E3" w:rsidRPr="00C03A45" w:rsidRDefault="00000000" w:rsidP="00C03A45">
      <w:pPr>
        <w:rPr>
          <w:sz w:val="24"/>
        </w:rPr>
      </w:pPr>
      <w:r w:rsidRPr="00C03A45">
        <w:rPr>
          <w:sz w:val="24"/>
        </w:rPr>
        <w:t>5. Strategic response: Members may strategically understate WTP if they believe the survey will influence future prices.</w:t>
      </w:r>
    </w:p>
    <w:p w14:paraId="087504FD" w14:textId="77777777" w:rsidR="007767E3" w:rsidRPr="00C03A45" w:rsidRDefault="007767E3" w:rsidP="00C03A45">
      <w:pPr>
        <w:rPr>
          <w:sz w:val="24"/>
        </w:rPr>
      </w:pPr>
    </w:p>
    <w:p w14:paraId="0C4D18CF" w14:textId="77777777" w:rsidR="007767E3" w:rsidRPr="00C03A45" w:rsidRDefault="00000000" w:rsidP="00C03A45">
      <w:pPr>
        <w:rPr>
          <w:sz w:val="24"/>
        </w:rPr>
      </w:pPr>
      <w:r w:rsidRPr="00C03A45">
        <w:rPr>
          <w:b/>
          <w:sz w:val="24"/>
        </w:rPr>
        <w:t>Recommended Validation Methods:</w:t>
      </w:r>
    </w:p>
    <w:p w14:paraId="04BD67D6" w14:textId="77777777" w:rsidR="007767E3" w:rsidRPr="00C03A45" w:rsidRDefault="00000000" w:rsidP="00C03A45">
      <w:pPr>
        <w:rPr>
          <w:sz w:val="24"/>
        </w:rPr>
      </w:pPr>
      <w:r w:rsidRPr="00C03A45">
        <w:rPr>
          <w:sz w:val="24"/>
        </w:rPr>
        <w:t>• A/B price testing: Run controlled experiments at varying price points to observe actual purchase behaviour rather than stated intent.</w:t>
      </w:r>
    </w:p>
    <w:p w14:paraId="71453DC7" w14:textId="77777777" w:rsidR="007767E3" w:rsidRPr="00C03A45" w:rsidRDefault="00000000" w:rsidP="00C03A45">
      <w:pPr>
        <w:rPr>
          <w:sz w:val="24"/>
        </w:rPr>
      </w:pPr>
      <w:r w:rsidRPr="00C03A45">
        <w:rPr>
          <w:sz w:val="24"/>
        </w:rPr>
        <w:t>• Conjoint analysis: Present members with realistic trade-off scenarios (varying price, time, trainer quality) to elicit more reliable preference data.</w:t>
      </w:r>
    </w:p>
    <w:p w14:paraId="085FEE9D" w14:textId="77777777" w:rsidR="007767E3" w:rsidRPr="00C03A45" w:rsidRDefault="00000000" w:rsidP="00C03A45">
      <w:pPr>
        <w:rPr>
          <w:sz w:val="24"/>
        </w:rPr>
      </w:pPr>
      <w:r w:rsidRPr="00C03A45">
        <w:rPr>
          <w:sz w:val="24"/>
        </w:rPr>
        <w:t>• Historical transaction analysis: Examine existing purchase records by time, price level, and demographics to calibrate survey findings against revealed preferences.</w:t>
      </w:r>
    </w:p>
    <w:p w14:paraId="63519F20" w14:textId="77777777" w:rsidR="007767E3" w:rsidRPr="00C03A45" w:rsidRDefault="00000000" w:rsidP="00C03A45">
      <w:pPr>
        <w:rPr>
          <w:sz w:val="24"/>
        </w:rPr>
      </w:pPr>
      <w:r w:rsidRPr="00C03A45">
        <w:rPr>
          <w:sz w:val="24"/>
        </w:rPr>
        <w:t>• Pilot programmes: Implement pricing changes on a trial basis and measure real demand response before committing permanently.</w:t>
      </w:r>
    </w:p>
    <w:p w14:paraId="4D528144" w14:textId="77777777" w:rsidR="007767E3" w:rsidRPr="00C03A45" w:rsidRDefault="007767E3" w:rsidP="00C03A45">
      <w:pPr>
        <w:rPr>
          <w:sz w:val="24"/>
        </w:rPr>
      </w:pPr>
    </w:p>
    <w:p w14:paraId="7135E418" w14:textId="77777777" w:rsidR="007767E3" w:rsidRPr="00C03A45" w:rsidRDefault="00000000" w:rsidP="00C03A45">
      <w:pPr>
        <w:rPr>
          <w:sz w:val="24"/>
        </w:rPr>
      </w:pPr>
      <w:r w:rsidRPr="00C03A45">
        <w:rPr>
          <w:sz w:val="24"/>
        </w:rPr>
        <w:t>In summary, while the survey data is sufficient for directional guidance and comparing pricing strategies, NYHC should validate key findings with behavioural data before making permanent pricing decisions.</w:t>
      </w:r>
    </w:p>
    <w:p w14:paraId="3B7C571E" w14:textId="77777777" w:rsidR="00674F07" w:rsidRDefault="00674F07" w:rsidP="00674F07">
      <w:pPr>
        <w:ind w:left="360"/>
      </w:pPr>
    </w:p>
    <w:p w14:paraId="2C26F10B" w14:textId="77777777" w:rsidR="00EB62EE" w:rsidRDefault="00EB62EE" w:rsidP="00EB62EE">
      <w:pPr>
        <w:tabs>
          <w:tab w:val="num" w:pos="360"/>
        </w:tabs>
        <w:ind w:left="360"/>
      </w:pPr>
    </w:p>
    <w:sectPr w:rsidR="00EB62EE" w:rsidSect="009204FA">
      <w:headerReference w:type="default" r:id="rId10"/>
      <w:footerReference w:type="even" r:id="rId11"/>
      <w:footerReference w:type="default" r:id="rId12"/>
      <w:pgSz w:w="12240" w:h="15840" w:code="1"/>
      <w:pgMar w:top="1440" w:right="1440" w:bottom="1440" w:left="1440" w:header="57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E0F9FD" w14:textId="77777777" w:rsidR="00FF40C1" w:rsidRDefault="00FF40C1">
      <w:r>
        <w:separator/>
      </w:r>
    </w:p>
  </w:endnote>
  <w:endnote w:type="continuationSeparator" w:id="0">
    <w:p w14:paraId="420F955B" w14:textId="77777777" w:rsidR="00FF40C1" w:rsidRDefault="00FF40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37809622"/>
      <w:docPartObj>
        <w:docPartGallery w:val="Page Numbers (Bottom of Page)"/>
        <w:docPartUnique/>
      </w:docPartObj>
    </w:sdtPr>
    <w:sdtContent>
      <w:p w14:paraId="2FC0E727" w14:textId="76672860" w:rsidR="00C03A45" w:rsidRDefault="00C03A45" w:rsidP="00E4557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5336545" w14:textId="77777777" w:rsidR="00C03A45" w:rsidRDefault="00C03A45" w:rsidP="00C03A4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2102067"/>
      <w:docPartObj>
        <w:docPartGallery w:val="Page Numbers (Bottom of Page)"/>
        <w:docPartUnique/>
      </w:docPartObj>
    </w:sdtPr>
    <w:sdtContent>
      <w:p w14:paraId="639BD0DA" w14:textId="4F6AC50B" w:rsidR="00C03A45" w:rsidRDefault="00C03A45" w:rsidP="00E4557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151A109" w14:textId="77777777" w:rsidR="00C03A45" w:rsidRDefault="00C03A45" w:rsidP="00C03A4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502DD1" w14:textId="77777777" w:rsidR="00FF40C1" w:rsidRDefault="00FF40C1">
      <w:r>
        <w:separator/>
      </w:r>
    </w:p>
  </w:footnote>
  <w:footnote w:type="continuationSeparator" w:id="0">
    <w:p w14:paraId="7D2020BC" w14:textId="77777777" w:rsidR="00FF40C1" w:rsidRDefault="00FF40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3A485" w14:textId="77777777" w:rsidR="00FA1B6A" w:rsidRDefault="00687183" w:rsidP="008E69B1">
    <w:pPr>
      <w:pStyle w:val="Header"/>
      <w:tabs>
        <w:tab w:val="clear" w:pos="4320"/>
        <w:tab w:val="clear" w:pos="8640"/>
        <w:tab w:val="center" w:pos="6120"/>
      </w:tabs>
      <w:spacing w:line="288" w:lineRule="auto"/>
      <w:rPr>
        <w:szCs w:val="22"/>
      </w:rPr>
    </w:pPr>
    <w:r>
      <w:rPr>
        <w:szCs w:val="22"/>
      </w:rPr>
      <w:t>MSIN0095</w:t>
    </w:r>
    <w:r w:rsidR="00FA1B6A" w:rsidRPr="00542B35">
      <w:rPr>
        <w:szCs w:val="22"/>
      </w:rPr>
      <w:t xml:space="preserve"> </w:t>
    </w:r>
    <w:r w:rsidR="00135DBB">
      <w:rPr>
        <w:szCs w:val="22"/>
      </w:rPr>
      <w:t xml:space="preserve">                    </w:t>
    </w:r>
    <w:r w:rsidR="008E69B1">
      <w:rPr>
        <w:szCs w:val="22"/>
      </w:rPr>
      <w:t xml:space="preserve">                  </w:t>
    </w:r>
    <w:r w:rsidR="00C91DF6">
      <w:rPr>
        <w:b/>
        <w:bCs/>
        <w:color w:val="000000" w:themeColor="text1"/>
        <w:szCs w:val="22"/>
      </w:rPr>
      <w:t>Team 2</w:t>
    </w:r>
    <w:r w:rsidR="008E69B1">
      <w:rPr>
        <w:szCs w:val="22"/>
      </w:rPr>
      <w:t xml:space="preserve">                                            </w:t>
    </w:r>
    <w:r w:rsidR="00FA1B6A" w:rsidRPr="008226E8">
      <w:rPr>
        <w:color w:val="FF0000"/>
        <w:szCs w:val="22"/>
      </w:rPr>
      <w:t>Your Name(s)</w:t>
    </w:r>
  </w:p>
  <w:p w14:paraId="415B63A6" w14:textId="77777777" w:rsidR="002D19BD" w:rsidRPr="002D19BD" w:rsidRDefault="00FA1B6A" w:rsidP="00FA1B6A">
    <w:pPr>
      <w:pStyle w:val="Header"/>
      <w:tabs>
        <w:tab w:val="clear" w:pos="4320"/>
        <w:tab w:val="clear" w:pos="8640"/>
        <w:tab w:val="right" w:pos="5040"/>
        <w:tab w:val="right" w:pos="7200"/>
        <w:tab w:val="right" w:pos="9360"/>
      </w:tabs>
      <w:spacing w:line="288" w:lineRule="auto"/>
      <w:jc w:val="left"/>
      <w:rPr>
        <w:szCs w:val="22"/>
      </w:rPr>
    </w:pPr>
    <w:r w:rsidRPr="002D19BD">
      <w:rPr>
        <w:szCs w:val="22"/>
      </w:rPr>
      <w:t xml:space="preserve">All text, tables, </w:t>
    </w:r>
    <w:r>
      <w:rPr>
        <w:szCs w:val="22"/>
      </w:rPr>
      <w:t xml:space="preserve">exhibits, </w:t>
    </w:r>
    <w:r w:rsidRPr="002D19BD">
      <w:rPr>
        <w:szCs w:val="22"/>
      </w:rPr>
      <w:t xml:space="preserve">and Excel worksheets in this assignment were prepared </w:t>
    </w:r>
    <w:r>
      <w:rPr>
        <w:szCs w:val="22"/>
      </w:rPr>
      <w:t>on our</w:t>
    </w:r>
    <w:r w:rsidR="00C91DF6">
      <w:rPr>
        <w:szCs w:val="22"/>
      </w:rPr>
      <w:t xml:space="preserve"> </w:t>
    </w:r>
    <w:r>
      <w:rPr>
        <w:szCs w:val="22"/>
      </w:rPr>
      <w:t>own.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5081F9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12D52657"/>
    <w:multiLevelType w:val="hybridMultilevel"/>
    <w:tmpl w:val="A32A2724"/>
    <w:lvl w:ilvl="0" w:tplc="40E05D66">
      <w:start w:val="40"/>
      <w:numFmt w:val="bullet"/>
      <w:lvlText w:val="–"/>
      <w:lvlJc w:val="left"/>
      <w:pPr>
        <w:tabs>
          <w:tab w:val="num" w:pos="720"/>
        </w:tabs>
        <w:ind w:left="720" w:hanging="360"/>
      </w:pPr>
      <w:rPr>
        <w:rFonts w:ascii="Times New Roman" w:eastAsia="SimSu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46E7362"/>
    <w:multiLevelType w:val="hybridMultilevel"/>
    <w:tmpl w:val="96C8E618"/>
    <w:lvl w:ilvl="0" w:tplc="C5340EA0">
      <w:numFmt w:val="bullet"/>
      <w:lvlText w:val="-"/>
      <w:lvlJc w:val="left"/>
      <w:pPr>
        <w:ind w:left="720" w:hanging="360"/>
      </w:pPr>
      <w:rPr>
        <w:rFonts w:ascii="Times New Roman" w:eastAsia="SimSu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28A4227"/>
    <w:multiLevelType w:val="hybridMultilevel"/>
    <w:tmpl w:val="16DEA3E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78C74F86"/>
    <w:multiLevelType w:val="hybridMultilevel"/>
    <w:tmpl w:val="C6FAE15E"/>
    <w:lvl w:ilvl="0" w:tplc="69AC5AA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890922965">
    <w:abstractNumId w:val="4"/>
  </w:num>
  <w:num w:numId="2" w16cid:durableId="36584971">
    <w:abstractNumId w:val="3"/>
  </w:num>
  <w:num w:numId="3" w16cid:durableId="1969503558">
    <w:abstractNumId w:val="1"/>
  </w:num>
  <w:num w:numId="4" w16cid:durableId="1796365117">
    <w:abstractNumId w:val="0"/>
  </w:num>
  <w:num w:numId="5" w16cid:durableId="11482837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28E"/>
    <w:rsid w:val="000446F4"/>
    <w:rsid w:val="00045C4A"/>
    <w:rsid w:val="00047ACF"/>
    <w:rsid w:val="00095F9E"/>
    <w:rsid w:val="000B175F"/>
    <w:rsid w:val="000B295B"/>
    <w:rsid w:val="000D412E"/>
    <w:rsid w:val="00115D51"/>
    <w:rsid w:val="00124374"/>
    <w:rsid w:val="001267D6"/>
    <w:rsid w:val="00135DBB"/>
    <w:rsid w:val="00177AFE"/>
    <w:rsid w:val="001902CE"/>
    <w:rsid w:val="001A1BE7"/>
    <w:rsid w:val="001C4960"/>
    <w:rsid w:val="001E0AAE"/>
    <w:rsid w:val="001F71B6"/>
    <w:rsid w:val="00236E77"/>
    <w:rsid w:val="0024153D"/>
    <w:rsid w:val="002632AF"/>
    <w:rsid w:val="002649A7"/>
    <w:rsid w:val="002651E4"/>
    <w:rsid w:val="002D19BD"/>
    <w:rsid w:val="002E62F5"/>
    <w:rsid w:val="00300139"/>
    <w:rsid w:val="00311452"/>
    <w:rsid w:val="003230DC"/>
    <w:rsid w:val="00334C14"/>
    <w:rsid w:val="00345262"/>
    <w:rsid w:val="0035633F"/>
    <w:rsid w:val="00360639"/>
    <w:rsid w:val="00366D2E"/>
    <w:rsid w:val="003F0DFB"/>
    <w:rsid w:val="0041614E"/>
    <w:rsid w:val="00442CD4"/>
    <w:rsid w:val="00461CDD"/>
    <w:rsid w:val="00465812"/>
    <w:rsid w:val="00475CC7"/>
    <w:rsid w:val="004767BA"/>
    <w:rsid w:val="00480B8E"/>
    <w:rsid w:val="00483BF4"/>
    <w:rsid w:val="0049595D"/>
    <w:rsid w:val="004A38EA"/>
    <w:rsid w:val="004B030B"/>
    <w:rsid w:val="004D2579"/>
    <w:rsid w:val="00507151"/>
    <w:rsid w:val="00534434"/>
    <w:rsid w:val="00542B35"/>
    <w:rsid w:val="00594A2F"/>
    <w:rsid w:val="005A757A"/>
    <w:rsid w:val="005B39A5"/>
    <w:rsid w:val="005E730E"/>
    <w:rsid w:val="00654802"/>
    <w:rsid w:val="00674F07"/>
    <w:rsid w:val="00686930"/>
    <w:rsid w:val="00687183"/>
    <w:rsid w:val="006A20AD"/>
    <w:rsid w:val="006A60D2"/>
    <w:rsid w:val="006F7E69"/>
    <w:rsid w:val="0070250F"/>
    <w:rsid w:val="00703961"/>
    <w:rsid w:val="00706928"/>
    <w:rsid w:val="007108C0"/>
    <w:rsid w:val="007767E3"/>
    <w:rsid w:val="00786804"/>
    <w:rsid w:val="007903E1"/>
    <w:rsid w:val="007908CA"/>
    <w:rsid w:val="007C2C79"/>
    <w:rsid w:val="007E056C"/>
    <w:rsid w:val="007E735A"/>
    <w:rsid w:val="0080203A"/>
    <w:rsid w:val="008226E8"/>
    <w:rsid w:val="00844BA0"/>
    <w:rsid w:val="00856F5A"/>
    <w:rsid w:val="00865948"/>
    <w:rsid w:val="008661C5"/>
    <w:rsid w:val="00881717"/>
    <w:rsid w:val="00894F9C"/>
    <w:rsid w:val="0089555E"/>
    <w:rsid w:val="008A4003"/>
    <w:rsid w:val="008C328E"/>
    <w:rsid w:val="008E3CC8"/>
    <w:rsid w:val="008E69B1"/>
    <w:rsid w:val="009204FA"/>
    <w:rsid w:val="00926335"/>
    <w:rsid w:val="00927AC3"/>
    <w:rsid w:val="00937FD7"/>
    <w:rsid w:val="00942FD3"/>
    <w:rsid w:val="009457AB"/>
    <w:rsid w:val="009C2160"/>
    <w:rsid w:val="009D5800"/>
    <w:rsid w:val="009E092C"/>
    <w:rsid w:val="00A135F8"/>
    <w:rsid w:val="00A2116D"/>
    <w:rsid w:val="00A23519"/>
    <w:rsid w:val="00A52F75"/>
    <w:rsid w:val="00A61BA3"/>
    <w:rsid w:val="00AB2503"/>
    <w:rsid w:val="00AD614B"/>
    <w:rsid w:val="00B339A9"/>
    <w:rsid w:val="00B3629E"/>
    <w:rsid w:val="00B40744"/>
    <w:rsid w:val="00B54A2C"/>
    <w:rsid w:val="00B9273D"/>
    <w:rsid w:val="00BA4C8B"/>
    <w:rsid w:val="00BA7AFC"/>
    <w:rsid w:val="00BC5847"/>
    <w:rsid w:val="00BE2D34"/>
    <w:rsid w:val="00BE6DF7"/>
    <w:rsid w:val="00C03A45"/>
    <w:rsid w:val="00C100D2"/>
    <w:rsid w:val="00C12D58"/>
    <w:rsid w:val="00C1768D"/>
    <w:rsid w:val="00C269E0"/>
    <w:rsid w:val="00C64A0C"/>
    <w:rsid w:val="00C91DF6"/>
    <w:rsid w:val="00CA0003"/>
    <w:rsid w:val="00CB76F1"/>
    <w:rsid w:val="00CC4A89"/>
    <w:rsid w:val="00CF187A"/>
    <w:rsid w:val="00D06591"/>
    <w:rsid w:val="00D1338D"/>
    <w:rsid w:val="00D20557"/>
    <w:rsid w:val="00D61120"/>
    <w:rsid w:val="00D729D0"/>
    <w:rsid w:val="00D9107A"/>
    <w:rsid w:val="00D95EC7"/>
    <w:rsid w:val="00DA139E"/>
    <w:rsid w:val="00DB13B7"/>
    <w:rsid w:val="00DE7027"/>
    <w:rsid w:val="00DE75ED"/>
    <w:rsid w:val="00DF5FC4"/>
    <w:rsid w:val="00DF6BA3"/>
    <w:rsid w:val="00E34E74"/>
    <w:rsid w:val="00E37E08"/>
    <w:rsid w:val="00E45F87"/>
    <w:rsid w:val="00E535D4"/>
    <w:rsid w:val="00E62F26"/>
    <w:rsid w:val="00E64036"/>
    <w:rsid w:val="00EA328B"/>
    <w:rsid w:val="00EB12F5"/>
    <w:rsid w:val="00EB3072"/>
    <w:rsid w:val="00EB62EE"/>
    <w:rsid w:val="00ED0147"/>
    <w:rsid w:val="00ED7E68"/>
    <w:rsid w:val="00EE3C95"/>
    <w:rsid w:val="00EF5DA9"/>
    <w:rsid w:val="00F03D35"/>
    <w:rsid w:val="00F30285"/>
    <w:rsid w:val="00F5237A"/>
    <w:rsid w:val="00F55982"/>
    <w:rsid w:val="00FA1B6A"/>
    <w:rsid w:val="00FA5083"/>
    <w:rsid w:val="00FA7102"/>
    <w:rsid w:val="00FB2635"/>
    <w:rsid w:val="00FB429B"/>
    <w:rsid w:val="00FD3118"/>
    <w:rsid w:val="00FD7284"/>
    <w:rsid w:val="00FF40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D2C441"/>
  <w14:defaultImageDpi w14:val="300"/>
  <w15:chartTrackingRefBased/>
  <w15:docId w15:val="{69F1F612-9068-234A-A4B9-802E8A545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F0DFB"/>
    <w:pPr>
      <w:spacing w:line="360" w:lineRule="auto"/>
      <w:jc w:val="both"/>
    </w:pPr>
    <w:rPr>
      <w:sz w:val="22"/>
      <w:szCs w:val="24"/>
    </w:rPr>
  </w:style>
  <w:style w:type="paragraph" w:styleId="Heading1">
    <w:name w:val="heading 1"/>
    <w:basedOn w:val="Normal"/>
    <w:next w:val="Normal"/>
    <w:qFormat/>
    <w:rsid w:val="00A61BA3"/>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8C328E"/>
    <w:pPr>
      <w:tabs>
        <w:tab w:val="center" w:pos="4320"/>
        <w:tab w:val="right" w:pos="8640"/>
      </w:tabs>
    </w:pPr>
  </w:style>
  <w:style w:type="paragraph" w:styleId="Footer">
    <w:name w:val="footer"/>
    <w:basedOn w:val="Normal"/>
    <w:rsid w:val="008C328E"/>
    <w:pPr>
      <w:tabs>
        <w:tab w:val="center" w:pos="4320"/>
        <w:tab w:val="right" w:pos="8640"/>
      </w:tabs>
    </w:pPr>
  </w:style>
  <w:style w:type="character" w:styleId="PageNumber">
    <w:name w:val="page number"/>
    <w:basedOn w:val="DefaultParagraphFont"/>
    <w:rsid w:val="00045C4A"/>
  </w:style>
  <w:style w:type="paragraph" w:styleId="Title">
    <w:name w:val="Title"/>
    <w:basedOn w:val="Normal"/>
    <w:next w:val="Normal"/>
    <w:link w:val="TitleChar"/>
    <w:qFormat/>
    <w:rsid w:val="00E62F26"/>
    <w:pPr>
      <w:spacing w:before="240" w:after="60"/>
      <w:jc w:val="center"/>
      <w:outlineLvl w:val="0"/>
    </w:pPr>
    <w:rPr>
      <w:rFonts w:ascii="Cambria" w:hAnsi="Cambria"/>
      <w:b/>
      <w:bCs/>
      <w:kern w:val="28"/>
      <w:sz w:val="32"/>
      <w:szCs w:val="32"/>
    </w:rPr>
  </w:style>
  <w:style w:type="character" w:customStyle="1" w:styleId="TitleChar">
    <w:name w:val="Title Char"/>
    <w:link w:val="Title"/>
    <w:rsid w:val="00E62F26"/>
    <w:rPr>
      <w:rFonts w:ascii="Cambria" w:hAnsi="Cambria"/>
      <w:b/>
      <w:bCs/>
      <w:kern w:val="28"/>
      <w:sz w:val="32"/>
      <w:szCs w:val="32"/>
      <w:lang w:eastAsia="zh-CN"/>
    </w:rPr>
  </w:style>
  <w:style w:type="table" w:styleId="TableGrid">
    <w:name w:val="Table Grid"/>
    <w:basedOn w:val="TableNormal"/>
    <w:rsid w:val="00EA32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74F07"/>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444249">
      <w:bodyDiv w:val="1"/>
      <w:marLeft w:val="0"/>
      <w:marRight w:val="0"/>
      <w:marTop w:val="0"/>
      <w:marBottom w:val="0"/>
      <w:divBdr>
        <w:top w:val="none" w:sz="0" w:space="0" w:color="auto"/>
        <w:left w:val="none" w:sz="0" w:space="0" w:color="auto"/>
        <w:bottom w:val="none" w:sz="0" w:space="0" w:color="auto"/>
        <w:right w:val="none" w:sz="0" w:space="0" w:color="auto"/>
      </w:divBdr>
    </w:div>
    <w:div w:id="309136248">
      <w:bodyDiv w:val="1"/>
      <w:marLeft w:val="0"/>
      <w:marRight w:val="0"/>
      <w:marTop w:val="0"/>
      <w:marBottom w:val="0"/>
      <w:divBdr>
        <w:top w:val="none" w:sz="0" w:space="0" w:color="auto"/>
        <w:left w:val="none" w:sz="0" w:space="0" w:color="auto"/>
        <w:bottom w:val="none" w:sz="0" w:space="0" w:color="auto"/>
        <w:right w:val="none" w:sz="0" w:space="0" w:color="auto"/>
      </w:divBdr>
    </w:div>
    <w:div w:id="509216871">
      <w:bodyDiv w:val="1"/>
      <w:marLeft w:val="0"/>
      <w:marRight w:val="0"/>
      <w:marTop w:val="0"/>
      <w:marBottom w:val="0"/>
      <w:divBdr>
        <w:top w:val="none" w:sz="0" w:space="0" w:color="auto"/>
        <w:left w:val="none" w:sz="0" w:space="0" w:color="auto"/>
        <w:bottom w:val="none" w:sz="0" w:space="0" w:color="auto"/>
        <w:right w:val="none" w:sz="0" w:space="0" w:color="auto"/>
      </w:divBdr>
    </w:div>
    <w:div w:id="1440024363">
      <w:bodyDiv w:val="1"/>
      <w:marLeft w:val="0"/>
      <w:marRight w:val="0"/>
      <w:marTop w:val="0"/>
      <w:marBottom w:val="0"/>
      <w:divBdr>
        <w:top w:val="none" w:sz="0" w:space="0" w:color="auto"/>
        <w:left w:val="none" w:sz="0" w:space="0" w:color="auto"/>
        <w:bottom w:val="none" w:sz="0" w:space="0" w:color="auto"/>
        <w:right w:val="none" w:sz="0" w:space="0" w:color="auto"/>
      </w:divBdr>
    </w:div>
    <w:div w:id="1786385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9</Pages>
  <Words>1611</Words>
  <Characters>8991</Characters>
  <Application>Microsoft Office Word</Application>
  <DocSecurity>0</DocSecurity>
  <Lines>368</Lines>
  <Paragraphs>231</Paragraphs>
  <ScaleCrop>false</ScaleCrop>
  <HeadingPairs>
    <vt:vector size="2" baseType="variant">
      <vt:variant>
        <vt:lpstr>Title</vt:lpstr>
      </vt:variant>
      <vt:variant>
        <vt:i4>1</vt:i4>
      </vt:variant>
    </vt:vector>
  </HeadingPairs>
  <TitlesOfParts>
    <vt:vector size="1" baseType="lpstr">
      <vt:lpstr> </vt:lpstr>
    </vt:vector>
  </TitlesOfParts>
  <Company>University of Michigan Business School</Company>
  <LinksUpToDate>false</LinksUpToDate>
  <CharactersWithSpaces>10378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owenwu</dc:creator>
  <cp:keywords/>
  <cp:lastModifiedBy>Ines El Mourabit</cp:lastModifiedBy>
  <cp:revision>8</cp:revision>
  <dcterms:created xsi:type="dcterms:W3CDTF">2026-03-03T16:19:00Z</dcterms:created>
  <dcterms:modified xsi:type="dcterms:W3CDTF">2026-03-10T23:51:00Z</dcterms:modified>
</cp:coreProperties>
</file>