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7EDE" w14:textId="77777777" w:rsidR="007F431E" w:rsidRPr="007A2B13" w:rsidRDefault="007F431E" w:rsidP="006D47CA">
      <w:pPr>
        <w:spacing w:line="276" w:lineRule="auto"/>
        <w:jc w:val="both"/>
        <w:rPr>
          <w:rFonts w:ascii="Times New Roman" w:hAnsi="Times New Roman" w:cs="Times New Roman"/>
          <w:b/>
          <w:i/>
          <w:sz w:val="20"/>
          <w:szCs w:val="20"/>
        </w:rPr>
      </w:pPr>
    </w:p>
    <w:p w14:paraId="3D4EDC99" w14:textId="063CB7F1" w:rsidR="00B24D5A" w:rsidRPr="007A2B13" w:rsidRDefault="00B24D5A" w:rsidP="006D47CA">
      <w:pPr>
        <w:spacing w:line="276" w:lineRule="auto"/>
        <w:jc w:val="both"/>
        <w:rPr>
          <w:rFonts w:ascii="Times New Roman" w:hAnsi="Times New Roman" w:cs="Times New Roman"/>
          <w:b/>
          <w:sz w:val="20"/>
          <w:szCs w:val="20"/>
        </w:rPr>
      </w:pPr>
      <w:r w:rsidRPr="007A2B13">
        <w:rPr>
          <w:rFonts w:ascii="Times New Roman" w:hAnsi="Times New Roman" w:cs="Times New Roman"/>
          <w:b/>
          <w:i/>
          <w:sz w:val="20"/>
          <w:szCs w:val="20"/>
        </w:rPr>
        <w:t>Abstract</w:t>
      </w:r>
      <w:r w:rsidR="00E81368" w:rsidRPr="007A2B13">
        <w:rPr>
          <w:rFonts w:ascii="Times New Roman" w:hAnsi="Times New Roman" w:cs="Times New Roman"/>
          <w:b/>
          <w:sz w:val="20"/>
          <w:szCs w:val="20"/>
        </w:rPr>
        <w:t>:</w:t>
      </w:r>
      <w:r w:rsidR="00E81368" w:rsidRPr="007A2B13">
        <w:rPr>
          <w:rFonts w:ascii="Times New Roman" w:hAnsi="Times New Roman" w:cs="Times New Roman"/>
          <w:b/>
          <w:sz w:val="20"/>
          <w:szCs w:val="20"/>
          <w:vertAlign w:val="superscript"/>
        </w:rPr>
        <w:t xml:space="preserve"> </w:t>
      </w:r>
      <w:r w:rsidR="00E81368" w:rsidRPr="007A2B13">
        <w:rPr>
          <w:rFonts w:ascii="Times New Roman" w:hAnsi="Times New Roman" w:cs="Times New Roman"/>
          <w:b/>
          <w:color w:val="222222"/>
          <w:sz w:val="20"/>
          <w:szCs w:val="20"/>
          <w:shd w:val="clear" w:color="auto" w:fill="FFFFFF"/>
        </w:rPr>
        <w:t xml:space="preserve">This study focuses on the deep understanding, analysis, and appreciation of relative effectiveness of the two different data management techniques-ETL and ELT in data warehousing. </w:t>
      </w:r>
      <w:r w:rsidR="003C0644" w:rsidRPr="007A2B13">
        <w:rPr>
          <w:rFonts w:ascii="Times New Roman" w:hAnsi="Times New Roman" w:cs="Times New Roman"/>
          <w:b/>
          <w:color w:val="222222"/>
          <w:sz w:val="20"/>
          <w:szCs w:val="20"/>
          <w:shd w:val="clear" w:color="auto" w:fill="FFFFFF"/>
        </w:rPr>
        <w:t>P</w:t>
      </w:r>
      <w:r w:rsidR="00E81368" w:rsidRPr="007A2B13">
        <w:rPr>
          <w:rFonts w:ascii="Times New Roman" w:hAnsi="Times New Roman" w:cs="Times New Roman"/>
          <w:b/>
          <w:color w:val="222222"/>
          <w:sz w:val="20"/>
          <w:szCs w:val="20"/>
          <w:shd w:val="clear" w:color="auto" w:fill="FFFFFF"/>
        </w:rPr>
        <w:t>aper discusses and compares various aspects like resources, time, volume and type of data etc. so that deployi</w:t>
      </w:r>
      <w:r w:rsidR="00EE41B7">
        <w:rPr>
          <w:rFonts w:ascii="Times New Roman" w:hAnsi="Times New Roman" w:cs="Times New Roman"/>
          <w:b/>
          <w:color w:val="222222"/>
          <w:sz w:val="20"/>
          <w:szCs w:val="20"/>
          <w:shd w:val="clear" w:color="auto" w:fill="FFFFFF"/>
        </w:rPr>
        <w:t>ng an appropriate technique</w:t>
      </w:r>
      <w:r w:rsidR="00E81368" w:rsidRPr="007A2B13">
        <w:rPr>
          <w:rFonts w:ascii="Times New Roman" w:hAnsi="Times New Roman" w:cs="Times New Roman"/>
          <w:b/>
          <w:color w:val="222222"/>
          <w:sz w:val="20"/>
          <w:szCs w:val="20"/>
          <w:shd w:val="clear" w:color="auto" w:fill="FFFFFF"/>
        </w:rPr>
        <w:t xml:space="preserve"> save</w:t>
      </w:r>
      <w:r w:rsidR="00EE41B7">
        <w:rPr>
          <w:rFonts w:ascii="Times New Roman" w:hAnsi="Times New Roman" w:cs="Times New Roman"/>
          <w:b/>
          <w:color w:val="222222"/>
          <w:sz w:val="20"/>
          <w:szCs w:val="20"/>
          <w:shd w:val="clear" w:color="auto" w:fill="FFFFFF"/>
        </w:rPr>
        <w:t>s</w:t>
      </w:r>
      <w:r w:rsidR="00E81368" w:rsidRPr="007A2B13">
        <w:rPr>
          <w:rFonts w:ascii="Times New Roman" w:hAnsi="Times New Roman" w:cs="Times New Roman"/>
          <w:b/>
          <w:color w:val="222222"/>
          <w:sz w:val="20"/>
          <w:szCs w:val="20"/>
          <w:shd w:val="clear" w:color="auto" w:fill="FFFFFF"/>
        </w:rPr>
        <w:t xml:space="preserve"> valuable data resources and development cycles. </w:t>
      </w:r>
      <w:r w:rsidR="00E81368" w:rsidRPr="007A2B13">
        <w:rPr>
          <w:rFonts w:ascii="Times New Roman" w:hAnsi="Times New Roman" w:cs="Times New Roman"/>
          <w:b/>
          <w:sz w:val="20"/>
          <w:szCs w:val="20"/>
          <w:vertAlign w:val="superscript"/>
        </w:rPr>
        <w:t xml:space="preserve"> </w:t>
      </w:r>
    </w:p>
    <w:p w14:paraId="0A7F4CF3" w14:textId="3C7D9F3A" w:rsidR="00FC72CB" w:rsidRPr="007A2B13" w:rsidRDefault="00FC72CB" w:rsidP="006D47CA">
      <w:pPr>
        <w:spacing w:line="276" w:lineRule="auto"/>
        <w:rPr>
          <w:rFonts w:ascii="Times New Roman" w:hAnsi="Times New Roman" w:cs="Times New Roman"/>
          <w:sz w:val="20"/>
          <w:szCs w:val="20"/>
        </w:rPr>
      </w:pPr>
      <w:r w:rsidRPr="007A2B13">
        <w:rPr>
          <w:rFonts w:ascii="Times New Roman" w:hAnsi="Times New Roman" w:cs="Times New Roman"/>
          <w:b/>
          <w:i/>
          <w:sz w:val="20"/>
          <w:szCs w:val="20"/>
        </w:rPr>
        <w:t>Keywords:</w:t>
      </w:r>
      <w:r w:rsidRPr="007A2B13">
        <w:rPr>
          <w:rFonts w:ascii="Times New Roman" w:hAnsi="Times New Roman" w:cs="Times New Roman"/>
          <w:sz w:val="20"/>
          <w:szCs w:val="20"/>
        </w:rPr>
        <w:t xml:space="preserve"> ETL, ELT, DM, BI, </w:t>
      </w:r>
      <w:r w:rsidR="00934092" w:rsidRPr="007A2B13">
        <w:rPr>
          <w:rFonts w:ascii="Times New Roman" w:hAnsi="Times New Roman" w:cs="Times New Roman"/>
          <w:sz w:val="20"/>
          <w:szCs w:val="20"/>
        </w:rPr>
        <w:t>Data Provision, Data Warehouse.</w:t>
      </w:r>
    </w:p>
    <w:p w14:paraId="467E6216" w14:textId="323635AC" w:rsidR="00E81368" w:rsidRPr="007A2B13" w:rsidRDefault="003C0644"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 xml:space="preserve">I. </w:t>
      </w:r>
      <w:r w:rsidR="00E81368" w:rsidRPr="007A2B13">
        <w:rPr>
          <w:rFonts w:ascii="Times New Roman" w:hAnsi="Times New Roman" w:cs="Times New Roman"/>
          <w:szCs w:val="20"/>
        </w:rPr>
        <w:t>Introduction</w:t>
      </w:r>
    </w:p>
    <w:p w14:paraId="7985C5BF" w14:textId="0E70C0D8" w:rsidR="003C0644" w:rsidRPr="007A2B13" w:rsidRDefault="005D7D43" w:rsidP="006D47CA">
      <w:pPr>
        <w:spacing w:line="276" w:lineRule="auto"/>
        <w:rPr>
          <w:rFonts w:ascii="Times New Roman" w:hAnsi="Times New Roman" w:cs="Times New Roman"/>
          <w:i/>
          <w:sz w:val="20"/>
        </w:rPr>
      </w:pPr>
      <w:r w:rsidRPr="007A2B13">
        <w:rPr>
          <w:rFonts w:ascii="Times New Roman" w:hAnsi="Times New Roman" w:cs="Times New Roman"/>
          <w:i/>
          <w:sz w:val="20"/>
        </w:rPr>
        <w:t>A. Background</w:t>
      </w:r>
    </w:p>
    <w:p w14:paraId="7F5742D7" w14:textId="662DAD79" w:rsidR="005D7D43" w:rsidRPr="007A2B13" w:rsidRDefault="005D7D43" w:rsidP="006D47CA">
      <w:pPr>
        <w:spacing w:line="276" w:lineRule="auto"/>
        <w:ind w:firstLine="720"/>
        <w:jc w:val="both"/>
        <w:rPr>
          <w:rFonts w:ascii="Times New Roman" w:hAnsi="Times New Roman" w:cs="Times New Roman"/>
          <w:sz w:val="20"/>
        </w:rPr>
      </w:pPr>
      <w:r w:rsidRPr="007A2B13">
        <w:rPr>
          <w:rFonts w:ascii="Times New Roman" w:hAnsi="Times New Roman" w:cs="Times New Roman"/>
          <w:sz w:val="20"/>
        </w:rPr>
        <w:t>It is very crucial to decide over the architecture to be employed in a project as three quarters of the funds are attributed to the design and development of the data warehouse. Implementation cost is very less when compared to design and development, it is vital decision to choose the</w:t>
      </w:r>
      <w:r w:rsidR="00905871">
        <w:rPr>
          <w:rFonts w:ascii="Times New Roman" w:hAnsi="Times New Roman" w:cs="Times New Roman"/>
          <w:sz w:val="20"/>
        </w:rPr>
        <w:t xml:space="preserve"> right technique because a faulty decision can be costly</w:t>
      </w:r>
      <w:r w:rsidRPr="007A2B13">
        <w:rPr>
          <w:rFonts w:ascii="Times New Roman" w:hAnsi="Times New Roman" w:cs="Times New Roman"/>
          <w:sz w:val="20"/>
        </w:rPr>
        <w:t xml:space="preserve"> and </w:t>
      </w:r>
      <w:r w:rsidR="00905871">
        <w:rPr>
          <w:rFonts w:ascii="Times New Roman" w:hAnsi="Times New Roman" w:cs="Times New Roman"/>
          <w:sz w:val="20"/>
        </w:rPr>
        <w:t>may not reach the objectives of</w:t>
      </w:r>
      <w:r w:rsidRPr="007A2B13">
        <w:rPr>
          <w:rFonts w:ascii="Times New Roman" w:hAnsi="Times New Roman" w:cs="Times New Roman"/>
          <w:sz w:val="20"/>
        </w:rPr>
        <w:t xml:space="preserve"> the project.</w:t>
      </w:r>
    </w:p>
    <w:p w14:paraId="1F9971A7" w14:textId="3A74655E" w:rsidR="005D7D43" w:rsidRPr="007A2B13" w:rsidRDefault="005D7D43" w:rsidP="006D47CA">
      <w:pPr>
        <w:spacing w:line="276" w:lineRule="auto"/>
        <w:rPr>
          <w:rFonts w:ascii="Times New Roman" w:hAnsi="Times New Roman" w:cs="Times New Roman"/>
          <w:i/>
          <w:sz w:val="20"/>
        </w:rPr>
      </w:pPr>
      <w:r w:rsidRPr="007A2B13">
        <w:rPr>
          <w:rFonts w:ascii="Times New Roman" w:hAnsi="Times New Roman" w:cs="Times New Roman"/>
          <w:i/>
          <w:sz w:val="20"/>
        </w:rPr>
        <w:t>B. Brief Overview</w:t>
      </w:r>
      <w:r w:rsidR="001769E5" w:rsidRPr="007A2B13">
        <w:rPr>
          <w:rFonts w:ascii="Times New Roman" w:hAnsi="Times New Roman" w:cs="Times New Roman"/>
          <w:i/>
          <w:sz w:val="20"/>
        </w:rPr>
        <w:t xml:space="preserve"> on DM</w:t>
      </w:r>
    </w:p>
    <w:p w14:paraId="18F28F47" w14:textId="47A026C9" w:rsidR="00D17776" w:rsidRPr="007A2B13" w:rsidRDefault="00D17776" w:rsidP="006D47CA">
      <w:pPr>
        <w:spacing w:line="276" w:lineRule="auto"/>
        <w:ind w:firstLine="720"/>
        <w:jc w:val="both"/>
        <w:rPr>
          <w:rFonts w:ascii="Times New Roman" w:hAnsi="Times New Roman" w:cs="Times New Roman"/>
          <w:sz w:val="20"/>
        </w:rPr>
      </w:pPr>
      <w:r w:rsidRPr="007A2B13">
        <w:rPr>
          <w:rFonts w:ascii="Times New Roman" w:hAnsi="Times New Roman" w:cs="Times New Roman"/>
          <w:sz w:val="20"/>
        </w:rPr>
        <w:t xml:space="preserve">DM-Data Management is not a technology, it is a regulatory procedure through which the necessary data is obtained, validated, stored, secured, and processed. By this information openness, unwavering quality, and convenience is guaranteed. </w:t>
      </w:r>
    </w:p>
    <w:p w14:paraId="1E619261" w14:textId="740D5EC5" w:rsidR="001769E5" w:rsidRPr="007A2B13" w:rsidRDefault="00D17776" w:rsidP="006D47CA">
      <w:pPr>
        <w:spacing w:line="276" w:lineRule="auto"/>
        <w:ind w:firstLine="720"/>
        <w:jc w:val="both"/>
        <w:rPr>
          <w:rFonts w:ascii="Times New Roman" w:hAnsi="Times New Roman" w:cs="Times New Roman"/>
          <w:sz w:val="20"/>
        </w:rPr>
      </w:pPr>
      <w:r w:rsidRPr="007A2B13">
        <w:rPr>
          <w:rFonts w:ascii="Times New Roman" w:hAnsi="Times New Roman" w:cs="Times New Roman"/>
          <w:sz w:val="20"/>
        </w:rPr>
        <w:t xml:space="preserve">Data management </w:t>
      </w:r>
      <w:r w:rsidR="00917D63">
        <w:rPr>
          <w:rFonts w:ascii="Times New Roman" w:hAnsi="Times New Roman" w:cs="Times New Roman"/>
          <w:sz w:val="20"/>
        </w:rPr>
        <w:t>relates</w:t>
      </w:r>
      <w:r w:rsidRPr="007A2B13">
        <w:rPr>
          <w:rFonts w:ascii="Times New Roman" w:hAnsi="Times New Roman" w:cs="Times New Roman"/>
          <w:sz w:val="20"/>
        </w:rPr>
        <w:t xml:space="preserve"> with </w:t>
      </w:r>
      <w:r w:rsidR="00917D63">
        <w:rPr>
          <w:rFonts w:ascii="Times New Roman" w:hAnsi="Times New Roman" w:cs="Times New Roman"/>
          <w:sz w:val="20"/>
        </w:rPr>
        <w:t>overall data lifecycle</w:t>
      </w:r>
      <w:r w:rsidRPr="007A2B13">
        <w:rPr>
          <w:rFonts w:ascii="Times New Roman" w:hAnsi="Times New Roman" w:cs="Times New Roman"/>
          <w:sz w:val="20"/>
        </w:rPr>
        <w:t xml:space="preserve">, from </w:t>
      </w:r>
      <w:r w:rsidR="00917D63">
        <w:rPr>
          <w:rFonts w:ascii="Times New Roman" w:hAnsi="Times New Roman" w:cs="Times New Roman"/>
          <w:sz w:val="20"/>
        </w:rPr>
        <w:t xml:space="preserve">the </w:t>
      </w:r>
      <w:r w:rsidR="00905871">
        <w:rPr>
          <w:rFonts w:ascii="Times New Roman" w:hAnsi="Times New Roman" w:cs="Times New Roman"/>
          <w:sz w:val="20"/>
        </w:rPr>
        <w:t>data generation to its dissolution</w:t>
      </w:r>
      <w:r w:rsidR="00BA002F">
        <w:rPr>
          <w:rFonts w:ascii="Times New Roman" w:hAnsi="Times New Roman" w:cs="Times New Roman"/>
          <w:sz w:val="20"/>
        </w:rPr>
        <w:t>, and the controlled betterment of data to and from each level</w:t>
      </w:r>
      <w:r w:rsidRPr="007A2B13">
        <w:rPr>
          <w:rFonts w:ascii="Times New Roman" w:hAnsi="Times New Roman" w:cs="Times New Roman"/>
          <w:sz w:val="20"/>
        </w:rPr>
        <w:t xml:space="preserve"> within its lifecycle. Data management </w:t>
      </w:r>
      <w:r w:rsidR="00BA002F">
        <w:rPr>
          <w:rFonts w:ascii="Times New Roman" w:hAnsi="Times New Roman" w:cs="Times New Roman"/>
          <w:sz w:val="20"/>
        </w:rPr>
        <w:t>helps to minimize</w:t>
      </w:r>
      <w:r w:rsidRPr="007A2B13">
        <w:rPr>
          <w:rFonts w:ascii="Times New Roman" w:hAnsi="Times New Roman" w:cs="Times New Roman"/>
          <w:sz w:val="20"/>
        </w:rPr>
        <w:t xml:space="preserve"> the risks and costs of regulatory</w:t>
      </w:r>
      <w:r w:rsidR="00BA002F">
        <w:rPr>
          <w:rFonts w:ascii="Times New Roman" w:hAnsi="Times New Roman" w:cs="Times New Roman"/>
          <w:sz w:val="20"/>
        </w:rPr>
        <w:t xml:space="preserve"> disagreement</w:t>
      </w:r>
      <w:r w:rsidRPr="007A2B13">
        <w:rPr>
          <w:rFonts w:ascii="Times New Roman" w:hAnsi="Times New Roman" w:cs="Times New Roman"/>
          <w:sz w:val="20"/>
        </w:rPr>
        <w:t xml:space="preserve">, legal </w:t>
      </w:r>
      <w:r w:rsidR="00BA002F">
        <w:rPr>
          <w:rFonts w:ascii="Times New Roman" w:hAnsi="Times New Roman" w:cs="Times New Roman"/>
          <w:sz w:val="20"/>
        </w:rPr>
        <w:t>issues</w:t>
      </w:r>
      <w:r w:rsidRPr="007A2B13">
        <w:rPr>
          <w:rFonts w:ascii="Times New Roman" w:hAnsi="Times New Roman" w:cs="Times New Roman"/>
          <w:sz w:val="20"/>
        </w:rPr>
        <w:t xml:space="preserve">, and security breaches. </w:t>
      </w:r>
      <w:r w:rsidR="00BA002F">
        <w:rPr>
          <w:rFonts w:ascii="Times New Roman" w:hAnsi="Times New Roman" w:cs="Times New Roman"/>
          <w:sz w:val="20"/>
        </w:rPr>
        <w:t>It also provides access to relevant data whenever required</w:t>
      </w:r>
      <w:r w:rsidRPr="007A2B13">
        <w:rPr>
          <w:rFonts w:ascii="Times New Roman" w:hAnsi="Times New Roman" w:cs="Times New Roman"/>
          <w:sz w:val="20"/>
        </w:rPr>
        <w:t xml:space="preserve">, without </w:t>
      </w:r>
      <w:r w:rsidR="00BA002F">
        <w:rPr>
          <w:rFonts w:ascii="Times New Roman" w:hAnsi="Times New Roman" w:cs="Times New Roman"/>
          <w:sz w:val="20"/>
        </w:rPr>
        <w:t>any uncertainty, thereby helps to be precise without any misperception</w:t>
      </w:r>
      <w:r w:rsidRPr="007A2B13">
        <w:rPr>
          <w:rFonts w:ascii="Times New Roman" w:hAnsi="Times New Roman" w:cs="Times New Roman"/>
          <w:sz w:val="20"/>
        </w:rPr>
        <w:t>.</w:t>
      </w:r>
    </w:p>
    <w:p w14:paraId="367D0ED5" w14:textId="77777777" w:rsidR="00FC72CB" w:rsidRPr="007A2B13" w:rsidRDefault="00FC72CB" w:rsidP="006D47CA">
      <w:pPr>
        <w:autoSpaceDE w:val="0"/>
        <w:autoSpaceDN w:val="0"/>
        <w:adjustRightInd w:val="0"/>
        <w:spacing w:after="200" w:line="276" w:lineRule="auto"/>
        <w:rPr>
          <w:rFonts w:ascii="Times New Roman" w:hAnsi="Times New Roman" w:cs="Times New Roman"/>
          <w:sz w:val="20"/>
        </w:rPr>
      </w:pPr>
    </w:p>
    <w:p w14:paraId="61BD098F" w14:textId="29B541EC" w:rsidR="00C22F13" w:rsidRPr="007A2B13" w:rsidRDefault="00D17776" w:rsidP="006D47CA">
      <w:pPr>
        <w:autoSpaceDE w:val="0"/>
        <w:autoSpaceDN w:val="0"/>
        <w:adjustRightInd w:val="0"/>
        <w:spacing w:after="200" w:line="276" w:lineRule="auto"/>
        <w:rPr>
          <w:rFonts w:ascii="Times New Roman" w:hAnsi="Times New Roman" w:cs="Times New Roman"/>
          <w:sz w:val="20"/>
        </w:rPr>
      </w:pPr>
      <w:r w:rsidRPr="007A2B13">
        <w:rPr>
          <w:rFonts w:ascii="Times New Roman" w:hAnsi="Times New Roman" w:cs="Times New Roman"/>
          <w:sz w:val="20"/>
        </w:rPr>
        <w:t>Data management is essential in two areas</w:t>
      </w:r>
      <w:r w:rsidR="00C22F13" w:rsidRPr="007A2B13">
        <w:rPr>
          <w:rFonts w:ascii="Times New Roman" w:hAnsi="Times New Roman" w:cs="Times New Roman"/>
          <w:sz w:val="20"/>
        </w:rPr>
        <w:t>:</w:t>
      </w:r>
    </w:p>
    <w:p w14:paraId="68913D9D" w14:textId="0B6722FE" w:rsidR="00D17776" w:rsidRPr="007A2B13" w:rsidRDefault="00C91BB2" w:rsidP="006D47CA">
      <w:pPr>
        <w:pStyle w:val="ListParagraph"/>
        <w:numPr>
          <w:ilvl w:val="0"/>
          <w:numId w:val="3"/>
        </w:num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Processing the data while moving unstructured</w:t>
      </w:r>
      <w:r w:rsidR="00D17776" w:rsidRPr="007A2B13">
        <w:rPr>
          <w:rFonts w:ascii="Times New Roman" w:hAnsi="Times New Roman" w:cs="Times New Roman"/>
          <w:sz w:val="20"/>
        </w:rPr>
        <w:t xml:space="preserve"> data from source to Data Warehouse</w:t>
      </w:r>
      <w:r w:rsidRPr="007A2B13">
        <w:rPr>
          <w:rFonts w:ascii="Times New Roman" w:hAnsi="Times New Roman" w:cs="Times New Roman"/>
          <w:sz w:val="20"/>
        </w:rPr>
        <w:t>.</w:t>
      </w:r>
    </w:p>
    <w:p w14:paraId="47B7949E" w14:textId="0D9D336D" w:rsidR="00FC72CB" w:rsidRPr="007A2B13" w:rsidRDefault="00B2391E" w:rsidP="006D47CA">
      <w:pPr>
        <w:autoSpaceDE w:val="0"/>
        <w:autoSpaceDN w:val="0"/>
        <w:adjustRightInd w:val="0"/>
        <w:spacing w:after="200" w:line="276" w:lineRule="auto"/>
        <w:ind w:left="360"/>
        <w:jc w:val="center"/>
        <w:rPr>
          <w:rFonts w:ascii="Times New Roman" w:hAnsi="Times New Roman" w:cs="Times New Roman"/>
          <w:sz w:val="20"/>
        </w:rPr>
      </w:pPr>
      <w:bookmarkStart w:id="0" w:name="_GoBack"/>
      <w:r w:rsidRPr="007A2B13">
        <w:rPr>
          <w:rFonts w:ascii="Times New Roman" w:hAnsi="Times New Roman" w:cs="Times New Roman"/>
          <w:noProof/>
        </w:rPr>
        <w:drawing>
          <wp:inline distT="0" distB="0" distL="0" distR="0" wp14:anchorId="7C6F7A62" wp14:editId="46B40727">
            <wp:extent cx="2760916" cy="10883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857054" cy="1126289"/>
                    </a:xfrm>
                    <a:prstGeom prst="rect">
                      <a:avLst/>
                    </a:prstGeom>
                  </pic:spPr>
                </pic:pic>
              </a:graphicData>
            </a:graphic>
          </wp:inline>
        </w:drawing>
      </w:r>
      <w:bookmarkEnd w:id="0"/>
      <w:r w:rsidR="00FC72CB" w:rsidRPr="007A2B13">
        <w:rPr>
          <w:rFonts w:ascii="Times New Roman" w:hAnsi="Times New Roman" w:cs="Times New Roman"/>
          <w:sz w:val="18"/>
        </w:rPr>
        <w:t xml:space="preserve">Fig. 1 </w:t>
      </w:r>
      <w:r w:rsidR="003C2C58" w:rsidRPr="007A2B13">
        <w:rPr>
          <w:rFonts w:ascii="Times New Roman" w:hAnsi="Times New Roman" w:cs="Times New Roman"/>
          <w:sz w:val="18"/>
        </w:rPr>
        <w:t>Data from source to warehouse</w:t>
      </w:r>
    </w:p>
    <w:p w14:paraId="2E1DAF51" w14:textId="44E97852" w:rsidR="00D17776" w:rsidRPr="007A2B13" w:rsidRDefault="00C91BB2" w:rsidP="006D47CA">
      <w:pPr>
        <w:pStyle w:val="ListParagraph"/>
        <w:numPr>
          <w:ilvl w:val="0"/>
          <w:numId w:val="3"/>
        </w:numPr>
        <w:spacing w:line="276" w:lineRule="auto"/>
        <w:jc w:val="both"/>
        <w:rPr>
          <w:rFonts w:ascii="Times New Roman" w:hAnsi="Times New Roman" w:cs="Times New Roman"/>
          <w:sz w:val="20"/>
        </w:rPr>
      </w:pPr>
      <w:r w:rsidRPr="007A2B13">
        <w:rPr>
          <w:rFonts w:ascii="Times New Roman" w:hAnsi="Times New Roman" w:cs="Times New Roman"/>
          <w:sz w:val="20"/>
        </w:rPr>
        <w:t>Transforming the data into user requirement while m</w:t>
      </w:r>
      <w:r w:rsidR="00C22F13" w:rsidRPr="007A2B13">
        <w:rPr>
          <w:rFonts w:ascii="Times New Roman" w:hAnsi="Times New Roman" w:cs="Times New Roman"/>
          <w:sz w:val="20"/>
        </w:rPr>
        <w:t xml:space="preserve">oving data from Data Warehouse </w:t>
      </w:r>
      <w:r w:rsidR="00D17776" w:rsidRPr="007A2B13">
        <w:rPr>
          <w:rFonts w:ascii="Times New Roman" w:hAnsi="Times New Roman" w:cs="Times New Roman"/>
          <w:sz w:val="20"/>
        </w:rPr>
        <w:t>to other application</w:t>
      </w:r>
      <w:r w:rsidRPr="007A2B13">
        <w:rPr>
          <w:rFonts w:ascii="Times New Roman" w:hAnsi="Times New Roman" w:cs="Times New Roman"/>
          <w:sz w:val="20"/>
        </w:rPr>
        <w:t>.</w:t>
      </w:r>
    </w:p>
    <w:p w14:paraId="1ACEADFC" w14:textId="0AD5748D" w:rsidR="00C91BB2" w:rsidRPr="007A2B13" w:rsidRDefault="00B2391E" w:rsidP="006D47CA">
      <w:pPr>
        <w:autoSpaceDE w:val="0"/>
        <w:autoSpaceDN w:val="0"/>
        <w:adjustRightInd w:val="0"/>
        <w:spacing w:after="200" w:line="276" w:lineRule="auto"/>
        <w:ind w:left="360"/>
        <w:jc w:val="center"/>
        <w:rPr>
          <w:rFonts w:ascii="Times New Roman" w:hAnsi="Times New Roman" w:cs="Times New Roman"/>
          <w:lang w:val="en"/>
        </w:rPr>
      </w:pPr>
      <w:r w:rsidRPr="007A2B13">
        <w:rPr>
          <w:rFonts w:ascii="Times New Roman" w:hAnsi="Times New Roman" w:cs="Times New Roman"/>
          <w:noProof/>
        </w:rPr>
        <w:drawing>
          <wp:inline distT="0" distB="0" distL="0" distR="0" wp14:anchorId="161D6633" wp14:editId="2876D4F6">
            <wp:extent cx="2819400" cy="11727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2921907" cy="1215433"/>
                    </a:xfrm>
                    <a:prstGeom prst="rect">
                      <a:avLst/>
                    </a:prstGeom>
                  </pic:spPr>
                </pic:pic>
              </a:graphicData>
            </a:graphic>
          </wp:inline>
        </w:drawing>
      </w:r>
      <w:r w:rsidR="00663999" w:rsidRPr="007A2B13">
        <w:rPr>
          <w:rFonts w:ascii="Times New Roman" w:hAnsi="Times New Roman" w:cs="Times New Roman"/>
          <w:sz w:val="18"/>
        </w:rPr>
        <w:t xml:space="preserve">   </w:t>
      </w:r>
      <w:r w:rsidR="003C2C58" w:rsidRPr="007A2B13">
        <w:rPr>
          <w:rFonts w:ascii="Times New Roman" w:hAnsi="Times New Roman" w:cs="Times New Roman"/>
          <w:sz w:val="18"/>
        </w:rPr>
        <w:t xml:space="preserve">Fig. 2 Data from warehouse to </w:t>
      </w:r>
      <w:r w:rsidR="00663999" w:rsidRPr="007A2B13">
        <w:rPr>
          <w:rFonts w:ascii="Times New Roman" w:hAnsi="Times New Roman" w:cs="Times New Roman"/>
          <w:sz w:val="18"/>
        </w:rPr>
        <w:t>different applications</w:t>
      </w:r>
    </w:p>
    <w:p w14:paraId="5B734476" w14:textId="0EA20341" w:rsidR="00B2391E" w:rsidRPr="007A2B13" w:rsidRDefault="0019363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 xml:space="preserve">Above two figures show the flow of data from source to data warehouse and from data warehouse to applications. Data is processed between these two processes and the </w:t>
      </w:r>
      <w:r w:rsidR="00B2391E" w:rsidRPr="007A2B13">
        <w:rPr>
          <w:rFonts w:ascii="Times New Roman" w:hAnsi="Times New Roman" w:cs="Times New Roman"/>
          <w:sz w:val="20"/>
        </w:rPr>
        <w:t xml:space="preserve">Data Process </w:t>
      </w:r>
      <w:r w:rsidRPr="007A2B13">
        <w:rPr>
          <w:rFonts w:ascii="Times New Roman" w:hAnsi="Times New Roman" w:cs="Times New Roman"/>
          <w:sz w:val="20"/>
        </w:rPr>
        <w:t xml:space="preserve">which is depicted </w:t>
      </w:r>
      <w:r w:rsidR="00B2391E" w:rsidRPr="007A2B13">
        <w:rPr>
          <w:rFonts w:ascii="Times New Roman" w:hAnsi="Times New Roman" w:cs="Times New Roman"/>
          <w:sz w:val="20"/>
        </w:rPr>
        <w:t xml:space="preserve">in the above two figures includes three </w:t>
      </w:r>
      <w:r w:rsidR="0093064E" w:rsidRPr="007A2B13">
        <w:rPr>
          <w:rFonts w:ascii="Times New Roman" w:hAnsi="Times New Roman" w:cs="Times New Roman"/>
          <w:sz w:val="20"/>
        </w:rPr>
        <w:t>main stages as listed above:</w:t>
      </w:r>
    </w:p>
    <w:p w14:paraId="22A62FEA" w14:textId="2A6ED66F" w:rsidR="00C91BB2" w:rsidRPr="007A2B13" w:rsidRDefault="00C91BB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Extract – The pro</w:t>
      </w:r>
      <w:r w:rsidR="00920BE6">
        <w:rPr>
          <w:rFonts w:ascii="Times New Roman" w:hAnsi="Times New Roman" w:cs="Times New Roman"/>
          <w:sz w:val="20"/>
        </w:rPr>
        <w:t>cess by which data is obtained</w:t>
      </w:r>
      <w:r w:rsidR="00B2391E" w:rsidRPr="007A2B13">
        <w:rPr>
          <w:rFonts w:ascii="Times New Roman" w:hAnsi="Times New Roman" w:cs="Times New Roman"/>
          <w:sz w:val="20"/>
        </w:rPr>
        <w:t xml:space="preserve"> </w:t>
      </w:r>
      <w:r w:rsidRPr="007A2B13">
        <w:rPr>
          <w:rFonts w:ascii="Times New Roman" w:hAnsi="Times New Roman" w:cs="Times New Roman"/>
          <w:sz w:val="20"/>
        </w:rPr>
        <w:t>from the data source.</w:t>
      </w:r>
    </w:p>
    <w:p w14:paraId="5C88DE27" w14:textId="0AA043E0" w:rsidR="00C91BB2" w:rsidRPr="007A2B13" w:rsidRDefault="00C91BB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Transform</w:t>
      </w:r>
      <w:r w:rsidR="00920BE6">
        <w:rPr>
          <w:rFonts w:ascii="Times New Roman" w:hAnsi="Times New Roman" w:cs="Times New Roman"/>
          <w:sz w:val="20"/>
        </w:rPr>
        <w:t xml:space="preserve"> – The process to mutate </w:t>
      </w:r>
      <w:r w:rsidRPr="007A2B13">
        <w:rPr>
          <w:rFonts w:ascii="Times New Roman" w:hAnsi="Times New Roman" w:cs="Times New Roman"/>
          <w:sz w:val="20"/>
        </w:rPr>
        <w:t>the source data into a format relevant to the solution.</w:t>
      </w:r>
    </w:p>
    <w:p w14:paraId="0404ADD5" w14:textId="179E25BB" w:rsidR="006E0A72" w:rsidRPr="007A2B13" w:rsidRDefault="00C91BB2" w:rsidP="006D47CA">
      <w:pPr>
        <w:autoSpaceDE w:val="0"/>
        <w:autoSpaceDN w:val="0"/>
        <w:adjustRightInd w:val="0"/>
        <w:spacing w:after="200" w:line="276" w:lineRule="auto"/>
        <w:jc w:val="both"/>
        <w:rPr>
          <w:rFonts w:ascii="Times New Roman" w:hAnsi="Times New Roman" w:cs="Times New Roman"/>
          <w:sz w:val="20"/>
        </w:rPr>
      </w:pPr>
      <w:r w:rsidRPr="007A2B13">
        <w:rPr>
          <w:rFonts w:ascii="Times New Roman" w:hAnsi="Times New Roman" w:cs="Times New Roman"/>
          <w:sz w:val="20"/>
        </w:rPr>
        <w:t>Load</w:t>
      </w:r>
      <w:r w:rsidR="00920BE6">
        <w:rPr>
          <w:rFonts w:ascii="Times New Roman" w:hAnsi="Times New Roman" w:cs="Times New Roman"/>
          <w:sz w:val="20"/>
        </w:rPr>
        <w:t xml:space="preserve"> – L</w:t>
      </w:r>
      <w:r w:rsidRPr="007A2B13">
        <w:rPr>
          <w:rFonts w:ascii="Times New Roman" w:hAnsi="Times New Roman" w:cs="Times New Roman"/>
          <w:sz w:val="20"/>
        </w:rPr>
        <w:t>o</w:t>
      </w:r>
      <w:r w:rsidR="00C305D3">
        <w:rPr>
          <w:rFonts w:ascii="Times New Roman" w:hAnsi="Times New Roman" w:cs="Times New Roman"/>
          <w:sz w:val="20"/>
        </w:rPr>
        <w:t>ading of data into the target</w:t>
      </w:r>
      <w:r w:rsidRPr="007A2B13">
        <w:rPr>
          <w:rFonts w:ascii="Times New Roman" w:hAnsi="Times New Roman" w:cs="Times New Roman"/>
          <w:sz w:val="20"/>
        </w:rPr>
        <w:t>.</w:t>
      </w:r>
    </w:p>
    <w:p w14:paraId="1DF2A5D2" w14:textId="77777777" w:rsidR="00193632" w:rsidRPr="007A2B13" w:rsidRDefault="00193632" w:rsidP="006D47CA">
      <w:pPr>
        <w:autoSpaceDE w:val="0"/>
        <w:autoSpaceDN w:val="0"/>
        <w:adjustRightInd w:val="0"/>
        <w:spacing w:after="200" w:line="276" w:lineRule="auto"/>
        <w:jc w:val="both"/>
        <w:rPr>
          <w:rFonts w:ascii="Times New Roman" w:hAnsi="Times New Roman" w:cs="Times New Roman"/>
          <w:sz w:val="20"/>
        </w:rPr>
      </w:pPr>
    </w:p>
    <w:p w14:paraId="7A53C7ED" w14:textId="722D0BCA" w:rsidR="00C91BB2" w:rsidRPr="007A2B13" w:rsidRDefault="00C91BB2"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lastRenderedPageBreak/>
        <w:t>II. Overview on ETL and ELT</w:t>
      </w:r>
    </w:p>
    <w:p w14:paraId="78F5603F" w14:textId="77777777" w:rsidR="00D2519A" w:rsidRPr="007A2B13" w:rsidRDefault="00C91BB2"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 xml:space="preserve">A. </w:t>
      </w:r>
      <w:r w:rsidR="00D2519A" w:rsidRPr="007A2B13">
        <w:rPr>
          <w:rFonts w:ascii="Times New Roman" w:hAnsi="Times New Roman" w:cs="Times New Roman"/>
          <w:i/>
          <w:sz w:val="20"/>
        </w:rPr>
        <w:t>ETL</w:t>
      </w:r>
    </w:p>
    <w:p w14:paraId="72CE9DEF" w14:textId="77777777" w:rsidR="006663CC" w:rsidRPr="007A2B13" w:rsidRDefault="00E75D6F" w:rsidP="006D47CA">
      <w:pPr>
        <w:spacing w:after="0" w:line="276" w:lineRule="auto"/>
        <w:ind w:firstLine="720"/>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Extract, Transform, Load is the conventional and most widely used method for developing a Data Warehouse. It is used to pull out data from one or more operational systems and placing it into a data warehouse. The below figure elucidates the stages in ETL.</w:t>
      </w:r>
      <w:r w:rsidR="00A36F3F" w:rsidRPr="007A2B13">
        <w:rPr>
          <w:rFonts w:ascii="Times New Roman" w:eastAsia="Times New Roman" w:hAnsi="Times New Roman" w:cs="Times New Roman"/>
          <w:noProof/>
          <w:sz w:val="20"/>
          <w:szCs w:val="20"/>
        </w:rPr>
        <w:drawing>
          <wp:inline distT="0" distB="0" distL="0" distR="0" wp14:anchorId="5347847B" wp14:editId="559C47C9">
            <wp:extent cx="2850335" cy="895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4971" cy="915654"/>
                    </a:xfrm>
                    <a:prstGeom prst="rect">
                      <a:avLst/>
                    </a:prstGeom>
                  </pic:spPr>
                </pic:pic>
              </a:graphicData>
            </a:graphic>
          </wp:inline>
        </w:drawing>
      </w:r>
    </w:p>
    <w:p w14:paraId="0EEC7A9C" w14:textId="2F628D2C" w:rsidR="006663CC" w:rsidRPr="007A2B13" w:rsidRDefault="006663CC" w:rsidP="006D47CA">
      <w:pPr>
        <w:spacing w:line="276" w:lineRule="auto"/>
        <w:jc w:val="center"/>
        <w:rPr>
          <w:rFonts w:ascii="Times New Roman" w:eastAsia="Times New Roman" w:hAnsi="Times New Roman" w:cs="Times New Roman"/>
          <w:sz w:val="20"/>
          <w:szCs w:val="20"/>
        </w:rPr>
      </w:pPr>
      <w:r w:rsidRPr="007A2B13">
        <w:rPr>
          <w:rFonts w:ascii="Times New Roman" w:eastAsia="Times New Roman" w:hAnsi="Times New Roman" w:cs="Times New Roman"/>
          <w:sz w:val="18"/>
          <w:szCs w:val="20"/>
        </w:rPr>
        <w:t>Fig. 3 ETL process</w:t>
      </w:r>
    </w:p>
    <w:p w14:paraId="66F690DF" w14:textId="27D0C399" w:rsidR="00E75D6F" w:rsidRPr="007A2B13" w:rsidRDefault="00E75D6F" w:rsidP="006D47CA">
      <w:pPr>
        <w:spacing w:line="276" w:lineRule="auto"/>
        <w:ind w:firstLine="720"/>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With reference to the above figure, we can say that, the data is first </w:t>
      </w:r>
      <w:r w:rsidRPr="00E75D6F">
        <w:rPr>
          <w:rFonts w:ascii="Times New Roman" w:eastAsia="Times New Roman" w:hAnsi="Times New Roman" w:cs="Times New Roman"/>
          <w:i/>
          <w:sz w:val="20"/>
          <w:szCs w:val="20"/>
        </w:rPr>
        <w:t xml:space="preserve">extracted </w:t>
      </w:r>
      <w:r w:rsidRPr="00E75D6F">
        <w:rPr>
          <w:rFonts w:ascii="Times New Roman" w:eastAsia="Times New Roman" w:hAnsi="Times New Roman" w:cs="Times New Roman"/>
          <w:sz w:val="20"/>
          <w:szCs w:val="20"/>
        </w:rPr>
        <w:t xml:space="preserve">from different data sources using a data extraction tool. Then, a series of </w:t>
      </w:r>
      <w:r w:rsidRPr="00E75D6F">
        <w:rPr>
          <w:rFonts w:ascii="Times New Roman" w:eastAsia="Times New Roman" w:hAnsi="Times New Roman" w:cs="Times New Roman"/>
          <w:i/>
          <w:sz w:val="20"/>
          <w:szCs w:val="20"/>
        </w:rPr>
        <w:t>transformation</w:t>
      </w:r>
      <w:r w:rsidRPr="00E75D6F">
        <w:rPr>
          <w:rFonts w:ascii="Times New Roman" w:eastAsia="Times New Roman" w:hAnsi="Times New Roman" w:cs="Times New Roman"/>
          <w:sz w:val="20"/>
          <w:szCs w:val="20"/>
        </w:rPr>
        <w:t xml:space="preserve"> patterns are applied on this extracted data to make it into the target format. Then, this data is </w:t>
      </w:r>
      <w:r w:rsidRPr="00E75D6F">
        <w:rPr>
          <w:rFonts w:ascii="Times New Roman" w:eastAsia="Times New Roman" w:hAnsi="Times New Roman" w:cs="Times New Roman"/>
          <w:i/>
          <w:sz w:val="20"/>
          <w:szCs w:val="20"/>
        </w:rPr>
        <w:t>loaded</w:t>
      </w:r>
      <w:r w:rsidRPr="00E75D6F">
        <w:rPr>
          <w:rFonts w:ascii="Times New Roman" w:eastAsia="Times New Roman" w:hAnsi="Times New Roman" w:cs="Times New Roman"/>
          <w:sz w:val="20"/>
          <w:szCs w:val="20"/>
        </w:rPr>
        <w:t xml:space="preserve"> into the data warehouse.  Let us look into each action in the process in detail.</w:t>
      </w:r>
    </w:p>
    <w:p w14:paraId="07B884C9" w14:textId="77777777" w:rsidR="00934092" w:rsidRPr="007A2B13" w:rsidRDefault="00E75D6F" w:rsidP="006D47CA">
      <w:pPr>
        <w:spacing w:line="276" w:lineRule="auto"/>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1) Extracting the data</w:t>
      </w:r>
      <w:r w:rsidRPr="007A2B13">
        <w:rPr>
          <w:rFonts w:ascii="Times New Roman" w:eastAsia="Times New Roman" w:hAnsi="Times New Roman" w:cs="Times New Roman"/>
          <w:b/>
          <w:sz w:val="20"/>
          <w:szCs w:val="20"/>
        </w:rPr>
        <w:t xml:space="preserve">: </w:t>
      </w:r>
      <w:r w:rsidRPr="007A2B13">
        <w:rPr>
          <w:rFonts w:ascii="Times New Roman" w:eastAsia="Times New Roman" w:hAnsi="Times New Roman" w:cs="Times New Roman"/>
          <w:sz w:val="20"/>
          <w:szCs w:val="20"/>
        </w:rPr>
        <w:t xml:space="preserve">An apt and proper extraction is a key to success in developing data warehouses and data marts. Data extraction is the process of retrieving data from data sources for further data processing. </w:t>
      </w:r>
    </w:p>
    <w:p w14:paraId="07B09A1B" w14:textId="0C432A40" w:rsidR="00934092" w:rsidRPr="007A2B13" w:rsidRDefault="00E75D6F" w:rsidP="006D47CA">
      <w:pPr>
        <w:spacing w:line="276" w:lineRule="auto"/>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During this, the required data is recognized and taken out from different sources, including database systems and applications. There will be cases where in, more data should be extracted than necessary and relevant data is identified at later point of time when desired data could not be identified before.</w:t>
      </w:r>
    </w:p>
    <w:p w14:paraId="558A820E" w14:textId="319B86B6" w:rsidR="00E75D6F" w:rsidRPr="00E75D6F" w:rsidRDefault="00E9104F" w:rsidP="006D47CA">
      <w:pPr>
        <w:spacing w:before="240" w:line="276"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the data obtained</w:t>
      </w:r>
      <w:r w:rsidR="00E75D6F" w:rsidRPr="00E75D6F">
        <w:rPr>
          <w:rFonts w:ascii="Times New Roman" w:eastAsia="Times New Roman" w:hAnsi="Times New Roman" w:cs="Times New Roman"/>
          <w:sz w:val="20"/>
          <w:szCs w:val="20"/>
        </w:rPr>
        <w:t xml:space="preserve"> from diffe</w:t>
      </w:r>
      <w:r>
        <w:rPr>
          <w:rFonts w:ascii="Times New Roman" w:eastAsia="Times New Roman" w:hAnsi="Times New Roman" w:cs="Times New Roman"/>
          <w:sz w:val="20"/>
          <w:szCs w:val="20"/>
        </w:rPr>
        <w:t>rent source systems is changed</w:t>
      </w:r>
      <w:r w:rsidR="00E75D6F" w:rsidRPr="00E75D6F">
        <w:rPr>
          <w:rFonts w:ascii="Times New Roman" w:eastAsia="Times New Roman" w:hAnsi="Times New Roman" w:cs="Times New Roman"/>
          <w:sz w:val="20"/>
          <w:szCs w:val="20"/>
        </w:rPr>
        <w:t xml:space="preserve"> into one </w:t>
      </w:r>
      <w:r>
        <w:rPr>
          <w:rFonts w:ascii="Times New Roman" w:eastAsia="Times New Roman" w:hAnsi="Times New Roman" w:cs="Times New Roman"/>
          <w:sz w:val="20"/>
          <w:szCs w:val="20"/>
        </w:rPr>
        <w:t>structured</w:t>
      </w:r>
      <w:r w:rsidR="00E75D6F" w:rsidRPr="00E75D6F">
        <w:rPr>
          <w:rFonts w:ascii="Times New Roman" w:eastAsia="Times New Roman" w:hAnsi="Times New Roman" w:cs="Times New Roman"/>
          <w:sz w:val="20"/>
          <w:szCs w:val="20"/>
        </w:rPr>
        <w:t xml:space="preserve"> data</w:t>
      </w:r>
      <w:r>
        <w:rPr>
          <w:rFonts w:ascii="Times New Roman" w:eastAsia="Times New Roman" w:hAnsi="Times New Roman" w:cs="Times New Roman"/>
          <w:sz w:val="20"/>
          <w:szCs w:val="20"/>
        </w:rPr>
        <w:t xml:space="preserve"> warehouse format which is to be sent</w:t>
      </w:r>
      <w:r w:rsidR="00E75D6F" w:rsidRPr="00E75D6F">
        <w:rPr>
          <w:rFonts w:ascii="Times New Roman" w:eastAsia="Times New Roman" w:hAnsi="Times New Roman" w:cs="Times New Roman"/>
          <w:sz w:val="20"/>
          <w:szCs w:val="20"/>
        </w:rPr>
        <w:t xml:space="preserve"> for transformation processing.</w:t>
      </w:r>
    </w:p>
    <w:p w14:paraId="3DAC46DA" w14:textId="77777777" w:rsidR="00E75D6F" w:rsidRPr="00E75D6F" w:rsidRDefault="00E75D6F" w:rsidP="006D47CA">
      <w:pPr>
        <w:spacing w:line="276" w:lineRule="auto"/>
        <w:ind w:left="360"/>
        <w:contextualSpacing/>
        <w:jc w:val="both"/>
        <w:rPr>
          <w:rFonts w:ascii="Times New Roman" w:eastAsia="Times New Roman" w:hAnsi="Times New Roman" w:cs="Times New Roman"/>
          <w:sz w:val="20"/>
          <w:szCs w:val="20"/>
        </w:rPr>
      </w:pPr>
    </w:p>
    <w:p w14:paraId="1526E507" w14:textId="1CB3CE6C" w:rsidR="00E75D6F" w:rsidRPr="007A2B13" w:rsidRDefault="00D2519A" w:rsidP="006D47CA">
      <w:pPr>
        <w:spacing w:line="276" w:lineRule="auto"/>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2</w:t>
      </w:r>
      <w:r w:rsidRPr="00E9104F">
        <w:rPr>
          <w:rFonts w:ascii="Times New Roman" w:eastAsia="Times New Roman" w:hAnsi="Times New Roman" w:cs="Times New Roman"/>
          <w:sz w:val="20"/>
          <w:szCs w:val="20"/>
        </w:rPr>
        <w:t>)</w:t>
      </w:r>
      <w:r w:rsidR="00E75D6F" w:rsidRPr="00E9104F">
        <w:rPr>
          <w:rFonts w:ascii="Times New Roman" w:eastAsia="Times New Roman" w:hAnsi="Times New Roman" w:cs="Times New Roman"/>
          <w:sz w:val="20"/>
          <w:szCs w:val="20"/>
        </w:rPr>
        <w:t xml:space="preserve">Transforming the data: </w:t>
      </w:r>
      <w:r w:rsidR="00E9104F">
        <w:rPr>
          <w:rFonts w:ascii="Times New Roman" w:eastAsia="Times New Roman" w:hAnsi="Times New Roman" w:cs="Times New Roman"/>
          <w:sz w:val="20"/>
          <w:szCs w:val="20"/>
        </w:rPr>
        <w:t>It is t</w:t>
      </w:r>
      <w:r w:rsidR="00E9104F" w:rsidRPr="00E9104F">
        <w:rPr>
          <w:rFonts w:ascii="Times New Roman" w:eastAsia="Times New Roman" w:hAnsi="Times New Roman" w:cs="Times New Roman"/>
          <w:sz w:val="20"/>
          <w:szCs w:val="20"/>
        </w:rPr>
        <w:t>he process of altering data from source format to target database format</w:t>
      </w:r>
      <w:r w:rsidR="00E75D6F" w:rsidRPr="007A2B13">
        <w:rPr>
          <w:rFonts w:ascii="Times New Roman" w:eastAsia="Times New Roman" w:hAnsi="Times New Roman" w:cs="Times New Roman"/>
          <w:sz w:val="20"/>
          <w:szCs w:val="20"/>
        </w:rPr>
        <w:t xml:space="preserve">. </w:t>
      </w:r>
      <w:r w:rsidR="00C0777E">
        <w:rPr>
          <w:rFonts w:ascii="Times New Roman" w:eastAsia="Times New Roman" w:hAnsi="Times New Roman" w:cs="Times New Roman"/>
          <w:sz w:val="20"/>
          <w:szCs w:val="20"/>
        </w:rPr>
        <w:t xml:space="preserve">At this stage </w:t>
      </w:r>
      <w:r w:rsidR="00E75D6F" w:rsidRPr="007A2B13">
        <w:rPr>
          <w:rFonts w:ascii="Times New Roman" w:eastAsia="Times New Roman" w:hAnsi="Times New Roman" w:cs="Times New Roman"/>
          <w:sz w:val="20"/>
          <w:szCs w:val="20"/>
        </w:rPr>
        <w:t xml:space="preserve">different set of rules </w:t>
      </w:r>
      <w:r w:rsidR="00C0777E">
        <w:rPr>
          <w:rFonts w:ascii="Times New Roman" w:eastAsia="Times New Roman" w:hAnsi="Times New Roman" w:cs="Times New Roman"/>
          <w:sz w:val="20"/>
          <w:szCs w:val="20"/>
        </w:rPr>
        <w:t xml:space="preserve">are applied </w:t>
      </w:r>
      <w:r w:rsidR="00E75D6F" w:rsidRPr="007A2B13">
        <w:rPr>
          <w:rFonts w:ascii="Times New Roman" w:eastAsia="Times New Roman" w:hAnsi="Times New Roman" w:cs="Times New Roman"/>
          <w:sz w:val="20"/>
          <w:szCs w:val="20"/>
        </w:rPr>
        <w:t>to transform the data from the source to the destination. The following are the tasks involved in this step.</w:t>
      </w:r>
    </w:p>
    <w:p w14:paraId="102CEA21"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Applying business rules for joining data from different sources, generating keys, sorting and deriving new calculated values.</w:t>
      </w:r>
    </w:p>
    <w:p w14:paraId="261EAA63"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lastRenderedPageBreak/>
        <w:t>Cleaning – ensures quality of data in the data warehouse. Examples include, mapping NULL to 0 or MALE to ‘M’, validate address fields etc.</w:t>
      </w:r>
    </w:p>
    <w:p w14:paraId="017B6CDD"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Filtering – selecting only specific columns to load.</w:t>
      </w:r>
    </w:p>
    <w:p w14:paraId="770C060A" w14:textId="77777777" w:rsidR="00E75D6F" w:rsidRPr="00E75D6F" w:rsidRDefault="00E75D6F" w:rsidP="006D47CA">
      <w:pPr>
        <w:numPr>
          <w:ilvl w:val="0"/>
          <w:numId w:val="11"/>
        </w:numPr>
        <w:spacing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Applying data validations.</w:t>
      </w:r>
    </w:p>
    <w:p w14:paraId="2350B0D6" w14:textId="77777777" w:rsidR="00E75D6F" w:rsidRPr="00E75D6F" w:rsidRDefault="00E75D6F" w:rsidP="006D47CA">
      <w:pPr>
        <w:spacing w:line="276" w:lineRule="auto"/>
        <w:ind w:left="720"/>
        <w:contextualSpacing/>
        <w:jc w:val="both"/>
        <w:rPr>
          <w:rFonts w:ascii="Times New Roman" w:eastAsia="Times New Roman" w:hAnsi="Times New Roman" w:cs="Times New Roman"/>
          <w:sz w:val="20"/>
          <w:szCs w:val="20"/>
        </w:rPr>
      </w:pPr>
    </w:p>
    <w:p w14:paraId="699CC2DA" w14:textId="7CE907CA" w:rsidR="00E75D6F" w:rsidRPr="007A2B13" w:rsidRDefault="00D2519A" w:rsidP="006D47CA">
      <w:pPr>
        <w:spacing w:after="40" w:line="276" w:lineRule="auto"/>
        <w:jc w:val="both"/>
        <w:rPr>
          <w:rFonts w:ascii="Times New Roman" w:eastAsia="Times New Roman" w:hAnsi="Times New Roman" w:cs="Times New Roman"/>
          <w:sz w:val="20"/>
          <w:szCs w:val="20"/>
        </w:rPr>
      </w:pPr>
      <w:r w:rsidRPr="007A2B13">
        <w:rPr>
          <w:rFonts w:ascii="Times New Roman" w:eastAsia="Times New Roman" w:hAnsi="Times New Roman" w:cs="Times New Roman"/>
          <w:sz w:val="20"/>
          <w:szCs w:val="20"/>
        </w:rPr>
        <w:t xml:space="preserve">3) </w:t>
      </w:r>
      <w:r w:rsidR="00E75D6F" w:rsidRPr="007A2B13">
        <w:rPr>
          <w:rFonts w:ascii="Times New Roman" w:eastAsia="Times New Roman" w:hAnsi="Times New Roman" w:cs="Times New Roman"/>
          <w:sz w:val="20"/>
          <w:szCs w:val="20"/>
        </w:rPr>
        <w:t>Loading the data</w:t>
      </w:r>
      <w:r w:rsidR="00E75D6F" w:rsidRPr="007A2B13">
        <w:rPr>
          <w:rFonts w:ascii="Times New Roman" w:eastAsia="Times New Roman" w:hAnsi="Times New Roman" w:cs="Times New Roman"/>
          <w:b/>
          <w:sz w:val="20"/>
          <w:szCs w:val="20"/>
        </w:rPr>
        <w:t>:</w:t>
      </w:r>
      <w:r w:rsidR="00E75D6F" w:rsidRPr="007A2B13">
        <w:rPr>
          <w:rFonts w:ascii="Times New Roman" w:eastAsia="Times New Roman" w:hAnsi="Times New Roman" w:cs="Times New Roman"/>
          <w:sz w:val="20"/>
          <w:szCs w:val="20"/>
        </w:rPr>
        <w:t xml:space="preserve"> Once the data is transformed into a structure consistent with the target data warehouse requirements, data is ready for loading into the data warehouse. </w:t>
      </w:r>
    </w:p>
    <w:p w14:paraId="3DEC1F7B" w14:textId="59E3DFD6" w:rsidR="00E75D6F" w:rsidRPr="00E75D6F" w:rsidRDefault="00E75D6F" w:rsidP="006D47CA">
      <w:pPr>
        <w:spacing w:before="240" w:line="276" w:lineRule="auto"/>
        <w:contextualSpacing/>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The first step consists of populating the tables in the data warehouse and then verifying if the data is ready to use. After loading the data, referential integrity between </w:t>
      </w:r>
      <w:r w:rsidR="007E2136">
        <w:rPr>
          <w:rFonts w:ascii="Times New Roman" w:eastAsia="Times New Roman" w:hAnsi="Times New Roman" w:cs="Times New Roman"/>
          <w:sz w:val="20"/>
          <w:szCs w:val="20"/>
        </w:rPr>
        <w:t>data sets is</w:t>
      </w:r>
      <w:r w:rsidR="005573CD">
        <w:rPr>
          <w:rFonts w:ascii="Times New Roman" w:eastAsia="Times New Roman" w:hAnsi="Times New Roman" w:cs="Times New Roman"/>
          <w:sz w:val="20"/>
          <w:szCs w:val="20"/>
        </w:rPr>
        <w:t xml:space="preserve"> verified to ensure that all data</w:t>
      </w:r>
      <w:r w:rsidRPr="00E75D6F">
        <w:rPr>
          <w:rFonts w:ascii="Times New Roman" w:eastAsia="Times New Roman" w:hAnsi="Times New Roman" w:cs="Times New Roman"/>
          <w:sz w:val="20"/>
          <w:szCs w:val="20"/>
        </w:rPr>
        <w:t xml:space="preserve"> relate to part</w:t>
      </w:r>
      <w:r w:rsidR="005573CD">
        <w:rPr>
          <w:rFonts w:ascii="Times New Roman" w:eastAsia="Times New Roman" w:hAnsi="Times New Roman" w:cs="Times New Roman"/>
          <w:sz w:val="20"/>
          <w:szCs w:val="20"/>
        </w:rPr>
        <w:t>icular data</w:t>
      </w:r>
      <w:r w:rsidRPr="00E75D6F">
        <w:rPr>
          <w:rFonts w:ascii="Times New Roman" w:eastAsia="Times New Roman" w:hAnsi="Times New Roman" w:cs="Times New Roman"/>
          <w:sz w:val="20"/>
          <w:szCs w:val="20"/>
        </w:rPr>
        <w:t xml:space="preserve"> in other tables.</w:t>
      </w:r>
    </w:p>
    <w:p w14:paraId="268075F2" w14:textId="53D4D426" w:rsidR="00E75D6F" w:rsidRPr="00E75D6F" w:rsidRDefault="00E75D6F" w:rsidP="006D47CA">
      <w:pPr>
        <w:spacing w:before="240" w:line="276" w:lineRule="auto"/>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ETL process requires a separate tool that transforms the data before loading into target. There are many well-known commercial tools of ETL. </w:t>
      </w:r>
      <w:proofErr w:type="spellStart"/>
      <w:r w:rsidR="007A2B13" w:rsidRPr="007A2B13">
        <w:rPr>
          <w:rFonts w:ascii="Times New Roman" w:eastAsia="Times New Roman" w:hAnsi="Times New Roman" w:cs="Times New Roman"/>
          <w:sz w:val="20"/>
          <w:szCs w:val="20"/>
        </w:rPr>
        <w:t>Informatica</w:t>
      </w:r>
      <w:proofErr w:type="spellEnd"/>
      <w:r w:rsidR="007A2B13" w:rsidRPr="007A2B13">
        <w:rPr>
          <w:rFonts w:ascii="Times New Roman" w:eastAsia="Times New Roman" w:hAnsi="Times New Roman" w:cs="Times New Roman"/>
          <w:sz w:val="20"/>
          <w:szCs w:val="20"/>
        </w:rPr>
        <w:t xml:space="preserve">, </w:t>
      </w:r>
      <w:proofErr w:type="spellStart"/>
      <w:r w:rsidR="007A2B13" w:rsidRPr="007A2B13">
        <w:rPr>
          <w:rFonts w:ascii="Times New Roman" w:eastAsia="Times New Roman" w:hAnsi="Times New Roman" w:cs="Times New Roman"/>
          <w:sz w:val="20"/>
          <w:szCs w:val="20"/>
        </w:rPr>
        <w:t>Datastage</w:t>
      </w:r>
      <w:proofErr w:type="spellEnd"/>
      <w:r w:rsidR="007A2B13" w:rsidRPr="007A2B13">
        <w:rPr>
          <w:rFonts w:ascii="Times New Roman" w:eastAsia="Times New Roman" w:hAnsi="Times New Roman" w:cs="Times New Roman"/>
          <w:sz w:val="20"/>
          <w:szCs w:val="20"/>
        </w:rPr>
        <w:t xml:space="preserve">, IBM </w:t>
      </w:r>
      <w:proofErr w:type="spellStart"/>
      <w:r w:rsidR="007A2B13" w:rsidRPr="007A2B13">
        <w:rPr>
          <w:rFonts w:ascii="Times New Roman" w:eastAsia="Times New Roman" w:hAnsi="Times New Roman" w:cs="Times New Roman"/>
          <w:sz w:val="20"/>
          <w:szCs w:val="20"/>
        </w:rPr>
        <w:t>Optim</w:t>
      </w:r>
      <w:proofErr w:type="spellEnd"/>
      <w:r w:rsidR="007A2B13" w:rsidRPr="007A2B13">
        <w:rPr>
          <w:rFonts w:ascii="Times New Roman" w:eastAsia="Times New Roman" w:hAnsi="Times New Roman" w:cs="Times New Roman"/>
          <w:sz w:val="20"/>
          <w:szCs w:val="20"/>
        </w:rPr>
        <w:t>, SQL Server Integration Services, Data Integrator are some of those.</w:t>
      </w:r>
    </w:p>
    <w:p w14:paraId="44E62D5E" w14:textId="77777777" w:rsidR="00D2519A" w:rsidRPr="007A2B13" w:rsidRDefault="00D2519A" w:rsidP="006D47CA">
      <w:pPr>
        <w:spacing w:line="276" w:lineRule="auto"/>
        <w:rPr>
          <w:rFonts w:ascii="Times New Roman" w:hAnsi="Times New Roman" w:cs="Times New Roman"/>
          <w:i/>
          <w:sz w:val="20"/>
        </w:rPr>
      </w:pPr>
      <w:r w:rsidRPr="007A2B13">
        <w:rPr>
          <w:rFonts w:ascii="Times New Roman" w:hAnsi="Times New Roman" w:cs="Times New Roman"/>
          <w:i/>
          <w:sz w:val="20"/>
        </w:rPr>
        <w:t>B. ELT</w:t>
      </w:r>
    </w:p>
    <w:p w14:paraId="5C658BAD" w14:textId="6F210DC1" w:rsidR="006E0A72" w:rsidRPr="007A2B13" w:rsidRDefault="00E75D6F" w:rsidP="006D47CA">
      <w:pPr>
        <w:spacing w:line="276" w:lineRule="auto"/>
        <w:ind w:firstLine="720"/>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This is an alternative to ETL process whose purpose is also transferring raw data from a source system to a target system. The below figure illustrates how the stages are different from the already discussed ETL process.</w:t>
      </w:r>
    </w:p>
    <w:p w14:paraId="62198CF6" w14:textId="381477C0" w:rsidR="006663CC" w:rsidRPr="007A2B13" w:rsidRDefault="006663CC" w:rsidP="006D47CA">
      <w:pPr>
        <w:spacing w:line="276" w:lineRule="auto"/>
        <w:rPr>
          <w:rFonts w:ascii="Times New Roman" w:hAnsi="Times New Roman" w:cs="Times New Roman"/>
          <w:i/>
          <w:sz w:val="20"/>
        </w:rPr>
      </w:pPr>
      <w:r w:rsidRPr="007A2B13">
        <w:rPr>
          <w:rFonts w:ascii="Times New Roman" w:hAnsi="Times New Roman" w:cs="Times New Roman"/>
          <w:i/>
          <w:noProof/>
          <w:sz w:val="20"/>
        </w:rPr>
        <w:drawing>
          <wp:inline distT="0" distB="0" distL="0" distR="0" wp14:anchorId="0442C012" wp14:editId="162E6F28">
            <wp:extent cx="2993207"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9902" cy="830529"/>
                    </a:xfrm>
                    <a:prstGeom prst="rect">
                      <a:avLst/>
                    </a:prstGeom>
                  </pic:spPr>
                </pic:pic>
              </a:graphicData>
            </a:graphic>
          </wp:inline>
        </w:drawing>
      </w:r>
    </w:p>
    <w:p w14:paraId="3CD9964F" w14:textId="4B050521" w:rsidR="006663CC" w:rsidRPr="007A2B13" w:rsidRDefault="006663CC" w:rsidP="006D47CA">
      <w:pPr>
        <w:spacing w:line="276" w:lineRule="auto"/>
        <w:jc w:val="center"/>
        <w:rPr>
          <w:rFonts w:ascii="Times New Roman" w:eastAsia="Times New Roman" w:hAnsi="Times New Roman" w:cs="Times New Roman"/>
          <w:sz w:val="18"/>
          <w:szCs w:val="20"/>
        </w:rPr>
      </w:pPr>
      <w:r w:rsidRPr="007A2B13">
        <w:rPr>
          <w:rFonts w:ascii="Times New Roman" w:eastAsia="Times New Roman" w:hAnsi="Times New Roman" w:cs="Times New Roman"/>
          <w:sz w:val="18"/>
          <w:szCs w:val="20"/>
        </w:rPr>
        <w:t>Fig. 4 ELT process</w:t>
      </w:r>
    </w:p>
    <w:p w14:paraId="74E76F8B" w14:textId="0E6B138C" w:rsidR="00E75D6F" w:rsidRPr="00E75D6F" w:rsidRDefault="00E75D6F" w:rsidP="006D47CA">
      <w:pPr>
        <w:spacing w:after="0" w:line="276" w:lineRule="auto"/>
        <w:ind w:firstLine="720"/>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In contrast to ETL where data transformation is performed at an intermediate staging area before loading into the server, ELT permits the raw data from different source systems to be loaded directly into the target and then transformation is applied. This ability is very useful when handling large data sets required for business intelligence and when the target is a high-end data engine, such as a data appliance, Hadoop cluster.</w:t>
      </w:r>
    </w:p>
    <w:p w14:paraId="6748A87C" w14:textId="545C0B3F" w:rsidR="00FF6564" w:rsidRDefault="00E75D6F" w:rsidP="006D47CA">
      <w:pPr>
        <w:spacing w:after="0" w:line="276" w:lineRule="auto"/>
        <w:ind w:firstLine="720"/>
        <w:jc w:val="both"/>
        <w:rPr>
          <w:rFonts w:ascii="Times New Roman" w:eastAsia="Times New Roman" w:hAnsi="Times New Roman" w:cs="Times New Roman"/>
          <w:sz w:val="20"/>
          <w:szCs w:val="20"/>
        </w:rPr>
      </w:pPr>
      <w:r w:rsidRPr="00E75D6F">
        <w:rPr>
          <w:rFonts w:ascii="Times New Roman" w:eastAsia="Times New Roman" w:hAnsi="Times New Roman" w:cs="Times New Roman"/>
          <w:sz w:val="20"/>
          <w:szCs w:val="20"/>
        </w:rPr>
        <w:t xml:space="preserve">Except the order, the three actions, Extract, Transform and Load are same as described in ETL. As </w:t>
      </w:r>
      <w:r w:rsidRPr="00E75D6F">
        <w:rPr>
          <w:rFonts w:ascii="Times New Roman" w:eastAsia="Times New Roman" w:hAnsi="Times New Roman" w:cs="Times New Roman"/>
          <w:sz w:val="20"/>
          <w:szCs w:val="20"/>
        </w:rPr>
        <w:lastRenderedPageBreak/>
        <w:t>the data transfor</w:t>
      </w:r>
      <w:r w:rsidR="00917D63">
        <w:rPr>
          <w:rFonts w:ascii="Times New Roman" w:eastAsia="Times New Roman" w:hAnsi="Times New Roman" w:cs="Times New Roman"/>
          <w:sz w:val="20"/>
          <w:szCs w:val="20"/>
        </w:rPr>
        <w:t>mation is performed at the ta</w:t>
      </w:r>
      <w:r w:rsidRPr="00E75D6F">
        <w:rPr>
          <w:rFonts w:ascii="Times New Roman" w:eastAsia="Times New Roman" w:hAnsi="Times New Roman" w:cs="Times New Roman"/>
          <w:sz w:val="20"/>
          <w:szCs w:val="20"/>
        </w:rPr>
        <w:t>t system, ELT does not need any separate transformation tools. Instead, it needs a powerful target system that can transform the data after loading.</w:t>
      </w:r>
      <w:r w:rsidR="007B61E4">
        <w:rPr>
          <w:rFonts w:ascii="Times New Roman" w:eastAsia="Times New Roman" w:hAnsi="Times New Roman" w:cs="Times New Roman"/>
          <w:sz w:val="20"/>
          <w:szCs w:val="20"/>
        </w:rPr>
        <w:t xml:space="preserve"> </w:t>
      </w:r>
      <w:r w:rsidR="007B61E4" w:rsidRPr="00E75D6F">
        <w:rPr>
          <w:rFonts w:ascii="Times New Roman" w:eastAsia="Times New Roman" w:hAnsi="Times New Roman" w:cs="Times New Roman"/>
          <w:sz w:val="20"/>
          <w:szCs w:val="20"/>
        </w:rPr>
        <w:t>Cloud installation</w:t>
      </w:r>
      <w:r w:rsidR="007B61E4">
        <w:rPr>
          <w:rFonts w:ascii="Times New Roman" w:eastAsia="Times New Roman" w:hAnsi="Times New Roman" w:cs="Times New Roman"/>
          <w:sz w:val="20"/>
          <w:szCs w:val="20"/>
        </w:rPr>
        <w:t>,</w:t>
      </w:r>
      <w:r w:rsidR="007B61E4" w:rsidRPr="00E75D6F">
        <w:rPr>
          <w:rFonts w:ascii="Times New Roman" w:eastAsia="Times New Roman" w:hAnsi="Times New Roman" w:cs="Times New Roman"/>
          <w:sz w:val="20"/>
          <w:szCs w:val="20"/>
        </w:rPr>
        <w:t xml:space="preserve"> </w:t>
      </w:r>
      <w:r w:rsidR="007B61E4">
        <w:rPr>
          <w:rFonts w:ascii="Times New Roman" w:eastAsia="Times New Roman" w:hAnsi="Times New Roman" w:cs="Times New Roman"/>
          <w:sz w:val="20"/>
          <w:szCs w:val="20"/>
        </w:rPr>
        <w:t>Hadoop cluster, Data appliance</w:t>
      </w:r>
      <w:r w:rsidRPr="00E75D6F">
        <w:rPr>
          <w:rFonts w:ascii="Times New Roman" w:eastAsia="Times New Roman" w:hAnsi="Times New Roman" w:cs="Times New Roman"/>
          <w:sz w:val="20"/>
          <w:szCs w:val="20"/>
        </w:rPr>
        <w:t xml:space="preserve"> are some of the ELT tools.</w:t>
      </w:r>
    </w:p>
    <w:p w14:paraId="292D17ED" w14:textId="77777777" w:rsidR="007A2B13" w:rsidRPr="007A2B13" w:rsidRDefault="007A2B13" w:rsidP="006D47CA">
      <w:pPr>
        <w:spacing w:after="0" w:line="276" w:lineRule="auto"/>
        <w:ind w:firstLine="720"/>
        <w:jc w:val="both"/>
        <w:rPr>
          <w:rFonts w:ascii="Times New Roman" w:eastAsia="Times New Roman" w:hAnsi="Times New Roman" w:cs="Times New Roman"/>
          <w:sz w:val="20"/>
          <w:szCs w:val="20"/>
        </w:rPr>
      </w:pPr>
    </w:p>
    <w:p w14:paraId="075A36EE" w14:textId="50B6BDC4" w:rsidR="00FF6564" w:rsidRPr="007A2B13" w:rsidRDefault="00FF6564"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III. Analyzing Aspects</w:t>
      </w:r>
    </w:p>
    <w:p w14:paraId="36BF1495" w14:textId="77777777" w:rsidR="00FF6564" w:rsidRPr="007A2B13" w:rsidRDefault="00FF6564" w:rsidP="006D47CA">
      <w:pPr>
        <w:spacing w:line="276" w:lineRule="auto"/>
        <w:jc w:val="both"/>
        <w:rPr>
          <w:rFonts w:ascii="Times New Roman" w:hAnsi="Times New Roman" w:cs="Times New Roman"/>
          <w:szCs w:val="20"/>
        </w:rPr>
      </w:pPr>
      <w:r w:rsidRPr="007A2B13">
        <w:rPr>
          <w:rFonts w:ascii="Times New Roman" w:hAnsi="Times New Roman" w:cs="Times New Roman"/>
          <w:szCs w:val="20"/>
        </w:rPr>
        <w:tab/>
      </w:r>
      <w:r w:rsidRPr="007A2B13">
        <w:rPr>
          <w:rFonts w:ascii="Times New Roman" w:hAnsi="Times New Roman" w:cs="Times New Roman"/>
          <w:sz w:val="20"/>
        </w:rPr>
        <w:t xml:space="preserve">Here are the various aspects that are taken into account to analyze the effectiveness of ETL and ELT techniques: </w:t>
      </w:r>
      <w:r w:rsidRPr="007A2B13">
        <w:rPr>
          <w:rFonts w:ascii="Times New Roman" w:hAnsi="Times New Roman" w:cs="Times New Roman"/>
          <w:szCs w:val="20"/>
        </w:rPr>
        <w:tab/>
      </w:r>
    </w:p>
    <w:p w14:paraId="547464E6" w14:textId="49CDF085" w:rsidR="00234EDC" w:rsidRPr="007A2B13" w:rsidRDefault="00FF6564"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Volume of d</w:t>
      </w:r>
      <w:r w:rsidR="00570F27" w:rsidRPr="007A2B13">
        <w:rPr>
          <w:rFonts w:ascii="Times New Roman" w:hAnsi="Times New Roman" w:cs="Times New Roman"/>
          <w:sz w:val="20"/>
        </w:rPr>
        <w:t>ata</w:t>
      </w:r>
    </w:p>
    <w:p w14:paraId="104FBEF3" w14:textId="4DC98B88"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Environment</w:t>
      </w:r>
    </w:p>
    <w:p w14:paraId="5E5D1943" w14:textId="77777777"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Source and Target Database</w:t>
      </w:r>
    </w:p>
    <w:p w14:paraId="349F06E4" w14:textId="77777777"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Type of data</w:t>
      </w:r>
    </w:p>
    <w:p w14:paraId="2844D9FC" w14:textId="6D798BE6" w:rsidR="00234EDC" w:rsidRPr="007A2B13" w:rsidRDefault="008348C8"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Resource</w:t>
      </w:r>
    </w:p>
    <w:p w14:paraId="746B5E9A" w14:textId="77777777" w:rsidR="00234EDC" w:rsidRPr="007A2B13"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Tools availability</w:t>
      </w:r>
    </w:p>
    <w:p w14:paraId="561933C7" w14:textId="16320CB8" w:rsidR="00234EDC" w:rsidRDefault="00570F27" w:rsidP="006D47CA">
      <w:pPr>
        <w:pStyle w:val="ListParagraph"/>
        <w:numPr>
          <w:ilvl w:val="0"/>
          <w:numId w:val="6"/>
        </w:numPr>
        <w:spacing w:line="276" w:lineRule="auto"/>
        <w:jc w:val="both"/>
        <w:rPr>
          <w:rFonts w:ascii="Times New Roman" w:hAnsi="Times New Roman" w:cs="Times New Roman"/>
          <w:sz w:val="20"/>
        </w:rPr>
      </w:pPr>
      <w:r w:rsidRPr="007A2B13">
        <w:rPr>
          <w:rFonts w:ascii="Times New Roman" w:hAnsi="Times New Roman" w:cs="Times New Roman"/>
          <w:sz w:val="20"/>
        </w:rPr>
        <w:t xml:space="preserve">Cost </w:t>
      </w:r>
    </w:p>
    <w:p w14:paraId="191EA565" w14:textId="0430F5BA" w:rsidR="0002262C" w:rsidRPr="007A2B13" w:rsidRDefault="0002262C" w:rsidP="006D47CA">
      <w:pPr>
        <w:pStyle w:val="ListParagraph"/>
        <w:numPr>
          <w:ilvl w:val="0"/>
          <w:numId w:val="6"/>
        </w:numPr>
        <w:spacing w:line="276" w:lineRule="auto"/>
        <w:jc w:val="both"/>
        <w:rPr>
          <w:rFonts w:ascii="Times New Roman" w:hAnsi="Times New Roman" w:cs="Times New Roman"/>
          <w:sz w:val="20"/>
        </w:rPr>
      </w:pPr>
      <w:r w:rsidRPr="0002262C">
        <w:rPr>
          <w:rFonts w:ascii="Times New Roman" w:hAnsi="Times New Roman" w:cs="Times New Roman"/>
          <w:sz w:val="20"/>
        </w:rPr>
        <w:t>Throughput and Functionality</w:t>
      </w:r>
    </w:p>
    <w:p w14:paraId="2382DBEC" w14:textId="77777777" w:rsidR="00ED79B7" w:rsidRPr="007A2B13" w:rsidRDefault="00ED79B7" w:rsidP="006D47CA">
      <w:pPr>
        <w:spacing w:line="276" w:lineRule="auto"/>
        <w:jc w:val="both"/>
        <w:rPr>
          <w:rFonts w:ascii="Times New Roman" w:hAnsi="Times New Roman" w:cs="Times New Roman"/>
          <w:sz w:val="20"/>
        </w:rPr>
      </w:pPr>
      <w:r w:rsidRPr="007A2B13">
        <w:rPr>
          <w:rFonts w:ascii="Times New Roman" w:hAnsi="Times New Roman" w:cs="Times New Roman"/>
          <w:sz w:val="20"/>
        </w:rPr>
        <w:t>In depth analysis of each aspect is discussed below:</w:t>
      </w:r>
    </w:p>
    <w:p w14:paraId="09916017" w14:textId="68D02D27" w:rsidR="00ED79B7" w:rsidRPr="007A2B13" w:rsidRDefault="00232FE9"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 xml:space="preserve">A. </w:t>
      </w:r>
      <w:r w:rsidR="00ED79B7" w:rsidRPr="007A2B13">
        <w:rPr>
          <w:rFonts w:ascii="Times New Roman" w:hAnsi="Times New Roman" w:cs="Times New Roman"/>
          <w:i/>
          <w:sz w:val="20"/>
        </w:rPr>
        <w:t>Volume of data</w:t>
      </w:r>
    </w:p>
    <w:p w14:paraId="74B947BF" w14:textId="38C3D0FC" w:rsidR="00232FE9" w:rsidRPr="007A2B13" w:rsidRDefault="00B34260" w:rsidP="006D47CA">
      <w:pPr>
        <w:spacing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volume</w:t>
      </w:r>
      <w:r w:rsidR="0061460D" w:rsidRPr="007A2B13">
        <w:rPr>
          <w:rFonts w:ascii="Times New Roman" w:eastAsia="Times New Roman" w:hAnsi="Times New Roman" w:cs="Times New Roman"/>
          <w:color w:val="000000"/>
          <w:sz w:val="20"/>
          <w:szCs w:val="20"/>
        </w:rPr>
        <w:t xml:space="preserve"> often</w:t>
      </w:r>
      <w:r w:rsidR="000370B3">
        <w:rPr>
          <w:rFonts w:ascii="Times New Roman" w:eastAsia="Times New Roman" w:hAnsi="Times New Roman" w:cs="Times New Roman"/>
          <w:color w:val="000000"/>
          <w:sz w:val="20"/>
          <w:szCs w:val="20"/>
        </w:rPr>
        <w:t xml:space="preserve"> determine</w:t>
      </w:r>
      <w:r>
        <w:rPr>
          <w:rFonts w:ascii="Times New Roman" w:eastAsia="Times New Roman" w:hAnsi="Times New Roman" w:cs="Times New Roman"/>
          <w:color w:val="000000"/>
          <w:sz w:val="20"/>
          <w:szCs w:val="20"/>
        </w:rPr>
        <w:t>s</w:t>
      </w:r>
      <w:r w:rsidR="00232FE9" w:rsidRPr="007A2B13">
        <w:rPr>
          <w:rFonts w:ascii="Times New Roman" w:eastAsia="Times New Roman" w:hAnsi="Times New Roman" w:cs="Times New Roman"/>
          <w:color w:val="000000"/>
          <w:sz w:val="20"/>
          <w:szCs w:val="20"/>
        </w:rPr>
        <w:t xml:space="preserve"> whether a DWA shou</w:t>
      </w:r>
      <w:r w:rsidR="0061460D" w:rsidRPr="007A2B13">
        <w:rPr>
          <w:rFonts w:ascii="Times New Roman" w:eastAsia="Times New Roman" w:hAnsi="Times New Roman" w:cs="Times New Roman"/>
          <w:color w:val="000000"/>
          <w:sz w:val="20"/>
          <w:szCs w:val="20"/>
        </w:rPr>
        <w:t>ld develop a ETL or ELT technique</w:t>
      </w:r>
      <w:r w:rsidR="00232FE9" w:rsidRPr="007A2B13">
        <w:rPr>
          <w:rFonts w:ascii="Times New Roman" w:eastAsia="Times New Roman" w:hAnsi="Times New Roman" w:cs="Times New Roman"/>
          <w:color w:val="000000"/>
          <w:sz w:val="20"/>
          <w:szCs w:val="20"/>
        </w:rPr>
        <w:t>. </w:t>
      </w:r>
      <w:r w:rsidR="00642E56">
        <w:rPr>
          <w:rFonts w:ascii="Times New Roman" w:eastAsia="Times New Roman" w:hAnsi="Times New Roman" w:cs="Times New Roman"/>
          <w:color w:val="000000"/>
          <w:sz w:val="20"/>
          <w:szCs w:val="20"/>
        </w:rPr>
        <w:t xml:space="preserve">In general, </w:t>
      </w:r>
      <w:r w:rsidR="00232FE9" w:rsidRPr="007A2B13">
        <w:rPr>
          <w:rFonts w:ascii="Times New Roman" w:eastAsia="Times New Roman" w:hAnsi="Times New Roman" w:cs="Times New Roman"/>
          <w:color w:val="000000"/>
          <w:sz w:val="20"/>
          <w:szCs w:val="20"/>
        </w:rPr>
        <w:t xml:space="preserve">ETL processes </w:t>
      </w:r>
      <w:r w:rsidR="00642E56">
        <w:rPr>
          <w:rFonts w:ascii="Times New Roman" w:eastAsia="Times New Roman" w:hAnsi="Times New Roman" w:cs="Times New Roman"/>
          <w:color w:val="000000"/>
          <w:sz w:val="20"/>
          <w:szCs w:val="20"/>
        </w:rPr>
        <w:t xml:space="preserve">the </w:t>
      </w:r>
      <w:r w:rsidR="00232FE9" w:rsidRPr="007A2B13">
        <w:rPr>
          <w:rFonts w:ascii="Times New Roman" w:eastAsia="Times New Roman" w:hAnsi="Times New Roman" w:cs="Times New Roman"/>
          <w:color w:val="000000"/>
          <w:sz w:val="20"/>
          <w:szCs w:val="20"/>
        </w:rPr>
        <w:t xml:space="preserve">information row-by-row and </w:t>
      </w:r>
      <w:r w:rsidR="00642E56">
        <w:rPr>
          <w:rFonts w:ascii="Times New Roman" w:eastAsia="Times New Roman" w:hAnsi="Times New Roman" w:cs="Times New Roman"/>
          <w:color w:val="000000"/>
          <w:sz w:val="20"/>
          <w:szCs w:val="20"/>
        </w:rPr>
        <w:t>so the data integration into third party tools would work well</w:t>
      </w:r>
      <w:r w:rsidR="00232FE9" w:rsidRPr="007A2B13">
        <w:rPr>
          <w:rFonts w:ascii="Times New Roman" w:eastAsia="Times New Roman" w:hAnsi="Times New Roman" w:cs="Times New Roman"/>
          <w:color w:val="000000"/>
          <w:sz w:val="20"/>
          <w:szCs w:val="20"/>
        </w:rPr>
        <w:t>. ETL can balance the workload and share the workload with the RDBMS when dealing with Teradata. But tools li</w:t>
      </w:r>
      <w:r w:rsidR="0061460D" w:rsidRPr="007A2B13">
        <w:rPr>
          <w:rFonts w:ascii="Times New Roman" w:eastAsia="Times New Roman" w:hAnsi="Times New Roman" w:cs="Times New Roman"/>
          <w:color w:val="000000"/>
          <w:sz w:val="20"/>
          <w:szCs w:val="20"/>
        </w:rPr>
        <w:t>ke HADOOP which processes through ELT technique</w:t>
      </w:r>
      <w:r w:rsidR="00232FE9" w:rsidRPr="007A2B13">
        <w:rPr>
          <w:rFonts w:ascii="Times New Roman" w:eastAsia="Times New Roman" w:hAnsi="Times New Roman" w:cs="Times New Roman"/>
          <w:color w:val="000000"/>
          <w:sz w:val="20"/>
          <w:szCs w:val="20"/>
        </w:rPr>
        <w:t xml:space="preserve"> can han</w:t>
      </w:r>
      <w:r w:rsidR="0061460D" w:rsidRPr="007A2B13">
        <w:rPr>
          <w:rFonts w:ascii="Times New Roman" w:eastAsia="Times New Roman" w:hAnsi="Times New Roman" w:cs="Times New Roman"/>
          <w:color w:val="000000"/>
          <w:sz w:val="20"/>
          <w:szCs w:val="20"/>
        </w:rPr>
        <w:t>dle Big Data when compared to E</w:t>
      </w:r>
      <w:r w:rsidR="00232FE9" w:rsidRPr="007A2B13">
        <w:rPr>
          <w:rFonts w:ascii="Times New Roman" w:eastAsia="Times New Roman" w:hAnsi="Times New Roman" w:cs="Times New Roman"/>
          <w:color w:val="000000"/>
          <w:sz w:val="20"/>
          <w:szCs w:val="20"/>
        </w:rPr>
        <w:t>T</w:t>
      </w:r>
      <w:r w:rsidR="0061460D" w:rsidRPr="007A2B13">
        <w:rPr>
          <w:rFonts w:ascii="Times New Roman" w:eastAsia="Times New Roman" w:hAnsi="Times New Roman" w:cs="Times New Roman"/>
          <w:color w:val="000000"/>
          <w:sz w:val="20"/>
          <w:szCs w:val="20"/>
        </w:rPr>
        <w:t>L</w:t>
      </w:r>
      <w:r w:rsidR="00232FE9" w:rsidRPr="007A2B13">
        <w:rPr>
          <w:rFonts w:ascii="Times New Roman" w:eastAsia="Times New Roman" w:hAnsi="Times New Roman" w:cs="Times New Roman"/>
          <w:color w:val="000000"/>
          <w:sz w:val="20"/>
          <w:szCs w:val="20"/>
        </w:rPr>
        <w:t xml:space="preserve"> which need better processing system for high volume of data.  </w:t>
      </w:r>
    </w:p>
    <w:p w14:paraId="29200B61" w14:textId="3B8553EB" w:rsidR="00ED79B7" w:rsidRPr="007A2B13"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B. Environment</w:t>
      </w:r>
    </w:p>
    <w:p w14:paraId="09265CC8" w14:textId="3BAF8229" w:rsidR="00FE2F10" w:rsidRPr="007A2B13" w:rsidRDefault="00642E56" w:rsidP="00ED4289">
      <w:pPr>
        <w:shd w:val="clear" w:color="auto" w:fill="FFFFFF"/>
        <w:spacing w:line="276" w:lineRule="auto"/>
        <w:ind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000000"/>
          <w:sz w:val="20"/>
          <w:szCs w:val="20"/>
        </w:rPr>
        <w:t>T</w:t>
      </w:r>
      <w:r w:rsidR="00FE2F10" w:rsidRPr="007A2B13">
        <w:rPr>
          <w:rFonts w:ascii="Times New Roman" w:eastAsia="Times New Roman" w:hAnsi="Times New Roman" w:cs="Times New Roman"/>
          <w:color w:val="000000"/>
          <w:sz w:val="20"/>
          <w:szCs w:val="20"/>
        </w:rPr>
        <w:t>he target system is built before the data processing solution</w:t>
      </w:r>
      <w:r>
        <w:rPr>
          <w:rFonts w:ascii="Times New Roman" w:eastAsia="Times New Roman" w:hAnsi="Times New Roman" w:cs="Times New Roman"/>
          <w:color w:val="000000"/>
          <w:sz w:val="20"/>
          <w:szCs w:val="20"/>
        </w:rPr>
        <w:t xml:space="preserve"> i</w:t>
      </w:r>
      <w:r w:rsidRPr="007A2B13">
        <w:rPr>
          <w:rFonts w:ascii="Times New Roman" w:eastAsia="Times New Roman" w:hAnsi="Times New Roman" w:cs="Times New Roman"/>
          <w:color w:val="000000"/>
          <w:sz w:val="20"/>
          <w:szCs w:val="20"/>
        </w:rPr>
        <w:t>n a typical Date Wa</w:t>
      </w:r>
      <w:r>
        <w:rPr>
          <w:rFonts w:ascii="Times New Roman" w:eastAsia="Times New Roman" w:hAnsi="Times New Roman" w:cs="Times New Roman"/>
          <w:color w:val="000000"/>
          <w:sz w:val="20"/>
          <w:szCs w:val="20"/>
        </w:rPr>
        <w:t>rehousing system implementation</w:t>
      </w:r>
      <w:r w:rsidR="00FE2F10" w:rsidRPr="007A2B13">
        <w:rPr>
          <w:rFonts w:ascii="Times New Roman" w:eastAsia="Times New Roman" w:hAnsi="Times New Roman" w:cs="Times New Roman"/>
          <w:color w:val="000000"/>
          <w:sz w:val="20"/>
          <w:szCs w:val="20"/>
        </w:rPr>
        <w:t>. As a result, the target system is optimized to perform the tasks it was meant to and not much else. This is mainly because either data processing requirements were not considered at the time of system creatio</w:t>
      </w:r>
      <w:r w:rsidR="00FE2F10" w:rsidRPr="007A2B13">
        <w:rPr>
          <w:rFonts w:ascii="Times New Roman" w:eastAsia="Times New Roman" w:hAnsi="Times New Roman" w:cs="Times New Roman"/>
          <w:color w:val="222222"/>
          <w:sz w:val="20"/>
          <w:szCs w:val="20"/>
        </w:rPr>
        <w:t>n or the requirements did not evolve enough to build out the system.</w:t>
      </w:r>
    </w:p>
    <w:p w14:paraId="654710A6" w14:textId="1AA9E09C" w:rsidR="00D4058A" w:rsidRPr="00D4058A" w:rsidRDefault="00FE2F10"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In ETL process</w:t>
      </w:r>
      <w:r w:rsidR="003C4B89" w:rsidRPr="007A2B13">
        <w:rPr>
          <w:rFonts w:ascii="Times New Roman" w:eastAsia="Times New Roman" w:hAnsi="Times New Roman" w:cs="Times New Roman"/>
          <w:color w:val="000000"/>
          <w:sz w:val="20"/>
          <w:szCs w:val="20"/>
        </w:rPr>
        <w:t>,</w:t>
      </w:r>
      <w:r w:rsidRPr="007A2B13">
        <w:rPr>
          <w:rFonts w:ascii="Times New Roman" w:eastAsia="Times New Roman" w:hAnsi="Times New Roman" w:cs="Times New Roman"/>
          <w:color w:val="000000"/>
          <w:sz w:val="20"/>
          <w:szCs w:val="20"/>
        </w:rPr>
        <w:t xml:space="preserve"> transformation takes place before loading the data into the target environment, </w:t>
      </w:r>
      <w:r w:rsidR="00642E56">
        <w:rPr>
          <w:rFonts w:ascii="Times New Roman" w:eastAsia="Times New Roman" w:hAnsi="Times New Roman" w:cs="Times New Roman"/>
          <w:color w:val="000000"/>
          <w:sz w:val="20"/>
          <w:szCs w:val="20"/>
        </w:rPr>
        <w:t>by which target environment is not effected</w:t>
      </w:r>
      <w:r w:rsidRPr="007A2B13">
        <w:rPr>
          <w:rFonts w:ascii="Times New Roman" w:eastAsia="Times New Roman" w:hAnsi="Times New Roman" w:cs="Times New Roman"/>
          <w:color w:val="000000"/>
          <w:sz w:val="20"/>
          <w:szCs w:val="20"/>
        </w:rPr>
        <w:t>.</w:t>
      </w:r>
      <w:r w:rsidRPr="007A2B13">
        <w:rPr>
          <w:rFonts w:ascii="Times New Roman" w:eastAsia="Times New Roman" w:hAnsi="Times New Roman" w:cs="Times New Roman"/>
          <w:color w:val="222222"/>
          <w:sz w:val="20"/>
          <w:szCs w:val="20"/>
        </w:rPr>
        <w:t xml:space="preserve"> </w:t>
      </w:r>
      <w:r w:rsidRPr="007A2B13">
        <w:rPr>
          <w:rFonts w:ascii="Times New Roman" w:eastAsia="Times New Roman" w:hAnsi="Times New Roman" w:cs="Times New Roman"/>
          <w:color w:val="000000"/>
          <w:sz w:val="20"/>
          <w:szCs w:val="20"/>
        </w:rPr>
        <w:t xml:space="preserve">Where as in </w:t>
      </w:r>
      <w:r w:rsidRPr="007A2B13">
        <w:rPr>
          <w:rFonts w:ascii="Times New Roman" w:eastAsia="Times New Roman" w:hAnsi="Times New Roman" w:cs="Times New Roman"/>
          <w:color w:val="000000"/>
          <w:sz w:val="20"/>
          <w:szCs w:val="20"/>
        </w:rPr>
        <w:lastRenderedPageBreak/>
        <w:t>ELT process</w:t>
      </w:r>
      <w:r w:rsidR="003C4B89" w:rsidRPr="007A2B13">
        <w:rPr>
          <w:rFonts w:ascii="Times New Roman" w:eastAsia="Times New Roman" w:hAnsi="Times New Roman" w:cs="Times New Roman"/>
          <w:color w:val="000000"/>
          <w:sz w:val="20"/>
          <w:szCs w:val="20"/>
        </w:rPr>
        <w:t>,</w:t>
      </w:r>
      <w:r w:rsidRPr="007A2B13">
        <w:rPr>
          <w:rFonts w:ascii="Times New Roman" w:eastAsia="Times New Roman" w:hAnsi="Times New Roman" w:cs="Times New Roman"/>
          <w:color w:val="000000"/>
          <w:sz w:val="20"/>
          <w:szCs w:val="20"/>
        </w:rPr>
        <w:t xml:space="preserve"> transformation takes place in target side which may affect the processes which a</w:t>
      </w:r>
      <w:r w:rsidR="003C4B89" w:rsidRPr="007A2B13">
        <w:rPr>
          <w:rFonts w:ascii="Times New Roman" w:eastAsia="Times New Roman" w:hAnsi="Times New Roman" w:cs="Times New Roman"/>
          <w:color w:val="000000"/>
          <w:sz w:val="20"/>
          <w:szCs w:val="20"/>
        </w:rPr>
        <w:t>re already running in that</w:t>
      </w:r>
      <w:r w:rsidRPr="007A2B13">
        <w:rPr>
          <w:rFonts w:ascii="Times New Roman" w:eastAsia="Times New Roman" w:hAnsi="Times New Roman" w:cs="Times New Roman"/>
          <w:color w:val="000000"/>
          <w:sz w:val="20"/>
          <w:szCs w:val="20"/>
        </w:rPr>
        <w:t xml:space="preserve"> environment.</w:t>
      </w:r>
      <w:r w:rsidR="003C4B89" w:rsidRPr="007A2B13">
        <w:rPr>
          <w:rFonts w:ascii="Times New Roman" w:eastAsia="Times New Roman" w:hAnsi="Times New Roman" w:cs="Times New Roman"/>
          <w:color w:val="000000"/>
          <w:sz w:val="20"/>
          <w:szCs w:val="20"/>
        </w:rPr>
        <w:t xml:space="preserve"> </w:t>
      </w:r>
      <w:r w:rsidRPr="007A2B13">
        <w:rPr>
          <w:rFonts w:ascii="Times New Roman" w:eastAsia="Times New Roman" w:hAnsi="Times New Roman" w:cs="Times New Roman"/>
          <w:color w:val="000000"/>
          <w:sz w:val="20"/>
          <w:szCs w:val="20"/>
        </w:rPr>
        <w:t>So it is always better to consider all the processes before design and develop.</w:t>
      </w:r>
    </w:p>
    <w:p w14:paraId="4D61447B" w14:textId="72569CF3" w:rsidR="00ED79B7"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C. Source and Target Database</w:t>
      </w:r>
    </w:p>
    <w:p w14:paraId="66DF43A0" w14:textId="77777777" w:rsidR="006D47CA" w:rsidRDefault="00D4058A"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D4058A">
        <w:rPr>
          <w:rFonts w:ascii="Times New Roman" w:eastAsia="Times New Roman" w:hAnsi="Times New Roman" w:cs="Times New Roman"/>
          <w:color w:val="000000"/>
          <w:sz w:val="20"/>
          <w:szCs w:val="20"/>
        </w:rPr>
        <w:t>In ETL</w:t>
      </w:r>
      <w:r>
        <w:rPr>
          <w:rFonts w:ascii="Times New Roman" w:eastAsia="Times New Roman" w:hAnsi="Times New Roman" w:cs="Times New Roman"/>
          <w:color w:val="000000"/>
          <w:sz w:val="20"/>
          <w:szCs w:val="20"/>
        </w:rPr>
        <w:t>,</w:t>
      </w:r>
      <w:r w:rsidRPr="00D4058A">
        <w:rPr>
          <w:rFonts w:ascii="Times New Roman" w:eastAsia="Times New Roman" w:hAnsi="Times New Roman" w:cs="Times New Roman"/>
          <w:color w:val="000000"/>
          <w:sz w:val="20"/>
          <w:szCs w:val="20"/>
        </w:rPr>
        <w:t xml:space="preserve"> Data Overhead is reduced as only </w:t>
      </w:r>
      <w:r w:rsidR="0002262C">
        <w:rPr>
          <w:rFonts w:ascii="Times New Roman" w:eastAsia="Times New Roman" w:hAnsi="Times New Roman" w:cs="Times New Roman"/>
          <w:color w:val="000000"/>
          <w:sz w:val="20"/>
          <w:szCs w:val="20"/>
        </w:rPr>
        <w:t xml:space="preserve">the </w:t>
      </w:r>
      <w:r w:rsidRPr="00D4058A">
        <w:rPr>
          <w:rFonts w:ascii="Times New Roman" w:eastAsia="Times New Roman" w:hAnsi="Times New Roman" w:cs="Times New Roman"/>
          <w:color w:val="000000"/>
          <w:sz w:val="20"/>
          <w:szCs w:val="20"/>
        </w:rPr>
        <w:t>desired data is loaded into target and also simplifies the security regime.</w:t>
      </w:r>
      <w:r>
        <w:rPr>
          <w:rFonts w:ascii="Times New Roman" w:eastAsia="Times New Roman" w:hAnsi="Times New Roman" w:cs="Times New Roman"/>
          <w:color w:val="000000"/>
          <w:sz w:val="20"/>
          <w:szCs w:val="20"/>
        </w:rPr>
        <w:t xml:space="preserve"> </w:t>
      </w:r>
      <w:r w:rsidRPr="00D4058A">
        <w:rPr>
          <w:rFonts w:ascii="Times New Roman" w:eastAsia="Times New Roman" w:hAnsi="Times New Roman" w:cs="Times New Roman"/>
          <w:color w:val="000000"/>
          <w:sz w:val="20"/>
          <w:szCs w:val="20"/>
        </w:rPr>
        <w:t>On the same side, the targeted data cannot be used for any future requirements as the target has only designed for the current requirement. This leads to re-design and development of ETL routines which affects the cost and time.</w:t>
      </w:r>
      <w:r w:rsidR="006D47CA">
        <w:rPr>
          <w:rFonts w:ascii="Times New Roman" w:eastAsia="Times New Roman" w:hAnsi="Times New Roman" w:cs="Times New Roman"/>
          <w:color w:val="000000"/>
          <w:sz w:val="20"/>
          <w:szCs w:val="20"/>
        </w:rPr>
        <w:t xml:space="preserve"> </w:t>
      </w:r>
    </w:p>
    <w:p w14:paraId="7FCFFEA6" w14:textId="49B86B01" w:rsidR="00D4058A" w:rsidRPr="006D47CA" w:rsidRDefault="00D4058A"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D4058A">
        <w:rPr>
          <w:rFonts w:ascii="Times New Roman" w:eastAsia="Times New Roman" w:hAnsi="Times New Roman" w:cs="Times New Roman"/>
          <w:color w:val="000000"/>
          <w:sz w:val="20"/>
          <w:szCs w:val="20"/>
        </w:rPr>
        <w:t>On the other side, in ELT all the extracted source data is loaded into target before transformatio</w:t>
      </w:r>
      <w:r w:rsidR="0002262C">
        <w:rPr>
          <w:rFonts w:ascii="Times New Roman" w:eastAsia="Times New Roman" w:hAnsi="Times New Roman" w:cs="Times New Roman"/>
          <w:color w:val="000000"/>
          <w:sz w:val="20"/>
          <w:szCs w:val="20"/>
        </w:rPr>
        <w:t>n, which can be used for future</w:t>
      </w:r>
      <w:r w:rsidRPr="00D4058A">
        <w:rPr>
          <w:rFonts w:ascii="Times New Roman" w:eastAsia="Times New Roman" w:hAnsi="Times New Roman" w:cs="Times New Roman"/>
          <w:color w:val="000000"/>
          <w:sz w:val="20"/>
          <w:szCs w:val="20"/>
        </w:rPr>
        <w:t xml:space="preserve"> requirements.</w:t>
      </w:r>
    </w:p>
    <w:p w14:paraId="278CFE06" w14:textId="33980431" w:rsidR="00ED79B7" w:rsidRPr="007A2B13"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D. Type of data</w:t>
      </w:r>
    </w:p>
    <w:p w14:paraId="4CC9D650" w14:textId="6A4815E6" w:rsidR="00D2519A" w:rsidRPr="007A2B13" w:rsidRDefault="00D2519A"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D2519A">
        <w:rPr>
          <w:rFonts w:ascii="Times New Roman" w:eastAsia="Times New Roman" w:hAnsi="Times New Roman" w:cs="Times New Roman"/>
          <w:color w:val="000000"/>
          <w:sz w:val="20"/>
          <w:szCs w:val="20"/>
        </w:rPr>
        <w:t>Data provision activity can be taken place on any type of data such as production environment, development environment, QE &amp; A Environment etc. If the data is being moved from production environment to any other non-production environment it might cause Data breach. Domains like banking, Retail, insurance has huge amount of sensitive data in the Production environment.</w:t>
      </w:r>
    </w:p>
    <w:p w14:paraId="6D34A9C7" w14:textId="6CD58024" w:rsidR="00D2519A" w:rsidRPr="007A2B13" w:rsidRDefault="00D2519A"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D2519A">
        <w:rPr>
          <w:rFonts w:ascii="Times New Roman" w:eastAsia="Times New Roman" w:hAnsi="Times New Roman" w:cs="Times New Roman"/>
          <w:color w:val="000000"/>
          <w:sz w:val="20"/>
          <w:szCs w:val="20"/>
        </w:rPr>
        <w:t>ETL transforms the data before moving the data into target environment. Production Data can be masked on while. Even though the data can be masked after loading the data using ELT process, client doesn’t accept the ELT approach in such cases as they are afraid o</w:t>
      </w:r>
      <w:r w:rsidR="0076466E" w:rsidRPr="007A2B13">
        <w:rPr>
          <w:rFonts w:ascii="Times New Roman" w:eastAsia="Times New Roman" w:hAnsi="Times New Roman" w:cs="Times New Roman"/>
          <w:color w:val="000000"/>
          <w:sz w:val="20"/>
          <w:szCs w:val="20"/>
        </w:rPr>
        <w:t>f</w:t>
      </w:r>
      <w:r w:rsidRPr="00D2519A">
        <w:rPr>
          <w:rFonts w:ascii="Times New Roman" w:eastAsia="Times New Roman" w:hAnsi="Times New Roman" w:cs="Times New Roman"/>
          <w:color w:val="000000"/>
          <w:sz w:val="20"/>
          <w:szCs w:val="20"/>
        </w:rPr>
        <w:t xml:space="preserve"> data breach.  </w:t>
      </w:r>
    </w:p>
    <w:p w14:paraId="66F9EFC3" w14:textId="397EA704" w:rsidR="00ED79B7" w:rsidRPr="007A2B13" w:rsidRDefault="00ED79B7"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 xml:space="preserve">E. </w:t>
      </w:r>
      <w:r w:rsidR="008348C8" w:rsidRPr="007A2B13">
        <w:rPr>
          <w:rFonts w:ascii="Times New Roman" w:hAnsi="Times New Roman" w:cs="Times New Roman"/>
          <w:i/>
          <w:sz w:val="20"/>
        </w:rPr>
        <w:t>Resource</w:t>
      </w:r>
    </w:p>
    <w:p w14:paraId="7B50203F" w14:textId="0D9ADD84" w:rsidR="008348C8" w:rsidRPr="007A2B13" w:rsidRDefault="001024B0" w:rsidP="00ED4289">
      <w:pPr>
        <w:shd w:val="clear" w:color="auto" w:fill="FFFFFF"/>
        <w:spacing w:line="276" w:lineRule="auto"/>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Human Resource</w:t>
      </w:r>
      <w:r w:rsidR="008348C8" w:rsidRPr="007A2B13">
        <w:rPr>
          <w:rFonts w:ascii="Times New Roman" w:eastAsia="Times New Roman" w:hAnsi="Times New Roman" w:cs="Times New Roman"/>
          <w:color w:val="000000"/>
          <w:sz w:val="20"/>
          <w:szCs w:val="20"/>
        </w:rPr>
        <w:t>:</w:t>
      </w:r>
      <w:r w:rsidR="00ED4289">
        <w:rPr>
          <w:rFonts w:ascii="Times New Roman" w:eastAsia="Times New Roman" w:hAnsi="Times New Roman" w:cs="Times New Roman"/>
          <w:color w:val="000000"/>
          <w:sz w:val="20"/>
          <w:szCs w:val="20"/>
        </w:rPr>
        <w:t xml:space="preserve"> </w:t>
      </w:r>
      <w:r w:rsidR="008348C8" w:rsidRPr="007A2B13">
        <w:rPr>
          <w:rFonts w:ascii="Times New Roman" w:eastAsia="Times New Roman" w:hAnsi="Times New Roman" w:cs="Times New Roman"/>
          <w:color w:val="000000"/>
          <w:sz w:val="20"/>
          <w:szCs w:val="20"/>
        </w:rPr>
        <w:t>ETL has much trained resources in market for the tools like Ab Initio, Informatica and many other grid tools. ELT tools such as Hadoop, Data Appliance are currently emerging, so there are limited human resources and need to be rigorously trained. If the existing target is powerful system and can handle high level transformation on the data, the existing resource will be able to perform the ELT task effective</w:t>
      </w:r>
      <w:r w:rsidR="005D7182">
        <w:rPr>
          <w:rFonts w:ascii="Times New Roman" w:eastAsia="Times New Roman" w:hAnsi="Times New Roman" w:cs="Times New Roman"/>
          <w:color w:val="000000"/>
          <w:sz w:val="20"/>
          <w:szCs w:val="20"/>
        </w:rPr>
        <w:t>ly. In this case ELT takes over</w:t>
      </w:r>
      <w:r w:rsidR="008348C8" w:rsidRPr="007A2B13">
        <w:rPr>
          <w:rFonts w:ascii="Times New Roman" w:eastAsia="Times New Roman" w:hAnsi="Times New Roman" w:cs="Times New Roman"/>
          <w:color w:val="000000"/>
          <w:sz w:val="20"/>
          <w:szCs w:val="20"/>
        </w:rPr>
        <w:t xml:space="preserve"> ETL.</w:t>
      </w:r>
    </w:p>
    <w:p w14:paraId="4C23A1E1" w14:textId="1A86C6CD" w:rsidR="008348C8" w:rsidRPr="006D47CA" w:rsidRDefault="001024B0" w:rsidP="00ED4289">
      <w:pPr>
        <w:shd w:val="clear" w:color="auto" w:fill="FFFFFF"/>
        <w:spacing w:line="276" w:lineRule="auto"/>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Software</w:t>
      </w:r>
      <w:r w:rsidR="008348C8" w:rsidRPr="007A2B13">
        <w:rPr>
          <w:rFonts w:ascii="Times New Roman" w:eastAsia="Times New Roman" w:hAnsi="Times New Roman" w:cs="Times New Roman"/>
          <w:color w:val="000000"/>
          <w:sz w:val="20"/>
          <w:szCs w:val="20"/>
        </w:rPr>
        <w:t xml:space="preserve"> </w:t>
      </w:r>
      <w:r w:rsidRPr="007A2B13">
        <w:rPr>
          <w:rFonts w:ascii="Times New Roman" w:eastAsia="Times New Roman" w:hAnsi="Times New Roman" w:cs="Times New Roman"/>
          <w:color w:val="000000"/>
          <w:sz w:val="20"/>
          <w:szCs w:val="20"/>
        </w:rPr>
        <w:t>Infrastructure</w:t>
      </w:r>
      <w:r w:rsidR="008348C8" w:rsidRPr="007A2B13">
        <w:rPr>
          <w:rFonts w:ascii="Times New Roman" w:eastAsia="Times New Roman" w:hAnsi="Times New Roman" w:cs="Times New Roman"/>
          <w:color w:val="000000"/>
          <w:sz w:val="20"/>
          <w:szCs w:val="20"/>
        </w:rPr>
        <w:t>:</w:t>
      </w:r>
      <w:r w:rsidR="00ED4289">
        <w:rPr>
          <w:rFonts w:ascii="Times New Roman" w:eastAsia="Times New Roman" w:hAnsi="Times New Roman" w:cs="Times New Roman"/>
          <w:color w:val="000000"/>
          <w:sz w:val="20"/>
          <w:szCs w:val="20"/>
        </w:rPr>
        <w:t xml:space="preserve"> </w:t>
      </w:r>
      <w:r w:rsidR="008348C8" w:rsidRPr="007A2B13">
        <w:rPr>
          <w:rFonts w:ascii="Times New Roman" w:eastAsia="Times New Roman" w:hAnsi="Times New Roman" w:cs="Times New Roman"/>
          <w:color w:val="000000"/>
          <w:sz w:val="20"/>
          <w:szCs w:val="20"/>
        </w:rPr>
        <w:t xml:space="preserve">ETL requires a new infrastructure to install the tool whereas ELT doesn’t </w:t>
      </w:r>
      <w:r w:rsidR="008348C8" w:rsidRPr="007A2B13">
        <w:rPr>
          <w:rFonts w:ascii="Times New Roman" w:eastAsia="Times New Roman" w:hAnsi="Times New Roman" w:cs="Times New Roman"/>
          <w:color w:val="000000"/>
          <w:sz w:val="20"/>
          <w:szCs w:val="20"/>
        </w:rPr>
        <w:lastRenderedPageBreak/>
        <w:t>require any new environment as we do the transformation on existing target side, so target needs to be powerful enough to handle it.</w:t>
      </w:r>
    </w:p>
    <w:p w14:paraId="6D9F1E45" w14:textId="21F0D9CA" w:rsidR="00ED79B7" w:rsidRPr="007A2B13" w:rsidRDefault="00C1776B" w:rsidP="006D47CA">
      <w:pPr>
        <w:spacing w:line="276" w:lineRule="auto"/>
        <w:jc w:val="both"/>
        <w:rPr>
          <w:rFonts w:ascii="Times New Roman" w:hAnsi="Times New Roman" w:cs="Times New Roman"/>
          <w:i/>
          <w:sz w:val="20"/>
        </w:rPr>
      </w:pPr>
      <w:r w:rsidRPr="007A2B13">
        <w:rPr>
          <w:rFonts w:ascii="Times New Roman" w:hAnsi="Times New Roman" w:cs="Times New Roman"/>
          <w:i/>
          <w:sz w:val="20"/>
        </w:rPr>
        <w:t>F</w:t>
      </w:r>
      <w:r w:rsidR="00ED79B7" w:rsidRPr="007A2B13">
        <w:rPr>
          <w:rFonts w:ascii="Times New Roman" w:hAnsi="Times New Roman" w:cs="Times New Roman"/>
          <w:i/>
          <w:sz w:val="20"/>
        </w:rPr>
        <w:t>. Tools availability</w:t>
      </w:r>
    </w:p>
    <w:p w14:paraId="36D7A65E" w14:textId="11B57F12" w:rsidR="00A155E8" w:rsidRPr="007A2B13" w:rsidRDefault="00A155E8"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There are good number of tools available to implement ETL process which allows the user to identify the most appropriate tool for their purpose. </w:t>
      </w:r>
      <w:proofErr w:type="spellStart"/>
      <w:r w:rsidRPr="007A2B13">
        <w:rPr>
          <w:rFonts w:ascii="Times New Roman" w:eastAsia="Times New Roman" w:hAnsi="Times New Roman" w:cs="Times New Roman"/>
          <w:color w:val="000000"/>
          <w:sz w:val="20"/>
          <w:szCs w:val="20"/>
        </w:rPr>
        <w:t>Informatica</w:t>
      </w:r>
      <w:proofErr w:type="spellEnd"/>
      <w:r w:rsidRPr="007A2B13">
        <w:rPr>
          <w:rFonts w:ascii="Times New Roman" w:eastAsia="Times New Roman" w:hAnsi="Times New Roman" w:cs="Times New Roman"/>
          <w:color w:val="000000"/>
          <w:sz w:val="20"/>
          <w:szCs w:val="20"/>
        </w:rPr>
        <w:t xml:space="preserve">, </w:t>
      </w:r>
      <w:proofErr w:type="spellStart"/>
      <w:r w:rsidRPr="007A2B13">
        <w:rPr>
          <w:rFonts w:ascii="Times New Roman" w:eastAsia="Times New Roman" w:hAnsi="Times New Roman" w:cs="Times New Roman"/>
          <w:color w:val="000000"/>
          <w:sz w:val="20"/>
          <w:szCs w:val="20"/>
        </w:rPr>
        <w:t>Datastage</w:t>
      </w:r>
      <w:proofErr w:type="spellEnd"/>
      <w:r w:rsidRPr="007A2B13">
        <w:rPr>
          <w:rFonts w:ascii="Times New Roman" w:eastAsia="Times New Roman" w:hAnsi="Times New Roman" w:cs="Times New Roman"/>
          <w:color w:val="000000"/>
          <w:sz w:val="20"/>
          <w:szCs w:val="20"/>
        </w:rPr>
        <w:t xml:space="preserve">, IBM </w:t>
      </w:r>
      <w:proofErr w:type="spellStart"/>
      <w:r w:rsidRPr="007A2B13">
        <w:rPr>
          <w:rFonts w:ascii="Times New Roman" w:eastAsia="Times New Roman" w:hAnsi="Times New Roman" w:cs="Times New Roman"/>
          <w:color w:val="000000"/>
          <w:sz w:val="20"/>
          <w:szCs w:val="20"/>
        </w:rPr>
        <w:t>Optim</w:t>
      </w:r>
      <w:proofErr w:type="spellEnd"/>
      <w:r w:rsidRPr="007A2B13">
        <w:rPr>
          <w:rFonts w:ascii="Times New Roman" w:eastAsia="Times New Roman" w:hAnsi="Times New Roman" w:cs="Times New Roman"/>
          <w:color w:val="000000"/>
          <w:sz w:val="20"/>
          <w:szCs w:val="20"/>
        </w:rPr>
        <w:t xml:space="preserve">, SQL Server Integration Services, Data Integrator are few notable tools in ETL side. </w:t>
      </w:r>
      <w:r w:rsidR="00B14119" w:rsidRPr="007A2B13">
        <w:rPr>
          <w:rFonts w:ascii="Times New Roman" w:eastAsia="Times New Roman" w:hAnsi="Times New Roman" w:cs="Times New Roman"/>
          <w:color w:val="000000"/>
          <w:sz w:val="20"/>
          <w:szCs w:val="20"/>
        </w:rPr>
        <w:t xml:space="preserve">Being an emerging technology, ELT has limited Tools available such as </w:t>
      </w:r>
      <w:r w:rsidRPr="007A2B13">
        <w:rPr>
          <w:rFonts w:ascii="Times New Roman" w:eastAsia="Times New Roman" w:hAnsi="Times New Roman" w:cs="Times New Roman"/>
          <w:color w:val="000000"/>
          <w:sz w:val="20"/>
          <w:szCs w:val="20"/>
        </w:rPr>
        <w:t>Data appliance, Hadoop cluster,</w:t>
      </w:r>
      <w:r w:rsidR="00B14119" w:rsidRPr="007A2B13">
        <w:rPr>
          <w:rFonts w:ascii="Times New Roman" w:eastAsia="Times New Roman" w:hAnsi="Times New Roman" w:cs="Times New Roman"/>
          <w:color w:val="000000"/>
          <w:sz w:val="20"/>
          <w:szCs w:val="20"/>
        </w:rPr>
        <w:t xml:space="preserve"> cloud installation.</w:t>
      </w:r>
    </w:p>
    <w:p w14:paraId="0C59357B" w14:textId="7AF905AB" w:rsidR="00ED79B7" w:rsidRPr="007A2B13" w:rsidRDefault="00C1776B" w:rsidP="006D47CA">
      <w:pPr>
        <w:spacing w:line="276" w:lineRule="auto"/>
        <w:jc w:val="both"/>
        <w:rPr>
          <w:rFonts w:ascii="Times New Roman" w:hAnsi="Times New Roman" w:cs="Times New Roman"/>
          <w:sz w:val="20"/>
        </w:rPr>
      </w:pPr>
      <w:r w:rsidRPr="007A2B13">
        <w:rPr>
          <w:rFonts w:ascii="Times New Roman" w:hAnsi="Times New Roman" w:cs="Times New Roman"/>
          <w:i/>
          <w:sz w:val="20"/>
        </w:rPr>
        <w:t>G</w:t>
      </w:r>
      <w:r w:rsidR="00ED79B7" w:rsidRPr="007A2B13">
        <w:rPr>
          <w:rFonts w:ascii="Times New Roman" w:hAnsi="Times New Roman" w:cs="Times New Roman"/>
          <w:i/>
          <w:sz w:val="20"/>
        </w:rPr>
        <w:t>. Cost</w:t>
      </w:r>
      <w:r w:rsidR="00ED79B7" w:rsidRPr="007A2B13">
        <w:rPr>
          <w:rFonts w:ascii="Times New Roman" w:hAnsi="Times New Roman" w:cs="Times New Roman"/>
          <w:sz w:val="20"/>
        </w:rPr>
        <w:t xml:space="preserve"> </w:t>
      </w:r>
    </w:p>
    <w:p w14:paraId="45D114A4" w14:textId="52078591" w:rsidR="0002262C" w:rsidRDefault="0090489D" w:rsidP="006D47CA">
      <w:pPr>
        <w:shd w:val="clear" w:color="auto" w:fill="FFFFFF"/>
        <w:spacing w:line="276" w:lineRule="auto"/>
        <w:ind w:left="40" w:firstLine="68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ETL system or </w:t>
      </w:r>
      <w:r w:rsidR="0093064E" w:rsidRPr="007A2B13">
        <w:rPr>
          <w:rFonts w:ascii="Times New Roman" w:eastAsia="Times New Roman" w:hAnsi="Times New Roman" w:cs="Times New Roman"/>
          <w:color w:val="000000"/>
          <w:sz w:val="20"/>
          <w:szCs w:val="20"/>
        </w:rPr>
        <w:t xml:space="preserve">licensing tools require extra cost to build it. And each </w:t>
      </w:r>
      <w:r w:rsidRPr="007A2B13">
        <w:rPr>
          <w:rFonts w:ascii="Times New Roman" w:eastAsia="Times New Roman" w:hAnsi="Times New Roman" w:cs="Times New Roman"/>
          <w:color w:val="000000"/>
          <w:sz w:val="20"/>
          <w:szCs w:val="20"/>
        </w:rPr>
        <w:t>feature like ‘Connection to Non-Relational D</w:t>
      </w:r>
      <w:r w:rsidR="0093064E" w:rsidRPr="007A2B13">
        <w:rPr>
          <w:rFonts w:ascii="Times New Roman" w:eastAsia="Times New Roman" w:hAnsi="Times New Roman" w:cs="Times New Roman"/>
          <w:color w:val="000000"/>
          <w:sz w:val="20"/>
          <w:szCs w:val="20"/>
        </w:rPr>
        <w:t xml:space="preserve">atabases’ require more licensing costs. As ETL need to be installed on separate hardware and software it </w:t>
      </w:r>
      <w:r w:rsidRPr="007A2B13">
        <w:rPr>
          <w:rFonts w:ascii="Times New Roman" w:eastAsia="Times New Roman" w:hAnsi="Times New Roman" w:cs="Times New Roman"/>
          <w:color w:val="000000"/>
          <w:sz w:val="20"/>
          <w:szCs w:val="20"/>
        </w:rPr>
        <w:t>requires</w:t>
      </w:r>
      <w:r w:rsidR="0093064E" w:rsidRPr="007A2B13">
        <w:rPr>
          <w:rFonts w:ascii="Times New Roman" w:eastAsia="Times New Roman" w:hAnsi="Times New Roman" w:cs="Times New Roman"/>
          <w:color w:val="000000"/>
          <w:sz w:val="20"/>
          <w:szCs w:val="20"/>
        </w:rPr>
        <w:t xml:space="preserve"> separate cost.</w:t>
      </w:r>
      <w:r w:rsidRPr="007A2B13">
        <w:rPr>
          <w:rFonts w:ascii="Times New Roman" w:eastAsia="Times New Roman" w:hAnsi="Times New Roman" w:cs="Times New Roman"/>
          <w:color w:val="000000"/>
          <w:sz w:val="20"/>
          <w:szCs w:val="20"/>
        </w:rPr>
        <w:t xml:space="preserve"> </w:t>
      </w:r>
      <w:r w:rsidR="0093064E" w:rsidRPr="007A2B13">
        <w:rPr>
          <w:rFonts w:ascii="Times New Roman" w:eastAsia="Times New Roman" w:hAnsi="Times New Roman" w:cs="Times New Roman"/>
          <w:color w:val="000000"/>
          <w:sz w:val="20"/>
          <w:szCs w:val="20"/>
        </w:rPr>
        <w:t>ELT tools like HADOOP are free licensed tools and doesn’t need any other hardware, as the transformation is done on existing target side.  </w:t>
      </w:r>
    </w:p>
    <w:p w14:paraId="5E500791" w14:textId="1D5EEFA9" w:rsidR="0002262C" w:rsidRDefault="0002262C" w:rsidP="006D47CA">
      <w:pPr>
        <w:spacing w:line="276" w:lineRule="auto"/>
        <w:jc w:val="both"/>
        <w:rPr>
          <w:rFonts w:ascii="Times New Roman" w:hAnsi="Times New Roman" w:cs="Times New Roman"/>
          <w:i/>
          <w:sz w:val="20"/>
        </w:rPr>
      </w:pPr>
      <w:r w:rsidRPr="0002262C">
        <w:rPr>
          <w:rFonts w:ascii="Times New Roman" w:eastAsia="Times New Roman" w:hAnsi="Times New Roman" w:cs="Times New Roman"/>
          <w:i/>
          <w:color w:val="000000"/>
          <w:sz w:val="20"/>
          <w:szCs w:val="20"/>
        </w:rPr>
        <w:t xml:space="preserve">H. </w:t>
      </w:r>
      <w:r w:rsidRPr="0002262C">
        <w:rPr>
          <w:rFonts w:ascii="Times New Roman" w:hAnsi="Times New Roman" w:cs="Times New Roman"/>
          <w:i/>
          <w:sz w:val="20"/>
        </w:rPr>
        <w:t>Throughput and Functionality</w:t>
      </w:r>
    </w:p>
    <w:p w14:paraId="0EC08706" w14:textId="2C8E2762" w:rsidR="0002262C" w:rsidRPr="0002262C" w:rsidRDefault="0002262C" w:rsidP="006D47CA">
      <w:pPr>
        <w:shd w:val="clear" w:color="auto" w:fill="FFFFFF"/>
        <w:spacing w:line="276" w:lineRule="auto"/>
        <w:ind w:firstLine="720"/>
        <w:jc w:val="both"/>
        <w:rPr>
          <w:rFonts w:ascii="Times New Roman" w:eastAsia="Times New Roman" w:hAnsi="Times New Roman" w:cs="Times New Roman"/>
          <w:color w:val="000000"/>
          <w:sz w:val="20"/>
          <w:szCs w:val="20"/>
        </w:rPr>
      </w:pPr>
      <w:r w:rsidRPr="0002262C">
        <w:rPr>
          <w:rFonts w:ascii="Times New Roman" w:eastAsia="Times New Roman" w:hAnsi="Times New Roman" w:cs="Times New Roman"/>
          <w:color w:val="000000"/>
          <w:sz w:val="20"/>
          <w:szCs w:val="20"/>
        </w:rPr>
        <w:t xml:space="preserve">A typical ELT process gives </w:t>
      </w:r>
      <w:r>
        <w:rPr>
          <w:rFonts w:ascii="Times New Roman" w:eastAsia="Times New Roman" w:hAnsi="Times New Roman" w:cs="Times New Roman"/>
          <w:color w:val="000000"/>
          <w:sz w:val="20"/>
          <w:szCs w:val="20"/>
        </w:rPr>
        <w:t>more than 2X times throughput than</w:t>
      </w:r>
      <w:r w:rsidRPr="0002262C">
        <w:rPr>
          <w:rFonts w:ascii="Times New Roman" w:eastAsia="Times New Roman" w:hAnsi="Times New Roman" w:cs="Times New Roman"/>
          <w:color w:val="000000"/>
          <w:sz w:val="20"/>
          <w:szCs w:val="20"/>
        </w:rPr>
        <w:t xml:space="preserve"> ETL process, as </w:t>
      </w:r>
      <w:r>
        <w:rPr>
          <w:rFonts w:ascii="Times New Roman" w:eastAsia="Times New Roman" w:hAnsi="Times New Roman" w:cs="Times New Roman"/>
          <w:color w:val="000000"/>
          <w:sz w:val="20"/>
          <w:szCs w:val="20"/>
        </w:rPr>
        <w:t>the transformation doesn’t take place on the flow. </w:t>
      </w:r>
      <w:r w:rsidRPr="0002262C">
        <w:rPr>
          <w:rFonts w:ascii="Times New Roman" w:eastAsia="Times New Roman" w:hAnsi="Times New Roman" w:cs="Times New Roman"/>
          <w:color w:val="000000"/>
          <w:sz w:val="20"/>
          <w:szCs w:val="20"/>
        </w:rPr>
        <w:t>ETL process has less throughput as the data is processed row-by-row and is transformed on the flow before loading into the target.</w:t>
      </w:r>
    </w:p>
    <w:p w14:paraId="53AE3E58" w14:textId="65647D6F" w:rsidR="00C113AA" w:rsidRDefault="0002262C" w:rsidP="006D47CA">
      <w:pPr>
        <w:shd w:val="clear" w:color="auto" w:fill="FFFFFF"/>
        <w:spacing w:after="0" w:line="276" w:lineRule="auto"/>
        <w:ind w:firstLine="720"/>
        <w:jc w:val="both"/>
        <w:rPr>
          <w:rFonts w:ascii="Times New Roman" w:eastAsia="Times New Roman" w:hAnsi="Times New Roman" w:cs="Times New Roman"/>
          <w:color w:val="000000"/>
          <w:sz w:val="20"/>
          <w:szCs w:val="20"/>
        </w:rPr>
      </w:pPr>
      <w:r w:rsidRPr="0002262C">
        <w:rPr>
          <w:rFonts w:ascii="Times New Roman" w:eastAsia="Times New Roman" w:hAnsi="Times New Roman" w:cs="Times New Roman"/>
          <w:color w:val="000000"/>
          <w:sz w:val="20"/>
          <w:szCs w:val="20"/>
        </w:rPr>
        <w:t>As ELT</w:t>
      </w:r>
      <w:r>
        <w:rPr>
          <w:rFonts w:ascii="Times New Roman" w:eastAsia="Times New Roman" w:hAnsi="Times New Roman" w:cs="Times New Roman"/>
          <w:color w:val="000000"/>
          <w:sz w:val="20"/>
          <w:szCs w:val="20"/>
        </w:rPr>
        <w:t xml:space="preserve"> is an emerging process, it </w:t>
      </w:r>
      <w:r w:rsidRPr="0002262C">
        <w:rPr>
          <w:rFonts w:ascii="Times New Roman" w:eastAsia="Times New Roman" w:hAnsi="Times New Roman" w:cs="Times New Roman"/>
          <w:color w:val="000000"/>
          <w:sz w:val="20"/>
          <w:szCs w:val="20"/>
        </w:rPr>
        <w:t>provide</w:t>
      </w:r>
      <w:r>
        <w:rPr>
          <w:rFonts w:ascii="Times New Roman" w:eastAsia="Times New Roman" w:hAnsi="Times New Roman" w:cs="Times New Roman"/>
          <w:color w:val="000000"/>
          <w:sz w:val="20"/>
          <w:szCs w:val="20"/>
        </w:rPr>
        <w:t>s</w:t>
      </w:r>
      <w:r w:rsidRPr="0002262C">
        <w:rPr>
          <w:rFonts w:ascii="Times New Roman" w:eastAsia="Times New Roman" w:hAnsi="Times New Roman" w:cs="Times New Roman"/>
          <w:color w:val="000000"/>
          <w:sz w:val="20"/>
          <w:szCs w:val="20"/>
        </w:rPr>
        <w:t xml:space="preserve"> low level transformation functionalities,</w:t>
      </w:r>
      <w:r w:rsidR="006D47CA">
        <w:rPr>
          <w:rFonts w:ascii="Times New Roman" w:eastAsia="Times New Roman" w:hAnsi="Times New Roman" w:cs="Times New Roman"/>
          <w:color w:val="000000"/>
          <w:sz w:val="20"/>
          <w:szCs w:val="20"/>
        </w:rPr>
        <w:t xml:space="preserve"> where ETL is a traditional and</w:t>
      </w:r>
      <w:r w:rsidRPr="0002262C">
        <w:rPr>
          <w:rFonts w:ascii="Times New Roman" w:eastAsia="Times New Roman" w:hAnsi="Times New Roman" w:cs="Times New Roman"/>
          <w:color w:val="000000"/>
          <w:sz w:val="20"/>
          <w:szCs w:val="20"/>
        </w:rPr>
        <w:t> has prolific number of tools which provides high level functionality compared to ELT. </w:t>
      </w:r>
    </w:p>
    <w:p w14:paraId="5B2CEBD5" w14:textId="77777777" w:rsidR="006D47CA" w:rsidRPr="006D47CA" w:rsidRDefault="006D47CA" w:rsidP="006D47CA">
      <w:pPr>
        <w:shd w:val="clear" w:color="auto" w:fill="FFFFFF"/>
        <w:spacing w:after="0" w:line="276" w:lineRule="auto"/>
        <w:ind w:firstLine="720"/>
        <w:jc w:val="both"/>
        <w:rPr>
          <w:rFonts w:ascii="Times New Roman" w:eastAsia="Times New Roman" w:hAnsi="Times New Roman" w:cs="Times New Roman"/>
          <w:color w:val="000000"/>
          <w:sz w:val="20"/>
          <w:szCs w:val="20"/>
        </w:rPr>
      </w:pPr>
    </w:p>
    <w:p w14:paraId="0046B1C5" w14:textId="034E5E84" w:rsidR="005D7D43" w:rsidRPr="007A2B13" w:rsidRDefault="00C113AA"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IV. Conclusion</w:t>
      </w:r>
    </w:p>
    <w:p w14:paraId="4F1E198D" w14:textId="5FFD7469" w:rsidR="00CD6012" w:rsidRPr="007A2B13" w:rsidRDefault="00357717" w:rsidP="006D47CA">
      <w:pPr>
        <w:spacing w:line="276" w:lineRule="auto"/>
        <w:ind w:firstLine="720"/>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Data Management and its techniques are evolving over the course of time, utilizing ETL without a doubt will limit the ability to support this change. In the very best scenario unnecessary expense would be incurred and at the same time leaves at terrible risk. Considering the pro, cons of each technique and analyzing various aspects clearly depicts that it is the decision of the individuals to decide upon based on their project requirement. </w:t>
      </w:r>
      <w:r w:rsidR="00900F0E">
        <w:rPr>
          <w:rFonts w:ascii="Times New Roman" w:eastAsia="Times New Roman" w:hAnsi="Times New Roman" w:cs="Times New Roman"/>
          <w:color w:val="000000"/>
          <w:sz w:val="20"/>
          <w:szCs w:val="20"/>
        </w:rPr>
        <w:t>Some new emerging hybrid techniques</w:t>
      </w:r>
      <w:r w:rsidRPr="007A2B13">
        <w:rPr>
          <w:rFonts w:ascii="Times New Roman" w:eastAsia="Times New Roman" w:hAnsi="Times New Roman" w:cs="Times New Roman"/>
          <w:color w:val="000000"/>
          <w:sz w:val="20"/>
          <w:szCs w:val="20"/>
        </w:rPr>
        <w:t xml:space="preserve"> like </w:t>
      </w:r>
      <w:r w:rsidR="00900F0E" w:rsidRPr="007A2B13">
        <w:rPr>
          <w:rFonts w:ascii="Times New Roman" w:eastAsia="Times New Roman" w:hAnsi="Times New Roman" w:cs="Times New Roman"/>
          <w:color w:val="000000"/>
          <w:sz w:val="20"/>
          <w:szCs w:val="20"/>
        </w:rPr>
        <w:t>TELT</w:t>
      </w:r>
      <w:r w:rsidR="00900F0E">
        <w:rPr>
          <w:rFonts w:ascii="Times New Roman" w:eastAsia="Times New Roman" w:hAnsi="Times New Roman" w:cs="Times New Roman"/>
          <w:color w:val="000000"/>
          <w:sz w:val="20"/>
          <w:szCs w:val="20"/>
        </w:rPr>
        <w:t>,</w:t>
      </w:r>
      <w:r w:rsidR="00900F0E" w:rsidRPr="007A2B13">
        <w:rPr>
          <w:rFonts w:ascii="Times New Roman" w:eastAsia="Times New Roman" w:hAnsi="Times New Roman" w:cs="Times New Roman"/>
          <w:color w:val="000000"/>
          <w:sz w:val="20"/>
          <w:szCs w:val="20"/>
        </w:rPr>
        <w:t xml:space="preserve"> </w:t>
      </w:r>
      <w:r w:rsidR="00900F0E">
        <w:rPr>
          <w:rFonts w:ascii="Times New Roman" w:eastAsia="Times New Roman" w:hAnsi="Times New Roman" w:cs="Times New Roman"/>
          <w:color w:val="000000"/>
          <w:sz w:val="20"/>
          <w:szCs w:val="20"/>
        </w:rPr>
        <w:t>ETLT</w:t>
      </w:r>
      <w:r w:rsidRPr="007A2B13">
        <w:rPr>
          <w:rFonts w:ascii="Times New Roman" w:eastAsia="Times New Roman" w:hAnsi="Times New Roman" w:cs="Times New Roman"/>
          <w:color w:val="000000"/>
          <w:sz w:val="20"/>
          <w:szCs w:val="20"/>
        </w:rPr>
        <w:t xml:space="preserve"> </w:t>
      </w:r>
      <w:r w:rsidRPr="007A2B13">
        <w:rPr>
          <w:rFonts w:ascii="Times New Roman" w:eastAsia="Times New Roman" w:hAnsi="Times New Roman" w:cs="Times New Roman"/>
          <w:color w:val="000000"/>
          <w:sz w:val="20"/>
          <w:szCs w:val="20"/>
        </w:rPr>
        <w:lastRenderedPageBreak/>
        <w:t xml:space="preserve">and even TETLT </w:t>
      </w:r>
      <w:r w:rsidR="00900F0E">
        <w:rPr>
          <w:rFonts w:ascii="Times New Roman" w:eastAsia="Times New Roman" w:hAnsi="Times New Roman" w:cs="Times New Roman"/>
          <w:color w:val="000000"/>
          <w:sz w:val="20"/>
          <w:szCs w:val="20"/>
        </w:rPr>
        <w:t xml:space="preserve">are making attempts </w:t>
      </w:r>
      <w:r w:rsidRPr="007A2B13">
        <w:rPr>
          <w:rFonts w:ascii="Times New Roman" w:eastAsia="Times New Roman" w:hAnsi="Times New Roman" w:cs="Times New Roman"/>
          <w:color w:val="000000"/>
          <w:sz w:val="20"/>
          <w:szCs w:val="20"/>
        </w:rPr>
        <w:t xml:space="preserve">to </w:t>
      </w:r>
      <w:r w:rsidR="00900F0E">
        <w:rPr>
          <w:rFonts w:ascii="Times New Roman" w:eastAsia="Times New Roman" w:hAnsi="Times New Roman" w:cs="Times New Roman"/>
          <w:color w:val="000000"/>
          <w:sz w:val="20"/>
          <w:szCs w:val="20"/>
        </w:rPr>
        <w:t>overcome the drawbacks, b</w:t>
      </w:r>
      <w:r w:rsidRPr="007A2B13">
        <w:rPr>
          <w:rFonts w:ascii="Times New Roman" w:eastAsia="Times New Roman" w:hAnsi="Times New Roman" w:cs="Times New Roman"/>
          <w:color w:val="000000"/>
          <w:sz w:val="20"/>
          <w:szCs w:val="20"/>
        </w:rPr>
        <w:t>ut</w:t>
      </w:r>
      <w:r w:rsidR="00900F0E">
        <w:rPr>
          <w:rFonts w:ascii="Times New Roman" w:eastAsia="Times New Roman" w:hAnsi="Times New Roman" w:cs="Times New Roman"/>
          <w:color w:val="000000"/>
          <w:sz w:val="20"/>
          <w:szCs w:val="20"/>
        </w:rPr>
        <w:t xml:space="preserve"> in fact they seem to increase the complexity</w:t>
      </w:r>
      <w:r w:rsidRPr="007A2B13">
        <w:rPr>
          <w:rFonts w:ascii="Times New Roman" w:eastAsia="Times New Roman" w:hAnsi="Times New Roman" w:cs="Times New Roman"/>
          <w:color w:val="000000"/>
          <w:sz w:val="20"/>
          <w:szCs w:val="20"/>
        </w:rPr>
        <w:t>.</w:t>
      </w:r>
    </w:p>
    <w:p w14:paraId="0055D323" w14:textId="2A1B2C5E" w:rsidR="00934092" w:rsidRPr="007A2B13" w:rsidRDefault="00934092" w:rsidP="006D47CA">
      <w:pPr>
        <w:spacing w:line="276" w:lineRule="auto"/>
        <w:jc w:val="center"/>
        <w:rPr>
          <w:rFonts w:ascii="Times New Roman" w:eastAsia="Times New Roman" w:hAnsi="Times New Roman" w:cs="Times New Roman"/>
          <w:color w:val="000000"/>
          <w:sz w:val="20"/>
          <w:szCs w:val="20"/>
        </w:rPr>
      </w:pPr>
      <w:r w:rsidRPr="007A2B13">
        <w:rPr>
          <w:rFonts w:ascii="Times New Roman" w:hAnsi="Times New Roman" w:cs="Times New Roman"/>
          <w:szCs w:val="20"/>
        </w:rPr>
        <w:t>Acknowledgement</w:t>
      </w:r>
      <w:r w:rsidRPr="007A2B13">
        <w:rPr>
          <w:rFonts w:ascii="Times New Roman" w:eastAsia="Times New Roman" w:hAnsi="Times New Roman" w:cs="Times New Roman"/>
          <w:color w:val="000000"/>
          <w:sz w:val="20"/>
          <w:szCs w:val="20"/>
        </w:rPr>
        <w:t xml:space="preserve"> </w:t>
      </w:r>
    </w:p>
    <w:p w14:paraId="2A1C984C" w14:textId="2B28B60B" w:rsidR="00934092" w:rsidRPr="007A2B13" w:rsidRDefault="00BD132A" w:rsidP="006D47CA">
      <w:pPr>
        <w:spacing w:line="276" w:lineRule="auto"/>
        <w:jc w:val="both"/>
        <w:rPr>
          <w:rFonts w:ascii="Times New Roman" w:eastAsia="Times New Roman" w:hAnsi="Times New Roman" w:cs="Times New Roman"/>
          <w:color w:val="000000"/>
          <w:sz w:val="20"/>
          <w:szCs w:val="20"/>
        </w:rPr>
      </w:pPr>
      <w:r w:rsidRPr="007A2B13">
        <w:rPr>
          <w:rFonts w:ascii="Times New Roman" w:eastAsia="Times New Roman" w:hAnsi="Times New Roman" w:cs="Times New Roman"/>
          <w:color w:val="000000"/>
          <w:sz w:val="20"/>
          <w:szCs w:val="20"/>
        </w:rPr>
        <w:t xml:space="preserve">This work is supported by Dr. </w:t>
      </w:r>
      <w:proofErr w:type="spellStart"/>
      <w:r w:rsidRPr="007A2B13">
        <w:rPr>
          <w:rFonts w:ascii="Times New Roman" w:eastAsia="Times New Roman" w:hAnsi="Times New Roman" w:cs="Times New Roman"/>
          <w:color w:val="000000"/>
          <w:sz w:val="20"/>
          <w:szCs w:val="20"/>
        </w:rPr>
        <w:t>Atif</w:t>
      </w:r>
      <w:proofErr w:type="spellEnd"/>
      <w:r w:rsidRPr="007A2B13">
        <w:rPr>
          <w:rFonts w:ascii="Times New Roman" w:eastAsia="Times New Roman" w:hAnsi="Times New Roman" w:cs="Times New Roman"/>
          <w:color w:val="000000"/>
          <w:sz w:val="20"/>
          <w:szCs w:val="20"/>
        </w:rPr>
        <w:t xml:space="preserve"> </w:t>
      </w:r>
      <w:proofErr w:type="spellStart"/>
      <w:r w:rsidRPr="007A2B13">
        <w:rPr>
          <w:rFonts w:ascii="Times New Roman" w:eastAsia="Times New Roman" w:hAnsi="Times New Roman" w:cs="Times New Roman"/>
          <w:color w:val="000000"/>
          <w:sz w:val="20"/>
          <w:szCs w:val="20"/>
        </w:rPr>
        <w:t>Farid</w:t>
      </w:r>
      <w:proofErr w:type="spellEnd"/>
      <w:r w:rsidRPr="007A2B13">
        <w:rPr>
          <w:rFonts w:ascii="Times New Roman" w:eastAsia="Times New Roman" w:hAnsi="Times New Roman" w:cs="Times New Roman"/>
          <w:color w:val="000000"/>
          <w:sz w:val="20"/>
          <w:szCs w:val="20"/>
        </w:rPr>
        <w:t xml:space="preserve"> Mohammad who made us aware of all the basic concepts </w:t>
      </w:r>
      <w:r w:rsidR="00BA56D1" w:rsidRPr="007A2B13">
        <w:rPr>
          <w:rFonts w:ascii="Times New Roman" w:eastAsia="Times New Roman" w:hAnsi="Times New Roman" w:cs="Times New Roman"/>
          <w:color w:val="000000"/>
          <w:sz w:val="20"/>
          <w:szCs w:val="20"/>
        </w:rPr>
        <w:t xml:space="preserve">essential for digging deep into our study. This work is also supported by TDM </w:t>
      </w:r>
      <w:proofErr w:type="spellStart"/>
      <w:r w:rsidR="00BA56D1" w:rsidRPr="007A2B13">
        <w:rPr>
          <w:rFonts w:ascii="Times New Roman" w:eastAsia="Times New Roman" w:hAnsi="Times New Roman" w:cs="Times New Roman"/>
          <w:color w:val="000000"/>
          <w:sz w:val="20"/>
          <w:szCs w:val="20"/>
        </w:rPr>
        <w:t>CoE</w:t>
      </w:r>
      <w:proofErr w:type="spellEnd"/>
      <w:r w:rsidR="000527AC" w:rsidRPr="007A2B13">
        <w:rPr>
          <w:rFonts w:ascii="Times New Roman" w:eastAsia="Times New Roman" w:hAnsi="Times New Roman" w:cs="Times New Roman"/>
          <w:color w:val="000000"/>
          <w:sz w:val="20"/>
          <w:szCs w:val="20"/>
        </w:rPr>
        <w:t xml:space="preserve"> team of “Cognizant Technology Solutions” India</w:t>
      </w:r>
      <w:r w:rsidR="00A36F3F" w:rsidRPr="007A2B13">
        <w:rPr>
          <w:rFonts w:ascii="Times New Roman" w:eastAsia="Times New Roman" w:hAnsi="Times New Roman" w:cs="Times New Roman"/>
          <w:color w:val="000000"/>
          <w:sz w:val="20"/>
          <w:szCs w:val="20"/>
        </w:rPr>
        <w:t>.</w:t>
      </w:r>
    </w:p>
    <w:p w14:paraId="50C702A6" w14:textId="0575FD44" w:rsidR="00CD6012" w:rsidRPr="007A2B13" w:rsidRDefault="00357717" w:rsidP="006D47CA">
      <w:pPr>
        <w:spacing w:line="276" w:lineRule="auto"/>
        <w:jc w:val="center"/>
        <w:rPr>
          <w:rFonts w:ascii="Times New Roman" w:hAnsi="Times New Roman" w:cs="Times New Roman"/>
          <w:szCs w:val="20"/>
        </w:rPr>
      </w:pPr>
      <w:r w:rsidRPr="007A2B13">
        <w:rPr>
          <w:rFonts w:ascii="Times New Roman" w:hAnsi="Times New Roman" w:cs="Times New Roman"/>
          <w:szCs w:val="20"/>
        </w:rPr>
        <w:t>Reference</w:t>
      </w:r>
    </w:p>
    <w:p w14:paraId="650662A5" w14:textId="53545A78" w:rsidR="00357717" w:rsidRPr="007A2B13" w:rsidRDefault="0058434F"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2" w:history="1">
        <w:r w:rsidR="00CE3AD3" w:rsidRPr="007A2B13">
          <w:rPr>
            <w:rStyle w:val="Hyperlink"/>
            <w:rFonts w:ascii="Times New Roman" w:eastAsia="Times New Roman" w:hAnsi="Times New Roman" w:cs="Times New Roman"/>
            <w:sz w:val="20"/>
          </w:rPr>
          <w:t>http://www.iri.com/blog/data-transformation2/etl-vs-elt-we-posit-you-judge/</w:t>
        </w:r>
      </w:hyperlink>
    </w:p>
    <w:p w14:paraId="3609CA8D" w14:textId="7816CCBF" w:rsidR="00357717" w:rsidRPr="007A2B13" w:rsidRDefault="0058434F"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3" w:history="1">
        <w:r w:rsidR="00CE3AD3" w:rsidRPr="007A2B13">
          <w:rPr>
            <w:rStyle w:val="Hyperlink"/>
            <w:rFonts w:ascii="Times New Roman" w:eastAsia="Times New Roman" w:hAnsi="Times New Roman" w:cs="Times New Roman"/>
            <w:sz w:val="20"/>
          </w:rPr>
          <w:t>http://searchdatamanagement.techtarget.com/definition/data-management</w:t>
        </w:r>
      </w:hyperlink>
    </w:p>
    <w:p w14:paraId="43633199" w14:textId="2FF49A4E" w:rsidR="00357717" w:rsidRPr="007A2B13" w:rsidRDefault="0058434F"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4" w:anchor="fbid=EU8Js82h81a" w:history="1">
        <w:r w:rsidR="00CE3AD3" w:rsidRPr="007A2B13">
          <w:rPr>
            <w:rStyle w:val="Hyperlink"/>
            <w:rFonts w:ascii="Times New Roman" w:eastAsia="Times New Roman" w:hAnsi="Times New Roman" w:cs="Times New Roman"/>
            <w:sz w:val="20"/>
          </w:rPr>
          <w:t>https://www.informatica.com/services-and-training/glossary-of-terms/data-management-definition.html#fbid=EU8Js82h81a</w:t>
        </w:r>
      </w:hyperlink>
    </w:p>
    <w:p w14:paraId="1A2AF008" w14:textId="0DB96020" w:rsidR="00B14119" w:rsidRPr="007A2B13" w:rsidRDefault="0058434F"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5" w:history="1">
        <w:r w:rsidR="00CE3AD3" w:rsidRPr="007A2B13">
          <w:rPr>
            <w:rStyle w:val="Hyperlink"/>
            <w:rFonts w:ascii="Times New Roman" w:eastAsia="Times New Roman" w:hAnsi="Times New Roman" w:cs="Times New Roman"/>
            <w:sz w:val="20"/>
          </w:rPr>
          <w:t>http://www.dataacademy.com/files/ETL-vs-ELT-White-Paper.pdf</w:t>
        </w:r>
      </w:hyperlink>
    </w:p>
    <w:p w14:paraId="5C32A3C5" w14:textId="2185FDAB" w:rsidR="00B14119" w:rsidRPr="007A2B13" w:rsidRDefault="0058434F"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6" w:history="1">
        <w:r w:rsidR="00CE3AD3" w:rsidRPr="007A2B13">
          <w:rPr>
            <w:rStyle w:val="Hyperlink"/>
            <w:rFonts w:ascii="Times New Roman" w:eastAsia="Times New Roman" w:hAnsi="Times New Roman" w:cs="Times New Roman"/>
            <w:sz w:val="20"/>
          </w:rPr>
          <w:t>http://richrelevance.com/downloads/RichRelevance%20Tech%20Note%20-%20ETL%20vs%20ELT.pdf</w:t>
        </w:r>
      </w:hyperlink>
    </w:p>
    <w:p w14:paraId="236B1968" w14:textId="443957DA" w:rsidR="00B14119" w:rsidRPr="007A2B13" w:rsidRDefault="0058434F" w:rsidP="006D47CA">
      <w:pPr>
        <w:pStyle w:val="ListParagraph"/>
        <w:numPr>
          <w:ilvl w:val="0"/>
          <w:numId w:val="9"/>
        </w:numPr>
        <w:spacing w:line="276" w:lineRule="auto"/>
        <w:rPr>
          <w:rFonts w:ascii="Times New Roman" w:eastAsia="Times New Roman" w:hAnsi="Times New Roman" w:cs="Times New Roman"/>
          <w:color w:val="000000"/>
          <w:sz w:val="20"/>
          <w:szCs w:val="20"/>
        </w:rPr>
      </w:pPr>
      <w:hyperlink r:id="rId17" w:history="1">
        <w:r w:rsidR="00CE3AD3" w:rsidRPr="007A2B13">
          <w:rPr>
            <w:rStyle w:val="Hyperlink"/>
            <w:rFonts w:ascii="Times New Roman" w:eastAsia="Times New Roman" w:hAnsi="Times New Roman" w:cs="Times New Roman"/>
            <w:sz w:val="20"/>
          </w:rPr>
          <w:t>https://www.ironsidegroup.com/2015/03/01/etl-vs-elt-whats-the-big-difference/</w:t>
        </w:r>
      </w:hyperlink>
    </w:p>
    <w:p w14:paraId="6E088448" w14:textId="77777777" w:rsidR="002F5A25" w:rsidRPr="007A2B13" w:rsidRDefault="002F5A25" w:rsidP="006D47CA">
      <w:pPr>
        <w:pStyle w:val="ListParagraph"/>
        <w:spacing w:line="276" w:lineRule="auto"/>
        <w:rPr>
          <w:rFonts w:ascii="Times New Roman" w:eastAsia="Times New Roman" w:hAnsi="Times New Roman" w:cs="Times New Roman"/>
          <w:color w:val="000000"/>
          <w:sz w:val="20"/>
          <w:szCs w:val="20"/>
        </w:rPr>
      </w:pPr>
    </w:p>
    <w:p w14:paraId="7DBD7EA1" w14:textId="77777777" w:rsidR="00CD6012" w:rsidRPr="007A2B13" w:rsidRDefault="00CD6012" w:rsidP="006D47CA">
      <w:pPr>
        <w:spacing w:line="276" w:lineRule="auto"/>
        <w:jc w:val="center"/>
        <w:rPr>
          <w:rFonts w:ascii="Times New Roman" w:eastAsia="Times New Roman" w:hAnsi="Times New Roman" w:cs="Times New Roman"/>
          <w:color w:val="000000"/>
          <w:sz w:val="20"/>
          <w:szCs w:val="20"/>
        </w:rPr>
      </w:pPr>
    </w:p>
    <w:p w14:paraId="69AFEF01" w14:textId="77777777" w:rsidR="00CD6012" w:rsidRPr="007A2B13" w:rsidRDefault="00CD6012" w:rsidP="006D47CA">
      <w:pPr>
        <w:spacing w:line="276" w:lineRule="auto"/>
        <w:jc w:val="center"/>
        <w:rPr>
          <w:rFonts w:ascii="Times New Roman" w:eastAsia="Times New Roman" w:hAnsi="Times New Roman" w:cs="Times New Roman"/>
          <w:color w:val="000000"/>
          <w:sz w:val="20"/>
          <w:szCs w:val="20"/>
        </w:rPr>
      </w:pPr>
    </w:p>
    <w:p w14:paraId="4C70F73F" w14:textId="061C25D1" w:rsidR="00B24D5A" w:rsidRPr="007A2B13" w:rsidRDefault="00B24D5A" w:rsidP="006D47CA">
      <w:pPr>
        <w:spacing w:line="276" w:lineRule="auto"/>
        <w:rPr>
          <w:rFonts w:ascii="Times New Roman" w:hAnsi="Times New Roman" w:cs="Times New Roman"/>
          <w:sz w:val="18"/>
        </w:rPr>
      </w:pPr>
    </w:p>
    <w:sectPr w:rsidR="00B24D5A" w:rsidRPr="007A2B13" w:rsidSect="00B24D5A">
      <w:headerReference w:type="default" r:id="rId18"/>
      <w:headerReference w:type="first" r:id="rId19"/>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38C09" w14:textId="77777777" w:rsidR="0058434F" w:rsidRDefault="0058434F" w:rsidP="00B24D5A">
      <w:pPr>
        <w:spacing w:after="0" w:line="240" w:lineRule="auto"/>
      </w:pPr>
      <w:r>
        <w:separator/>
      </w:r>
    </w:p>
  </w:endnote>
  <w:endnote w:type="continuationSeparator" w:id="0">
    <w:p w14:paraId="0C4501C4" w14:textId="77777777" w:rsidR="0058434F" w:rsidRDefault="0058434F" w:rsidP="00B2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534A5" w14:textId="77777777" w:rsidR="0058434F" w:rsidRDefault="0058434F" w:rsidP="00B24D5A">
      <w:pPr>
        <w:spacing w:after="0" w:line="240" w:lineRule="auto"/>
      </w:pPr>
      <w:r>
        <w:separator/>
      </w:r>
    </w:p>
  </w:footnote>
  <w:footnote w:type="continuationSeparator" w:id="0">
    <w:p w14:paraId="3AC41F40" w14:textId="77777777" w:rsidR="0058434F" w:rsidRDefault="0058434F" w:rsidP="00B24D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A07AF" w14:textId="77777777" w:rsidR="00B24D5A" w:rsidRPr="00B24D5A" w:rsidRDefault="00B24D5A" w:rsidP="00B24D5A">
    <w:pPr>
      <w:jc w:val="center"/>
      <w:rPr>
        <w:rFonts w:ascii="Times New Roman" w:hAnsi="Times New Roman" w:cs="Times New Roman"/>
        <w:sz w:val="18"/>
        <w:vertAlign w:val="superscrip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77336" w14:textId="77777777" w:rsidR="00B24D5A" w:rsidRPr="009E1A57" w:rsidRDefault="00B24D5A" w:rsidP="00B24D5A">
    <w:pPr>
      <w:jc w:val="center"/>
      <w:rPr>
        <w:rFonts w:ascii="Times New Roman" w:hAnsi="Times New Roman" w:cs="Times New Roman"/>
        <w:sz w:val="48"/>
        <w:szCs w:val="48"/>
      </w:rPr>
    </w:pPr>
    <w:r w:rsidRPr="009E1A57">
      <w:rPr>
        <w:rFonts w:ascii="Times New Roman" w:hAnsi="Times New Roman" w:cs="Times New Roman"/>
        <w:sz w:val="48"/>
        <w:szCs w:val="48"/>
      </w:rPr>
      <w:t>ETL vs ELT</w:t>
    </w:r>
  </w:p>
  <w:p w14:paraId="623BC651" w14:textId="7FFB1519" w:rsidR="00B24D5A" w:rsidRPr="009E1A57" w:rsidRDefault="004248B2" w:rsidP="00B24D5A">
    <w:pPr>
      <w:jc w:val="center"/>
      <w:rPr>
        <w:rFonts w:ascii="Times New Roman" w:hAnsi="Times New Roman" w:cs="Times New Roman"/>
      </w:rPr>
    </w:pPr>
    <w:r w:rsidRPr="009E1A57">
      <w:rPr>
        <w:rFonts w:ascii="Times New Roman" w:hAnsi="Times New Roman" w:cs="Times New Roman"/>
      </w:rPr>
      <w:t>Naveen Varma Datla</w:t>
    </w:r>
    <w:r w:rsidRPr="009E1A57">
      <w:rPr>
        <w:rFonts w:ascii="Times New Roman" w:hAnsi="Times New Roman" w:cs="Times New Roman"/>
        <w:vertAlign w:val="superscript"/>
      </w:rPr>
      <w:t xml:space="preserve"> </w:t>
    </w:r>
    <w:r w:rsidR="00B24D5A" w:rsidRPr="009E1A57">
      <w:rPr>
        <w:rFonts w:ascii="Times New Roman" w:hAnsi="Times New Roman" w:cs="Times New Roman"/>
        <w:vertAlign w:val="superscript"/>
      </w:rPr>
      <w:t>#1</w:t>
    </w:r>
    <w:r w:rsidR="00B24D5A" w:rsidRPr="009E1A57">
      <w:rPr>
        <w:rFonts w:ascii="Times New Roman" w:hAnsi="Times New Roman" w:cs="Times New Roman"/>
      </w:rPr>
      <w:t xml:space="preserve">, </w:t>
    </w:r>
    <w:proofErr w:type="spellStart"/>
    <w:r w:rsidR="00CD0D2D">
      <w:rPr>
        <w:rFonts w:ascii="Times New Roman" w:hAnsi="Times New Roman" w:cs="Times New Roman"/>
      </w:rPr>
      <w:t>Atif</w:t>
    </w:r>
    <w:proofErr w:type="spellEnd"/>
    <w:r w:rsidR="00CD0D2D">
      <w:rPr>
        <w:rFonts w:ascii="Times New Roman" w:hAnsi="Times New Roman" w:cs="Times New Roman"/>
      </w:rPr>
      <w:t xml:space="preserve"> Mohammad</w:t>
    </w:r>
    <w:r w:rsidR="00CD0D2D" w:rsidRPr="00CD0D2D">
      <w:rPr>
        <w:rFonts w:ascii="Times New Roman" w:hAnsi="Times New Roman" w:cs="Times New Roman"/>
        <w:vertAlign w:val="superscript"/>
      </w:rPr>
      <w:t>#2</w:t>
    </w:r>
    <w:r w:rsidR="00CD0D2D">
      <w:rPr>
        <w:rFonts w:ascii="Times New Roman" w:hAnsi="Times New Roman" w:cs="Times New Roman"/>
      </w:rPr>
      <w:t xml:space="preserve">, </w:t>
    </w:r>
    <w:proofErr w:type="spellStart"/>
    <w:r w:rsidR="00B24D5A" w:rsidRPr="009E1A57">
      <w:rPr>
        <w:rFonts w:ascii="Times New Roman" w:hAnsi="Times New Roman" w:cs="Times New Roman"/>
      </w:rPr>
      <w:t>Anudeesh</w:t>
    </w:r>
    <w:proofErr w:type="spellEnd"/>
    <w:r w:rsidR="00B24D5A" w:rsidRPr="009E1A57">
      <w:rPr>
        <w:rFonts w:ascii="Times New Roman" w:hAnsi="Times New Roman" w:cs="Times New Roman"/>
      </w:rPr>
      <w:t xml:space="preserve"> Pup</w:t>
    </w:r>
    <w:r w:rsidR="00B24D5A">
      <w:rPr>
        <w:rFonts w:ascii="Times New Roman" w:hAnsi="Times New Roman" w:cs="Times New Roman"/>
      </w:rPr>
      <w:t>pa</w:t>
    </w:r>
    <w:r w:rsidR="00B24D5A" w:rsidRPr="009E1A57">
      <w:rPr>
        <w:rFonts w:ascii="Times New Roman" w:hAnsi="Times New Roman" w:cs="Times New Roman"/>
      </w:rPr>
      <w:t>la</w:t>
    </w:r>
    <w:r w:rsidR="00CD0D2D">
      <w:rPr>
        <w:rFonts w:ascii="Times New Roman" w:hAnsi="Times New Roman" w:cs="Times New Roman"/>
        <w:vertAlign w:val="superscript"/>
      </w:rPr>
      <w:t>#3</w:t>
    </w:r>
    <w:r w:rsidR="00B24D5A" w:rsidRPr="009E1A57">
      <w:rPr>
        <w:rFonts w:ascii="Times New Roman" w:hAnsi="Times New Roman" w:cs="Times New Roman"/>
      </w:rPr>
      <w:t xml:space="preserve">, </w:t>
    </w:r>
    <w:r w:rsidRPr="009E1A57">
      <w:rPr>
        <w:rFonts w:ascii="Times New Roman" w:hAnsi="Times New Roman" w:cs="Times New Roman"/>
      </w:rPr>
      <w:t>Rajesh Guttikonda</w:t>
    </w:r>
    <w:r w:rsidR="00CD0D2D">
      <w:rPr>
        <w:rFonts w:ascii="Times New Roman" w:hAnsi="Times New Roman" w:cs="Times New Roman"/>
        <w:vertAlign w:val="superscript"/>
      </w:rPr>
      <w:t>#4</w:t>
    </w:r>
    <w:r w:rsidR="00B24D5A" w:rsidRPr="009E1A57">
      <w:rPr>
        <w:rFonts w:ascii="Times New Roman" w:hAnsi="Times New Roman" w:cs="Times New Roman"/>
      </w:rPr>
      <w:t xml:space="preserve">, </w:t>
    </w:r>
    <w:proofErr w:type="spellStart"/>
    <w:r w:rsidR="00B24D5A" w:rsidRPr="009E1A57">
      <w:rPr>
        <w:rFonts w:ascii="Times New Roman" w:hAnsi="Times New Roman" w:cs="Times New Roman"/>
      </w:rPr>
      <w:t>Anand</w:t>
    </w:r>
    <w:proofErr w:type="spellEnd"/>
    <w:r w:rsidR="00B24D5A" w:rsidRPr="009E1A57">
      <w:rPr>
        <w:rFonts w:ascii="Times New Roman" w:hAnsi="Times New Roman" w:cs="Times New Roman"/>
      </w:rPr>
      <w:t xml:space="preserve"> Sai Gattu</w:t>
    </w:r>
    <w:r w:rsidR="00CD0D2D">
      <w:rPr>
        <w:rFonts w:ascii="Times New Roman" w:hAnsi="Times New Roman" w:cs="Times New Roman"/>
        <w:vertAlign w:val="superscript"/>
      </w:rPr>
      <w:t>#5</w:t>
    </w:r>
  </w:p>
  <w:p w14:paraId="2A33FA41" w14:textId="77777777" w:rsidR="00B24D5A" w:rsidRPr="009E1A57" w:rsidRDefault="00B24D5A" w:rsidP="00B24D5A">
    <w:pPr>
      <w:jc w:val="center"/>
      <w:rPr>
        <w:rFonts w:ascii="Times New Roman" w:hAnsi="Times New Roman" w:cs="Times New Roman"/>
        <w:i/>
      </w:rPr>
    </w:pPr>
    <w:r>
      <w:rPr>
        <w:rFonts w:ascii="Times New Roman" w:hAnsi="Times New Roman" w:cs="Times New Roman"/>
        <w:i/>
      </w:rPr>
      <w:t>Department of Computer S</w:t>
    </w:r>
    <w:r w:rsidRPr="009E1A57">
      <w:rPr>
        <w:rFonts w:ascii="Times New Roman" w:hAnsi="Times New Roman" w:cs="Times New Roman"/>
        <w:i/>
      </w:rPr>
      <w:t>cience, University of North Carolina at Charlotte</w:t>
    </w:r>
    <w:r w:rsidRPr="009E1A57">
      <w:rPr>
        <w:rFonts w:ascii="Times New Roman" w:hAnsi="Times New Roman" w:cs="Times New Roman"/>
        <w:i/>
      </w:rPr>
      <w:br/>
    </w:r>
    <w:r w:rsidRPr="009E1A57">
      <w:rPr>
        <w:rFonts w:ascii="Times New Roman" w:hAnsi="Times New Roman" w:cs="Times New Roman"/>
        <w:i/>
        <w:color w:val="222222"/>
        <w:sz w:val="20"/>
        <w:szCs w:val="20"/>
        <w:shd w:val="clear" w:color="auto" w:fill="FFFFFF"/>
      </w:rPr>
      <w:t>9201 University City Blvd, Charlotte, NC, USA • 28223-0001</w:t>
    </w:r>
    <w:r w:rsidRPr="009E1A57">
      <w:rPr>
        <w:rFonts w:ascii="Times New Roman" w:hAnsi="Times New Roman" w:cs="Times New Roman"/>
        <w:i/>
      </w:rPr>
      <w:t xml:space="preserve">   </w:t>
    </w:r>
  </w:p>
  <w:p w14:paraId="27144783" w14:textId="3E9503F1" w:rsidR="00B24D5A" w:rsidRPr="00B24D5A" w:rsidRDefault="004248B2" w:rsidP="00B24D5A">
    <w:pPr>
      <w:jc w:val="center"/>
      <w:rPr>
        <w:rFonts w:ascii="Times New Roman" w:hAnsi="Times New Roman" w:cs="Times New Roman"/>
        <w:sz w:val="18"/>
        <w:vertAlign w:val="superscript"/>
      </w:rPr>
    </w:pPr>
    <w:hyperlink r:id="rId1" w:history="1">
      <w:r w:rsidRPr="007F18F7">
        <w:rPr>
          <w:rStyle w:val="Hyperlink"/>
          <w:rFonts w:ascii="Times New Roman" w:hAnsi="Times New Roman" w:cs="Times New Roman"/>
          <w:sz w:val="18"/>
          <w:vertAlign w:val="superscript"/>
        </w:rPr>
        <w:t>1</w:t>
      </w:r>
      <w:r w:rsidRPr="007F18F7">
        <w:rPr>
          <w:rStyle w:val="Hyperlink"/>
          <w:rFonts w:ascii="Times New Roman" w:hAnsi="Times New Roman" w:cs="Times New Roman"/>
          <w:sz w:val="18"/>
        </w:rPr>
        <w:t>ndatla@uncc.edu</w:t>
      </w:r>
    </w:hyperlink>
    <w:r w:rsidR="00B24D5A">
      <w:rPr>
        <w:rFonts w:ascii="Times New Roman" w:hAnsi="Times New Roman" w:cs="Times New Roman"/>
        <w:sz w:val="18"/>
      </w:rPr>
      <w:t>,</w:t>
    </w:r>
    <w:r w:rsidR="00CD0D2D" w:rsidRPr="00CD0D2D">
      <w:rPr>
        <w:rFonts w:ascii="Arial" w:hAnsi="Arial" w:cs="Arial"/>
        <w:color w:val="777777"/>
        <w:sz w:val="18"/>
        <w:szCs w:val="18"/>
        <w:shd w:val="clear" w:color="auto" w:fill="FFFFFF"/>
      </w:rPr>
      <w:t xml:space="preserve"> </w:t>
    </w:r>
    <w:r w:rsidR="00CD0D2D" w:rsidRPr="00CD0D2D">
      <w:rPr>
        <w:rFonts w:ascii="Arial" w:hAnsi="Arial" w:cs="Arial"/>
        <w:color w:val="2E74B5" w:themeColor="accent1" w:themeShade="BF"/>
        <w:sz w:val="18"/>
        <w:szCs w:val="18"/>
        <w:shd w:val="clear" w:color="auto" w:fill="FFFFFF"/>
        <w:vertAlign w:val="superscript"/>
      </w:rPr>
      <w:t>2</w:t>
    </w:r>
    <w:r w:rsidR="00CD0D2D" w:rsidRPr="00CD0D2D">
      <w:rPr>
        <w:rStyle w:val="Hyperlink"/>
        <w:rFonts w:ascii="Times New Roman" w:hAnsi="Times New Roman" w:cs="Times New Roman"/>
        <w:color w:val="2E74B5" w:themeColor="accent1" w:themeShade="BF"/>
        <w:sz w:val="18"/>
      </w:rPr>
      <w:t>amoham19</w:t>
    </w:r>
    <w:r w:rsidR="00CD0D2D" w:rsidRPr="00CD0D2D">
      <w:rPr>
        <w:rStyle w:val="Hyperlink"/>
        <w:rFonts w:ascii="Times New Roman" w:hAnsi="Times New Roman" w:cs="Times New Roman"/>
        <w:sz w:val="18"/>
      </w:rPr>
      <w:t>@uncc.edu</w:t>
    </w:r>
    <w:r w:rsidR="00B24D5A" w:rsidRPr="00CD0D2D">
      <w:t xml:space="preserve"> </w:t>
    </w:r>
    <w:hyperlink r:id="rId2" w:history="1">
      <w:r w:rsidR="00CD0D2D" w:rsidRPr="00C46B7D">
        <w:rPr>
          <w:rStyle w:val="Hyperlink"/>
          <w:rFonts w:ascii="Times New Roman" w:hAnsi="Times New Roman" w:cs="Times New Roman"/>
          <w:sz w:val="18"/>
          <w:vertAlign w:val="superscript"/>
        </w:rPr>
        <w:t>3</w:t>
      </w:r>
      <w:r w:rsidR="00CD0D2D" w:rsidRPr="00C46B7D">
        <w:rPr>
          <w:rStyle w:val="Hyperlink"/>
          <w:rFonts w:ascii="Times New Roman" w:hAnsi="Times New Roman" w:cs="Times New Roman"/>
          <w:sz w:val="18"/>
        </w:rPr>
        <w:t>cpuppala@uncc.edu</w:t>
      </w:r>
    </w:hyperlink>
    <w:r w:rsidR="00B24D5A">
      <w:rPr>
        <w:rFonts w:ascii="Times New Roman" w:hAnsi="Times New Roman" w:cs="Times New Roman"/>
        <w:sz w:val="18"/>
      </w:rPr>
      <w:t xml:space="preserve">, </w:t>
    </w:r>
    <w:r w:rsidR="0058434F">
      <w:fldChar w:fldCharType="begin"/>
    </w:r>
    <w:r w:rsidR="0058434F">
      <w:instrText xml:space="preserve"> HYPERLINK "mailto:4ndatla@uncc.edu" </w:instrText>
    </w:r>
    <w:r w:rsidR="0058434F">
      <w:fldChar w:fldCharType="separate"/>
    </w:r>
    <w:r w:rsidR="00CD0D2D" w:rsidRPr="00C46B7D">
      <w:rPr>
        <w:rStyle w:val="Hyperlink"/>
        <w:rFonts w:ascii="Times New Roman" w:hAnsi="Times New Roman" w:cs="Times New Roman"/>
        <w:sz w:val="18"/>
        <w:vertAlign w:val="superscript"/>
      </w:rPr>
      <w:t>4</w:t>
    </w:r>
    <w:r w:rsidRPr="004248B2">
      <w:t xml:space="preserve"> </w:t>
    </w:r>
    <w:r w:rsidRPr="004248B2">
      <w:rPr>
        <w:rStyle w:val="Hyperlink"/>
        <w:rFonts w:ascii="Times New Roman" w:hAnsi="Times New Roman" w:cs="Times New Roman"/>
        <w:sz w:val="18"/>
      </w:rPr>
      <w:t xml:space="preserve">mguttiko@uncc.edu </w:t>
    </w:r>
    <w:r w:rsidR="0058434F">
      <w:rPr>
        <w:rStyle w:val="Hyperlink"/>
        <w:rFonts w:ascii="Times New Roman" w:hAnsi="Times New Roman" w:cs="Times New Roman"/>
        <w:sz w:val="18"/>
      </w:rPr>
      <w:fldChar w:fldCharType="end"/>
    </w:r>
    <w:r w:rsidR="00B24D5A">
      <w:rPr>
        <w:rFonts w:ascii="Times New Roman" w:hAnsi="Times New Roman" w:cs="Times New Roman"/>
        <w:sz w:val="18"/>
      </w:rPr>
      <w:t xml:space="preserve">, </w:t>
    </w:r>
    <w:hyperlink r:id="rId3" w:history="1">
      <w:r w:rsidR="00CD0D2D" w:rsidRPr="00C46B7D">
        <w:rPr>
          <w:rStyle w:val="Hyperlink"/>
          <w:rFonts w:ascii="Times New Roman" w:hAnsi="Times New Roman" w:cs="Times New Roman"/>
          <w:sz w:val="18"/>
          <w:vertAlign w:val="superscript"/>
        </w:rPr>
        <w:t>5</w:t>
      </w:r>
      <w:r w:rsidR="00CD0D2D" w:rsidRPr="00C46B7D">
        <w:rPr>
          <w:rStyle w:val="Hyperlink"/>
          <w:rFonts w:ascii="Times New Roman" w:hAnsi="Times New Roman" w:cs="Times New Roman"/>
          <w:sz w:val="18"/>
        </w:rPr>
        <w:t>agattu@uncc.edu</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0EEB"/>
    <w:multiLevelType w:val="hybridMultilevel"/>
    <w:tmpl w:val="D6ECC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15AF1"/>
    <w:multiLevelType w:val="hybridMultilevel"/>
    <w:tmpl w:val="4858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73690"/>
    <w:multiLevelType w:val="hybridMultilevel"/>
    <w:tmpl w:val="590CA024"/>
    <w:lvl w:ilvl="0" w:tplc="D8003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23B3E"/>
    <w:multiLevelType w:val="hybridMultilevel"/>
    <w:tmpl w:val="261C621A"/>
    <w:lvl w:ilvl="0" w:tplc="88D849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85512"/>
    <w:multiLevelType w:val="hybridMultilevel"/>
    <w:tmpl w:val="1ABE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01E8F"/>
    <w:multiLevelType w:val="hybridMultilevel"/>
    <w:tmpl w:val="D0F2646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232A3"/>
    <w:multiLevelType w:val="hybridMultilevel"/>
    <w:tmpl w:val="B00AD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693C85"/>
    <w:multiLevelType w:val="hybridMultilevel"/>
    <w:tmpl w:val="39D86D4C"/>
    <w:lvl w:ilvl="0" w:tplc="61B8239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777F24"/>
    <w:multiLevelType w:val="hybridMultilevel"/>
    <w:tmpl w:val="A59C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F695A"/>
    <w:multiLevelType w:val="hybridMultilevel"/>
    <w:tmpl w:val="C14CFEA0"/>
    <w:lvl w:ilvl="0" w:tplc="CC2AE91E">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0CB06D7"/>
    <w:multiLevelType w:val="hybridMultilevel"/>
    <w:tmpl w:val="38F6B732"/>
    <w:lvl w:ilvl="0" w:tplc="3746CD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0F7F33"/>
    <w:multiLevelType w:val="hybridMultilevel"/>
    <w:tmpl w:val="7C7030E2"/>
    <w:lvl w:ilvl="0" w:tplc="0B16D0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D43469"/>
    <w:multiLevelType w:val="multilevel"/>
    <w:tmpl w:val="BB50A704"/>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cs="Times New Roman" w:hint="default"/>
        <w:b/>
      </w:rPr>
    </w:lvl>
    <w:lvl w:ilvl="2">
      <w:start w:val="1"/>
      <w:numFmt w:val="decimal"/>
      <w:isLgl/>
      <w:lvlText w:val="%1.%2.%3"/>
      <w:lvlJc w:val="left"/>
      <w:pPr>
        <w:ind w:left="720" w:hanging="720"/>
      </w:pPr>
      <w:rPr>
        <w:rFonts w:cs="Times New Roman" w:hint="default"/>
        <w:b/>
      </w:rPr>
    </w:lvl>
    <w:lvl w:ilvl="3">
      <w:start w:val="1"/>
      <w:numFmt w:val="decimal"/>
      <w:isLgl/>
      <w:lvlText w:val="%1.%2.%3.%4"/>
      <w:lvlJc w:val="left"/>
      <w:pPr>
        <w:ind w:left="720" w:hanging="720"/>
      </w:pPr>
      <w:rPr>
        <w:rFonts w:cs="Times New Roman" w:hint="default"/>
        <w:b/>
      </w:rPr>
    </w:lvl>
    <w:lvl w:ilvl="4">
      <w:start w:val="1"/>
      <w:numFmt w:val="decimal"/>
      <w:isLgl/>
      <w:lvlText w:val="%1.%2.%3.%4.%5"/>
      <w:lvlJc w:val="left"/>
      <w:pPr>
        <w:ind w:left="720" w:hanging="720"/>
      </w:pPr>
      <w:rPr>
        <w:rFonts w:cs="Times New Roman" w:hint="default"/>
        <w:b/>
      </w:rPr>
    </w:lvl>
    <w:lvl w:ilvl="5">
      <w:start w:val="1"/>
      <w:numFmt w:val="decimal"/>
      <w:isLgl/>
      <w:lvlText w:val="%1.%2.%3.%4.%5.%6"/>
      <w:lvlJc w:val="left"/>
      <w:pPr>
        <w:ind w:left="1080" w:hanging="1080"/>
      </w:pPr>
      <w:rPr>
        <w:rFonts w:cs="Times New Roman" w:hint="default"/>
        <w:b/>
      </w:rPr>
    </w:lvl>
    <w:lvl w:ilvl="6">
      <w:start w:val="1"/>
      <w:numFmt w:val="decimal"/>
      <w:isLgl/>
      <w:lvlText w:val="%1.%2.%3.%4.%5.%6.%7"/>
      <w:lvlJc w:val="left"/>
      <w:pPr>
        <w:ind w:left="1080" w:hanging="1080"/>
      </w:pPr>
      <w:rPr>
        <w:rFonts w:cs="Times New Roman" w:hint="default"/>
        <w:b/>
      </w:rPr>
    </w:lvl>
    <w:lvl w:ilvl="7">
      <w:start w:val="1"/>
      <w:numFmt w:val="decimal"/>
      <w:isLgl/>
      <w:lvlText w:val="%1.%2.%3.%4.%5.%6.%7.%8"/>
      <w:lvlJc w:val="left"/>
      <w:pPr>
        <w:ind w:left="1440" w:hanging="1440"/>
      </w:pPr>
      <w:rPr>
        <w:rFonts w:cs="Times New Roman" w:hint="default"/>
        <w:b/>
      </w:rPr>
    </w:lvl>
    <w:lvl w:ilvl="8">
      <w:start w:val="1"/>
      <w:numFmt w:val="decimal"/>
      <w:isLgl/>
      <w:lvlText w:val="%1.%2.%3.%4.%5.%6.%7.%8.%9"/>
      <w:lvlJc w:val="left"/>
      <w:pPr>
        <w:ind w:left="1440" w:hanging="1440"/>
      </w:pPr>
      <w:rPr>
        <w:rFonts w:cs="Times New Roman" w:hint="default"/>
        <w:b/>
      </w:rPr>
    </w:lvl>
  </w:abstractNum>
  <w:abstractNum w:abstractNumId="13">
    <w:nsid w:val="728C463B"/>
    <w:multiLevelType w:val="hybridMultilevel"/>
    <w:tmpl w:val="6D548AA4"/>
    <w:lvl w:ilvl="0" w:tplc="E36C6C1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D5000F"/>
    <w:multiLevelType w:val="hybridMultilevel"/>
    <w:tmpl w:val="9B5EE3D2"/>
    <w:lvl w:ilvl="0" w:tplc="048CD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6C6430"/>
    <w:multiLevelType w:val="hybridMultilevel"/>
    <w:tmpl w:val="7968F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6B783D"/>
    <w:multiLevelType w:val="hybridMultilevel"/>
    <w:tmpl w:val="21029146"/>
    <w:lvl w:ilvl="0" w:tplc="D73A8BE2">
      <w:start w:val="1"/>
      <w:numFmt w:val="bullet"/>
      <w:lvlText w:val="•"/>
      <w:lvlJc w:val="left"/>
      <w:pPr>
        <w:tabs>
          <w:tab w:val="num" w:pos="720"/>
        </w:tabs>
        <w:ind w:left="720" w:hanging="360"/>
      </w:pPr>
      <w:rPr>
        <w:rFonts w:ascii="Arial" w:hAnsi="Arial" w:hint="default"/>
      </w:rPr>
    </w:lvl>
    <w:lvl w:ilvl="1" w:tplc="E70EA250" w:tentative="1">
      <w:start w:val="1"/>
      <w:numFmt w:val="bullet"/>
      <w:lvlText w:val="•"/>
      <w:lvlJc w:val="left"/>
      <w:pPr>
        <w:tabs>
          <w:tab w:val="num" w:pos="1440"/>
        </w:tabs>
        <w:ind w:left="1440" w:hanging="360"/>
      </w:pPr>
      <w:rPr>
        <w:rFonts w:ascii="Arial" w:hAnsi="Arial" w:hint="default"/>
      </w:rPr>
    </w:lvl>
    <w:lvl w:ilvl="2" w:tplc="798A24BE" w:tentative="1">
      <w:start w:val="1"/>
      <w:numFmt w:val="bullet"/>
      <w:lvlText w:val="•"/>
      <w:lvlJc w:val="left"/>
      <w:pPr>
        <w:tabs>
          <w:tab w:val="num" w:pos="2160"/>
        </w:tabs>
        <w:ind w:left="2160" w:hanging="360"/>
      </w:pPr>
      <w:rPr>
        <w:rFonts w:ascii="Arial" w:hAnsi="Arial" w:hint="default"/>
      </w:rPr>
    </w:lvl>
    <w:lvl w:ilvl="3" w:tplc="08B8F818" w:tentative="1">
      <w:start w:val="1"/>
      <w:numFmt w:val="bullet"/>
      <w:lvlText w:val="•"/>
      <w:lvlJc w:val="left"/>
      <w:pPr>
        <w:tabs>
          <w:tab w:val="num" w:pos="2880"/>
        </w:tabs>
        <w:ind w:left="2880" w:hanging="360"/>
      </w:pPr>
      <w:rPr>
        <w:rFonts w:ascii="Arial" w:hAnsi="Arial" w:hint="default"/>
      </w:rPr>
    </w:lvl>
    <w:lvl w:ilvl="4" w:tplc="614284A8" w:tentative="1">
      <w:start w:val="1"/>
      <w:numFmt w:val="bullet"/>
      <w:lvlText w:val="•"/>
      <w:lvlJc w:val="left"/>
      <w:pPr>
        <w:tabs>
          <w:tab w:val="num" w:pos="3600"/>
        </w:tabs>
        <w:ind w:left="3600" w:hanging="360"/>
      </w:pPr>
      <w:rPr>
        <w:rFonts w:ascii="Arial" w:hAnsi="Arial" w:hint="default"/>
      </w:rPr>
    </w:lvl>
    <w:lvl w:ilvl="5" w:tplc="BA084274" w:tentative="1">
      <w:start w:val="1"/>
      <w:numFmt w:val="bullet"/>
      <w:lvlText w:val="•"/>
      <w:lvlJc w:val="left"/>
      <w:pPr>
        <w:tabs>
          <w:tab w:val="num" w:pos="4320"/>
        </w:tabs>
        <w:ind w:left="4320" w:hanging="360"/>
      </w:pPr>
      <w:rPr>
        <w:rFonts w:ascii="Arial" w:hAnsi="Arial" w:hint="default"/>
      </w:rPr>
    </w:lvl>
    <w:lvl w:ilvl="6" w:tplc="F296E4E0" w:tentative="1">
      <w:start w:val="1"/>
      <w:numFmt w:val="bullet"/>
      <w:lvlText w:val="•"/>
      <w:lvlJc w:val="left"/>
      <w:pPr>
        <w:tabs>
          <w:tab w:val="num" w:pos="5040"/>
        </w:tabs>
        <w:ind w:left="5040" w:hanging="360"/>
      </w:pPr>
      <w:rPr>
        <w:rFonts w:ascii="Arial" w:hAnsi="Arial" w:hint="default"/>
      </w:rPr>
    </w:lvl>
    <w:lvl w:ilvl="7" w:tplc="027A3AEC" w:tentative="1">
      <w:start w:val="1"/>
      <w:numFmt w:val="bullet"/>
      <w:lvlText w:val="•"/>
      <w:lvlJc w:val="left"/>
      <w:pPr>
        <w:tabs>
          <w:tab w:val="num" w:pos="5760"/>
        </w:tabs>
        <w:ind w:left="5760" w:hanging="360"/>
      </w:pPr>
      <w:rPr>
        <w:rFonts w:ascii="Arial" w:hAnsi="Arial" w:hint="default"/>
      </w:rPr>
    </w:lvl>
    <w:lvl w:ilvl="8" w:tplc="F5344F64" w:tentative="1">
      <w:start w:val="1"/>
      <w:numFmt w:val="bullet"/>
      <w:lvlText w:val="•"/>
      <w:lvlJc w:val="left"/>
      <w:pPr>
        <w:tabs>
          <w:tab w:val="num" w:pos="6480"/>
        </w:tabs>
        <w:ind w:left="6480" w:hanging="360"/>
      </w:pPr>
      <w:rPr>
        <w:rFonts w:ascii="Arial" w:hAnsi="Arial" w:hint="default"/>
      </w:rPr>
    </w:lvl>
  </w:abstractNum>
  <w:abstractNum w:abstractNumId="17">
    <w:nsid w:val="7E264683"/>
    <w:multiLevelType w:val="hybridMultilevel"/>
    <w:tmpl w:val="4FFAB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4"/>
  </w:num>
  <w:num w:numId="4">
    <w:abstractNumId w:val="17"/>
  </w:num>
  <w:num w:numId="5">
    <w:abstractNumId w:val="16"/>
  </w:num>
  <w:num w:numId="6">
    <w:abstractNumId w:val="8"/>
  </w:num>
  <w:num w:numId="7">
    <w:abstractNumId w:val="15"/>
  </w:num>
  <w:num w:numId="8">
    <w:abstractNumId w:val="5"/>
  </w:num>
  <w:num w:numId="9">
    <w:abstractNumId w:val="6"/>
  </w:num>
  <w:num w:numId="10">
    <w:abstractNumId w:val="0"/>
  </w:num>
  <w:num w:numId="11">
    <w:abstractNumId w:val="1"/>
  </w:num>
  <w:num w:numId="12">
    <w:abstractNumId w:val="12"/>
  </w:num>
  <w:num w:numId="13">
    <w:abstractNumId w:val="3"/>
  </w:num>
  <w:num w:numId="14">
    <w:abstractNumId w:val="13"/>
  </w:num>
  <w:num w:numId="15">
    <w:abstractNumId w:val="7"/>
  </w:num>
  <w:num w:numId="16">
    <w:abstractNumId w:val="9"/>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57"/>
    <w:rsid w:val="0002262C"/>
    <w:rsid w:val="000370B3"/>
    <w:rsid w:val="000527AC"/>
    <w:rsid w:val="00097B30"/>
    <w:rsid w:val="001024B0"/>
    <w:rsid w:val="001769E5"/>
    <w:rsid w:val="00193632"/>
    <w:rsid w:val="00214FD7"/>
    <w:rsid w:val="00232FE9"/>
    <w:rsid w:val="00234EDC"/>
    <w:rsid w:val="002B6336"/>
    <w:rsid w:val="002F5A25"/>
    <w:rsid w:val="00357717"/>
    <w:rsid w:val="00382D8A"/>
    <w:rsid w:val="003A65C8"/>
    <w:rsid w:val="003C0644"/>
    <w:rsid w:val="003C2C58"/>
    <w:rsid w:val="003C4B89"/>
    <w:rsid w:val="003F3FD5"/>
    <w:rsid w:val="003F437E"/>
    <w:rsid w:val="004248B2"/>
    <w:rsid w:val="005573CD"/>
    <w:rsid w:val="00570F27"/>
    <w:rsid w:val="0058434F"/>
    <w:rsid w:val="005D7182"/>
    <w:rsid w:val="005D7D43"/>
    <w:rsid w:val="0061460D"/>
    <w:rsid w:val="00642E56"/>
    <w:rsid w:val="00663999"/>
    <w:rsid w:val="006663CC"/>
    <w:rsid w:val="006D47CA"/>
    <w:rsid w:val="006E0A72"/>
    <w:rsid w:val="0076466E"/>
    <w:rsid w:val="007A2B13"/>
    <w:rsid w:val="007B5BE9"/>
    <w:rsid w:val="007B61E4"/>
    <w:rsid w:val="007E2136"/>
    <w:rsid w:val="007F431E"/>
    <w:rsid w:val="008348C8"/>
    <w:rsid w:val="008D625B"/>
    <w:rsid w:val="00900F0E"/>
    <w:rsid w:val="0090489D"/>
    <w:rsid w:val="00905871"/>
    <w:rsid w:val="00917D63"/>
    <w:rsid w:val="00920BE6"/>
    <w:rsid w:val="0093064E"/>
    <w:rsid w:val="00934092"/>
    <w:rsid w:val="009E1A57"/>
    <w:rsid w:val="00A155E8"/>
    <w:rsid w:val="00A36F3F"/>
    <w:rsid w:val="00AE204D"/>
    <w:rsid w:val="00B14119"/>
    <w:rsid w:val="00B2391E"/>
    <w:rsid w:val="00B24D5A"/>
    <w:rsid w:val="00B34260"/>
    <w:rsid w:val="00BA002F"/>
    <w:rsid w:val="00BA56D1"/>
    <w:rsid w:val="00BC6BF8"/>
    <w:rsid w:val="00BD132A"/>
    <w:rsid w:val="00C0777E"/>
    <w:rsid w:val="00C113AA"/>
    <w:rsid w:val="00C1776B"/>
    <w:rsid w:val="00C22F13"/>
    <w:rsid w:val="00C305D3"/>
    <w:rsid w:val="00C91BB2"/>
    <w:rsid w:val="00CD0D2D"/>
    <w:rsid w:val="00CD6012"/>
    <w:rsid w:val="00CE3AD3"/>
    <w:rsid w:val="00D17776"/>
    <w:rsid w:val="00D2519A"/>
    <w:rsid w:val="00D4058A"/>
    <w:rsid w:val="00DC7A44"/>
    <w:rsid w:val="00E119F9"/>
    <w:rsid w:val="00E75D6F"/>
    <w:rsid w:val="00E81368"/>
    <w:rsid w:val="00E9104F"/>
    <w:rsid w:val="00ED4289"/>
    <w:rsid w:val="00ED79B7"/>
    <w:rsid w:val="00EE41B7"/>
    <w:rsid w:val="00FC72CB"/>
    <w:rsid w:val="00FE2F10"/>
    <w:rsid w:val="00FF4E00"/>
    <w:rsid w:val="00F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A67F0"/>
  <w15:chartTrackingRefBased/>
  <w15:docId w15:val="{42D713B8-B0EA-4A07-A973-31B3B54A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A57"/>
    <w:rPr>
      <w:color w:val="0563C1" w:themeColor="hyperlink"/>
      <w:u w:val="single"/>
    </w:rPr>
  </w:style>
  <w:style w:type="paragraph" w:styleId="Header">
    <w:name w:val="header"/>
    <w:basedOn w:val="Normal"/>
    <w:link w:val="HeaderChar"/>
    <w:uiPriority w:val="99"/>
    <w:unhideWhenUsed/>
    <w:rsid w:val="00B2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D5A"/>
  </w:style>
  <w:style w:type="paragraph" w:styleId="Footer">
    <w:name w:val="footer"/>
    <w:basedOn w:val="Normal"/>
    <w:link w:val="FooterChar"/>
    <w:uiPriority w:val="99"/>
    <w:unhideWhenUsed/>
    <w:rsid w:val="00B2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D5A"/>
  </w:style>
  <w:style w:type="paragraph" w:styleId="ListParagraph">
    <w:name w:val="List Paragraph"/>
    <w:basedOn w:val="Normal"/>
    <w:uiPriority w:val="34"/>
    <w:qFormat/>
    <w:rsid w:val="00E81368"/>
    <w:pPr>
      <w:ind w:left="720"/>
      <w:contextualSpacing/>
    </w:pPr>
  </w:style>
  <w:style w:type="character" w:customStyle="1" w:styleId="Heading1Char">
    <w:name w:val="Heading 1 Char"/>
    <w:basedOn w:val="DefaultParagraphFont"/>
    <w:link w:val="Heading1"/>
    <w:uiPriority w:val="9"/>
    <w:rsid w:val="00214FD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14119"/>
  </w:style>
  <w:style w:type="character" w:styleId="FollowedHyperlink">
    <w:name w:val="FollowedHyperlink"/>
    <w:basedOn w:val="DefaultParagraphFont"/>
    <w:uiPriority w:val="99"/>
    <w:semiHidden/>
    <w:unhideWhenUsed/>
    <w:rsid w:val="004248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4681">
      <w:bodyDiv w:val="1"/>
      <w:marLeft w:val="0"/>
      <w:marRight w:val="0"/>
      <w:marTop w:val="0"/>
      <w:marBottom w:val="0"/>
      <w:divBdr>
        <w:top w:val="none" w:sz="0" w:space="0" w:color="auto"/>
        <w:left w:val="none" w:sz="0" w:space="0" w:color="auto"/>
        <w:bottom w:val="none" w:sz="0" w:space="0" w:color="auto"/>
        <w:right w:val="none" w:sz="0" w:space="0" w:color="auto"/>
      </w:divBdr>
    </w:div>
    <w:div w:id="1138455619">
      <w:bodyDiv w:val="1"/>
      <w:marLeft w:val="0"/>
      <w:marRight w:val="0"/>
      <w:marTop w:val="0"/>
      <w:marBottom w:val="0"/>
      <w:divBdr>
        <w:top w:val="none" w:sz="0" w:space="0" w:color="auto"/>
        <w:left w:val="none" w:sz="0" w:space="0" w:color="auto"/>
        <w:bottom w:val="none" w:sz="0" w:space="0" w:color="auto"/>
        <w:right w:val="none" w:sz="0" w:space="0" w:color="auto"/>
      </w:divBdr>
    </w:div>
    <w:div w:id="1311976891">
      <w:bodyDiv w:val="1"/>
      <w:marLeft w:val="0"/>
      <w:marRight w:val="0"/>
      <w:marTop w:val="0"/>
      <w:marBottom w:val="0"/>
      <w:divBdr>
        <w:top w:val="none" w:sz="0" w:space="0" w:color="auto"/>
        <w:left w:val="none" w:sz="0" w:space="0" w:color="auto"/>
        <w:bottom w:val="none" w:sz="0" w:space="0" w:color="auto"/>
        <w:right w:val="none" w:sz="0" w:space="0" w:color="auto"/>
      </w:divBdr>
    </w:div>
    <w:div w:id="1403798389">
      <w:bodyDiv w:val="1"/>
      <w:marLeft w:val="0"/>
      <w:marRight w:val="0"/>
      <w:marTop w:val="0"/>
      <w:marBottom w:val="0"/>
      <w:divBdr>
        <w:top w:val="none" w:sz="0" w:space="0" w:color="auto"/>
        <w:left w:val="none" w:sz="0" w:space="0" w:color="auto"/>
        <w:bottom w:val="none" w:sz="0" w:space="0" w:color="auto"/>
        <w:right w:val="none" w:sz="0" w:space="0" w:color="auto"/>
      </w:divBdr>
      <w:divsChild>
        <w:div w:id="630789126">
          <w:marLeft w:val="547"/>
          <w:marRight w:val="0"/>
          <w:marTop w:val="0"/>
          <w:marBottom w:val="0"/>
          <w:divBdr>
            <w:top w:val="none" w:sz="0" w:space="0" w:color="auto"/>
            <w:left w:val="none" w:sz="0" w:space="0" w:color="auto"/>
            <w:bottom w:val="none" w:sz="0" w:space="0" w:color="auto"/>
            <w:right w:val="none" w:sz="0" w:space="0" w:color="auto"/>
          </w:divBdr>
        </w:div>
        <w:div w:id="188643896">
          <w:marLeft w:val="547"/>
          <w:marRight w:val="0"/>
          <w:marTop w:val="0"/>
          <w:marBottom w:val="0"/>
          <w:divBdr>
            <w:top w:val="none" w:sz="0" w:space="0" w:color="auto"/>
            <w:left w:val="none" w:sz="0" w:space="0" w:color="auto"/>
            <w:bottom w:val="none" w:sz="0" w:space="0" w:color="auto"/>
            <w:right w:val="none" w:sz="0" w:space="0" w:color="auto"/>
          </w:divBdr>
        </w:div>
        <w:div w:id="1574780531">
          <w:marLeft w:val="547"/>
          <w:marRight w:val="0"/>
          <w:marTop w:val="0"/>
          <w:marBottom w:val="0"/>
          <w:divBdr>
            <w:top w:val="none" w:sz="0" w:space="0" w:color="auto"/>
            <w:left w:val="none" w:sz="0" w:space="0" w:color="auto"/>
            <w:bottom w:val="none" w:sz="0" w:space="0" w:color="auto"/>
            <w:right w:val="none" w:sz="0" w:space="0" w:color="auto"/>
          </w:divBdr>
        </w:div>
        <w:div w:id="374936138">
          <w:marLeft w:val="547"/>
          <w:marRight w:val="0"/>
          <w:marTop w:val="0"/>
          <w:marBottom w:val="0"/>
          <w:divBdr>
            <w:top w:val="none" w:sz="0" w:space="0" w:color="auto"/>
            <w:left w:val="none" w:sz="0" w:space="0" w:color="auto"/>
            <w:bottom w:val="none" w:sz="0" w:space="0" w:color="auto"/>
            <w:right w:val="none" w:sz="0" w:space="0" w:color="auto"/>
          </w:divBdr>
        </w:div>
        <w:div w:id="916982408">
          <w:marLeft w:val="547"/>
          <w:marRight w:val="0"/>
          <w:marTop w:val="0"/>
          <w:marBottom w:val="0"/>
          <w:divBdr>
            <w:top w:val="none" w:sz="0" w:space="0" w:color="auto"/>
            <w:left w:val="none" w:sz="0" w:space="0" w:color="auto"/>
            <w:bottom w:val="none" w:sz="0" w:space="0" w:color="auto"/>
            <w:right w:val="none" w:sz="0" w:space="0" w:color="auto"/>
          </w:divBdr>
        </w:div>
        <w:div w:id="280384129">
          <w:marLeft w:val="547"/>
          <w:marRight w:val="0"/>
          <w:marTop w:val="0"/>
          <w:marBottom w:val="0"/>
          <w:divBdr>
            <w:top w:val="none" w:sz="0" w:space="0" w:color="auto"/>
            <w:left w:val="none" w:sz="0" w:space="0" w:color="auto"/>
            <w:bottom w:val="none" w:sz="0" w:space="0" w:color="auto"/>
            <w:right w:val="none" w:sz="0" w:space="0" w:color="auto"/>
          </w:divBdr>
        </w:div>
        <w:div w:id="1523712234">
          <w:marLeft w:val="547"/>
          <w:marRight w:val="0"/>
          <w:marTop w:val="0"/>
          <w:marBottom w:val="0"/>
          <w:divBdr>
            <w:top w:val="none" w:sz="0" w:space="0" w:color="auto"/>
            <w:left w:val="none" w:sz="0" w:space="0" w:color="auto"/>
            <w:bottom w:val="none" w:sz="0" w:space="0" w:color="auto"/>
            <w:right w:val="none" w:sz="0" w:space="0" w:color="auto"/>
          </w:divBdr>
        </w:div>
        <w:div w:id="748044745">
          <w:marLeft w:val="547"/>
          <w:marRight w:val="0"/>
          <w:marTop w:val="0"/>
          <w:marBottom w:val="0"/>
          <w:divBdr>
            <w:top w:val="none" w:sz="0" w:space="0" w:color="auto"/>
            <w:left w:val="none" w:sz="0" w:space="0" w:color="auto"/>
            <w:bottom w:val="none" w:sz="0" w:space="0" w:color="auto"/>
            <w:right w:val="none" w:sz="0" w:space="0" w:color="auto"/>
          </w:divBdr>
        </w:div>
      </w:divsChild>
    </w:div>
    <w:div w:id="1657755650">
      <w:bodyDiv w:val="1"/>
      <w:marLeft w:val="0"/>
      <w:marRight w:val="0"/>
      <w:marTop w:val="0"/>
      <w:marBottom w:val="0"/>
      <w:divBdr>
        <w:top w:val="none" w:sz="0" w:space="0" w:color="auto"/>
        <w:left w:val="none" w:sz="0" w:space="0" w:color="auto"/>
        <w:bottom w:val="none" w:sz="0" w:space="0" w:color="auto"/>
        <w:right w:val="none" w:sz="0" w:space="0" w:color="auto"/>
      </w:divBdr>
    </w:div>
    <w:div w:id="1707834171">
      <w:bodyDiv w:val="1"/>
      <w:marLeft w:val="0"/>
      <w:marRight w:val="0"/>
      <w:marTop w:val="0"/>
      <w:marBottom w:val="0"/>
      <w:divBdr>
        <w:top w:val="none" w:sz="0" w:space="0" w:color="auto"/>
        <w:left w:val="none" w:sz="0" w:space="0" w:color="auto"/>
        <w:bottom w:val="none" w:sz="0" w:space="0" w:color="auto"/>
        <w:right w:val="none" w:sz="0" w:space="0" w:color="auto"/>
      </w:divBdr>
    </w:div>
    <w:div w:id="1898004160">
      <w:bodyDiv w:val="1"/>
      <w:marLeft w:val="0"/>
      <w:marRight w:val="0"/>
      <w:marTop w:val="0"/>
      <w:marBottom w:val="0"/>
      <w:divBdr>
        <w:top w:val="none" w:sz="0" w:space="0" w:color="auto"/>
        <w:left w:val="none" w:sz="0" w:space="0" w:color="auto"/>
        <w:bottom w:val="none" w:sz="0" w:space="0" w:color="auto"/>
        <w:right w:val="none" w:sz="0" w:space="0" w:color="auto"/>
      </w:divBdr>
    </w:div>
    <w:div w:id="20872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iri.com/blog/data-transformation2/etl-vs-elt-we-posit-you-judge/" TargetMode="External"/><Relationship Id="rId13" Type="http://schemas.openxmlformats.org/officeDocument/2006/relationships/hyperlink" Target="http://searchdatamanagement.techtarget.com/definition/data-management" TargetMode="External"/><Relationship Id="rId14" Type="http://schemas.openxmlformats.org/officeDocument/2006/relationships/hyperlink" Target="https://www.informatica.com/services-and-training/glossary-of-terms/data-management-definition.html" TargetMode="External"/><Relationship Id="rId15" Type="http://schemas.openxmlformats.org/officeDocument/2006/relationships/hyperlink" Target="http://www.dataacademy.com/files/ETL-vs-ELT-White-Paper.pdf" TargetMode="External"/><Relationship Id="rId16" Type="http://schemas.openxmlformats.org/officeDocument/2006/relationships/hyperlink" Target="http://richrelevance.com/downloads/RichRelevance%20Tech%20Note%20-%20ETL%20vs%20ELT.pdf" TargetMode="External"/><Relationship Id="rId17" Type="http://schemas.openxmlformats.org/officeDocument/2006/relationships/hyperlink" Target="https://www.ironsidegroup.com/2015/03/01/etl-vs-elt-whats-the-big-difference/"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mailto:1ndatla@uncc.edu" TargetMode="External"/><Relationship Id="rId2" Type="http://schemas.openxmlformats.org/officeDocument/2006/relationships/hyperlink" Target="mailto:3cpuppala@uncc.edu" TargetMode="External"/><Relationship Id="rId3" Type="http://schemas.openxmlformats.org/officeDocument/2006/relationships/hyperlink" Target="mailto:5agattu@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8FAAD-A904-7A4B-AD91-C3282678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Pages>
  <Words>1908</Words>
  <Characters>10882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Datla, Naveen Varma</dc:creator>
  <cp:keywords/>
  <dc:description/>
  <cp:lastModifiedBy>Datla, Naveen Varma</cp:lastModifiedBy>
  <cp:revision>79</cp:revision>
  <dcterms:created xsi:type="dcterms:W3CDTF">2016-05-05T16:19:00Z</dcterms:created>
  <dcterms:modified xsi:type="dcterms:W3CDTF">2016-09-08T02:46:00Z</dcterms:modified>
</cp:coreProperties>
</file>