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11: Inheritance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2: Intermediate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Inheritance is introduced as a direct answer to a concrete pain point: several related classes that would otherwise duplicate the same fields and methods. Anchor the whole session in the 'is-a' test and one running example (BankAccount / SavingsAccount) before generalizing to the track-specific hierarchies students will build in their own project.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the 'is-a' test to decide when inheritance is the right relationship.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derived class that inherits from a base class and adds new members.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protected appropriately, distinguishing it from private and public.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Override a base class method and call it correctly through a derived object.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construction order (base-first, then derived) and write a correct member initializer list.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8 (Classes and Objects) from Part 1 - inheritance builds directly on class design fundamentals.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11-inheritance/examples/01_basic_inheritance.cpp preloaded, ready to extend live into a second derived class.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class (superclass/parent)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class being inherited from.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 class (subclass/child)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class that inherits from a base class.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"is-a" relationship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test for whether inheritance is appropriate: 'is a SavingsAccount a kind of BankAccount?'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access level between private and public: visible inside the class AND any class that derives from it, but not from outside code.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Member initializer list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`: BaseClass(args)` syntax in a derived constructor's header that constructs the base part of the object first.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Overriding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derived class redefining a method it inherited, changing its behavior for objects of that derived type.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The 'is-a' test, with a running example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Ask: 'is a SavingsAccount a kind of BankAccount?' Yes. Contrast with a clearly wrong pairing ('is a BankAccount a kind of Customer?' No - that's a 'has-a' relationship, not covered here) so the test has real discriminating power, not just a yes-by-default feel.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Live-build the BankAccount base class first, exactly as in Module 8, before touching SavingsAccount at all - let students see it's the SAME class they already know how to write.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Deriving SavingsAccount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`class SavingsAccount : public BankAccount` live. Pause immediately on the colon syntax and name it explicitly.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that deposit()/getBalance() work on a SavingsAccount object with ZERO new code - this is the payoff, make it visible and celebrated, not rushed past.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the member initializer list only once it's actually needed (adding the constructor) - motivate it as 'BankAccount doesn't have a no-argument constructor, so we must tell it how to construct itself.'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protected - why a third access level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Recall private/public from Module 8. Ask: 'if balance is private, can SavingsAccount's applyInterest() reach it?' Let them predict no, then show the compiler error live.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protected as the fix, and state the rule precisely: accessible inside the class AND its derived classes, still not from outside code.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Overriding a method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Switch to the Component/Resistor example (examples/02_overriding.cpp) - a cleaner illustration since the override changes OUTPUT, not just internal state.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describe() called on a Resistor variable directly runs Resistor's version - but flag explicitly, as a cliffhanger: 'this only works reliably when you call it through a Resistor variable directly. Next module breaks this on purpose to show you why.'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cliffhanger framing is deliberate and important - it sets up Module 12's entire motivation. Don't resolve the tension here; let it sit.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Construction order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plainly: base-first, then derived, always. Trace through SavingsAccount's construction step by step on the board.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derived class automatically gets the base class's constructors as its own."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doesn't - you write the derived constructor yourself and explicitly call a base constructor from its member initializer list.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"private and protected are basically the same thing."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blocks even derived classes; protected explicitly allows derived classes through while still blocking outside code. Demonstrate the compiler error for the private case live.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"Overriding a method changes it everywhere, for every object of the base type too."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only changes behavior for objects of the DERIVED type - a Component variable still uses Component's own describe(), never Resistor's, unless something more (Module 12) is involved.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11-inheritance/exercises/exercise1.cpp - a Vehicle/ElectricVehicle hierarchy. Project (three tracks): Generic - Shape hierarchy; EE - Circuit Component hierarchy (Resistor/Capacitor/Inductor); Biomedical - Medical Device hierarchy (Thermometer/PulseOximeter). All three build a base class plus 2-3 derived classes, each adding its own fields and overriding a shared method.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Whichever track a student picks, check specifically for: correct use of protected (not private) for base members the derived class touches directly, a correct member initializer list in every derived constructor, and a genuinely overridden (not just duplicated) shared method.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How do you decide whether two classes should be related by inheritance?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Apply the 'is-a' test - if it doesn't read naturally as 'X is a kind of Y,' inheritance is probably the wrong tool.</w:t>
      </w:r>
    </w:p>
    <w:p>
      <w:pPr>
        <w:spacing w:after="60" w:line="276"/>
      </w:pPr>
      <w:r>
        <w:rPr>
          <w:b/>
          <w:bCs/>
        </w:rPr>
        <w:t xml:space="preserve">2. Why does a derived class's constructor need to call the base class's constructor explicitly?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base part of the object must be fully constructed before the derived part can safely add anything on top of it - there's no way to skip this.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check: give students a short scenario (e.g. 'a Car and a Truck both have a make and top speed, but a Truck also has a cargo capacity') and have them sketch just the class headers and member initializer lists, no full implementation.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11-inheritance/exercises/solutions/exercise1_solution.cpp.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"Remember the cliffhanger from the overriding example? Next module resolves it - what happens when you try to treat a Resistor through a generic Component pointer, which is exactly what you need for a mixed collection of components."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Keep the SAME base example (BankAccount/Component, whichever fits your group) running across this module and the next - reusing it makes Module 12's payoff land harder, because students already trust the setup.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11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11: Inheritance — Instructor Teaching Manual</dc:title>
  <dc:creator>Douglas Ayitey</dc:creator>
  <cp:lastModifiedBy>Un-named</cp:lastModifiedBy>
  <cp:revision>1</cp:revision>
  <dcterms:created xsi:type="dcterms:W3CDTF">2026-09-16T22:26:48.746Z</dcterms:created>
  <dcterms:modified xsi:type="dcterms:W3CDTF">2026-09-16T22:26:48.746Z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