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4"/>
          <w:szCs w:val="34"/>
        </w:rPr>
        <w:t xml:space="preserve">REVISED THESIS SCOPE MEMO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For Instructor Review and Approval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Student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Nim Tien Dat (IELSIU22313)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Advisor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ThS. Tran Van Ly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Program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Bachelor of Engineering, School of Industrial Engineering, IU VNU-HCM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March 2026</w:t>
            </w:r>
          </w:p>
        </w:tc>
      </w:tr>
    </w:tbl>
    <w:p>
      <w:pPr>
        <w:spacing w:after="200" w:line="276"/>
      </w:pP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Summary of the Original Thesis Proposal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1.1 Title and Research Question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Original title: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"Integrated Batch Roasting Scheduling with Green Coffee Silo Constraints: A Comparative Study of MILP and Constraint Programming at Nestle Tri An."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original thesis proposed a deterministic, offline optimization model for within-shift batch roasting scheduling. The central research question was: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does CP-SAT (Google OR-Tools) outperform MILP (IBM ILOG CPLEX) on this specific problem class, and why?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hypothesis was grounded in the disjunctive nature of the pipeline mutex constraint, which structurally favors CP's native NoOverlap propagation over MILP's Big-M linearization.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1.2 Physical Model Scope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original formulation modeled the full physical complexity of the Nestle Tri An roasting system, including: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GC (Green Coffee) Silo System: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16 dedicated single-SKU silos (8 per line), each with 3,000 kg capacity. The model tracked: inventory levels per silo per time slot, dynamic SKU assignment (silos could be reassigned to a new SKU only after being emptied to 0 kg), single-SKU purity (no mixing allowed), and BOM sourcing rules (each batch draws GC from 1-2 silos per GC-SKU, with split-sourcing permitted only if at least one silo is emptied).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Shared GC Pipeline (3 operation types):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Each line had one shared pipeline supporting three mutually exclusive operations: consume (2 min, draw GC into roaster), replenish (2 min, add 500 kg from warehouse to silo), and dump (variable duration: 5 + ceil(q/100) min, where q is dump quantity in kg). The variable-duration dump was the most complex modeling element — it required linearization via auxiliary integer variables in MILP and was expressed as optional interval variables with size functions in CP-SAT.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RC (Roasted Coffee) Silo System: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8 individual RC silos (4 per line, each 5,000 kg capacity), tracked at silo level with fill/draw rules: lowest-stock-first fill priority, highest-stock-first consumption priority (buffer silo 4 consumed first), and a look-ahead feasibility constraint preventing batch starts when all RC silos are full.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Three shift types: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Normal production, mid-shift SKU switch (RC threshold &lt; 15,000 kg before switch), and 4-hour changeover (with 2-hour PSC restart delay after changeover completion).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Units: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All quantities in kg (continuous). Roasting time: 13-16 minutes per batch, varying by SKU.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1.3 Objective Function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objective was to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minimize total penalty cost (VND)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across five weighted components: PSC shortage penalty (600,000 VND/min), roaster idle penalty (100,000 VND/min when RC below 10,000 kg safety stock), dump penalty (500,000 VND fixed + 10,000 VND/kg), replenish cost (100,000 VND per event), and MTO tardiness penalty (very large per-minute penalty calibrated to behave as near-hard constraint).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1.4 Solution Method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Two exact solvers were implemented in parallel: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MILP via IBM ILOG CPLEX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(formal mathematical reference) and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CP-SAT via Google OR-Tools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(proposed method). Both were compared on 21 historical shift instances from the factory's best-performing week, evaluated on three metrics: total penalty cost, solve time, and scalability.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1.5 Model Scale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MILP formulation contained approximately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400,000-500,000 decision variables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(dominated by time-indexed batch assignment binaries),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38 constraint groups (C1-C38)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and was expected to require 30-minute solve time limits. 21 historical shift instances served as the validation dataset.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Instructor Feedback and Rationale for Change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 Critique 1: Scope Too Wide, Not Deep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instructor observed that the original thesis tries to model the entire roasting operation at surface level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— GC silo SKU management, variable-duration dump linearization, RC silo fill/draw rules, SKU switch thresholds, changeover logic, pipeline mutex with three operation types — resulting in a formulation that is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broad but shallow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For an undergraduate thesis, this risks hitting computational walls on the full-scale instances and spending the thesis explaining why the solver could not handle the problem, rather than producing meaningful results.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instructor specifically recommended: simplify the silo constraints (treat GC as unlimited, no dump/replenish), drop the 4-hour changeover (only retain PSC↔MTO switching), and simplify the pipeline to consume-only.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 physical model should be simple enough that the thesis can go deep on the solution method.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2.2 Critique 2: Comparing Two Exact Solvers Is Not a Methodological Contribution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instructor pointed out that comparing MILP (CPLEX) and CP-SAT (OR-Tools) is essentially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software benchmark, not a research contribution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Both are exact solvers solving the same mathematical formulation. Showing that one runs faster on a specific instance set is an implementation decision, not a methodological insight. The committee would reasonably ask: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"So what? You picked the faster tool."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2.3 Instructor's Constructive Direction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instructor hinted at two specific directions: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Focus on what brings practical value: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pipeline mutex constraint (simplified to consume-only) is still non-trivial with 60% utilization on Line 2. The demand pattern (fixed PSC consumption rate, MTO deadlines) creates real scheduling tension. The model should be expressed in batches, not kg — simpler, more intuitive, and sufficient for the scheduling decisions.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Focus on real-time management under uncertainty: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unplanned stoppages (UPS) are the dominant cause of throughput loss at the factory. The thesis should address how to handle UPS — not just produce a static deterministic schedule. This shifts the contribution from "what is the optimal schedule" to "how should the system react when the schedule is disrupted."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What Changed: Detailed Comparison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Original Proposal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Revised Scope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Research question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Which solver is better for this problem? (CP-SAT vs. MILP)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Which reactive scheduling strategy handles disruptions best? (Dispatching vs. CP-SAT vs. DRL)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Contribution type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Solver benchmark (computational)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Methodology comparison (three paradigms)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Uncertainty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None — fully deterministic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UPS events (stochastic, exponential inter-arrival)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GC silo system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16 silos, inventory tracking, SKU purity, dynamic reassignment, dump, replenish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Removed entirely — GC supply unlimited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Pipeline operations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 types: consume (2 min), replenish (2 min), dump (5 + ceil(q/100) min, variable)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Consume only (3 min, fixed duration)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RC tracking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Individual silo-level (kg), fill/draw rules, buffer silo logic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Aggregate batch counter per line (integer)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Units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Kilograms (continuous)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Batches (integer)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Roasting time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13-16 min per batch (SKU-dependent)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 min fixed (uniform, all SKUs)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Shift types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Normal, SKU switch, 4-hour changeover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Normal and PSC↔MTO switch only (changeover dropped)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Objective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Minimize multi-component penalty (VND)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Maximize throughput − tardiness penalty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Solution methods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MILP (CPLEX) vs. CP-SAT (OR-Tools)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Dispatching vs. CP-SAT re-solve vs. DRL (PPO)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Model size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~500,000 variables, 38 constraint groups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~200 variables, 11 constraint groups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Solve time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Minutes to hours (30-min time limit)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 1 second per re-solve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Validation data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21 historical shift instances (primary)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9,000 simulated runs (primary) + 21 instances (secondary validation)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Planned downtime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Batch in-progress completes before downtime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Batch must finish before downtime; no start if cannot complete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UPS handling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Excluded from scope (limitation L1)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Central research focus — batch cancelled, GC lost, scheduler decides restart</w:t>
            </w:r>
          </w:p>
        </w:tc>
      </w:tr>
    </w:tbl>
    <w:p>
      <w:pPr>
        <w:spacing w:after="100" w:line="276"/>
      </w:pP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What Is Preserved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following elements carry over from the original proposal unchanged or with minor simplification: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Industrial setting: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Nestle Tri An facility, Dong Nai province. Same factory, same roasting stage, same data access.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 roasters on 2 lines: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R1, R2 (Line 1); R3, R4, R5 (Line 2). Same eligibility structure: R1 (PSC, NDG), R2 (PSC, NDG, Busta), R3-R5 (PSC only).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R3 cross-line architecture: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R3 always consumes from Line 2 pipeline, RC output routable to Line 1 or Line 2. Now also used as experimental factor (fixed vs. flexible routing).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Shared pipeline mutual exclusion: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Simplified from 3 operation types to consume-only, but the NoOverlap constraint structure is unchanged. Pipeline remains the core physical bottleneck.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MTO/MTS demand structure: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NDG/Busta as MTO with due dates; PSC as MTS with continuous consumption. NDG/Busta output still delivered directly (does not enter RC stock).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Sequence-dependent setup time: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5 minutes between any different SKU pair on the same roaster. Unchanged.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CP-SAT solver: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Google OR-Tools CP-SAT remains the optimization engine. It is now used for reactive re-solving rather than as one of two competing solvers.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21 historical shift instances: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Still available for deterministic baseline validation. No longer the primary experimental dataset.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8-hour shift horizon (480 time slots):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Unchanged.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Only 1 PSC SKU per shift: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 PSC-PSC switching within a shift.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New Thesis Scope in Detail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5.1 Revised Title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Reactive Batch Roasting Scheduling Under Unplanned Stoppages: A Comparative Study of CP-SAT Re-optimization and Reinforcement Learning at Nestle Tri An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5.2 Simplified Physical System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Roasters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 total: R1, R2 (Line 1); R3, R4, R5 (Line 2)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Eligibility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R1: PSC, NDG. R2: PSC, NDG, Busta. R3-R5: PSC only.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Roasting time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 min per batch (uniform, all SKUs)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Pipeline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Consume only, 3 min per batch, NoOverlap per line. R3 always uses Line 2 pipeline. Consume is concurrent with roast start (pipeline busy for first 3 of 15 min).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Setup time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 min between any two different SKUs on same roaster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R3 output routing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Decision variable per batch: Line 1 or Line 2. Also experimental factor: fixed (always Line 2) vs. flexible.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GC supply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Unlimited — no silo tracking, no dump, no replenish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PSC demand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Fixed consumption rate per SKU (e.g., 1 batch / 5.1 min). Precomputed schedule. One PSC SKU per shift.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MTO demand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3-5 batches (NDG/Busta), soft due date at slot 240. Output delivered directly, does NOT enter RC stock.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RC inventory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Aggregate batch counter per line (integer). Stockout = hard in deterministic, soft in reactive. Overflow = always hard.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Objective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Maximize PSC throughput − tardiness penalty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Planned downtime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Known input. Batch must finish before downtime starts. No mid-batch pause.</w:t>
            </w:r>
          </w:p>
        </w:tc>
      </w:tr>
    </w:tbl>
    <w:p>
      <w:pPr>
        <w:spacing w:after="60" w:line="276"/>
      </w:pP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Core bottleneck: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Line 2 pipeline utilization = 3 roasters × 3 min / 15 min cycle = 60%. Only 6 minutes of slack per cycle. Any UPS causes cascading pipeline delays across R3, R4, R5.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5.3 Unplanned Stoppages (UPS) — The Stochastic Element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UPS events are the central uncertainty in the revised thesis. When a UPS occurs on a roaster mid-batch: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The batch is cancelled entirely.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 pause/resume. The green coffee already consumed is lost (sunk cost). The batch must be restarted from scratch if desired (new 3-min consume + full 15-min roast).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The roaster goes DOWN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for a random duration drawn from a parameterized distribution.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RC output is NOT credited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— the incomplete batch produces nothing. RC stock continues to deplete via consumption events while the roaster is down.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When the roaster recovers, the scheduler decides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whether to restart the cancelled batch or schedule a different batch. This is a decision variable, not automatic. If the cancelled batch was MTO (NDG/Busta), skipping it increases tardiness penalty.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UPS parameters are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synthetic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(exponential inter-arrival with rate λ, parameterized duration with mean μ), based on literature MTBF/MTTR estimates.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Not calibrated to plant-specific data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— this is an acknowledged limitation. Sensitivity analysis across the (λ, μ) grid compensates.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5.4 Research Question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For reactive batch scheduling under unplanned stoppages with a shared pipeline constraint, how do optimization-based (CP-SAT) and learning-based (DRL) reactive strategies compare against each other and against rule-based dispatching, across varying disruption intensities?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5.5 Three Reactive Scheduling Strategies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Strategy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Dispatching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Rule-based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Priority rules: EDD for MTO, then fill-PSC for RC stock. Myopic — no lookahead, no learning. Represents current operator practice.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CP-SAT Re-solve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Optimization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Event-triggered: when UPS occurs, freeze completed batches, re-solve remaining horizon with CP-SAT. Optimal for each instance but stateless — no memory of past disruptions.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DRL (PPO)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Learning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MaskablePPO trained on thousands of simulated UPS scenarios. Action masking ensures feasibility. Instant inference. Stateful — can learn distributional patterns in disruptions.</w:t>
            </w:r>
          </w:p>
        </w:tc>
      </w:tr>
    </w:tbl>
    <w:p>
      <w:pPr>
        <w:spacing w:after="60" w:line="276"/>
      </w:pP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Why CP-SAT vs. DRL is a meaningful comparison: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CP-SAT re-solve is stateless — each re-plan is solved from scratch with no memory of prior disruptions. DRL is stateful — the trained policy implicitly encodes learned patterns (e.g., "after 2 UPS in the first half, Line 2 stock will be low — route R3 to Line 2 preemptively"). The thesis investigates whether DRL's learned patterns outweigh CP-SAT's per-instance optimality under high disruption rates.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5.6 Experimental Design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Factor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Levels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UPS rate λ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0, 1, 2, 3, 5 events/shift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From no disruption to heavy disruption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UPS duration μ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10, 20, 30 min (mean)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From quick repair to significant downtime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Strategy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Dispatching / CP-SAT / DRL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Three fundamentally different reactive paradigms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R3 routing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Fixed (L2) / Flexible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Measures value of cross-line flexibility under disruption</w:t>
            </w:r>
          </w:p>
        </w:tc>
      </w:tr>
    </w:tbl>
    <w:p>
      <w:pPr>
        <w:spacing w:after="60" w:line="276"/>
      </w:pPr>
    </w:p>
    <w:p>
      <w:pPr>
        <w:spacing w:after="1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Full factorial: 5 × 3 × 3 × 2 =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90 cells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× 100 replications =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9,000 simulation runs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Same 100 UPS realizations applied to all 3 strategies per cell (paired comparison — differences are purely from strategy, not randomness).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KPIs: total throughput (PSC batches), stockout count and duration, MTO tardiness, computation time per decision.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Implementation Plan (10 Weeks)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26"/>
        <w:gridCol w:w="30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Weeks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5F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1-2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Simulation environment + deterministic CP-SAT model + dispatching heuristic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Full-shift schedule (no UPS)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3-4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UPS simulation engine + CP-SAT reactive re-solve loop + experiments (dispatching vs. CP-SAT)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Minimum viable thesis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5-7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Gymnasium environment + MaskablePPO training + action masking + DRL evaluation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Trained DRL agent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8-9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Full factorial experiments (9,000 runs) + statistical analysis + visualizations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Results chapter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Thesis writing finalization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Complete thesis</w:t>
            </w:r>
          </w:p>
        </w:tc>
      </w:tr>
    </w:tbl>
    <w:p>
      <w:pPr>
        <w:spacing w:after="60" w:line="276"/>
      </w:pP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Risk mitigation: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CP-SAT reactive (end of week 4) constitutes a defensible thesis on its own (dispatching vs. CP-SAT comparison). DRL (weeks 5-7) elevates the contribution but is not required for a passing thesis. If DRL training encounters difficulties, the thesis proceeds with two strategies. Additionally,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ALNS (Adaptive Large Neighborhood Search)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is documented as potential future work for expandability — it is the most natural metaheuristic for schedule repair and could serve as a fourth strategy in a follow-up study.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Request for Approval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request approval to proceed with this revised scope. Specifically, I seek confirmation on the following points: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(1) Simplified physical model: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Is treating GC as unlimited, tracking RC as aggregate batch counter, and using consume-only pipeline (3 min) appropriate and sufficient for the scheduling research question?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(2) Three-strategy comparison: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Does the comparison of dispatching (baseline) vs. CP-SAT re-optimization vs. DRL (PPO with action masking) constitute a valid methodological contribution?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(3) Simulated UPS events: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Are synthetic UPS parameters (literature-based MTBF/MTTR) acceptable given the unavailability of plant-specific failure data? The sensitivity analysis across 5 UPS rates × 3 durations is designed to compensate.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(4) R3 routing as experimental factor: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Does comparing fixed vs. flexible R3 routing add analytical value without overcomplicating the study?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(5) ALNS as future work: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Is documenting ALNS as a potential fourth strategy (expandability for future research) acceptable, with implementation only if time permits?</w:t>
      </w:r>
    </w:p>
    <w:p>
      <w:pPr>
        <w:spacing w:after="300" w:line="276"/>
      </w:pP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Student: ___________________________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Nim Tien Dat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Advisor: ___________________________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ThS. Tran Van Ly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2026-03-08T06:04:15.103Z</dcterms:created>
  <dcterms:modified xsi:type="dcterms:W3CDTF">2026-03-08T06:04:15.104Z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