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45"/>
        <w:gridCol w:w="7200"/>
        <w:tblGridChange w:id="0">
          <w:tblGrid>
            <w:gridCol w:w="2145"/>
            <w:gridCol w:w="7200"/>
          </w:tblGrid>
        </w:tblGridChange>
      </w:tblGrid>
      <w:tr>
        <w:trPr>
          <w:cantSplit w:val="0"/>
          <w:tblHeader w:val="0"/>
        </w:trPr>
        <w:tc>
          <w:tcPr>
            <w:vAlign w:val="center"/>
          </w:tcPr>
          <w:p w:rsidR="00000000" w:rsidDel="00000000" w:rsidP="00000000" w:rsidRDefault="00000000" w:rsidRPr="00000000" w14:paraId="00000002">
            <w:pPr>
              <w:jc w:val="left"/>
              <w:rPr/>
            </w:pPr>
            <w:r w:rsidDel="00000000" w:rsidR="00000000" w:rsidRPr="00000000">
              <w:rPr/>
              <mc:AlternateContent>
                <mc:Choice Requires="wpg">
                  <w:drawing>
                    <wp:inline distB="114300" distT="114300" distL="114300" distR="114300">
                      <wp:extent cx="1023938" cy="1011374"/>
                      <wp:effectExtent b="0" l="0" r="0" t="0"/>
                      <wp:docPr id="2" name=""/>
                      <a:graphic>
                        <a:graphicData uri="http://schemas.microsoft.com/office/word/2010/wordprocessingGroup">
                          <wpg:wgp>
                            <wpg:cNvGrpSpPr/>
                            <wpg:grpSpPr>
                              <a:xfrm>
                                <a:off x="152400" y="2520300"/>
                                <a:ext cx="1023938" cy="1011374"/>
                                <a:chOff x="152400" y="2520300"/>
                                <a:chExt cx="3171300" cy="3142800"/>
                              </a:xfrm>
                            </wpg:grpSpPr>
                            <pic:pic>
                              <pic:nvPicPr>
                                <pic:cNvPr id="2" name="Shape 2"/>
                                <pic:cNvPicPr preferRelativeResize="0"/>
                              </pic:nvPicPr>
                              <pic:blipFill rotWithShape="1">
                                <a:blip r:embed="rId7">
                                  <a:alphaModFix/>
                                </a:blip>
                                <a:srcRect b="26510" l="0" r="0" t="14566"/>
                                <a:stretch/>
                              </pic:blipFill>
                              <pic:spPr>
                                <a:xfrm>
                                  <a:off x="152400" y="2520300"/>
                                  <a:ext cx="3171300" cy="3142800"/>
                                </a:xfrm>
                                <a:prstGeom prst="flowChartAlternateProcess">
                                  <a:avLst/>
                                </a:prstGeom>
                                <a:noFill/>
                                <a:ln>
                                  <a:noFill/>
                                </a:ln>
                              </pic:spPr>
                            </pic:pic>
                          </wpg:wgp>
                        </a:graphicData>
                      </a:graphic>
                    </wp:inline>
                  </w:drawing>
                </mc:Choice>
                <mc:Fallback>
                  <w:drawing>
                    <wp:inline distB="114300" distT="114300" distL="114300" distR="114300">
                      <wp:extent cx="1023938" cy="1011374"/>
                      <wp:effectExtent b="0" l="0" r="0" 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3938" cy="1011374"/>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03">
            <w:pPr>
              <w:rPr/>
            </w:pPr>
            <w:r w:rsidDel="00000000" w:rsidR="00000000" w:rsidRPr="00000000">
              <w:rPr>
                <w:b w:val="1"/>
                <w:bCs w:val="1"/>
                <w:color w:val="1f3864"/>
                <w:sz w:val="34"/>
                <w:szCs w:val="34"/>
                <w:rtl w:val="0"/>
              </w:rPr>
              <w:t xml:space="preserve">NGUYEN THANH DAT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color w:val="333333"/>
                <w:sz w:val="23"/>
                <w:szCs w:val="23"/>
                <w:rtl w:val="0"/>
              </w:rPr>
              <w:t xml:space="preserve">Backend Engineer   ·   NestJS / TypeScript   ·   PHP / Laravel</w:t>
            </w:r>
            <w:r w:rsidDel="00000000" w:rsidR="00000000" w:rsidRPr="00000000">
              <w:rPr>
                <w:rtl w:val="0"/>
              </w:rPr>
            </w:r>
          </w:p>
          <w:p w:rsidR="00000000" w:rsidDel="00000000" w:rsidP="00000000" w:rsidRDefault="00000000" w:rsidRPr="00000000" w14:paraId="00000005">
            <w:pPr>
              <w:rPr/>
            </w:pPr>
            <w:r w:rsidDel="00000000" w:rsidR="00000000" w:rsidRPr="00000000">
              <w:rPr>
                <w:color w:val="555555"/>
                <w:sz w:val="18"/>
                <w:szCs w:val="18"/>
                <w:rtl w:val="0"/>
              </w:rPr>
              <w:t xml:space="preserve">Da Nang, Vietnam   |   0975 094 441   |   datnt21012001@gmail.com</w:t>
            </w:r>
            <w:r w:rsidDel="00000000" w:rsidR="00000000" w:rsidRPr="00000000">
              <w:rPr>
                <w:rtl w:val="0"/>
              </w:rPr>
            </w:r>
          </w:p>
          <w:p w:rsidR="00000000" w:rsidDel="00000000" w:rsidP="00000000" w:rsidRDefault="00000000" w:rsidRPr="00000000" w14:paraId="00000006">
            <w:pPr>
              <w:rPr/>
            </w:pPr>
            <w:r w:rsidDel="00000000" w:rsidR="00000000" w:rsidRPr="00000000">
              <w:rPr>
                <w:color w:val="555555"/>
                <w:sz w:val="18"/>
                <w:szCs w:val="18"/>
                <w:rtl w:val="0"/>
              </w:rPr>
              <w:t xml:space="preserve">linkedin.com/in/datntdev210101   |   portfolio-datnt.pages.dev</w:t>
            </w:r>
            <w:r w:rsidDel="00000000" w:rsidR="00000000" w:rsidRPr="00000000">
              <w:rPr>
                <w:rtl w:val="0"/>
              </w:rPr>
            </w:r>
          </w:p>
        </w:tc>
      </w:tr>
    </w:tbl>
    <w:p w:rsidR="00000000" w:rsidDel="00000000" w:rsidP="00000000" w:rsidRDefault="00000000" w:rsidRPr="00000000" w14:paraId="00000007">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PROFESSIONAL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Nearly 5 years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of backend engineering across ERP, MES, healthcare, e-commerce and booking systems, mostly for Japanese clients —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PHP/Laravel throughout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for the past year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sole owner of a NestJS/TypeScript ERP service end to end</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The seam is the specialty: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 keep a Laravel estate and a NestJS service agreeing in production. B2B and MES (PHP) write each day's business data into a shared sync database;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12 scheduled jobs and 3 RabbitMQ consumers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pull it across and recompute the ERP summaries.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Performance work is root-cause, not guesswork:</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every result below traces to a query plan, a missing index or a composite index with the wrong column order, measured before and after.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Architecture and ownership:</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set the architecture and technology stack from inception for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5-person backend team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today I am the sole developer responsible for one production ERP service, which aggregates the B2B and MES systems beside it.</w:t>
      </w:r>
      <w:r w:rsidDel="00000000" w:rsidR="00000000" w:rsidRPr="00000000">
        <w:rPr>
          <w:rtl w:val="0"/>
        </w:rPr>
      </w:r>
    </w:p>
    <w:p w:rsidR="00000000" w:rsidDel="00000000" w:rsidP="00000000" w:rsidRDefault="00000000" w:rsidRPr="00000000" w14:paraId="0000000C">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b w:val="1"/>
          <w:bCs w:val="1"/>
          <w:color w:val="333333"/>
          <w:sz w:val="20"/>
          <w:szCs w:val="20"/>
          <w:rtl w:val="0"/>
        </w:rPr>
        <w:t xml:space="preserve">Languages &amp; Frameworks: </w:t>
      </w:r>
      <w:r w:rsidDel="00000000" w:rsidR="00000000" w:rsidRPr="00000000">
        <w:rPr>
          <w:color w:val="333333"/>
          <w:sz w:val="20"/>
          <w:szCs w:val="20"/>
          <w:rtl w:val="0"/>
        </w:rPr>
        <w:t xml:space="preserve">PHP/Laravel (5 yrs) · TypeScript / JavaScript (2 yrs) · NestJS (1 yr) · Vue 3 (2 yrs) · Lumen</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color w:val="333333"/>
          <w:sz w:val="20"/>
          <w:szCs w:val="20"/>
          <w:rtl w:val="0"/>
        </w:rPr>
        <w:t xml:space="preserve">Databases &amp; Performance: </w:t>
      </w:r>
      <w:r w:rsidDel="00000000" w:rsidR="00000000" w:rsidRPr="00000000">
        <w:rPr>
          <w:color w:val="333333"/>
          <w:sz w:val="20"/>
          <w:szCs w:val="20"/>
          <w:rtl w:val="0"/>
        </w:rPr>
        <w:t xml:space="preserve">MySQL (3 yrs) · PostgreSQL (2.5 yrs) · TypeORM · Eloquent · Schema Design · Indexing · Query &amp; Index Tuning · Execution-Plan Analysis · Redis Caching Strategies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color w:val="333333"/>
          <w:sz w:val="20"/>
          <w:szCs w:val="20"/>
          <w:rtl w:val="0"/>
        </w:rPr>
        <w:t xml:space="preserve">Architecture &amp; Async: </w:t>
      </w:r>
      <w:r w:rsidDel="00000000" w:rsidR="00000000" w:rsidRPr="00000000">
        <w:rPr>
          <w:color w:val="333333"/>
          <w:sz w:val="20"/>
          <w:szCs w:val="20"/>
          <w:rtl w:val="0"/>
        </w:rPr>
        <w:t xml:space="preserve">Modular Architecture · RESTful API Design · Queue-Based / Async Processing (RabbitMQ, AWS SQS) · Scheduled Batch Jobs · Cross-System Data Sync · OAuth2 / JWT (Passport) · SSO (Keycloak)</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color w:val="333333"/>
          <w:sz w:val="20"/>
          <w:szCs w:val="20"/>
          <w:rtl w:val="0"/>
        </w:rPr>
        <w:t xml:space="preserve">Infrastructure &amp; Deployment: </w:t>
      </w:r>
      <w:r w:rsidDel="00000000" w:rsidR="00000000" w:rsidRPr="00000000">
        <w:rPr>
          <w:color w:val="333333"/>
          <w:sz w:val="20"/>
          <w:szCs w:val="20"/>
          <w:rtl w:val="0"/>
        </w:rPr>
        <w:t xml:space="preserve">Docker · Nginx · Container Resource Isolation · Linux · AWS S3 · GitHub Actions (CI/CD) · Cloudflare Pages · Git · GitHub · GitLab · Jira · Redmine · Backlog · Trello</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b w:val="1"/>
          <w:bCs w:val="1"/>
          <w:color w:val="333333"/>
          <w:sz w:val="20"/>
          <w:szCs w:val="20"/>
          <w:rtl w:val="0"/>
        </w:rPr>
        <w:t xml:space="preserve">Testing, Monitoring &amp; Docs: </w:t>
      </w:r>
      <w:r w:rsidDel="00000000" w:rsidR="00000000" w:rsidRPr="00000000">
        <w:rPr>
          <w:color w:val="333333"/>
          <w:sz w:val="20"/>
          <w:szCs w:val="20"/>
          <w:rtl w:val="0"/>
        </w:rPr>
        <w:t xml:space="preserve">Vitest · Unit &amp; Feature Testing · Swagger · Laravel Telescope · Technical Documentation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color w:val="333333"/>
          <w:sz w:val="20"/>
          <w:szCs w:val="20"/>
          <w:rtl w:val="0"/>
        </w:rPr>
        <w:t xml:space="preserve">Integrations: </w:t>
      </w:r>
      <w:r w:rsidDel="00000000" w:rsidR="00000000" w:rsidRPr="00000000">
        <w:rPr>
          <w:color w:val="333333"/>
          <w:sz w:val="20"/>
          <w:szCs w:val="20"/>
          <w:rtl w:val="0"/>
        </w:rPr>
        <w:t xml:space="preserve">Stripe API · OpenAI API · Firebase Cloud Messaging · Pusher · Laravel Reverb · Google Maps API · SNS Login · Fax API</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color w:val="333333"/>
          <w:sz w:val="20"/>
          <w:szCs w:val="20"/>
          <w:rtl w:val="0"/>
        </w:rPr>
        <w:t xml:space="preserve">Working knowledge (side project): </w:t>
      </w:r>
      <w:r w:rsidDel="00000000" w:rsidR="00000000" w:rsidRPr="00000000">
        <w:rPr>
          <w:color w:val="333333"/>
          <w:sz w:val="20"/>
          <w:szCs w:val="20"/>
          <w:rtl w:val="0"/>
        </w:rPr>
        <w:t xml:space="preserve">Gin · FastAPI · Caddy · Bun</w:t>
      </w:r>
      <w:r w:rsidDel="00000000" w:rsidR="00000000" w:rsidRPr="00000000">
        <w:rPr>
          <w:rtl w:val="0"/>
        </w:rPr>
      </w:r>
    </w:p>
    <w:p w:rsidR="00000000" w:rsidDel="00000000" w:rsidP="00000000" w:rsidRDefault="00000000" w:rsidRPr="00000000" w14:paraId="00000014">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15">
      <w:pPr>
        <w:keepNext w:val="1"/>
        <w:spacing w:after="40" w:before="185" w:lineRule="auto"/>
        <w:rPr/>
      </w:pPr>
      <w:r w:rsidDel="00000000" w:rsidR="00000000" w:rsidRPr="00000000">
        <w:rPr>
          <w:b w:val="1"/>
          <w:bCs w:val="1"/>
          <w:color w:val="1f3864"/>
          <w:sz w:val="22"/>
          <w:szCs w:val="22"/>
          <w:rtl w:val="0"/>
        </w:rPr>
        <w:t xml:space="preserve">BEAR ACER COMPANY — Backend Developer</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i w:val="1"/>
          <w:iCs w:val="1"/>
          <w:color w:val="555555"/>
          <w:sz w:val="19"/>
          <w:szCs w:val="19"/>
          <w:rtl w:val="0"/>
        </w:rPr>
        <w:t xml:space="preserve">Aug 2025 – Present  |  Japanese client  |  ERP service owned solo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Sole developer on the ERP service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891382256"/>
          <w:tag w:val="goog_rdk_0"/>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The client-facing monthly report: 26s → 250ms.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Replaced an on-the-fly aggregation over five million rows with a pre-computed rollup table, and rebuilt a composite index whose column order was wrong — </w:t>
      </w:r>
      <w:sdt>
        <w:sdtPr>
          <w:id w:val="1551604831"/>
          <w:tag w:val="goog_rdk_1"/>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rows scanned 5M → 380K</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1547376820"/>
          <w:tag w:val="goog_rdk_2"/>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Three CRM endpoints: 18.2s → 64ms, 8.8s → 6ms, 6.1s → 187ms.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worst was a LEFT JOIN across ~18 tables (contacts 1M, contact info 2M rows); I split it into a fast main-record call plus a deferred contract call for the heavier, less urgent data.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1039352248"/>
          <w:tag w:val="goog_rdk_3"/>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A multi-column filter: 9s → 80ms.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filter combination had no index to land on. Diagnosing that was the work; adding the index it was missing took minutes.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Slow-query alerting:</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any query over 1s is logged and posted to the team’s Discord channel, so a regression reaches the developers early instead of reaching the client.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Found CPU/RAM contention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0.5 CPU / 512MB</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Node.js CPU-usage self-throttling, stabilising the app server.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Built the cross-system sync</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between the PHP estate and the ERP: B2B writes each day's business data into a shared sync database, then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12 scheduled batch jobs and 3 RabbitMQ consumers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pull it across and recompute the ERP summaries.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Designed and built the MES Billing module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(Laravel): multi-case billing calculation, PDF invoice generation re-mapped on edit and re-download, multi-recipient email delivery, billing list, and role-based permissions.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Implemented real-time inventory updates with Redis, S3 and Laravel Reverb; wrote unit and feature tests for new work; ran Laravel Telescope on B2B/MES.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NestJS, TypeORM, Vue 3, TypeScript, Tailwind, MySQL, PostgreSQL, RabbitMQ, Redis, Docker, Nginx, Vitest, Laravel, S3, Linux</w:t>
      </w:r>
      <w:r w:rsidDel="00000000" w:rsidR="00000000" w:rsidRPr="00000000">
        <w:rPr>
          <w:rtl w:val="0"/>
        </w:rPr>
      </w:r>
    </w:p>
    <w:p w:rsidR="00000000" w:rsidDel="00000000" w:rsidP="00000000" w:rsidRDefault="00000000" w:rsidRPr="00000000" w14:paraId="00000021">
      <w:pPr>
        <w:keepNext w:val="1"/>
        <w:spacing w:after="40" w:before="185" w:lineRule="auto"/>
        <w:rPr/>
      </w:pPr>
      <w:r w:rsidDel="00000000" w:rsidR="00000000" w:rsidRPr="00000000">
        <w:rPr>
          <w:b w:val="1"/>
          <w:bCs w:val="1"/>
          <w:color w:val="1f3864"/>
          <w:sz w:val="22"/>
          <w:szCs w:val="22"/>
          <w:rtl w:val="0"/>
        </w:rPr>
        <w:t xml:space="preserve">SOTATEK COMPANY — Backend Developer</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i w:val="1"/>
          <w:iCs w:val="1"/>
          <w:color w:val="555555"/>
          <w:sz w:val="19"/>
          <w:szCs w:val="19"/>
          <w:rtl w:val="0"/>
        </w:rPr>
        <w:t xml:space="preserve">Mar 2025 – Aug 2025  |  Japanese client  |  16-member team, 5-person backend team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Joined a hospital management system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from inception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deciding the technical solutions and the initial architecture and technology stack for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5-person backend team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Redesigned the team's Git workflow and release process: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replaced ad-hoc “dev-environment” releases with feature branches cut from main and sprint-scoped planning, so QC could plan test cases per sprint and nothing reached production without clearing QC first.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Introduced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peer-review checklist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later 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AI-assisted PR review</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step, cutting review overhead on out-of-scope changes.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Mentored two developers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through their onboarding onto the project.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Found the slow path in appointment booking:</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Lumen, Laravel, MySQL, Redis, Docker, Nginx, S3, OAuth2/Laravel Passport, Firebase Cloud Messaging, Swagger, Linux</w:t>
      </w:r>
      <w:r w:rsidDel="00000000" w:rsidR="00000000" w:rsidRPr="00000000">
        <w:rPr>
          <w:rtl w:val="0"/>
        </w:rPr>
      </w:r>
    </w:p>
    <w:p w:rsidR="00000000" w:rsidDel="00000000" w:rsidP="00000000" w:rsidRDefault="00000000" w:rsidRPr="00000000" w14:paraId="00000028">
      <w:pPr>
        <w:keepNext w:val="1"/>
        <w:spacing w:after="40" w:before="185" w:lineRule="auto"/>
        <w:rPr/>
      </w:pPr>
      <w:r w:rsidDel="00000000" w:rsidR="00000000" w:rsidRPr="00000000">
        <w:rPr>
          <w:b w:val="1"/>
          <w:bCs w:val="1"/>
          <w:color w:val="1f3864"/>
          <w:sz w:val="22"/>
          <w:szCs w:val="22"/>
          <w:rtl w:val="0"/>
        </w:rPr>
        <w:t xml:space="preserve">KOZOCOM COMPANY — Backend Developer (Middle-level)</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i w:val="1"/>
          <w:iCs w:val="1"/>
          <w:color w:val="555555"/>
          <w:sz w:val="19"/>
          <w:szCs w:val="19"/>
          <w:rtl w:val="0"/>
        </w:rPr>
        <w:t xml:space="preserve">Feb 2024 – Mar 2025  |  Japanese client  |  16-member team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Built and maintained backend features for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sales and warehouse / inventory management platform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on Laravel and PostgreSQL, working independently inside a Scrum team under clean-code and clean-architecture practices.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Legacy-to-new-system data migration: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CSV import of roughly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2–3 million records per run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written as chunked insert() batches of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50 rows per worker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rather than one model create per row. At that volume the question is not speed, it is whether the job finishes before PHP runs out of memory.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Cut the read-path cost of the inventory list: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eager-loaded the relations it had been resolving one row at a time (a textbook N+1), and moved the list off paginate() so it stopped paying for a COUNT over the whole table on every request.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Designed the database schemas and business logic for the purchasing, selling and store-management modules. The platform sells as well as stores: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each sale's data flows back into the warehouse, where the warehouse costs are calculated from it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AWS SQS queue handled batched data sync</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across the platform, with PDF export and fax delivery through a third-party API. Added feature and unit tests, wrote the module documentation, reviewed code and supported junior developers.</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PostgreSQL, AWS SQS, Swagger, Redis, Pusher, Fax API, Nginx, Linux</w:t>
      </w:r>
      <w:r w:rsidDel="00000000" w:rsidR="00000000" w:rsidRPr="00000000">
        <w:rPr>
          <w:rtl w:val="0"/>
        </w:rPr>
      </w:r>
    </w:p>
    <w:p w:rsidR="00000000" w:rsidDel="00000000" w:rsidP="00000000" w:rsidRDefault="00000000" w:rsidRPr="00000000" w14:paraId="0000002F">
      <w:pPr>
        <w:keepNext w:val="1"/>
        <w:spacing w:after="40" w:before="185" w:lineRule="auto"/>
        <w:rPr/>
      </w:pPr>
      <w:r w:rsidDel="00000000" w:rsidR="00000000" w:rsidRPr="00000000">
        <w:rPr>
          <w:b w:val="1"/>
          <w:bCs w:val="1"/>
          <w:color w:val="1f3864"/>
          <w:sz w:val="22"/>
          <w:szCs w:val="22"/>
          <w:rtl w:val="0"/>
        </w:rPr>
        <w:t xml:space="preserve">FLYDINO TECHNOLOGY COMPANY — Junior Backend Developer</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i w:val="1"/>
          <w:iCs w:val="1"/>
          <w:color w:val="555555"/>
          <w:sz w:val="19"/>
          <w:szCs w:val="19"/>
          <w:rtl w:val="0"/>
        </w:rPr>
        <w:t xml:space="preserve">Apr 2023 – Feb 2024  |  Japanese &amp; Vietnamese clients  |  8–18 member teams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Independently delivered backend (Laravel) across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three client platforms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the frontend on two of them using Vue 3, TypeScript and Tailwind, designing the database structures for the new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Integrated ChatGPT-4</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into a skin-analysis flow: an uploaded facial photo returns a skin-condition assessment that feeds a personalised product-recommendation step.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Keycloak SSO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SNS login and S3/FTP storage on the recruitment platform (18-member team); reviewed and supported junior developers' code.</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Vue 3, TypeScript, Tailwind, MySQL, Swagger, S3, Keycloak, Google Maps API, Nginx</w:t>
      </w:r>
      <w:r w:rsidDel="00000000" w:rsidR="00000000" w:rsidRPr="00000000">
        <w:rPr>
          <w:rtl w:val="0"/>
        </w:rPr>
      </w:r>
    </w:p>
    <w:p w:rsidR="00000000" w:rsidDel="00000000" w:rsidP="00000000" w:rsidRDefault="00000000" w:rsidRPr="00000000" w14:paraId="00000035">
      <w:pPr>
        <w:keepNext w:val="1"/>
        <w:spacing w:after="40" w:before="185" w:lineRule="auto"/>
        <w:rPr/>
      </w:pPr>
      <w:sdt>
        <w:sdtPr>
          <w:id w:val="746374459"/>
          <w:tag w:val="goog_rdk_4"/>
        </w:sdtPr>
        <w:sdtContent>
          <w:r w:rsidDel="00000000" w:rsidR="00000000" w:rsidRPr="00000000">
            <w:rPr>
              <w:rFonts w:ascii="Cardo" w:cs="Cardo" w:eastAsia="Cardo" w:hAnsi="Cardo"/>
              <w:b w:val="1"/>
              <w:bCs w:val="1"/>
              <w:color w:val="1f3864"/>
              <w:sz w:val="22"/>
              <w:szCs w:val="22"/>
              <w:rtl w:val="0"/>
            </w:rPr>
            <w:t xml:space="preserve">NINE PLUS SOFTWARE DEVELOPMENT COMPANY — Backend Developer (Fresher → Junior)</w:t>
          </w:r>
        </w:sdtContent>
      </w:sdt>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i w:val="1"/>
          <w:iCs w:val="1"/>
          <w:color w:val="555555"/>
          <w:sz w:val="19"/>
          <w:szCs w:val="19"/>
          <w:rtl w:val="0"/>
        </w:rPr>
        <w:t xml:space="preserve">Oct 2021 – Apr 2023  |  Japanese client  |  10-member team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Promoted from Fresher to Junior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over 18 months, moving from assigned tasks to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owning features end to end</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database schema, business logic and API — with a senior reviewing the work before it merged.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Implemented features for 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HR management system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designed database schemas and business logic for the recruitment and HR modules, and later for an e-commerce platform on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Stripe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webhooks with signature verification and idempotent handling of retried events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processing queued so the endpoint answered immediately, plus refund and failure paths and a reconciliation job for orders left pending.</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MySQL, S3, Stripe API, Docker, Nginx</w:t>
      </w:r>
      <w:r w:rsidDel="00000000" w:rsidR="00000000" w:rsidRPr="00000000">
        <w:rPr>
          <w:rtl w:val="0"/>
        </w:rPr>
      </w:r>
    </w:p>
    <w:p w:rsidR="00000000" w:rsidDel="00000000" w:rsidP="00000000" w:rsidRDefault="00000000" w:rsidRPr="00000000" w14:paraId="0000003A">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SELECTED PROJECTS</w:t>
      </w:r>
      <w:r w:rsidDel="00000000" w:rsidR="00000000" w:rsidRPr="00000000">
        <w:rPr>
          <w:rtl w:val="0"/>
        </w:rPr>
      </w:r>
    </w:p>
    <w:p w:rsidR="00000000" w:rsidDel="00000000" w:rsidP="00000000" w:rsidRDefault="00000000" w:rsidRPr="00000000" w14:paraId="0000003B">
      <w:pPr>
        <w:keepNext w:val="1"/>
        <w:spacing w:after="30" w:before="115" w:lineRule="auto"/>
        <w:rPr/>
      </w:pPr>
      <w:r w:rsidDel="00000000" w:rsidR="00000000" w:rsidRPr="00000000">
        <w:rPr>
          <w:b w:val="1"/>
          <w:bCs w:val="1"/>
          <w:color w:val="1f3864"/>
          <w:sz w:val="21"/>
          <w:szCs w:val="21"/>
          <w:rtl w:val="0"/>
        </w:rPr>
        <w:t xml:space="preserve">B2B ERP &amp; MES Platform</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color w:val="555555"/>
          <w:sz w:val="19"/>
          <w:szCs w:val="19"/>
          <w:rtl w:val="0"/>
        </w:rPr>
        <w:t xml:space="preserve">Aug 2025 – Present  |  Japanese client  |  ERP service owned solo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Enterprise ERP and MES covering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accounting, CRM, HR, billing, orders, shipping and inventory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ERP service is mine end to end; the B2B and MES systems it aggregates from are PHP, and I contribute there too. Daily sync across the two estates keeps the reporting layer current.</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NestJS, TypeORM, Vue 3, TypeScript, Tailwind, MySQL, PostgreSQL, RabbitMQ, Redis, Docker, Nginx, Vitest</w:t>
      </w:r>
      <w:r w:rsidDel="00000000" w:rsidR="00000000" w:rsidRPr="00000000">
        <w:rPr>
          <w:rtl w:val="0"/>
        </w:rPr>
      </w:r>
    </w:p>
    <w:p w:rsidR="00000000" w:rsidDel="00000000" w:rsidP="00000000" w:rsidRDefault="00000000" w:rsidRPr="00000000" w14:paraId="0000003F">
      <w:pPr>
        <w:keepNext w:val="1"/>
        <w:spacing w:after="30" w:before="115" w:lineRule="auto"/>
        <w:rPr/>
      </w:pPr>
      <w:r w:rsidDel="00000000" w:rsidR="00000000" w:rsidRPr="00000000">
        <w:rPr>
          <w:b w:val="1"/>
          <w:bCs w:val="1"/>
          <w:color w:val="1f3864"/>
          <w:sz w:val="21"/>
          <w:szCs w:val="21"/>
          <w:rtl w:val="0"/>
        </w:rPr>
        <w:t xml:space="preserve">Hospital Management System</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i w:val="1"/>
          <w:iCs w:val="1"/>
          <w:color w:val="555555"/>
          <w:sz w:val="19"/>
          <w:szCs w:val="19"/>
          <w:rtl w:val="0"/>
        </w:rPr>
        <w:t xml:space="preserve">Mar 2025 – Aug 2025  |  Japanese client  |  16-member team, 5-person backend  |  built from inception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Appointment booking against doctor schedules and shifts, plus course, shift and contract management. OAuth via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Laravel Passport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push notifications. I decided the architecture and technology stack for the backend team at project start.</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Lumen, Laravel, MySQL, Redis, Laravel Passport, Firebase Cloud Messaging, Swagger, Docker, Nginx</w:t>
      </w:r>
      <w:r w:rsidDel="00000000" w:rsidR="00000000" w:rsidRPr="00000000">
        <w:rPr>
          <w:rtl w:val="0"/>
        </w:rPr>
      </w:r>
    </w:p>
    <w:p w:rsidR="00000000" w:rsidDel="00000000" w:rsidP="00000000" w:rsidRDefault="00000000" w:rsidRPr="00000000" w14:paraId="00000043">
      <w:pPr>
        <w:keepNext w:val="1"/>
        <w:spacing w:after="30" w:before="115" w:lineRule="auto"/>
        <w:rPr/>
      </w:pPr>
      <w:r w:rsidDel="00000000" w:rsidR="00000000" w:rsidRPr="00000000">
        <w:rPr>
          <w:b w:val="1"/>
          <w:bCs w:val="1"/>
          <w:color w:val="1f3864"/>
          <w:sz w:val="21"/>
          <w:szCs w:val="21"/>
          <w:rtl w:val="0"/>
        </w:rPr>
        <w:t xml:space="preserve">Warehouse &amp; Inventory Platform</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i w:val="1"/>
          <w:iCs w:val="1"/>
          <w:color w:val="555555"/>
          <w:sz w:val="19"/>
          <w:szCs w:val="19"/>
          <w:rtl w:val="0"/>
        </w:rPr>
        <w:t xml:space="preserve">Feb 2024 – Mar 2025  |  Japanese client  |  16-member team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Sales and warehouse in one platform, replacing a legacy system: purchasing, selling and store management, with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each sale's data feeding back into the warehouse to calculate the warehouse costs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Includes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CSV migration that carried 2–3 million records per run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across from the legacy system, an AWS SQS queue handling batched data sync platform-wide, plus PDF export and fax delivery through a third-party API.</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PostgreSQL, AWS SQS, Redis, Swagger, Pusher, Fax API, Nginx, Linux</w:t>
      </w:r>
      <w:r w:rsidDel="00000000" w:rsidR="00000000" w:rsidRPr="00000000">
        <w:rPr>
          <w:rtl w:val="0"/>
        </w:rPr>
      </w:r>
    </w:p>
    <w:p w:rsidR="00000000" w:rsidDel="00000000" w:rsidP="00000000" w:rsidRDefault="00000000" w:rsidRPr="00000000" w14:paraId="00000047">
      <w:pPr>
        <w:keepNext w:val="1"/>
        <w:spacing w:after="30" w:before="115" w:lineRule="auto"/>
        <w:rPr/>
      </w:pPr>
      <w:r w:rsidDel="00000000" w:rsidR="00000000" w:rsidRPr="00000000">
        <w:rPr>
          <w:b w:val="1"/>
          <w:bCs w:val="1"/>
          <w:color w:val="1f3864"/>
          <w:sz w:val="21"/>
          <w:szCs w:val="21"/>
          <w:rtl w:val="0"/>
        </w:rPr>
        <w:t xml:space="preserve">AI Skin Analysis &amp; Booking Platform</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i w:val="1"/>
          <w:iCs w:val="1"/>
          <w:color w:val="555555"/>
          <w:sz w:val="19"/>
          <w:szCs w:val="19"/>
          <w:rtl w:val="0"/>
        </w:rPr>
        <w:t xml:space="preserve">Dec 2023 – Feb 2024  |  Japanese client  |  8-member team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ChatGPT-4 reads an uploaded facial photo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returns a skin-condition assessment, and feeds a personalised product-recommendation flow. Built the service-booking, store-management and authentication/authorization features end to end.</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(MVC), OpenAI API, JavaScript, Tailwind, MySQL, Nginx</w:t>
      </w:r>
      <w:r w:rsidDel="00000000" w:rsidR="00000000" w:rsidRPr="00000000">
        <w:rPr>
          <w:rtl w:val="0"/>
        </w:rPr>
      </w:r>
    </w:p>
    <w:p w:rsidR="00000000" w:rsidDel="00000000" w:rsidP="00000000" w:rsidRDefault="00000000" w:rsidRPr="00000000" w14:paraId="0000004B">
      <w:pPr>
        <w:keepNext w:val="1"/>
        <w:spacing w:after="30" w:before="115" w:lineRule="auto"/>
        <w:rPr/>
      </w:pPr>
      <w:r w:rsidDel="00000000" w:rsidR="00000000" w:rsidRPr="00000000">
        <w:rPr>
          <w:b w:val="1"/>
          <w:bCs w:val="1"/>
          <w:color w:val="1f3864"/>
          <w:sz w:val="21"/>
          <w:szCs w:val="21"/>
          <w:rtl w:val="0"/>
        </w:rPr>
        <w:t xml:space="preserve">Project Management &amp; Recruitment Platform</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i w:val="1"/>
          <w:iCs w:val="1"/>
          <w:color w:val="555555"/>
          <w:sz w:val="19"/>
          <w:szCs w:val="19"/>
          <w:rtl w:val="0"/>
        </w:rPr>
        <w:t xml:space="preserve">Jun 2023 – Dec 2023  |  Japanese client  |  18-member team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Contract, project and task modules with role-based authorization workflows. 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Keycloak SSO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SNS authentication and storage across S3 and FTP for enterprise-grade access control and file handling.</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Vue 3, TypeScript, Tailwind, MySQL, Swagger, S3, Keycloak, Nginx</w:t>
      </w:r>
      <w:r w:rsidDel="00000000" w:rsidR="00000000" w:rsidRPr="00000000">
        <w:rPr>
          <w:rtl w:val="0"/>
        </w:rPr>
      </w:r>
    </w:p>
    <w:p w:rsidR="00000000" w:rsidDel="00000000" w:rsidP="00000000" w:rsidRDefault="00000000" w:rsidRPr="00000000" w14:paraId="0000004F">
      <w:pPr>
        <w:keepNext w:val="1"/>
        <w:spacing w:after="30" w:before="115" w:lineRule="auto"/>
        <w:rPr/>
      </w:pPr>
      <w:r w:rsidDel="00000000" w:rsidR="00000000" w:rsidRPr="00000000">
        <w:rPr>
          <w:b w:val="1"/>
          <w:bCs w:val="1"/>
          <w:color w:val="1f3864"/>
          <w:sz w:val="21"/>
          <w:szCs w:val="21"/>
          <w:rtl w:val="0"/>
        </w:rPr>
        <w:t xml:space="preserve">Driver Booking Platform</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i w:val="1"/>
          <w:iCs w:val="1"/>
          <w:color w:val="555555"/>
          <w:sz w:val="19"/>
          <w:szCs w:val="19"/>
          <w:rtl w:val="0"/>
        </w:rPr>
        <w:t xml:space="preserve">Apr 2023 – Jun 2023  |  Vietnamese client  |  8-member team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Real-time distance and fare calculation between pickup and destination via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Google Maps API</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plus driver booking, ratings, and driver/user management.</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Vue 3, TypeScript, Tailwind, MySQL, Google Maps API, Nginx</w:t>
      </w:r>
      <w:r w:rsidDel="00000000" w:rsidR="00000000" w:rsidRPr="00000000">
        <w:rPr>
          <w:rtl w:val="0"/>
        </w:rPr>
      </w:r>
    </w:p>
    <w:p w:rsidR="00000000" w:rsidDel="00000000" w:rsidP="00000000" w:rsidRDefault="00000000" w:rsidRPr="00000000" w14:paraId="00000057">
      <w:pPr>
        <w:keepNext w:val="1"/>
        <w:spacing w:after="30" w:before="115" w:lineRule="auto"/>
        <w:rPr/>
      </w:pPr>
      <w:r w:rsidDel="00000000" w:rsidR="00000000" w:rsidRPr="00000000">
        <w:rPr>
          <w:b w:val="1"/>
          <w:bCs w:val="1"/>
          <w:color w:val="1f3864"/>
          <w:sz w:val="21"/>
          <w:szCs w:val="21"/>
          <w:rtl w:val="0"/>
        </w:rPr>
        <w:t xml:space="preserve">E-commerce, Payments &amp; Review</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i w:val="1"/>
          <w:iCs w:val="1"/>
          <w:color w:val="555555"/>
          <w:sz w:val="19"/>
          <w:szCs w:val="19"/>
          <w:rtl w:val="0"/>
        </w:rPr>
        <w:t xml:space="preserve">Mar 2022 – Jan 2023  |  Japanese client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Online retail</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product, order and order-item management, CSV import/export, and online payment. Oct 2022 – Jan 2023, 9 members.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Store product showcase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a platform for stores to introduce their products, with posts, review moderation, search and filtering, and ratings. Aug – Oct 2022, 7 members.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Multi-seller storefronts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seller registration, product, order, order-item and store management, and the payment and shipping workflow. Mar – Aug 2022, 12–20 members.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Stripe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checkout on the storefronts and the online-retail platform, SNS login on the storefronts and the product-showcase platform, and Redis caching the catalog reads.</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&amp; MVC), MySQL, Stripe API, Redis, Docker, Nginx, S3, JavaScript, Bootstrap, Pusher, Swagger</w:t>
      </w:r>
      <w:r w:rsidDel="00000000" w:rsidR="00000000" w:rsidRPr="00000000">
        <w:rPr>
          <w:rtl w:val="0"/>
        </w:rPr>
      </w:r>
    </w:p>
    <w:p w:rsidR="00000000" w:rsidDel="00000000" w:rsidP="00000000" w:rsidRDefault="00000000" w:rsidRPr="00000000" w14:paraId="0000005E">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PERSONAL PROJECTS</w:t>
      </w:r>
      <w:r w:rsidDel="00000000" w:rsidR="00000000" w:rsidRPr="00000000">
        <w:rPr>
          <w:rtl w:val="0"/>
        </w:rPr>
      </w:r>
    </w:p>
    <w:p w:rsidR="00000000" w:rsidDel="00000000" w:rsidP="00000000" w:rsidRDefault="00000000" w:rsidRPr="00000000" w14:paraId="0000005F">
      <w:pPr>
        <w:keepNext w:val="1"/>
        <w:spacing w:after="30" w:before="115" w:lineRule="auto"/>
        <w:rPr/>
      </w:pPr>
      <w:r w:rsidDel="00000000" w:rsidR="00000000" w:rsidRPr="00000000">
        <w:rPr>
          <w:b w:val="1"/>
          <w:bCs w:val="1"/>
          <w:color w:val="1f3864"/>
          <w:sz w:val="21"/>
          <w:szCs w:val="21"/>
          <w:rtl w:val="0"/>
        </w:rPr>
        <w:t xml:space="preserve">MIA-POS — Self-funded Side Project (in testing)</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i w:val="1"/>
          <w:iCs w:val="1"/>
          <w:color w:val="555555"/>
          <w:sz w:val="19"/>
          <w:szCs w:val="19"/>
          <w:rtl w:val="0"/>
        </w:rPr>
        <w:t xml:space="preserve">Ongoing  |  Preview build: mia-store-remote.pages.dev</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Self-directed and self-funded POS / online-store platform, structured into domain-oriented services behind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Caddy gateway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split by language: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Laravel</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auth, admin and payments;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stores, inventory and the log worker;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the AI features; three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Vue 3 apps built with TypeScript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in a Bun workspace.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The services still share one database — a modular monolith, a deliberate trade-off at this stage.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CI/CD via GitHub Actions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automated testing and deployment.</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Gin, FastAPI, PostgreSQL, Vue 3, TypeScript, Tailwind, Bun, Caddy, Cloudflare Pages, GitHub Actions, </w:t>
      </w:r>
      <w:r w:rsidDel="00000000" w:rsidR="00000000" w:rsidRPr="00000000">
        <w:rPr>
          <w:color w:val="333333"/>
          <w:rtl w:val="0"/>
        </w:rPr>
        <w:t xml:space="preserve">Soketi, RabbitMQ, PgBouncer</w:t>
      </w:r>
      <w:r w:rsidDel="00000000" w:rsidR="00000000" w:rsidRPr="00000000">
        <w:rPr>
          <w:rtl w:val="0"/>
        </w:rPr>
      </w:r>
    </w:p>
    <w:p w:rsidR="00000000" w:rsidDel="00000000" w:rsidP="00000000" w:rsidRDefault="00000000" w:rsidRPr="00000000" w14:paraId="00000064">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EDUCATION &amp; LANGUAGES</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color w:val="333333"/>
          <w:sz w:val="20"/>
          <w:szCs w:val="20"/>
          <w:rtl w:val="0"/>
        </w:rPr>
        <w:t xml:space="preserve">FPT Polytechnic</w:t>
      </w:r>
      <w:r w:rsidDel="00000000" w:rsidR="00000000" w:rsidRPr="00000000">
        <w:rPr>
          <w:color w:val="333333"/>
          <w:sz w:val="20"/>
          <w:szCs w:val="20"/>
          <w:rtl w:val="0"/>
        </w:rPr>
        <w:t xml:space="preserve"> — Software Application   |   Jul 2019 – Dec 2021</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b w:val="1"/>
          <w:bCs w:val="1"/>
          <w:color w:val="333333"/>
          <w:sz w:val="20"/>
          <w:szCs w:val="20"/>
          <w:rtl w:val="0"/>
        </w:rPr>
        <w:t xml:space="preserve">Languages:</w:t>
      </w:r>
      <w:r w:rsidDel="00000000" w:rsidR="00000000" w:rsidRPr="00000000">
        <w:rPr>
          <w:color w:val="333333"/>
          <w:sz w:val="20"/>
          <w:szCs w:val="20"/>
          <w:rtl w:val="0"/>
        </w:rPr>
        <w:t xml:space="preserve"> Vietnamese — native · English — reading and writing (technical docs and specifications).</w:t>
      </w:r>
      <w:r w:rsidDel="00000000" w:rsidR="00000000" w:rsidRPr="00000000">
        <w:rPr>
          <w:rtl w:val="0"/>
        </w:rPr>
      </w:r>
    </w:p>
    <w:sectPr>
      <w:pgSz w:h="16838" w:w="11906" w:orient="portrait"/>
      <w:pgMar w:bottom="453.5433070866142" w:top="453.5433070866142"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CH8ztrbi/YBG0zLV3gBnXoAg==">CgMxLjAaIwoBMBIeChwIB0IYCg9UaW1lcyBOZXcgUm9tYW4SBUNhcmRvGiMKATESHgocCAdCGAoPVGltZXMgTmV3IFJvbWFuEgVDYXJkbxojCgEyEh4KHAgHQhgKD1RpbWVzIE5ldyBSb21hbhIFQ2FyZG8aIwoBMxIeChwIB0IYCg9UaW1lcyBOZXcgUm9tYW4SBUNhcmRvGhIKATQSDQoLCAdCBxIFQ2FyZG84AHIhMURwWGN2dU5VcjdJRFhTOThkd0R5eTk4WWhnRVVXZ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2026-08-28T07:11:08.542Z</dcterms:created>
  <dc:creator>Nguyen Thanh Dat</dc:creator>
</cp:coreProperties>
</file>

<file path=docProps/custom.xml><?xml version="1.0" encoding="utf-8"?>
<Properties xmlns="http://schemas.openxmlformats.org/officeDocument/2006/custom-properties" xmlns:vt="http://schemas.openxmlformats.org/officeDocument/2006/docPropsVTypes"/>
</file>