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institución bancaria desea elaborar un sistema de manejo de tarjetas bancarias. Las tarjetas y tipos son como sigue: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Débito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Crédito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 tarjetas se identifican por nombre, nip saldo y número. Se desea que el sistema sea tal, que se pueda checar saludo, hacer depósitos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Considere que las tarjetas de débito no pueden tener saldos negativos, las de nómina tienen depósitos quincenales fijos de 2,000 pesos, ni tener saldos negativos y las de crédito pueden tener saldos negativos.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Proponga la solución de este problema en diagrama UML y en diseño de clases usando patrones de diseño.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