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PostHog Event Tracking Spec: Homepage Feature Navigation</w:t>
      </w:r>
    </w:p>
    <w:p>
      <w:r>
        <w:t>Feature: Homepage Feature Navigation Menu</w:t>
        <w:br/>
        <w:t>PRD: homepage-navigation-prd.docx</w:t>
        <w:br/>
        <w:t>Date: 2026-03-27</w:t>
        <w:br/>
        <w:t>Product prefix: navigation_</w:t>
      </w:r>
    </w:p>
    <w:p>
      <w:pPr>
        <w:pStyle w:val="Heading1"/>
      </w:pPr>
      <w:r>
        <w:t>Events Overview</w:t>
      </w:r>
    </w:p>
    <w:p>
      <w:r>
        <w:t>8 events covering page views, core actions, configuration choices, and error tracking. v1 has no backend APIs — all config is bundled, shortcuts are device-local.</w:t>
      </w:r>
    </w:p>
    <w:p>
      <w:pPr>
        <w:pStyle w:val="Heading2"/>
      </w:pPr>
      <w:r>
        <w:t>navigation_menu_viewed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navigation_menu_viewed</w:t>
            </w:r>
          </w:p>
        </w:tc>
        <w:tc>
          <w:tcPr>
            <w:tcW w:type="dxa" w:w="1440"/>
          </w:tcPr>
          <w:p>
            <w:r>
              <w:t>When the full-screen navigation page finishes rendering after user taps the hamburger icon</w:t>
            </w:r>
          </w:p>
        </w:tc>
        <w:tc>
          <w:tcPr>
            <w:tcW w:type="dxa" w:w="1440"/>
          </w:tcPr>
          <w:p>
            <w:r>
              <w:t>source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homepage_hamburger</w:t>
            </w:r>
          </w:p>
        </w:tc>
        <w:tc>
          <w:tcPr>
            <w:tcW w:type="dxa" w:w="1440"/>
          </w:tcPr>
          <w:p>
            <w:r>
              <w:t>Track navigation page engagement and adoption.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feature_count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Total number of features in the grid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shortcut_count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shortcuts displayed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is_customized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true if user has custom shortcuts in local storage, false if using defaults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navigation_feature_clicked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navigation_feature_clicked</w:t>
            </w:r>
          </w:p>
        </w:tc>
        <w:tc>
          <w:tcPr>
            <w:tcW w:type="dxa" w:w="1440"/>
          </w:tcPr>
          <w:p>
            <w:r>
              <w:t>When user taps a feature icon in the navigation page grid (before navigation occurs)</w:t>
            </w:r>
          </w:p>
        </w:tc>
        <w:tc>
          <w:tcPr>
            <w:tcW w:type="dxa" w:w="1440"/>
          </w:tcPr>
          <w:p>
            <w:r>
              <w:t>feature_id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Feature identifier, e.g., 'perpetual', 'deposit', 'points'</w:t>
            </w:r>
          </w:p>
        </w:tc>
        <w:tc>
          <w:tcPr>
            <w:tcW w:type="dxa" w:w="1440"/>
          </w:tcPr>
          <w:p>
            <w:r>
              <w:t>Feature usage heatmap. Identify most/least used features.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feature_name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Feature display name in user's locale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category_id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Category of the feature, e.g., 'trade', 'earn', 'explore'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route_type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native | webview | disabled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position_index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0-based index of the feature within its category grid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is_shortcut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true if tapped from the Shortcuts section, false if from a category section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navigation_edit_mode_entered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navigation_edit_mode_entered</w:t>
            </w:r>
          </w:p>
        </w:tc>
        <w:tc>
          <w:tcPr>
            <w:tcW w:type="dxa" w:w="1440"/>
          </w:tcPr>
          <w:p>
            <w:r>
              <w:t>When user taps the pencil/edit icon on the Shortcuts section header</w:t>
            </w:r>
          </w:p>
        </w:tc>
        <w:tc>
          <w:tcPr>
            <w:tcW w:type="dxa" w:w="1440"/>
          </w:tcPr>
          <w:p>
            <w:r>
              <w:t>current_shortcut_count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shortcuts before editing</w:t>
            </w:r>
          </w:p>
        </w:tc>
        <w:tc>
          <w:tcPr>
            <w:tcW w:type="dxa" w:w="1440"/>
          </w:tcPr>
          <w:p>
            <w:r>
              <w:t>Measure customization adoption. Track which default sets users want to change.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current_shortcut_ids</w:t>
            </w:r>
          </w:p>
        </w:tc>
        <w:tc>
          <w:tcPr>
            <w:tcW w:type="dxa" w:w="1440"/>
          </w:tcPr>
          <w:p>
            <w:r>
              <w:t>JSON String</w:t>
            </w:r>
          </w:p>
        </w:tc>
        <w:tc>
          <w:tcPr>
            <w:tcW w:type="dxa" w:w="1440"/>
          </w:tcPr>
          <w:p>
            <w:r>
              <w:t>Ordered list of current shortcut feature_ids, e.g., ["deposit","withdraw","perpetual","spot"]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navigation_shortcuts_saved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navigation_shortcuts_saved</w:t>
            </w:r>
          </w:p>
        </w:tc>
        <w:tc>
          <w:tcPr>
            <w:tcW w:type="dxa" w:w="1440"/>
          </w:tcPr>
          <w:p>
            <w:r>
              <w:t>When user taps Done and shortcuts are saved to device local storage</w:t>
            </w:r>
          </w:p>
        </w:tc>
        <w:tc>
          <w:tcPr>
            <w:tcW w:type="dxa" w:w="1440"/>
          </w:tcPr>
          <w:p>
            <w:r>
              <w:t>shortcut_count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shortcuts in the new arrangement</w:t>
            </w:r>
          </w:p>
        </w:tc>
        <w:tc>
          <w:tcPr>
            <w:tcW w:type="dxa" w:w="1440"/>
          </w:tcPr>
          <w:p>
            <w:r>
              <w:t>Track what users customize. Identify popular shortcuts to inform default set.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shortcut_ids</w:t>
            </w:r>
          </w:p>
        </w:tc>
        <w:tc>
          <w:tcPr>
            <w:tcW w:type="dxa" w:w="1440"/>
          </w:tcPr>
          <w:p>
            <w:r>
              <w:t>JSON String</w:t>
            </w:r>
          </w:p>
        </w:tc>
        <w:tc>
          <w:tcPr>
            <w:tcW w:type="dxa" w:w="1440"/>
          </w:tcPr>
          <w:p>
            <w:r>
              <w:t>Ordered list of new shortcut feature_ids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added_ids</w:t>
            </w:r>
          </w:p>
        </w:tc>
        <w:tc>
          <w:tcPr>
            <w:tcW w:type="dxa" w:w="1440"/>
          </w:tcPr>
          <w:p>
            <w:r>
              <w:t>JSON String</w:t>
            </w:r>
          </w:p>
        </w:tc>
        <w:tc>
          <w:tcPr>
            <w:tcW w:type="dxa" w:w="1440"/>
          </w:tcPr>
          <w:p>
            <w:r>
              <w:t>Feature IDs added in this edit session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removed_ids</w:t>
            </w:r>
          </w:p>
        </w:tc>
        <w:tc>
          <w:tcPr>
            <w:tcW w:type="dxa" w:w="1440"/>
          </w:tcPr>
          <w:p>
            <w:r>
              <w:t>JSON String</w:t>
            </w:r>
          </w:p>
        </w:tc>
        <w:tc>
          <w:tcPr>
            <w:tcW w:type="dxa" w:w="1440"/>
          </w:tcPr>
          <w:p>
            <w:r>
              <w:t>Feature IDs removed in this edit session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reordered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true if only order changed (no add/remove), false otherwise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navigation_shortcuts_reset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navigation_shortcuts_reset</w:t>
            </w:r>
          </w:p>
        </w:tc>
        <w:tc>
          <w:tcPr>
            <w:tcW w:type="dxa" w:w="1440"/>
          </w:tcPr>
          <w:p>
            <w:r>
              <w:t>When user taps 'Reset to default' button in edit mode and confirms</w:t>
            </w:r>
          </w:p>
        </w:tc>
        <w:tc>
          <w:tcPr>
            <w:tcW w:type="dxa" w:w="1440"/>
          </w:tcPr>
          <w:p>
            <w:r>
              <w:t>previous_shortcut_ids</w:t>
            </w:r>
          </w:p>
        </w:tc>
        <w:tc>
          <w:tcPr>
            <w:tcW w:type="dxa" w:w="1440"/>
          </w:tcPr>
          <w:p>
            <w:r>
              <w:t>JSON String</w:t>
            </w:r>
          </w:p>
        </w:tc>
        <w:tc>
          <w:tcPr>
            <w:tcW w:type="dxa" w:w="1440"/>
          </w:tcPr>
          <w:p>
            <w:r>
              <w:t>Shortcut IDs before reset</w:t>
            </w:r>
          </w:p>
        </w:tc>
        <w:tc>
          <w:tcPr>
            <w:tcW w:type="dxa" w:w="1440"/>
          </w:tcPr>
          <w:p>
            <w:r>
              <w:t>Track reset frequency — high reset rate suggests poor defaults or confusing edit UX.</w:t>
            </w:r>
          </w:p>
        </w:tc>
      </w:tr>
    </w:tbl>
    <w:p/>
    <w:p>
      <w:pPr>
        <w:pStyle w:val="Heading2"/>
      </w:pPr>
      <w:r>
        <w:t>navigation_settings_viewed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navigation_settings_viewed</w:t>
            </w:r>
          </w:p>
        </w:tc>
        <w:tc>
          <w:tcPr>
            <w:tcW w:type="dxa" w:w="1440"/>
          </w:tcPr>
          <w:p>
            <w:r>
              <w:t>When the settings sub-page finishes rendering after user taps the gear icon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Track settings page access to ensure the relocated settings remain discoverable.</w:t>
            </w:r>
          </w:p>
        </w:tc>
      </w:tr>
    </w:tbl>
    <w:p/>
    <w:p>
      <w:pPr>
        <w:pStyle w:val="Heading2"/>
      </w:pPr>
      <w:r>
        <w:t>navigation_webview_opened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navigation_webview_opened</w:t>
            </w:r>
          </w:p>
        </w:tc>
        <w:tc>
          <w:tcPr>
            <w:tcW w:type="dxa" w:w="1440"/>
          </w:tcPr>
          <w:p>
            <w:r>
              <w:t>When the WebView container finishes loading the target URL (onLoad event)</w:t>
            </w:r>
          </w:p>
        </w:tc>
        <w:tc>
          <w:tcPr>
            <w:tcW w:type="dxa" w:w="1440"/>
          </w:tcPr>
          <w:p>
            <w:r>
              <w:t>feature_id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Feature that triggered the WebView</w:t>
            </w:r>
          </w:p>
        </w:tc>
        <w:tc>
          <w:tcPr>
            <w:tcW w:type="dxa" w:w="1440"/>
          </w:tcPr>
          <w:p>
            <w:r>
              <w:t>Monitor WebView performance and auth injection success rate.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WebView target URL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load_duration_ms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Time from tap to WebView onLoad event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auth_injected</w:t>
            </w:r>
          </w:p>
        </w:tc>
        <w:tc>
          <w:tcPr>
            <w:tcW w:type="dxa" w:w="1440"/>
          </w:tcPr>
          <w:p>
            <w:r>
              <w:t>Boolean</w:t>
            </w:r>
          </w:p>
        </w:tc>
        <w:tc>
          <w:tcPr>
            <w:tcW w:type="dxa" w:w="1440"/>
          </w:tcPr>
          <w:p>
            <w:r>
              <w:t>true if auth token was successfully injected</w:t>
            </w:r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navigation_webview_error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Event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Trigger point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Property 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Business goal</w:t>
            </w:r>
          </w:p>
        </w:tc>
      </w:tr>
      <w:tr>
        <w:tc>
          <w:tcPr>
            <w:tcW w:type="dxa" w:w="1440"/>
          </w:tcPr>
          <w:p>
            <w:r>
              <w:t>navigation_webview_error</w:t>
            </w:r>
          </w:p>
        </w:tc>
        <w:tc>
          <w:tcPr>
            <w:tcW w:type="dxa" w:w="1440"/>
          </w:tcPr>
          <w:p>
            <w:r>
              <w:t>When the WebView fails to load (onError event or HTTP error status)</w:t>
            </w:r>
          </w:p>
        </w:tc>
        <w:tc>
          <w:tcPr>
            <w:tcW w:type="dxa" w:w="1440"/>
          </w:tcPr>
          <w:p>
            <w:r>
              <w:t>feature_id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Feature that triggered the WebView</w:t>
            </w:r>
          </w:p>
        </w:tc>
        <w:tc>
          <w:tcPr>
            <w:tcW w:type="dxa" w:w="1440"/>
          </w:tcPr>
          <w:p>
            <w:r>
              <w:t>Monitor WebView reliability. Alert on high error rate for specific features.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url</w:t>
            </w:r>
          </w:p>
        </w:tc>
        <w:tc>
          <w:tcPr>
            <w:tcW w:type="dxa" w:w="1440"/>
          </w:tcPr>
          <w:p>
            <w:r>
              <w:t>String</w:t>
            </w:r>
          </w:p>
        </w:tc>
        <w:tc>
          <w:tcPr>
            <w:tcW w:type="dxa" w:w="1440"/>
          </w:tcPr>
          <w:p>
            <w:r>
              <w:t>WebView target URL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error_type</w:t>
            </w:r>
          </w:p>
        </w:tc>
        <w:tc>
          <w:tcPr>
            <w:tcW w:type="dxa" w:w="1440"/>
          </w:tcPr>
          <w:p>
            <w:r>
              <w:t>Enum</w:t>
            </w:r>
          </w:p>
        </w:tc>
        <w:tc>
          <w:tcPr>
            <w:tcW w:type="dxa" w:w="1440"/>
          </w:tcPr>
          <w:p>
            <w:r>
              <w:t>network_error | timeout | http_error | auth_failure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http_status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HTTP status code if applicable, 0 otherwise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retry_count</w:t>
            </w:r>
          </w:p>
        </w:tc>
        <w:tc>
          <w:tcPr>
            <w:tcW w:type="dxa" w:w="1440"/>
          </w:tcPr>
          <w:p>
            <w:r>
              <w:t>Num</w:t>
            </w:r>
          </w:p>
        </w:tc>
        <w:tc>
          <w:tcPr>
            <w:tcW w:type="dxa" w:w="1440"/>
          </w:tcPr>
          <w:p>
            <w:r>
              <w:t>Number of retry attempts before this error event</w:t>
            </w:r>
          </w:p>
        </w:tc>
        <w:tc>
          <w:tcPr>
            <w:tcW w:type="dxa" w:w="144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