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sz w:val="72"/>
          <w:szCs w:val="72"/>
        </w:rPr>
      </w:pPr>
    </w:p>
    <w:p>
      <w:pPr>
        <w:jc w:val="center"/>
        <w:rPr>
          <w:rFonts w:ascii="Times New Roman" w:hAnsi="Times New Roman" w:eastAsia="宋体" w:cs="Times New Roman"/>
          <w:b/>
          <w:sz w:val="72"/>
          <w:szCs w:val="72"/>
        </w:rPr>
      </w:pPr>
      <w:r>
        <w:rPr>
          <w:rFonts w:hint="eastAsia" w:ascii="Times New Roman" w:hAnsi="Times New Roman" w:eastAsia="宋体" w:cs="Times New Roman"/>
          <w:b/>
          <w:sz w:val="72"/>
          <w:szCs w:val="72"/>
        </w:rPr>
        <w:drawing>
          <wp:anchor distT="0" distB="0" distL="114300" distR="114300" simplePos="0" relativeHeight="251731968" behindDoc="0" locked="0" layoutInCell="1" allowOverlap="1">
            <wp:simplePos x="0" y="0"/>
            <wp:positionH relativeFrom="margin">
              <wp:align>center</wp:align>
            </wp:positionH>
            <wp:positionV relativeFrom="paragraph">
              <wp:posOffset>558165</wp:posOffset>
            </wp:positionV>
            <wp:extent cx="1314450" cy="131445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314450" cy="1314450"/>
                    </a:xfrm>
                    <a:prstGeom prst="rect">
                      <a:avLst/>
                    </a:prstGeom>
                    <a:noFill/>
                    <a:ln>
                      <a:noFill/>
                    </a:ln>
                  </pic:spPr>
                </pic:pic>
              </a:graphicData>
            </a:graphic>
          </wp:anchor>
        </w:drawing>
      </w:r>
    </w:p>
    <w:p>
      <w:pPr>
        <w:jc w:val="center"/>
        <w:rPr>
          <w:rFonts w:ascii="Times New Roman" w:hAnsi="Times New Roman" w:eastAsia="宋体" w:cs="Times New Roman"/>
          <w:b/>
          <w:sz w:val="72"/>
          <w:szCs w:val="72"/>
        </w:rPr>
      </w:pPr>
      <w:r>
        <w:rPr>
          <w:rFonts w:hint="eastAsia" w:ascii="Times New Roman" w:hAnsi="Times New Roman" w:eastAsia="宋体" w:cs="Times New Roman"/>
          <w:b/>
          <w:sz w:val="72"/>
          <w:szCs w:val="72"/>
        </w:rPr>
        <w:t>软件项目管理报告</w:t>
      </w:r>
    </w:p>
    <w:p>
      <w:pPr>
        <w:jc w:val="center"/>
        <w:rPr>
          <w:rFonts w:ascii="Times New Roman" w:hAnsi="Times New Roman" w:eastAsia="宋体" w:cs="Times New Roman"/>
          <w:b/>
          <w:sz w:val="72"/>
          <w:szCs w:val="72"/>
        </w:rPr>
      </w:pPr>
    </w:p>
    <w:p>
      <w:pPr>
        <w:rPr>
          <w:rFonts w:ascii="Times New Roman" w:hAnsi="Times New Roman" w:eastAsia="宋体" w:cs="Times New Roman"/>
          <w:b/>
          <w:sz w:val="72"/>
          <w:szCs w:val="72"/>
        </w:rPr>
      </w:pPr>
    </w:p>
    <w:p>
      <w:pPr>
        <w:jc w:val="center"/>
        <w:rPr>
          <w:rFonts w:ascii="Times New Roman" w:hAnsi="Times New Roman" w:eastAsia="宋体" w:cs="Times New Roman"/>
          <w:b/>
          <w:sz w:val="72"/>
          <w:szCs w:val="72"/>
        </w:rPr>
      </w:pPr>
    </w:p>
    <w:p>
      <w:pPr>
        <w:ind w:firstLine="2800" w:firstLineChars="1000"/>
        <w:rPr>
          <w:rFonts w:ascii="Times New Roman" w:hAnsi="Times New Roman" w:eastAsia="宋体" w:cs="Times New Roman"/>
          <w:sz w:val="28"/>
          <w:szCs w:val="28"/>
        </w:rPr>
      </w:pPr>
      <w:r>
        <w:rPr>
          <w:rFonts w:hint="eastAsia" w:ascii="Times New Roman" w:hAnsi="Times New Roman" w:eastAsia="宋体" w:cs="Times New Roman"/>
          <w:sz w:val="28"/>
          <w:szCs w:val="28"/>
        </w:rPr>
        <w:t>姓名</w:t>
      </w:r>
      <w:r>
        <w:rPr>
          <w:rFonts w:hint="eastAsia" w:ascii="宋体" w:hAnsi="宋体" w:eastAsia="宋体" w:cs="Times New Roman"/>
          <w:sz w:val="28"/>
          <w:szCs w:val="28"/>
          <w:u w:val="single"/>
        </w:rPr>
        <w:t xml:space="preserve"> </w:t>
      </w:r>
      <w:r>
        <w:rPr>
          <w:rFonts w:ascii="宋体" w:hAnsi="宋体" w:eastAsia="宋体" w:cs="Times New Roman"/>
          <w:sz w:val="28"/>
          <w:szCs w:val="28"/>
          <w:u w:val="single"/>
        </w:rPr>
        <w:t xml:space="preserve">   </w:t>
      </w:r>
      <w:r>
        <w:rPr>
          <w:rFonts w:hint="eastAsia" w:ascii="宋体" w:hAnsi="宋体" w:eastAsia="宋体" w:cs="Times New Roman"/>
          <w:sz w:val="28"/>
          <w:szCs w:val="28"/>
          <w:u w:val="single"/>
          <w:lang w:val="en-US" w:eastAsia="zh-CN"/>
        </w:rPr>
        <w:t>周麟</w:t>
      </w:r>
      <w:r>
        <w:rPr>
          <w:rFonts w:ascii="宋体" w:hAnsi="宋体" w:eastAsia="宋体" w:cs="Times New Roman"/>
          <w:sz w:val="28"/>
          <w:szCs w:val="28"/>
          <w:u w:val="single"/>
        </w:rPr>
        <w:t xml:space="preserve">      </w:t>
      </w:r>
    </w:p>
    <w:p>
      <w:pPr>
        <w:ind w:firstLine="2800" w:firstLineChars="1000"/>
        <w:rPr>
          <w:rFonts w:ascii="宋体" w:hAnsi="宋体" w:eastAsia="宋体" w:cs="Times New Roman"/>
          <w:sz w:val="28"/>
          <w:szCs w:val="28"/>
        </w:rPr>
      </w:pPr>
      <w:r>
        <w:rPr>
          <w:rFonts w:hint="eastAsia" w:ascii="Times New Roman" w:hAnsi="Times New Roman" w:eastAsia="宋体" w:cs="Times New Roman"/>
          <w:sz w:val="28"/>
          <w:szCs w:val="28"/>
        </w:rPr>
        <w:t>班级</w:t>
      </w:r>
      <w:r>
        <w:rPr>
          <w:rFonts w:hint="eastAsia" w:ascii="宋体" w:hAnsi="宋体" w:eastAsia="宋体" w:cs="Times New Roman"/>
          <w:sz w:val="28"/>
          <w:szCs w:val="28"/>
          <w:u w:val="single"/>
        </w:rPr>
        <w:t xml:space="preserve"> </w:t>
      </w:r>
      <w:r>
        <w:rPr>
          <w:rFonts w:ascii="宋体" w:hAnsi="宋体" w:eastAsia="宋体" w:cs="Times New Roman"/>
          <w:sz w:val="28"/>
          <w:szCs w:val="28"/>
          <w:u w:val="single"/>
        </w:rPr>
        <w:t xml:space="preserve"> </w:t>
      </w:r>
      <w:r>
        <w:rPr>
          <w:rFonts w:hint="eastAsia" w:ascii="宋体" w:hAnsi="宋体" w:eastAsia="宋体" w:cs="Times New Roman"/>
          <w:sz w:val="28"/>
          <w:szCs w:val="28"/>
          <w:u w:val="single"/>
          <w:lang w:val="en-US" w:eastAsia="zh-CN"/>
        </w:rPr>
        <w:t xml:space="preserve"> 111181 </w:t>
      </w:r>
      <w:r>
        <w:rPr>
          <w:rFonts w:ascii="宋体" w:hAnsi="宋体" w:eastAsia="宋体" w:cs="Times New Roman"/>
          <w:sz w:val="28"/>
          <w:szCs w:val="28"/>
          <w:u w:val="single"/>
        </w:rPr>
        <w:t xml:space="preserve">    </w:t>
      </w:r>
    </w:p>
    <w:p>
      <w:pPr>
        <w:jc w:val="center"/>
        <w:rPr>
          <w:rFonts w:ascii="宋体" w:hAnsi="宋体" w:eastAsia="宋体" w:cs="Times New Roman"/>
          <w:sz w:val="28"/>
          <w:szCs w:val="28"/>
        </w:rPr>
      </w:pPr>
    </w:p>
    <w:p>
      <w:pPr>
        <w:jc w:val="center"/>
        <w:rPr>
          <w:rFonts w:ascii="宋体" w:hAnsi="宋体" w:eastAsia="宋体" w:cs="Times New Roman"/>
          <w:sz w:val="28"/>
          <w:szCs w:val="28"/>
        </w:rPr>
      </w:pPr>
    </w:p>
    <w:p>
      <w:pPr>
        <w:jc w:val="center"/>
        <w:rPr>
          <w:rFonts w:ascii="宋体" w:hAnsi="宋体" w:eastAsia="宋体" w:cs="Times New Roman"/>
          <w:sz w:val="28"/>
          <w:szCs w:val="28"/>
        </w:rPr>
      </w:pPr>
    </w:p>
    <w:p>
      <w:pPr>
        <w:jc w:val="center"/>
        <w:rPr>
          <w:rFonts w:ascii="宋体" w:hAnsi="宋体" w:eastAsia="宋体" w:cs="Times New Roman"/>
          <w:sz w:val="28"/>
          <w:szCs w:val="28"/>
        </w:rPr>
      </w:pPr>
    </w:p>
    <w:p>
      <w:pPr>
        <w:jc w:val="center"/>
        <w:rPr>
          <w:rFonts w:ascii="宋体" w:hAnsi="宋体" w:eastAsia="宋体" w:cs="Times New Roman"/>
          <w:sz w:val="28"/>
          <w:szCs w:val="28"/>
        </w:rPr>
      </w:pPr>
      <w:r>
        <w:rPr>
          <w:rFonts w:hint="eastAsia" w:ascii="宋体" w:hAnsi="宋体" w:eastAsia="宋体" w:cs="Times New Roman"/>
          <w:sz w:val="28"/>
          <w:szCs w:val="28"/>
        </w:rPr>
        <w:t>地理与信息工程学院</w:t>
      </w:r>
    </w:p>
    <w:p>
      <w:pPr>
        <w:jc w:val="center"/>
        <w:rPr>
          <w:rFonts w:ascii="宋体" w:hAnsi="宋体" w:eastAsia="宋体" w:cs="Times New Roman"/>
          <w:sz w:val="28"/>
          <w:szCs w:val="28"/>
        </w:rPr>
      </w:pPr>
      <w:r>
        <w:rPr>
          <w:rFonts w:hint="eastAsia" w:ascii="宋体" w:hAnsi="宋体" w:eastAsia="宋体" w:cs="Times New Roman"/>
          <w:sz w:val="28"/>
          <w:szCs w:val="28"/>
        </w:rPr>
        <w:t>20</w:t>
      </w:r>
      <w:r>
        <w:rPr>
          <w:rFonts w:ascii="宋体" w:hAnsi="宋体" w:eastAsia="宋体" w:cs="Times New Roman"/>
          <w:sz w:val="28"/>
          <w:szCs w:val="28"/>
        </w:rPr>
        <w:t>20</w:t>
      </w:r>
      <w:r>
        <w:rPr>
          <w:rFonts w:hint="eastAsia" w:ascii="宋体" w:hAnsi="宋体" w:eastAsia="宋体" w:cs="Times New Roman"/>
          <w:sz w:val="28"/>
          <w:szCs w:val="28"/>
        </w:rPr>
        <w:t>年</w:t>
      </w:r>
      <w:r>
        <w:rPr>
          <w:rFonts w:ascii="宋体" w:hAnsi="宋体" w:eastAsia="宋体" w:cs="Times New Roman"/>
          <w:sz w:val="28"/>
          <w:szCs w:val="28"/>
        </w:rPr>
        <w:t>12</w:t>
      </w:r>
      <w:r>
        <w:rPr>
          <w:rFonts w:hint="eastAsia" w:ascii="宋体" w:hAnsi="宋体" w:eastAsia="宋体" w:cs="Times New Roman"/>
          <w:sz w:val="28"/>
          <w:szCs w:val="28"/>
        </w:rPr>
        <w:t>月</w:t>
      </w:r>
    </w:p>
    <w:p>
      <w:pPr>
        <w:numPr>
          <w:ilvl w:val="0"/>
          <w:numId w:val="1"/>
        </w:numPr>
        <w:jc w:val="left"/>
        <w:rPr>
          <w:sz w:val="24"/>
          <w:szCs w:val="24"/>
        </w:rPr>
      </w:pPr>
      <w:r>
        <w:rPr>
          <w:sz w:val="24"/>
          <w:szCs w:val="24"/>
        </w:rPr>
        <w:t>从网络上选择一个典型的失败的信息化项目，研究项目背景，对照项目管理知识</w:t>
      </w:r>
      <w:r>
        <w:rPr>
          <w:rFonts w:hint="eastAsia"/>
          <w:sz w:val="24"/>
          <w:szCs w:val="24"/>
        </w:rPr>
        <w:t>领域和项目管理过程</w:t>
      </w:r>
      <w:r>
        <w:rPr>
          <w:sz w:val="24"/>
          <w:szCs w:val="24"/>
        </w:rPr>
        <w:t>，分析其失败</w:t>
      </w:r>
      <w:r>
        <w:rPr>
          <w:rFonts w:hint="eastAsia"/>
          <w:sz w:val="24"/>
          <w:szCs w:val="24"/>
        </w:rPr>
        <w:t>的</w:t>
      </w:r>
      <w:r>
        <w:rPr>
          <w:sz w:val="24"/>
          <w:szCs w:val="24"/>
        </w:rPr>
        <w:t>原因和改进方法。[25</w:t>
      </w:r>
      <w:r>
        <w:rPr>
          <w:rFonts w:hint="eastAsia"/>
          <w:sz w:val="24"/>
          <w:szCs w:val="24"/>
        </w:rPr>
        <w:t>分</w:t>
      </w:r>
      <w:r>
        <w:rPr>
          <w:sz w:val="24"/>
          <w:szCs w:val="24"/>
        </w:rPr>
        <w:t>]</w:t>
      </w:r>
    </w:p>
    <w:p>
      <w:pPr>
        <w:numPr>
          <w:ilvl w:val="0"/>
          <w:numId w:val="0"/>
        </w:numPr>
        <w:ind w:firstLine="420" w:firstLineChars="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本题的案例对公共部门信息系统进行分析，公共部门主要包括政府、公共企业、政府所属机构、公共社团协会行会等。信息系统开发 (以美国为主) 的成功率仅达到16%。至2012年, 成功率达到39%, 彻底失败的项目为18%。公共部门信息系统存在很多低效、失败的案例。下面从项目的宏观管理、组织环境、实施流程、研发技术、参与者、风险管理等6个方面对失败原因和改进方法进行分析。</w:t>
      </w:r>
    </w:p>
    <w:p>
      <w:pPr>
        <w:jc w:val="left"/>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失败原因：</w:t>
      </w:r>
    </w:p>
    <w:p>
      <w:pPr>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项目宏观管理因素：公共部门信息系统的低效或失败首先是由管理的不规范导致的，如果随意指定行政人员管理项目, 不按照IT项目管理的规范执行项目, 将导致信息系统开发过程中的责任界定不明确, 造成管理的混乱。</w:t>
      </w:r>
    </w:p>
    <w:p>
      <w:pPr>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w:t>
      </w:r>
      <w:r>
        <w:rPr>
          <w:rFonts w:hint="default" w:ascii="宋体" w:hAnsi="宋体" w:eastAsia="宋体" w:cs="宋体"/>
          <w:sz w:val="21"/>
          <w:szCs w:val="21"/>
          <w:lang w:val="en-US" w:eastAsia="zh-CN"/>
        </w:rPr>
        <w:t>项目组织环境因素</w:t>
      </w:r>
      <w:r>
        <w:rPr>
          <w:rFonts w:hint="eastAsia" w:ascii="宋体" w:hAnsi="宋体" w:eastAsia="宋体" w:cs="宋体"/>
          <w:sz w:val="21"/>
          <w:szCs w:val="21"/>
          <w:lang w:val="en-US" w:eastAsia="zh-CN"/>
        </w:rPr>
        <w:t>：而一些政治因素如上级组织的干预, 政策的转变, 领导的关注, 外界的评论等, 很可能影响项目的成败。</w:t>
      </w:r>
    </w:p>
    <w:p>
      <w:pPr>
        <w:ind w:firstLine="420" w:firstLineChars="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b.</w:t>
      </w:r>
      <w:r>
        <w:rPr>
          <w:rFonts w:hint="default" w:ascii="宋体" w:hAnsi="宋体" w:eastAsia="宋体" w:cs="宋体"/>
          <w:sz w:val="21"/>
          <w:szCs w:val="21"/>
          <w:lang w:val="en-US" w:eastAsia="zh-CN"/>
        </w:rPr>
        <w:t>项目实施流程因素</w:t>
      </w:r>
      <w:r>
        <w:rPr>
          <w:rFonts w:hint="eastAsia" w:ascii="宋体" w:hAnsi="宋体" w:eastAsia="宋体" w:cs="宋体"/>
          <w:sz w:val="21"/>
          <w:szCs w:val="21"/>
          <w:lang w:val="en-US" w:eastAsia="zh-CN"/>
        </w:rPr>
        <w:t>：在项目实施的六个过程中，需求挖掘没有挖掘到用户的潜在需求；在可行性研究中，没有深度地对项目在经济上、技术上、操作上的可行性进行分析；在计划性上，每个阶段开始之前，没有进行测试；在用户参与上，没有激发出用户真正的期望，没有实现更好的用户体验；在开发过程中产生的需求，没有和用户反复进行确认和沟通。</w:t>
      </w:r>
    </w:p>
    <w:p>
      <w:pPr>
        <w:ind w:firstLine="420" w:firstLineChars="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c.</w:t>
      </w:r>
      <w:r>
        <w:rPr>
          <w:rFonts w:hint="default" w:ascii="宋体" w:hAnsi="宋体" w:eastAsia="宋体" w:cs="宋体"/>
          <w:sz w:val="21"/>
          <w:szCs w:val="21"/>
          <w:lang w:val="en-US" w:eastAsia="zh-CN"/>
        </w:rPr>
        <w:t>项目研发技术因素</w:t>
      </w:r>
      <w:r>
        <w:rPr>
          <w:rFonts w:hint="eastAsia" w:ascii="宋体" w:hAnsi="宋体" w:eastAsia="宋体" w:cs="宋体"/>
          <w:sz w:val="21"/>
          <w:szCs w:val="21"/>
          <w:lang w:val="en-US" w:eastAsia="zh-CN"/>
        </w:rPr>
        <w:t>：团队中的技术资源对于提成用户提出需求起到支撑作用；系统的文档的编写和管理对于信息系统开发和验收提供了依据，然而文档编写有二义性，并且不严格按照格式编写；现有系统不能与组织的其他部分进行良好的整合等等原因。</w:t>
      </w:r>
    </w:p>
    <w:p>
      <w:pPr>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w:t>
      </w:r>
      <w:r>
        <w:rPr>
          <w:rFonts w:hint="default" w:ascii="宋体" w:hAnsi="宋体" w:eastAsia="宋体" w:cs="宋体"/>
          <w:sz w:val="21"/>
          <w:szCs w:val="21"/>
          <w:lang w:val="en-US" w:eastAsia="zh-CN"/>
        </w:rPr>
        <w:t>项目参与者因素</w:t>
      </w:r>
      <w:r>
        <w:rPr>
          <w:rFonts w:hint="eastAsia" w:ascii="宋体" w:hAnsi="宋体" w:eastAsia="宋体" w:cs="宋体"/>
          <w:sz w:val="21"/>
          <w:szCs w:val="21"/>
          <w:lang w:val="en-US" w:eastAsia="zh-CN"/>
        </w:rPr>
        <w:t>：开发团队的稳定和开发能力的保障使信息系统的开发得以完成;公共部门领导的态度对项目能达到的程度具有决定性作用;用户的信息素养和用户培训的深入程度都会影响到用户对新系统的理解;用户对信息系统的理解和接受程决定了能否有效提升公共部门服务质量, 最终决定了信息系统是否低效、失败。</w:t>
      </w:r>
    </w:p>
    <w:p>
      <w:pPr>
        <w:ind w:firstLine="420" w:firstLineChars="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e.</w:t>
      </w:r>
      <w:r>
        <w:rPr>
          <w:rFonts w:hint="default" w:ascii="宋体" w:hAnsi="宋体" w:eastAsia="宋体" w:cs="宋体"/>
          <w:sz w:val="21"/>
          <w:szCs w:val="21"/>
          <w:lang w:val="en-US" w:eastAsia="zh-CN"/>
        </w:rPr>
        <w:t>项目风险管理因素</w:t>
      </w:r>
      <w:r>
        <w:rPr>
          <w:rFonts w:hint="eastAsia" w:ascii="宋体" w:hAnsi="宋体" w:eastAsia="宋体" w:cs="宋体"/>
          <w:sz w:val="21"/>
          <w:szCs w:val="21"/>
          <w:lang w:val="en-US" w:eastAsia="zh-CN"/>
        </w:rPr>
        <w:t>：公共部门信息系统通常规模都较大, 需要有专业的风险管理方案, 并指定负责部门;如果需求挖掘不完善, 信息系统完成后, 也可能并不符合用户期望;对技术更新的预测不准确, 很可能导致项目完成时, 功能已经不能满足需要, 这些都会导致最后的低效、失败。</w:t>
      </w:r>
    </w:p>
    <w:p>
      <w:pPr>
        <w:jc w:val="left"/>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改进方法：</w:t>
      </w:r>
    </w:p>
    <w:p>
      <w:pPr>
        <w:numPr>
          <w:ilvl w:val="0"/>
          <w:numId w:val="2"/>
        </w:numPr>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公共部门信息系统建设首先要准确理解大众用户需求。共部门开发信息系统的首要目的是为公众提供更加高效的服务, 在开发过程中, 对用户需求的理解比一般信息系统要求更高。</w:t>
      </w:r>
    </w:p>
    <w:p>
      <w:pPr>
        <w:numPr>
          <w:ilvl w:val="0"/>
          <w:numId w:val="2"/>
        </w:numPr>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公共部门信息系统要保障信息系统的透明度。公共部门开发信息系统服务的对象是公众, 需要在保证信息安全的前提下实现信息服务公开透明。</w:t>
      </w:r>
    </w:p>
    <w:p>
      <w:pPr>
        <w:numPr>
          <w:ilvl w:val="0"/>
          <w:numId w:val="2"/>
        </w:numPr>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公共部门信息系统要保障资源的可信度。公共部门发布的信息与民间组织不同, 其发布具有权威性, 发布的信息可能引起政治、经济的一系列反应。</w:t>
      </w:r>
    </w:p>
    <w:p>
      <w:pPr>
        <w:numPr>
          <w:ilvl w:val="0"/>
          <w:numId w:val="2"/>
        </w:numPr>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公共部门信息系统建设要大胆使用新的信息技术。公共部门信息服务需要新技术和新工具, 也需要创新型的技术人才和管理人才。</w:t>
      </w:r>
    </w:p>
    <w:p>
      <w:pPr>
        <w:numPr>
          <w:ilvl w:val="0"/>
          <w:numId w:val="2"/>
        </w:numPr>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社会动力。公共部门在开发信息系统时, 既要依据相关规定合理运用财政资金, 也要勇于接受社会监督, 同时积极吸取公众对信息系统的意见, 收集用户需求信息, 积极改进信息系统和公众服务。</w:t>
      </w:r>
    </w:p>
    <w:p>
      <w:pPr>
        <w:jc w:val="left"/>
        <w:rPr>
          <w:sz w:val="24"/>
          <w:szCs w:val="24"/>
        </w:rPr>
      </w:pPr>
      <w:r>
        <w:rPr>
          <w:rFonts w:hint="eastAsia"/>
          <w:sz w:val="24"/>
          <w:szCs w:val="24"/>
        </w:rPr>
        <w:t>二、某景区计划开发一个面向游客的旅游网站。</w:t>
      </w:r>
      <w:bookmarkStart w:id="0" w:name="_Hlk58251026"/>
      <w:r>
        <w:rPr>
          <w:sz w:val="24"/>
          <w:szCs w:val="24"/>
        </w:rPr>
        <w:t>[25</w:t>
      </w:r>
      <w:r>
        <w:rPr>
          <w:rFonts w:hint="eastAsia"/>
          <w:sz w:val="24"/>
          <w:szCs w:val="24"/>
        </w:rPr>
        <w:t>分</w:t>
      </w:r>
      <w:r>
        <w:rPr>
          <w:sz w:val="24"/>
          <w:szCs w:val="24"/>
        </w:rPr>
        <w:t>]</w:t>
      </w:r>
      <w:bookmarkEnd w:id="0"/>
    </w:p>
    <w:p>
      <w:pPr>
        <w:pStyle w:val="9"/>
        <w:numPr>
          <w:ilvl w:val="0"/>
          <w:numId w:val="3"/>
        </w:numPr>
        <w:ind w:firstLineChars="0"/>
        <w:jc w:val="left"/>
        <w:rPr>
          <w:sz w:val="24"/>
          <w:szCs w:val="24"/>
        </w:rPr>
      </w:pPr>
      <w:r>
        <w:rPr>
          <w:rFonts w:hint="eastAsia"/>
          <w:sz w:val="24"/>
          <w:szCs w:val="24"/>
        </w:rPr>
        <w:t>论述如何做好需求调研工作？请给出该项目的需求规格说明书。</w:t>
      </w:r>
      <w:r>
        <w:rPr>
          <w:sz w:val="24"/>
          <w:szCs w:val="24"/>
        </w:rPr>
        <w:t>[10</w:t>
      </w:r>
      <w:r>
        <w:rPr>
          <w:rFonts w:hint="eastAsia"/>
          <w:sz w:val="24"/>
          <w:szCs w:val="24"/>
        </w:rPr>
        <w:t>分</w:t>
      </w:r>
      <w:r>
        <w:rPr>
          <w:sz w:val="24"/>
          <w:szCs w:val="24"/>
        </w:rPr>
        <w:t>]</w:t>
      </w:r>
    </w:p>
    <w:p>
      <w:pPr>
        <w:pStyle w:val="9"/>
        <w:numPr>
          <w:ilvl w:val="0"/>
          <w:numId w:val="0"/>
        </w:numPr>
        <w:ind w:lef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(1)需求调研的过程分为需求调研前的准备工作和需求调研。</w:t>
      </w:r>
    </w:p>
    <w:p>
      <w:pPr>
        <w:pStyle w:val="9"/>
        <w:numPr>
          <w:ilvl w:val="0"/>
          <w:numId w:val="0"/>
        </w:numPr>
        <w:ind w:leftChars="0" w:firstLine="420" w:firstLineChars="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a.准备工作：需求调研前要做好准备工作，准备工作越充足，调研效果越好。</w:t>
      </w:r>
    </w:p>
    <w:p>
      <w:pPr>
        <w:pStyle w:val="9"/>
        <w:numPr>
          <w:ilvl w:val="0"/>
          <w:numId w:val="0"/>
        </w:numPr>
        <w:ind w:leftChars="0" w:firstLine="420" w:firstLineChars="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b.调研工作主要背景调查，即从项目概况（提出人、动机、客户预期、技术选型要求等），客户情况，项目现状（前期，当前阶段情况），行业情况，竞对调查（竞对公司对本项目的参与情况、在客户单位现状、产品和方案；准备演示材料；问题准备（子主题，需求调研问题列表等工作。</w:t>
      </w:r>
    </w:p>
    <w:p>
      <w:pPr>
        <w:pStyle w:val="9"/>
        <w:numPr>
          <w:ilvl w:val="0"/>
          <w:numId w:val="0"/>
        </w:numPr>
        <w:ind w:leftChars="0" w:firstLine="420" w:firstLineChars="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c.需求调研：选择正确、效率高的需求调研方法，包括：访谈、参观、调查问卷、参考现有产品等；采用正确的需求调研的技巧，比如：认真仔细倾听，及时记录；不要使用太技术的语言与客户交流；根据客户类型以不同的态度进行对待；先了解宏观需求，再了解细节需求；挖掘客户潜在需求；规避客户不合理的要求和较难实现的要求等。</w:t>
      </w:r>
    </w:p>
    <w:p>
      <w:pPr>
        <w:pStyle w:val="9"/>
        <w:numPr>
          <w:ilvl w:val="0"/>
          <w:numId w:val="0"/>
        </w:num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(2) </w:t>
      </w:r>
      <w:r>
        <w:rPr>
          <w:rFonts w:hint="eastAsia" w:ascii="宋体" w:hAnsi="宋体" w:eastAsia="宋体" w:cs="宋体"/>
          <w:b/>
          <w:bCs/>
          <w:sz w:val="21"/>
          <w:szCs w:val="21"/>
        </w:rPr>
        <w:t>功能需求</w:t>
      </w:r>
      <w:r>
        <w:rPr>
          <w:rFonts w:hint="eastAsia" w:ascii="宋体" w:hAnsi="宋体" w:eastAsia="宋体" w:cs="宋体"/>
          <w:b/>
          <w:bCs/>
          <w:sz w:val="21"/>
          <w:szCs w:val="21"/>
          <w:lang w:val="en-US" w:eastAsia="zh-CN"/>
        </w:rPr>
        <w:t>:</w:t>
      </w:r>
    </w:p>
    <w:p>
      <w:pPr>
        <w:pStyle w:val="9"/>
        <w:numPr>
          <w:ilvl w:val="0"/>
          <w:numId w:val="0"/>
        </w:numPr>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游客旅游网站分成五个功能模块，包括发布功能、预定功能、办公功能、导航功能以及系统设置功能。</w:t>
      </w:r>
    </w:p>
    <w:p>
      <w:pPr>
        <w:pStyle w:val="9"/>
        <w:numPr>
          <w:ilvl w:val="0"/>
          <w:numId w:val="0"/>
        </w:numPr>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发布功能：包括资讯管理模块、公告管理模块、线路管理模块和天气管理模块。资讯管理模块和公告管理模块实现的功能相同，只不过数据项不同，能够实现对于数据的添加、编辑和发布功能；路线管理主要能够进行添加和删除的功能；天气管理主要可以进行天气的获取和显示。</w:t>
      </w:r>
    </w:p>
    <w:p>
      <w:pPr>
        <w:pStyle w:val="9"/>
        <w:numPr>
          <w:ilvl w:val="0"/>
          <w:numId w:val="0"/>
        </w:numPr>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预定功能：包括订房功能模块、订票功能模块。订票模块实现对于特定时间段的票务信息查询、订票和服务反馈功能；订房功能模块实现对于特定酒店、特定房间种类和特定时间的房间信息查询、订房和服务反馈服务。</w:t>
      </w:r>
    </w:p>
    <w:p>
      <w:pPr>
        <w:pStyle w:val="9"/>
        <w:numPr>
          <w:ilvl w:val="0"/>
          <w:numId w:val="0"/>
        </w:numPr>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办公功能：包括旅行社、导游、旅游线路、流程的管理。旅行社管理主要是对旅行社信息的变更进行管理；导游管理主要是对导游资格信息进行相关的管理工作；旅游线路的管理主要是根据具体的线路信息进行线路的申请以及审核等；流程管理主要是流程的控制、权限的控制以及权限的角色分配等。</w:t>
      </w:r>
    </w:p>
    <w:p>
      <w:pPr>
        <w:pStyle w:val="9"/>
        <w:numPr>
          <w:ilvl w:val="0"/>
          <w:numId w:val="0"/>
        </w:numPr>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导航功能：包括地图控制、查询信息的显示、信息的发送。地图控制包括对地图的放大、缩小以及地图的移动等；查询信息的显示，将用户查询结果显示与系统中；当用户查询完信息之后可以将需要的信息以短信的形式发送到手机上，便于用户查看。</w:t>
      </w:r>
    </w:p>
    <w:p>
      <w:pPr>
        <w:pStyle w:val="9"/>
        <w:numPr>
          <w:ilvl w:val="0"/>
          <w:numId w:val="0"/>
        </w:numPr>
        <w:ind w:firstLine="420" w:firstLineChars="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e.系统设置：包括用户管理，它可以完成用户账号的信息管理并设置用户的权限信息。系统的管理，包括系统的设置，设置系统中的一些参数信息。</w:t>
      </w:r>
    </w:p>
    <w:p>
      <w:pPr>
        <w:pStyle w:val="9"/>
        <w:numPr>
          <w:ilvl w:val="0"/>
          <w:numId w:val="0"/>
        </w:numPr>
        <w:ind w:leftChars="200"/>
        <w:jc w:val="left"/>
        <w:rPr>
          <w:rFonts w:hint="eastAsia" w:ascii="宋体" w:hAnsi="宋体" w:eastAsia="宋体" w:cs="宋体"/>
          <w:b/>
          <w:bCs/>
          <w:sz w:val="21"/>
          <w:szCs w:val="21"/>
          <w:lang w:val="en-US" w:eastAsia="zh-CN"/>
        </w:rPr>
      </w:pPr>
      <w:r>
        <w:rPr>
          <w:rFonts w:hint="eastAsia" w:ascii="宋体" w:hAnsi="宋体" w:eastAsia="宋体" w:cs="宋体"/>
          <w:b/>
          <w:bCs/>
          <w:sz w:val="21"/>
          <w:szCs w:val="21"/>
        </w:rPr>
        <w:t>性能需求</w:t>
      </w:r>
      <w:r>
        <w:rPr>
          <w:rFonts w:hint="eastAsia" w:ascii="宋体" w:hAnsi="宋体" w:eastAsia="宋体" w:cs="宋体"/>
          <w:b/>
          <w:bCs/>
          <w:sz w:val="21"/>
          <w:szCs w:val="21"/>
          <w:lang w:val="en-US" w:eastAsia="zh-CN"/>
        </w:rPr>
        <w:t>:</w:t>
      </w:r>
    </w:p>
    <w:p>
      <w:pPr>
        <w:pStyle w:val="9"/>
        <w:numPr>
          <w:ilvl w:val="0"/>
          <w:numId w:val="4"/>
        </w:numPr>
        <w:ind w:left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系统响应及时且快速。</w:t>
      </w:r>
    </w:p>
    <w:p>
      <w:pPr>
        <w:pStyle w:val="9"/>
        <w:numPr>
          <w:ilvl w:val="0"/>
          <w:numId w:val="4"/>
        </w:numPr>
        <w:ind w:leftChars="20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软件系统应具备自我修复及异常处理和恢复机制。</w:t>
      </w:r>
    </w:p>
    <w:p>
      <w:pPr>
        <w:pStyle w:val="9"/>
        <w:numPr>
          <w:ilvl w:val="0"/>
          <w:numId w:val="4"/>
        </w:numPr>
        <w:ind w:leftChars="20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用户体验要好。系统界面简洁大方，用户交互便捷。</w:t>
      </w:r>
    </w:p>
    <w:p>
      <w:pPr>
        <w:pStyle w:val="9"/>
        <w:numPr>
          <w:ilvl w:val="0"/>
          <w:numId w:val="4"/>
        </w:numPr>
        <w:ind w:leftChars="200"/>
        <w:jc w:val="left"/>
        <w:rPr>
          <w:rFonts w:hint="default"/>
          <w:sz w:val="21"/>
          <w:szCs w:val="21"/>
          <w:lang w:val="en-US" w:eastAsia="zh-CN"/>
        </w:rPr>
      </w:pPr>
      <w:r>
        <w:rPr>
          <w:rFonts w:hint="eastAsia" w:ascii="宋体" w:hAnsi="宋体" w:eastAsia="宋体" w:cs="宋体"/>
          <w:sz w:val="21"/>
          <w:szCs w:val="21"/>
          <w:lang w:val="en-US" w:eastAsia="zh-CN"/>
        </w:rPr>
        <w:t>系统稳定性要高。对于用户的错误操作不会轻易的陷入未知状态，在错误操作时有错误信息。</w:t>
      </w:r>
    </w:p>
    <w:p>
      <w:pPr>
        <w:pStyle w:val="9"/>
        <w:numPr>
          <w:ilvl w:val="0"/>
          <w:numId w:val="3"/>
        </w:numPr>
        <w:ind w:firstLineChars="0"/>
        <w:jc w:val="left"/>
        <w:rPr>
          <w:sz w:val="24"/>
          <w:szCs w:val="24"/>
        </w:rPr>
      </w:pPr>
      <w:r>
        <w:rPr>
          <w:rFonts w:hint="eastAsia"/>
          <w:sz w:val="24"/>
          <w:szCs w:val="24"/>
        </w:rPr>
        <w:t>如果你是中标企业的项目经理，试从项目管理过程方面论述如何开展该项目的建设。</w:t>
      </w:r>
      <w:r>
        <w:rPr>
          <w:sz w:val="24"/>
          <w:szCs w:val="24"/>
        </w:rPr>
        <w:t>[15</w:t>
      </w:r>
      <w:r>
        <w:rPr>
          <w:rFonts w:hint="eastAsia"/>
          <w:sz w:val="24"/>
          <w:szCs w:val="24"/>
        </w:rPr>
        <w:t>分</w:t>
      </w:r>
      <w:r>
        <w:rPr>
          <w:sz w:val="24"/>
          <w:szCs w:val="24"/>
        </w:rPr>
        <w:t>]</w:t>
      </w:r>
    </w:p>
    <w:p>
      <w:pPr>
        <w:pStyle w:val="9"/>
        <w:numPr>
          <w:ilvl w:val="0"/>
          <w:numId w:val="5"/>
        </w:numPr>
        <w:ind w:left="42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合同谈判阶段</w:t>
      </w:r>
    </w:p>
    <w:p>
      <w:pPr>
        <w:pStyle w:val="9"/>
        <w:numPr>
          <w:ilvl w:val="0"/>
          <w:numId w:val="6"/>
        </w:numPr>
        <w:ind w:left="84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取得明确的工作说明书或更细化的合同条款，满足SMART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原则。</w:t>
      </w:r>
    </w:p>
    <w:p>
      <w:pPr>
        <w:pStyle w:val="9"/>
        <w:numPr>
          <w:ilvl w:val="0"/>
          <w:numId w:val="6"/>
        </w:numPr>
        <w:ind w:left="84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在合同中明确双方的权利和义务，尤其是关于变更的问题。</w:t>
      </w:r>
    </w:p>
    <w:p>
      <w:pPr>
        <w:pStyle w:val="9"/>
        <w:numPr>
          <w:ilvl w:val="0"/>
          <w:numId w:val="6"/>
        </w:numPr>
        <w:ind w:left="84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采取措施，确保合同签约双方对合同的理解是一致的。</w:t>
      </w:r>
    </w:p>
    <w:p>
      <w:pPr>
        <w:pStyle w:val="9"/>
        <w:numPr>
          <w:ilvl w:val="0"/>
          <w:numId w:val="5"/>
        </w:numPr>
        <w:ind w:left="42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计划阶段</w:t>
      </w:r>
    </w:p>
    <w:p>
      <w:pPr>
        <w:pStyle w:val="9"/>
        <w:numPr>
          <w:ilvl w:val="0"/>
          <w:numId w:val="7"/>
        </w:numPr>
        <w:ind w:left="84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编制项目范围说明书，明确项目范围变更流程。</w:t>
      </w:r>
    </w:p>
    <w:p>
      <w:pPr>
        <w:pStyle w:val="9"/>
        <w:numPr>
          <w:ilvl w:val="0"/>
          <w:numId w:val="7"/>
        </w:numPr>
        <w:ind w:left="84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创建项目的工作分解结构（WBS）。</w:t>
      </w:r>
    </w:p>
    <w:p>
      <w:pPr>
        <w:pStyle w:val="9"/>
        <w:numPr>
          <w:ilvl w:val="0"/>
          <w:numId w:val="7"/>
        </w:numPr>
        <w:ind w:left="84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制定项目的范围管理计划。</w:t>
      </w:r>
    </w:p>
    <w:p>
      <w:pPr>
        <w:pStyle w:val="9"/>
        <w:numPr>
          <w:ilvl w:val="0"/>
          <w:numId w:val="5"/>
        </w:numPr>
        <w:ind w:left="42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执行阶段</w:t>
      </w:r>
    </w:p>
    <w:p>
      <w:pPr>
        <w:pStyle w:val="9"/>
        <w:numPr>
          <w:ilvl w:val="0"/>
          <w:numId w:val="8"/>
        </w:numPr>
        <w:ind w:left="84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在项目执行过程中加强对已分解的各项任务的跟踪和记录。</w:t>
      </w:r>
    </w:p>
    <w:p>
      <w:pPr>
        <w:pStyle w:val="9"/>
        <w:numPr>
          <w:ilvl w:val="0"/>
          <w:numId w:val="8"/>
        </w:numPr>
        <w:ind w:left="840" w:leftChars="0" w:firstLine="420" w:firstLineChars="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建立项目干系人进行沟通的唯一渠道。</w:t>
      </w:r>
    </w:p>
    <w:p>
      <w:pPr>
        <w:pStyle w:val="9"/>
        <w:numPr>
          <w:ilvl w:val="0"/>
          <w:numId w:val="8"/>
        </w:numPr>
        <w:ind w:left="840" w:leftChars="0" w:firstLine="420" w:firstLineChars="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建立整体变更控制的规程并执行。</w:t>
      </w:r>
    </w:p>
    <w:p>
      <w:pPr>
        <w:pStyle w:val="9"/>
        <w:numPr>
          <w:ilvl w:val="0"/>
          <w:numId w:val="8"/>
        </w:numPr>
        <w:ind w:left="840" w:leftChars="0" w:firstLine="420" w:firstLineChars="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加强项目阶段性成果的评审和确认。</w:t>
      </w:r>
    </w:p>
    <w:p>
      <w:pPr>
        <w:pStyle w:val="9"/>
        <w:numPr>
          <w:ilvl w:val="0"/>
          <w:numId w:val="5"/>
        </w:numPr>
        <w:ind w:left="42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项目全生命周期范围变更管理</w:t>
      </w:r>
    </w:p>
    <w:p>
      <w:pPr>
        <w:pStyle w:val="9"/>
        <w:numPr>
          <w:ilvl w:val="0"/>
          <w:numId w:val="9"/>
        </w:numPr>
        <w:ind w:left="84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在项目管理体系中应该有一套严格、实用、高效的管理体系。</w:t>
      </w:r>
    </w:p>
    <w:p>
      <w:pPr>
        <w:pStyle w:val="9"/>
        <w:numPr>
          <w:ilvl w:val="0"/>
          <w:numId w:val="9"/>
        </w:numPr>
        <w:ind w:left="840" w:leftChars="0" w:firstLine="420" w:firstLineChars="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规定对用户的范围变更请求，应正式提出变更申请，并经双方项目经理审核后，根据不同情况，做出相应的处理。</w:t>
      </w:r>
    </w:p>
    <w:p>
      <w:pPr>
        <w:numPr>
          <w:ilvl w:val="0"/>
          <w:numId w:val="1"/>
        </w:numPr>
        <w:ind w:left="0" w:leftChars="0" w:firstLine="0" w:firstLineChars="0"/>
        <w:jc w:val="left"/>
        <w:rPr>
          <w:sz w:val="24"/>
          <w:szCs w:val="24"/>
        </w:rPr>
      </w:pPr>
      <w:r>
        <w:rPr>
          <w:rFonts w:hint="eastAsia"/>
          <w:sz w:val="24"/>
          <w:szCs w:val="24"/>
        </w:rPr>
        <w:t>有一软件开发项目，该项目的成本预算表如表1所示。</w:t>
      </w:r>
      <w:r>
        <w:rPr>
          <w:sz w:val="24"/>
          <w:szCs w:val="24"/>
        </w:rPr>
        <w:t>[15</w:t>
      </w:r>
      <w:r>
        <w:rPr>
          <w:rFonts w:hint="eastAsia"/>
          <w:sz w:val="24"/>
          <w:szCs w:val="24"/>
        </w:rPr>
        <w:t>分</w:t>
      </w:r>
      <w:r>
        <w:rPr>
          <w:sz w:val="24"/>
          <w:szCs w:val="24"/>
        </w:rPr>
        <w:t>]</w:t>
      </w:r>
    </w:p>
    <w:p>
      <w:pPr>
        <w:ind w:right="420"/>
        <w:jc w:val="right"/>
      </w:pPr>
      <w:r>
        <w:rPr>
          <w:rFonts w:hint="eastAsia"/>
        </w:rPr>
        <w:t>表1</w:t>
      </w:r>
      <w:r>
        <w:t xml:space="preserve"> </w:t>
      </w:r>
      <w:r>
        <w:rPr>
          <w:rFonts w:hint="eastAsia"/>
        </w:rPr>
        <w:t>某项目成本预算表</w:t>
      </w:r>
    </w:p>
    <w:tbl>
      <w:tblPr>
        <w:tblStyle w:val="4"/>
        <w:tblpPr w:leftFromText="180" w:rightFromText="180" w:vertAnchor="text" w:horzAnchor="page" w:tblpXSpec="center" w:tblpY="360"/>
        <w:tblOverlap w:val="never"/>
        <w:tblW w:w="8296" w:type="dxa"/>
        <w:jc w:val="center"/>
        <w:tblLayout w:type="autofit"/>
        <w:tblCellMar>
          <w:top w:w="0" w:type="dxa"/>
          <w:left w:w="108" w:type="dxa"/>
          <w:bottom w:w="0" w:type="dxa"/>
          <w:right w:w="108" w:type="dxa"/>
        </w:tblCellMar>
      </w:tblPr>
      <w:tblGrid>
        <w:gridCol w:w="664"/>
        <w:gridCol w:w="1169"/>
        <w:gridCol w:w="446"/>
        <w:gridCol w:w="446"/>
        <w:gridCol w:w="446"/>
        <w:gridCol w:w="448"/>
        <w:gridCol w:w="446"/>
        <w:gridCol w:w="446"/>
        <w:gridCol w:w="446"/>
        <w:gridCol w:w="446"/>
        <w:gridCol w:w="446"/>
        <w:gridCol w:w="463"/>
        <w:gridCol w:w="448"/>
        <w:gridCol w:w="540"/>
        <w:gridCol w:w="540"/>
        <w:gridCol w:w="456"/>
      </w:tblGrid>
      <w:tr>
        <w:tblPrEx>
          <w:tblCellMar>
            <w:top w:w="0" w:type="dxa"/>
            <w:left w:w="108" w:type="dxa"/>
            <w:bottom w:w="0" w:type="dxa"/>
            <w:right w:w="108" w:type="dxa"/>
          </w:tblCellMar>
        </w:tblPrEx>
        <w:trPr>
          <w:trHeight w:val="312" w:hRule="atLeast"/>
          <w:jc w:val="center"/>
        </w:trPr>
        <w:tc>
          <w:tcPr>
            <w:tcW w:w="664"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活动名称</w:t>
            </w:r>
          </w:p>
        </w:tc>
        <w:tc>
          <w:tcPr>
            <w:tcW w:w="1169"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预算</w:t>
            </w:r>
          </w:p>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（万元）</w:t>
            </w:r>
          </w:p>
        </w:tc>
        <w:tc>
          <w:tcPr>
            <w:tcW w:w="6463" w:type="dxa"/>
            <w:gridSpan w:val="14"/>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b/>
                <w:bCs/>
                <w:color w:val="000000"/>
                <w:kern w:val="0"/>
                <w:sz w:val="22"/>
              </w:rPr>
            </w:pPr>
            <w:r>
              <w:rPr>
                <w:rFonts w:hint="eastAsia" w:ascii="等线" w:hAnsi="等线" w:eastAsia="等线" w:cs="宋体"/>
                <w:b/>
                <w:bCs/>
                <w:color w:val="000000"/>
                <w:kern w:val="0"/>
                <w:sz w:val="22"/>
              </w:rPr>
              <w:t>进度日程预算表（项目日历：周）</w:t>
            </w:r>
          </w:p>
        </w:tc>
      </w:tr>
      <w:tr>
        <w:tblPrEx>
          <w:tblCellMar>
            <w:top w:w="0" w:type="dxa"/>
            <w:left w:w="108" w:type="dxa"/>
            <w:bottom w:w="0" w:type="dxa"/>
            <w:right w:w="108" w:type="dxa"/>
          </w:tblCellMar>
        </w:tblPrEx>
        <w:trPr>
          <w:trHeight w:val="312" w:hRule="atLeast"/>
          <w:jc w:val="center"/>
        </w:trPr>
        <w:tc>
          <w:tcPr>
            <w:tcW w:w="664"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ascii="等线" w:hAnsi="等线" w:eastAsia="等线" w:cs="宋体"/>
                <w:color w:val="000000"/>
                <w:kern w:val="0"/>
                <w:sz w:val="22"/>
              </w:rPr>
            </w:pPr>
          </w:p>
        </w:tc>
        <w:tc>
          <w:tcPr>
            <w:tcW w:w="1169"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ascii="等线" w:hAnsi="等线" w:eastAsia="等线" w:cs="宋体"/>
                <w:color w:val="000000"/>
                <w:kern w:val="0"/>
                <w:sz w:val="22"/>
              </w:rPr>
            </w:pP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w:t>
            </w: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2</w:t>
            </w: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3</w:t>
            </w:r>
          </w:p>
        </w:tc>
        <w:tc>
          <w:tcPr>
            <w:tcW w:w="448"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4</w:t>
            </w: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5</w:t>
            </w: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6</w:t>
            </w: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7</w:t>
            </w: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8</w:t>
            </w: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9</w:t>
            </w:r>
          </w:p>
        </w:tc>
        <w:tc>
          <w:tcPr>
            <w:tcW w:w="463"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10</w:t>
            </w:r>
          </w:p>
        </w:tc>
        <w:tc>
          <w:tcPr>
            <w:tcW w:w="448"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11</w:t>
            </w:r>
          </w:p>
        </w:tc>
        <w:tc>
          <w:tcPr>
            <w:tcW w:w="540"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12</w:t>
            </w:r>
          </w:p>
        </w:tc>
        <w:tc>
          <w:tcPr>
            <w:tcW w:w="540"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13</w:t>
            </w:r>
          </w:p>
        </w:tc>
        <w:tc>
          <w:tcPr>
            <w:tcW w:w="45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14</w:t>
            </w:r>
          </w:p>
        </w:tc>
      </w:tr>
      <w:tr>
        <w:tblPrEx>
          <w:tblCellMar>
            <w:top w:w="0" w:type="dxa"/>
            <w:left w:w="108" w:type="dxa"/>
            <w:bottom w:w="0" w:type="dxa"/>
            <w:right w:w="108" w:type="dxa"/>
          </w:tblCellMar>
        </w:tblPrEx>
        <w:trPr>
          <w:trHeight w:val="312" w:hRule="atLeast"/>
          <w:jc w:val="center"/>
        </w:trPr>
        <w:tc>
          <w:tcPr>
            <w:tcW w:w="66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A</w:t>
            </w:r>
          </w:p>
        </w:tc>
        <w:tc>
          <w:tcPr>
            <w:tcW w:w="1169"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1</w:t>
            </w: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0.4</w:t>
            </w: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0.3</w:t>
            </w: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0.3</w:t>
            </w:r>
          </w:p>
        </w:tc>
        <w:tc>
          <w:tcPr>
            <w:tcW w:w="448"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63"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48"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540"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540"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5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r>
      <w:tr>
        <w:tblPrEx>
          <w:tblCellMar>
            <w:top w:w="0" w:type="dxa"/>
            <w:left w:w="108" w:type="dxa"/>
            <w:bottom w:w="0" w:type="dxa"/>
            <w:right w:w="108" w:type="dxa"/>
          </w:tblCellMar>
        </w:tblPrEx>
        <w:trPr>
          <w:trHeight w:val="312" w:hRule="atLeast"/>
          <w:jc w:val="center"/>
        </w:trPr>
        <w:tc>
          <w:tcPr>
            <w:tcW w:w="66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B</w:t>
            </w:r>
          </w:p>
        </w:tc>
        <w:tc>
          <w:tcPr>
            <w:tcW w:w="1169"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1.2</w:t>
            </w: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0.3</w:t>
            </w: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0.3</w:t>
            </w:r>
          </w:p>
        </w:tc>
        <w:tc>
          <w:tcPr>
            <w:tcW w:w="448"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0.3</w:t>
            </w: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0.3</w:t>
            </w: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63"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48"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540"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540"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5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r>
      <w:tr>
        <w:tblPrEx>
          <w:tblCellMar>
            <w:top w:w="0" w:type="dxa"/>
            <w:left w:w="108" w:type="dxa"/>
            <w:bottom w:w="0" w:type="dxa"/>
            <w:right w:w="108" w:type="dxa"/>
          </w:tblCellMar>
        </w:tblPrEx>
        <w:trPr>
          <w:trHeight w:val="312" w:hRule="atLeast"/>
          <w:jc w:val="center"/>
        </w:trPr>
        <w:tc>
          <w:tcPr>
            <w:tcW w:w="66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C</w:t>
            </w:r>
          </w:p>
        </w:tc>
        <w:tc>
          <w:tcPr>
            <w:tcW w:w="1169"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1.5</w:t>
            </w: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0.4</w:t>
            </w:r>
          </w:p>
        </w:tc>
        <w:tc>
          <w:tcPr>
            <w:tcW w:w="448"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0.4</w:t>
            </w: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0.4</w:t>
            </w: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0.3</w:t>
            </w: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63"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48"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540"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540"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5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r>
      <w:tr>
        <w:tblPrEx>
          <w:tblCellMar>
            <w:top w:w="0" w:type="dxa"/>
            <w:left w:w="108" w:type="dxa"/>
            <w:bottom w:w="0" w:type="dxa"/>
            <w:right w:w="108" w:type="dxa"/>
          </w:tblCellMar>
        </w:tblPrEx>
        <w:trPr>
          <w:trHeight w:val="312" w:hRule="atLeast"/>
          <w:jc w:val="center"/>
        </w:trPr>
        <w:tc>
          <w:tcPr>
            <w:tcW w:w="66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D</w:t>
            </w:r>
          </w:p>
        </w:tc>
        <w:tc>
          <w:tcPr>
            <w:tcW w:w="1169"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1.5</w:t>
            </w: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48"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0.4</w:t>
            </w: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0.4</w:t>
            </w: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0.4</w:t>
            </w: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0.3</w:t>
            </w: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63"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48"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540"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540"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5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r>
      <w:tr>
        <w:tblPrEx>
          <w:tblCellMar>
            <w:top w:w="0" w:type="dxa"/>
            <w:left w:w="108" w:type="dxa"/>
            <w:bottom w:w="0" w:type="dxa"/>
            <w:right w:w="108" w:type="dxa"/>
          </w:tblCellMar>
        </w:tblPrEx>
        <w:trPr>
          <w:trHeight w:val="312" w:hRule="atLeast"/>
          <w:jc w:val="center"/>
        </w:trPr>
        <w:tc>
          <w:tcPr>
            <w:tcW w:w="66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E</w:t>
            </w:r>
          </w:p>
        </w:tc>
        <w:tc>
          <w:tcPr>
            <w:tcW w:w="1169"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1.8</w:t>
            </w: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48"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0.5</w:t>
            </w: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0.4</w:t>
            </w: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0.4</w:t>
            </w: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0.5</w:t>
            </w:r>
          </w:p>
        </w:tc>
        <w:tc>
          <w:tcPr>
            <w:tcW w:w="463"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48"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540"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540"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5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r>
      <w:tr>
        <w:tblPrEx>
          <w:tblCellMar>
            <w:top w:w="0" w:type="dxa"/>
            <w:left w:w="108" w:type="dxa"/>
            <w:bottom w:w="0" w:type="dxa"/>
            <w:right w:w="108" w:type="dxa"/>
          </w:tblCellMar>
        </w:tblPrEx>
        <w:trPr>
          <w:trHeight w:val="312" w:hRule="atLeast"/>
          <w:jc w:val="center"/>
        </w:trPr>
        <w:tc>
          <w:tcPr>
            <w:tcW w:w="66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F</w:t>
            </w:r>
          </w:p>
        </w:tc>
        <w:tc>
          <w:tcPr>
            <w:tcW w:w="1169"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1.5</w:t>
            </w: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48"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0.4</w:t>
            </w: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0.4</w:t>
            </w: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0.3</w:t>
            </w:r>
          </w:p>
        </w:tc>
        <w:tc>
          <w:tcPr>
            <w:tcW w:w="463"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0.4</w:t>
            </w:r>
          </w:p>
        </w:tc>
        <w:tc>
          <w:tcPr>
            <w:tcW w:w="448"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540"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540"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5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r>
      <w:tr>
        <w:tblPrEx>
          <w:tblCellMar>
            <w:top w:w="0" w:type="dxa"/>
            <w:left w:w="108" w:type="dxa"/>
            <w:bottom w:w="0" w:type="dxa"/>
            <w:right w:w="108" w:type="dxa"/>
          </w:tblCellMar>
        </w:tblPrEx>
        <w:trPr>
          <w:trHeight w:val="312" w:hRule="atLeast"/>
          <w:jc w:val="center"/>
        </w:trPr>
        <w:tc>
          <w:tcPr>
            <w:tcW w:w="66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G</w:t>
            </w:r>
          </w:p>
        </w:tc>
        <w:tc>
          <w:tcPr>
            <w:tcW w:w="1169"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2</w:t>
            </w: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48"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63"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0.5</w:t>
            </w:r>
          </w:p>
        </w:tc>
        <w:tc>
          <w:tcPr>
            <w:tcW w:w="448"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0.5</w:t>
            </w:r>
          </w:p>
        </w:tc>
        <w:tc>
          <w:tcPr>
            <w:tcW w:w="540"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0.5</w:t>
            </w:r>
          </w:p>
        </w:tc>
        <w:tc>
          <w:tcPr>
            <w:tcW w:w="540"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0.5</w:t>
            </w:r>
          </w:p>
        </w:tc>
        <w:tc>
          <w:tcPr>
            <w:tcW w:w="45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r>
      <w:tr>
        <w:tblPrEx>
          <w:tblCellMar>
            <w:top w:w="0" w:type="dxa"/>
            <w:left w:w="108" w:type="dxa"/>
            <w:bottom w:w="0" w:type="dxa"/>
            <w:right w:w="108" w:type="dxa"/>
          </w:tblCellMar>
        </w:tblPrEx>
        <w:trPr>
          <w:trHeight w:val="312" w:hRule="atLeast"/>
          <w:jc w:val="center"/>
        </w:trPr>
        <w:tc>
          <w:tcPr>
            <w:tcW w:w="66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H</w:t>
            </w:r>
          </w:p>
        </w:tc>
        <w:tc>
          <w:tcPr>
            <w:tcW w:w="1169"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1.5</w:t>
            </w: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48"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63"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p>
        </w:tc>
        <w:tc>
          <w:tcPr>
            <w:tcW w:w="448"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0.3</w:t>
            </w:r>
          </w:p>
        </w:tc>
        <w:tc>
          <w:tcPr>
            <w:tcW w:w="540"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0.3</w:t>
            </w:r>
          </w:p>
        </w:tc>
        <w:tc>
          <w:tcPr>
            <w:tcW w:w="540"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0.4</w:t>
            </w:r>
          </w:p>
        </w:tc>
        <w:tc>
          <w:tcPr>
            <w:tcW w:w="45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0.5</w:t>
            </w:r>
          </w:p>
        </w:tc>
      </w:tr>
      <w:tr>
        <w:tblPrEx>
          <w:tblCellMar>
            <w:top w:w="0" w:type="dxa"/>
            <w:left w:w="108" w:type="dxa"/>
            <w:bottom w:w="0" w:type="dxa"/>
            <w:right w:w="108" w:type="dxa"/>
          </w:tblCellMar>
        </w:tblPrEx>
        <w:trPr>
          <w:trHeight w:val="312" w:hRule="atLeast"/>
          <w:jc w:val="center"/>
        </w:trPr>
        <w:tc>
          <w:tcPr>
            <w:tcW w:w="66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周计</w:t>
            </w:r>
          </w:p>
        </w:tc>
        <w:tc>
          <w:tcPr>
            <w:tcW w:w="1169"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12</w:t>
            </w: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0.4</w:t>
            </w: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0.6</w:t>
            </w: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1</w:t>
            </w:r>
          </w:p>
        </w:tc>
        <w:tc>
          <w:tcPr>
            <w:tcW w:w="448"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1.1</w:t>
            </w: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1.1</w:t>
            </w: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1.2</w:t>
            </w: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1.1</w:t>
            </w: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0.8</w:t>
            </w: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0.8</w:t>
            </w:r>
          </w:p>
        </w:tc>
        <w:tc>
          <w:tcPr>
            <w:tcW w:w="463"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0.9</w:t>
            </w:r>
          </w:p>
        </w:tc>
        <w:tc>
          <w:tcPr>
            <w:tcW w:w="448"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0.8</w:t>
            </w:r>
          </w:p>
        </w:tc>
        <w:tc>
          <w:tcPr>
            <w:tcW w:w="540"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0.8</w:t>
            </w:r>
          </w:p>
        </w:tc>
        <w:tc>
          <w:tcPr>
            <w:tcW w:w="540"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0.9</w:t>
            </w:r>
          </w:p>
        </w:tc>
        <w:tc>
          <w:tcPr>
            <w:tcW w:w="45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0.5</w:t>
            </w:r>
          </w:p>
        </w:tc>
      </w:tr>
      <w:tr>
        <w:tblPrEx>
          <w:tblCellMar>
            <w:top w:w="0" w:type="dxa"/>
            <w:left w:w="108" w:type="dxa"/>
            <w:bottom w:w="0" w:type="dxa"/>
            <w:right w:w="108" w:type="dxa"/>
          </w:tblCellMar>
        </w:tblPrEx>
        <w:trPr>
          <w:trHeight w:val="312" w:hRule="atLeast"/>
          <w:jc w:val="center"/>
        </w:trPr>
        <w:tc>
          <w:tcPr>
            <w:tcW w:w="66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累计</w:t>
            </w:r>
          </w:p>
        </w:tc>
        <w:tc>
          <w:tcPr>
            <w:tcW w:w="1169" w:type="dxa"/>
            <w:vMerge w:val="continue"/>
            <w:tcBorders>
              <w:top w:val="nil"/>
              <w:left w:val="single" w:color="auto" w:sz="4" w:space="0"/>
              <w:bottom w:val="single" w:color="auto" w:sz="4" w:space="0"/>
              <w:right w:val="single" w:color="auto" w:sz="4" w:space="0"/>
            </w:tcBorders>
            <w:vAlign w:val="center"/>
          </w:tcPr>
          <w:p>
            <w:pPr>
              <w:widowControl/>
              <w:jc w:val="center"/>
              <w:rPr>
                <w:rFonts w:ascii="等线" w:hAnsi="等线" w:eastAsia="等线" w:cs="宋体"/>
                <w:color w:val="000000"/>
                <w:kern w:val="0"/>
                <w:sz w:val="18"/>
                <w:szCs w:val="18"/>
              </w:rPr>
            </w:pP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0.4</w:t>
            </w: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1</w:t>
            </w: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2</w:t>
            </w:r>
          </w:p>
        </w:tc>
        <w:tc>
          <w:tcPr>
            <w:tcW w:w="448"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3.1</w:t>
            </w: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4.2</w:t>
            </w: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5.4</w:t>
            </w: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6.5</w:t>
            </w: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7.3</w:t>
            </w:r>
          </w:p>
        </w:tc>
        <w:tc>
          <w:tcPr>
            <w:tcW w:w="44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8.1</w:t>
            </w:r>
          </w:p>
        </w:tc>
        <w:tc>
          <w:tcPr>
            <w:tcW w:w="463"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9</w:t>
            </w:r>
          </w:p>
        </w:tc>
        <w:tc>
          <w:tcPr>
            <w:tcW w:w="448"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9.8</w:t>
            </w:r>
          </w:p>
        </w:tc>
        <w:tc>
          <w:tcPr>
            <w:tcW w:w="540"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10.6</w:t>
            </w:r>
          </w:p>
        </w:tc>
        <w:tc>
          <w:tcPr>
            <w:tcW w:w="540"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11.5</w:t>
            </w:r>
          </w:p>
        </w:tc>
        <w:tc>
          <w:tcPr>
            <w:tcW w:w="456"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18"/>
                <w:szCs w:val="18"/>
              </w:rPr>
            </w:pPr>
            <w:r>
              <w:rPr>
                <w:rFonts w:hint="eastAsia" w:ascii="等线" w:hAnsi="等线" w:eastAsia="等线" w:cs="宋体"/>
                <w:color w:val="000000"/>
                <w:kern w:val="0"/>
                <w:sz w:val="18"/>
                <w:szCs w:val="18"/>
              </w:rPr>
              <w:t>12</w:t>
            </w:r>
          </w:p>
        </w:tc>
      </w:tr>
    </w:tbl>
    <w:p>
      <w:pPr>
        <w:jc w:val="left"/>
        <w:rPr>
          <w:rFonts w:hint="eastAsia"/>
          <w:sz w:val="24"/>
          <w:szCs w:val="24"/>
        </w:rPr>
      </w:pPr>
      <w:r>
        <w:rPr>
          <w:rFonts w:hint="eastAsia"/>
          <w:sz w:val="24"/>
          <w:szCs w:val="24"/>
        </w:rPr>
        <w:t>假设项目当前的</w:t>
      </w:r>
      <w:bookmarkStart w:id="1" w:name="_Hlk57818090"/>
      <w:r>
        <w:rPr>
          <w:rFonts w:hint="eastAsia"/>
          <w:sz w:val="24"/>
          <w:szCs w:val="24"/>
        </w:rPr>
        <w:t>计划工作量的预算成本（</w:t>
      </w:r>
      <w:bookmarkStart w:id="2" w:name="_Hlk57881353"/>
      <w:r>
        <w:rPr>
          <w:rFonts w:hint="eastAsia"/>
          <w:sz w:val="24"/>
          <w:szCs w:val="24"/>
        </w:rPr>
        <w:t>BCWS</w:t>
      </w:r>
      <w:bookmarkEnd w:id="2"/>
      <w:r>
        <w:rPr>
          <w:rFonts w:hint="eastAsia"/>
          <w:sz w:val="24"/>
          <w:szCs w:val="24"/>
        </w:rPr>
        <w:t>）是</w:t>
      </w:r>
      <w:r>
        <w:rPr>
          <w:sz w:val="24"/>
          <w:szCs w:val="24"/>
        </w:rPr>
        <w:t>8.1</w:t>
      </w:r>
      <w:r>
        <w:rPr>
          <w:rFonts w:hint="eastAsia"/>
          <w:sz w:val="24"/>
          <w:szCs w:val="24"/>
        </w:rPr>
        <w:t>万元</w:t>
      </w:r>
      <w:bookmarkEnd w:id="1"/>
      <w:r>
        <w:rPr>
          <w:rFonts w:hint="eastAsia"/>
          <w:sz w:val="24"/>
          <w:szCs w:val="24"/>
        </w:rPr>
        <w:t>，已完成工作量的预算成本（BCWP）是</w:t>
      </w:r>
      <w:r>
        <w:rPr>
          <w:sz w:val="24"/>
          <w:szCs w:val="24"/>
        </w:rPr>
        <w:t>6.5</w:t>
      </w:r>
      <w:r>
        <w:rPr>
          <w:rFonts w:hint="eastAsia"/>
          <w:sz w:val="24"/>
          <w:szCs w:val="24"/>
        </w:rPr>
        <w:t>万元，已完成工作量的实际成本（ACWP）是</w:t>
      </w:r>
      <w:r>
        <w:rPr>
          <w:sz w:val="24"/>
          <w:szCs w:val="24"/>
        </w:rPr>
        <w:t>7</w:t>
      </w:r>
      <w:r>
        <w:rPr>
          <w:rFonts w:hint="eastAsia"/>
          <w:sz w:val="24"/>
          <w:szCs w:val="24"/>
        </w:rPr>
        <w:t>万元， 请用挣值分析法评价该项目当前绩效。</w:t>
      </w:r>
    </w:p>
    <w:p>
      <w:pPr>
        <w:pStyle w:val="9"/>
        <w:numPr>
          <w:ilvl w:val="0"/>
          <w:numId w:val="10"/>
        </w:numPr>
        <w:ind w:firstLineChars="0"/>
        <w:jc w:val="left"/>
        <w:rPr>
          <w:sz w:val="24"/>
          <w:szCs w:val="24"/>
        </w:rPr>
      </w:pPr>
      <w:r>
        <w:rPr>
          <w:rFonts w:hint="eastAsia"/>
          <w:sz w:val="24"/>
          <w:szCs w:val="24"/>
        </w:rPr>
        <w:t>本项目已进行到第几周？当前进度如何？请详细说明工作完成情况。</w:t>
      </w:r>
      <w:r>
        <w:rPr>
          <w:sz w:val="24"/>
          <w:szCs w:val="24"/>
        </w:rPr>
        <w:t>[5</w:t>
      </w:r>
      <w:r>
        <w:rPr>
          <w:rFonts w:hint="eastAsia"/>
          <w:sz w:val="24"/>
          <w:szCs w:val="24"/>
        </w:rPr>
        <w:t>分</w:t>
      </w:r>
      <w:r>
        <w:rPr>
          <w:sz w:val="24"/>
          <w:szCs w:val="24"/>
        </w:rPr>
        <w:t>]</w:t>
      </w:r>
    </w:p>
    <w:p>
      <w:pPr>
        <w:pStyle w:val="9"/>
        <w:numPr>
          <w:ilvl w:val="0"/>
          <w:numId w:val="11"/>
        </w:numPr>
        <w:ind w:leftChars="0" w:firstLine="420" w:firstLineChars="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项目进行到了第7周。</w:t>
      </w:r>
    </w:p>
    <w:p>
      <w:pPr>
        <w:pStyle w:val="9"/>
        <w:numPr>
          <w:ilvl w:val="0"/>
          <w:numId w:val="11"/>
        </w:numPr>
        <w:ind w:leftChars="0" w:firstLine="420" w:firstLineChars="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通过挣值分析法计算得到</w:t>
      </w:r>
    </w:p>
    <w:p>
      <w:pPr>
        <w:pStyle w:val="9"/>
        <w:numPr>
          <w:ilvl w:val="0"/>
          <w:numId w:val="0"/>
        </w:numPr>
        <w:ind w:left="420" w:leftChars="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成本偏差（CV) = BCWP-ACWP = 6.5-7 = -0.5&lt;0</w:t>
      </w:r>
    </w:p>
    <w:p>
      <w:pPr>
        <w:pStyle w:val="9"/>
        <w:numPr>
          <w:ilvl w:val="0"/>
          <w:numId w:val="0"/>
        </w:numPr>
        <w:ind w:left="420" w:lef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说明花了6.5万元完成了价值7万元的工作，超支。</w:t>
      </w:r>
    </w:p>
    <w:p>
      <w:pPr>
        <w:pStyle w:val="9"/>
        <w:numPr>
          <w:ilvl w:val="0"/>
          <w:numId w:val="0"/>
        </w:numPr>
        <w:ind w:left="420" w:leftChars="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进度偏差（SV）=BCWP-BCWS = 6.5 - 8.1 = -1.6&lt;0</w:t>
      </w:r>
    </w:p>
    <w:p>
      <w:pPr>
        <w:pStyle w:val="9"/>
        <w:numPr>
          <w:ilvl w:val="0"/>
          <w:numId w:val="0"/>
        </w:numPr>
        <w:ind w:left="420" w:lef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说明表示进度延误，实际执行工作比计划花费更多的时间。</w:t>
      </w:r>
    </w:p>
    <w:p>
      <w:pPr>
        <w:pStyle w:val="9"/>
        <w:numPr>
          <w:ilvl w:val="0"/>
          <w:numId w:val="0"/>
        </w:numPr>
        <w:ind w:left="420" w:lef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进度执行指数（SPI）=BCWP/BCWS=6.5/8.1 = 0.8&lt;1</w:t>
      </w:r>
    </w:p>
    <w:p>
      <w:pPr>
        <w:pStyle w:val="9"/>
        <w:numPr>
          <w:ilvl w:val="0"/>
          <w:numId w:val="0"/>
        </w:numPr>
        <w:ind w:left="420" w:lef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说明表示进度延误，即实际进度比计划进度慢。</w:t>
      </w:r>
    </w:p>
    <w:p>
      <w:pPr>
        <w:pStyle w:val="9"/>
        <w:numPr>
          <w:ilvl w:val="0"/>
          <w:numId w:val="0"/>
        </w:numPr>
        <w:ind w:left="420" w:lef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成本执行指数（CPI）=BCWP/ACWP = 6.5/7=0.93&lt;1</w:t>
      </w:r>
    </w:p>
    <w:p>
      <w:pPr>
        <w:pStyle w:val="9"/>
        <w:numPr>
          <w:ilvl w:val="0"/>
          <w:numId w:val="0"/>
        </w:numPr>
        <w:ind w:left="420" w:leftChars="0"/>
        <w:jc w:val="left"/>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表示</w:t>
      </w:r>
      <w:r>
        <w:rPr>
          <w:rFonts w:hint="eastAsia" w:ascii="宋体" w:hAnsi="宋体" w:eastAsia="宋体" w:cs="宋体"/>
          <w:sz w:val="21"/>
          <w:szCs w:val="21"/>
          <w:lang w:val="en-US" w:eastAsia="zh-CN"/>
        </w:rPr>
        <w:t>每花出去1元钱，带来0.93的收益，</w:t>
      </w:r>
      <w:r>
        <w:rPr>
          <w:rFonts w:hint="default" w:ascii="宋体" w:hAnsi="宋体" w:eastAsia="宋体" w:cs="宋体"/>
          <w:sz w:val="21"/>
          <w:szCs w:val="21"/>
          <w:lang w:val="en-US" w:eastAsia="zh-CN"/>
        </w:rPr>
        <w:t>已完成工作的实际成本高于预算成本。</w:t>
      </w:r>
    </w:p>
    <w:p>
      <w:pPr>
        <w:pStyle w:val="9"/>
        <w:numPr>
          <w:ilvl w:val="0"/>
          <w:numId w:val="0"/>
        </w:numPr>
        <w:ind w:left="420" w:lef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项目完工估算（EAC）= BAC/CPI = 12/0.93 = 12.9</w:t>
      </w:r>
    </w:p>
    <w:p>
      <w:pPr>
        <w:pStyle w:val="9"/>
        <w:numPr>
          <w:ilvl w:val="0"/>
          <w:numId w:val="0"/>
        </w:numPr>
        <w:ind w:left="420" w:lef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说明预计项目完工时所需的成本是12.9万元。</w:t>
      </w:r>
    </w:p>
    <w:p>
      <w:pPr>
        <w:pStyle w:val="9"/>
        <w:numPr>
          <w:ilvl w:val="0"/>
          <w:numId w:val="0"/>
        </w:numPr>
        <w:ind w:left="420" w:lef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那么预计项目完工还需要的成本估算（ETC）A=12.9-7 = 5.9</w:t>
      </w:r>
    </w:p>
    <w:p>
      <w:pPr>
        <w:pStyle w:val="9"/>
        <w:numPr>
          <w:ilvl w:val="0"/>
          <w:numId w:val="0"/>
        </w:numPr>
        <w:ind w:left="420" w:leftChars="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说明还需要预计还需要5.9万元。</w:t>
      </w:r>
    </w:p>
    <w:p>
      <w:pPr>
        <w:pStyle w:val="9"/>
        <w:numPr>
          <w:ilvl w:val="0"/>
          <w:numId w:val="10"/>
        </w:numPr>
        <w:ind w:firstLineChars="0"/>
        <w:jc w:val="left"/>
        <w:rPr>
          <w:sz w:val="24"/>
          <w:szCs w:val="24"/>
        </w:rPr>
      </w:pPr>
      <w:r>
        <w:rPr>
          <w:rFonts w:hint="eastAsia"/>
          <w:sz w:val="24"/>
          <w:szCs w:val="24"/>
        </w:rPr>
        <w:t>请说明本项目当前费用支出情况和投入情况。</w:t>
      </w:r>
      <w:r>
        <w:rPr>
          <w:sz w:val="24"/>
          <w:szCs w:val="24"/>
        </w:rPr>
        <w:t>[5</w:t>
      </w:r>
      <w:r>
        <w:rPr>
          <w:rFonts w:hint="eastAsia"/>
          <w:sz w:val="24"/>
          <w:szCs w:val="24"/>
        </w:rPr>
        <w:t>分</w:t>
      </w:r>
      <w:r>
        <w:rPr>
          <w:sz w:val="24"/>
          <w:szCs w:val="24"/>
        </w:rPr>
        <w:t>]</w:t>
      </w:r>
    </w:p>
    <w:p>
      <w:pPr>
        <w:pStyle w:val="9"/>
        <w:numPr>
          <w:ilvl w:val="0"/>
          <w:numId w:val="0"/>
        </w:numPr>
        <w:ind w:left="420" w:lef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由第1问得知当前说明花了6.5万元完成了价值7万元的工作，超支。</w:t>
      </w:r>
    </w:p>
    <w:p>
      <w:pPr>
        <w:pStyle w:val="9"/>
        <w:numPr>
          <w:ilvl w:val="0"/>
          <w:numId w:val="0"/>
        </w:numPr>
        <w:ind w:leftChars="0" w:firstLine="420" w:firstLineChars="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由成本执行指数可知，每花出去1元钱，带来0.93的收益，</w:t>
      </w:r>
      <w:r>
        <w:rPr>
          <w:rFonts w:hint="default" w:ascii="宋体" w:hAnsi="宋体" w:eastAsia="宋体" w:cs="宋体"/>
          <w:sz w:val="21"/>
          <w:szCs w:val="21"/>
          <w:lang w:val="en-US" w:eastAsia="zh-CN"/>
        </w:rPr>
        <w:t>已完成工作的实际成本高于预算成本。</w:t>
      </w:r>
    </w:p>
    <w:p>
      <w:pPr>
        <w:pStyle w:val="9"/>
        <w:numPr>
          <w:ilvl w:val="0"/>
          <w:numId w:val="10"/>
        </w:numPr>
        <w:ind w:firstLineChars="0"/>
        <w:jc w:val="left"/>
        <w:rPr>
          <w:sz w:val="24"/>
          <w:szCs w:val="24"/>
        </w:rPr>
      </w:pPr>
      <w:r>
        <w:rPr>
          <w:rFonts w:hint="eastAsia"/>
          <w:sz w:val="24"/>
          <w:szCs w:val="24"/>
        </w:rPr>
        <w:t>请给出本项目当前的改进措施。</w:t>
      </w:r>
      <w:r>
        <w:rPr>
          <w:sz w:val="24"/>
          <w:szCs w:val="24"/>
        </w:rPr>
        <w:t>[5</w:t>
      </w:r>
      <w:r>
        <w:rPr>
          <w:rFonts w:hint="eastAsia"/>
          <w:sz w:val="24"/>
          <w:szCs w:val="24"/>
        </w:rPr>
        <w:t>分</w:t>
      </w:r>
      <w:r>
        <w:rPr>
          <w:sz w:val="24"/>
          <w:szCs w:val="24"/>
        </w:rPr>
        <w:t>]</w:t>
      </w:r>
    </w:p>
    <w:p>
      <w:pPr>
        <w:pStyle w:val="9"/>
        <w:numPr>
          <w:ilvl w:val="0"/>
          <w:numId w:val="0"/>
        </w:numPr>
        <w:ind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因为BCWS&gt;ACWP&gt;BCWP,得出当前效率较低，进度慢，投入延后。</w:t>
      </w:r>
    </w:p>
    <w:p>
      <w:pPr>
        <w:pStyle w:val="9"/>
        <w:numPr>
          <w:ilvl w:val="0"/>
          <w:numId w:val="0"/>
        </w:numPr>
        <w:ind w:leftChars="0" w:firstLine="420" w:firstLineChars="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采取的措施为：增加高效人员投入。</w:t>
      </w:r>
    </w:p>
    <w:p>
      <w:pPr>
        <w:numPr>
          <w:ilvl w:val="0"/>
          <w:numId w:val="1"/>
        </w:numPr>
        <w:ind w:left="0" w:leftChars="0" w:firstLine="0" w:firstLineChars="0"/>
        <w:jc w:val="left"/>
        <w:rPr>
          <w:sz w:val="24"/>
          <w:szCs w:val="24"/>
        </w:rPr>
      </w:pPr>
      <w:r>
        <w:rPr>
          <w:rFonts w:hint="eastAsia"/>
          <w:sz w:val="24"/>
          <w:szCs w:val="24"/>
        </w:rPr>
        <w:t>某项目通过WBS分解，有</w:t>
      </w:r>
      <w:r>
        <w:rPr>
          <w:sz w:val="24"/>
          <w:szCs w:val="24"/>
        </w:rPr>
        <w:t>14项基本活动。所有这些活动的名称、完成每项活动所需的时间，以及与其他活动之间的约束关系如表2所示。[15</w:t>
      </w:r>
      <w:r>
        <w:rPr>
          <w:rFonts w:hint="eastAsia"/>
          <w:sz w:val="24"/>
          <w:szCs w:val="24"/>
        </w:rPr>
        <w:t>分</w:t>
      </w:r>
      <w:r>
        <w:rPr>
          <w:sz w:val="24"/>
          <w:szCs w:val="24"/>
        </w:rPr>
        <w:t>]</w:t>
      </w:r>
    </w:p>
    <w:p>
      <w:pPr>
        <w:ind w:right="960" w:firstLine="6003" w:firstLineChars="2500"/>
        <w:rPr>
          <w:b/>
          <w:bCs/>
          <w:sz w:val="24"/>
          <w:szCs w:val="24"/>
        </w:rPr>
      </w:pPr>
      <w:r>
        <w:rPr>
          <w:rFonts w:hint="eastAsia"/>
          <w:b/>
          <w:bCs/>
          <w:sz w:val="24"/>
          <w:szCs w:val="24"/>
        </w:rPr>
        <w:t>表2</w:t>
      </w:r>
    </w:p>
    <w:tbl>
      <w:tblPr>
        <w:tblStyle w:val="5"/>
        <w:tblpPr w:leftFromText="180" w:rightFromText="180" w:vertAnchor="text" w:horzAnchor="margin" w:tblpXSpec="center" w:tblpY="6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226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exact"/>
        </w:trPr>
        <w:tc>
          <w:tcPr>
            <w:tcW w:w="2263" w:type="dxa"/>
          </w:tcPr>
          <w:p>
            <w:pPr>
              <w:jc w:val="center"/>
              <w:rPr>
                <w:b/>
                <w:bCs/>
                <w:sz w:val="24"/>
                <w:szCs w:val="24"/>
              </w:rPr>
            </w:pPr>
            <w:r>
              <w:rPr>
                <w:rFonts w:hint="eastAsia"/>
                <w:b/>
                <w:bCs/>
                <w:sz w:val="24"/>
                <w:szCs w:val="24"/>
              </w:rPr>
              <w:t>活动名称</w:t>
            </w:r>
          </w:p>
        </w:tc>
        <w:tc>
          <w:tcPr>
            <w:tcW w:w="2268" w:type="dxa"/>
          </w:tcPr>
          <w:p>
            <w:pPr>
              <w:jc w:val="center"/>
              <w:rPr>
                <w:b/>
                <w:bCs/>
                <w:sz w:val="24"/>
                <w:szCs w:val="24"/>
              </w:rPr>
            </w:pPr>
            <w:r>
              <w:rPr>
                <w:rFonts w:hint="eastAsia"/>
                <w:b/>
                <w:bCs/>
                <w:sz w:val="24"/>
                <w:szCs w:val="24"/>
              </w:rPr>
              <w:t>活动历时（天）</w:t>
            </w:r>
          </w:p>
        </w:tc>
        <w:tc>
          <w:tcPr>
            <w:tcW w:w="2410" w:type="dxa"/>
          </w:tcPr>
          <w:p>
            <w:pPr>
              <w:jc w:val="center"/>
              <w:rPr>
                <w:b/>
                <w:bCs/>
                <w:sz w:val="24"/>
                <w:szCs w:val="24"/>
              </w:rPr>
            </w:pPr>
            <w:r>
              <w:rPr>
                <w:rFonts w:hint="eastAsia"/>
                <w:b/>
                <w:bCs/>
                <w:sz w:val="24"/>
                <w:szCs w:val="24"/>
              </w:rPr>
              <w:t>紧前活动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2263" w:type="dxa"/>
          </w:tcPr>
          <w:p>
            <w:pPr>
              <w:jc w:val="center"/>
              <w:rPr>
                <w:szCs w:val="21"/>
              </w:rPr>
            </w:pPr>
            <w:bookmarkStart w:id="3" w:name="_Hlk57888269"/>
            <w:r>
              <w:rPr>
                <w:rFonts w:hint="eastAsia"/>
                <w:szCs w:val="21"/>
              </w:rPr>
              <w:t>A</w:t>
            </w:r>
          </w:p>
        </w:tc>
        <w:tc>
          <w:tcPr>
            <w:tcW w:w="2268" w:type="dxa"/>
          </w:tcPr>
          <w:p>
            <w:pPr>
              <w:jc w:val="center"/>
              <w:rPr>
                <w:szCs w:val="21"/>
              </w:rPr>
            </w:pPr>
            <w:r>
              <w:rPr>
                <w:rFonts w:hint="eastAsia"/>
                <w:szCs w:val="21"/>
              </w:rPr>
              <w:t>2</w:t>
            </w:r>
          </w:p>
        </w:tc>
        <w:tc>
          <w:tcPr>
            <w:tcW w:w="2410" w:type="dxa"/>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2263" w:type="dxa"/>
          </w:tcPr>
          <w:p>
            <w:pPr>
              <w:jc w:val="center"/>
              <w:rPr>
                <w:szCs w:val="21"/>
              </w:rPr>
            </w:pPr>
            <w:r>
              <w:rPr>
                <w:rFonts w:hint="eastAsia"/>
                <w:szCs w:val="21"/>
              </w:rPr>
              <w:t>B</w:t>
            </w:r>
          </w:p>
        </w:tc>
        <w:tc>
          <w:tcPr>
            <w:tcW w:w="2268" w:type="dxa"/>
          </w:tcPr>
          <w:p>
            <w:pPr>
              <w:jc w:val="center"/>
              <w:rPr>
                <w:szCs w:val="21"/>
              </w:rPr>
            </w:pPr>
            <w:r>
              <w:rPr>
                <w:rFonts w:hint="eastAsia"/>
                <w:szCs w:val="21"/>
              </w:rPr>
              <w:t>3</w:t>
            </w:r>
          </w:p>
        </w:tc>
        <w:tc>
          <w:tcPr>
            <w:tcW w:w="2410" w:type="dxa"/>
          </w:tcPr>
          <w:p>
            <w:pPr>
              <w:jc w:val="center"/>
              <w:rPr>
                <w:szCs w:val="21"/>
              </w:rPr>
            </w:pPr>
            <w:r>
              <w:rPr>
                <w:rFonts w:hint="eastAsia"/>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2263" w:type="dxa"/>
          </w:tcPr>
          <w:p>
            <w:pPr>
              <w:jc w:val="center"/>
              <w:rPr>
                <w:szCs w:val="21"/>
              </w:rPr>
            </w:pPr>
            <w:r>
              <w:rPr>
                <w:rFonts w:hint="eastAsia"/>
                <w:szCs w:val="21"/>
              </w:rPr>
              <w:t>C</w:t>
            </w:r>
          </w:p>
        </w:tc>
        <w:tc>
          <w:tcPr>
            <w:tcW w:w="2268" w:type="dxa"/>
          </w:tcPr>
          <w:p>
            <w:pPr>
              <w:jc w:val="center"/>
              <w:rPr>
                <w:szCs w:val="21"/>
              </w:rPr>
            </w:pPr>
            <w:r>
              <w:rPr>
                <w:rFonts w:hint="eastAsia"/>
                <w:szCs w:val="21"/>
              </w:rPr>
              <w:t>5</w:t>
            </w:r>
          </w:p>
        </w:tc>
        <w:tc>
          <w:tcPr>
            <w:tcW w:w="2410" w:type="dxa"/>
          </w:tcPr>
          <w:p>
            <w:pPr>
              <w:jc w:val="center"/>
              <w:rPr>
                <w:szCs w:val="21"/>
              </w:rPr>
            </w:pPr>
            <w:r>
              <w:rPr>
                <w:rFonts w:hint="eastAsia"/>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2263" w:type="dxa"/>
          </w:tcPr>
          <w:p>
            <w:pPr>
              <w:jc w:val="center"/>
              <w:rPr>
                <w:szCs w:val="21"/>
              </w:rPr>
            </w:pPr>
            <w:r>
              <w:rPr>
                <w:rFonts w:hint="eastAsia"/>
                <w:szCs w:val="21"/>
              </w:rPr>
              <w:t>D</w:t>
            </w:r>
          </w:p>
        </w:tc>
        <w:tc>
          <w:tcPr>
            <w:tcW w:w="2268" w:type="dxa"/>
          </w:tcPr>
          <w:p>
            <w:pPr>
              <w:jc w:val="center"/>
              <w:rPr>
                <w:szCs w:val="21"/>
              </w:rPr>
            </w:pPr>
            <w:r>
              <w:rPr>
                <w:rFonts w:hint="eastAsia"/>
                <w:szCs w:val="21"/>
              </w:rPr>
              <w:t>3</w:t>
            </w:r>
          </w:p>
        </w:tc>
        <w:tc>
          <w:tcPr>
            <w:tcW w:w="2410" w:type="dxa"/>
          </w:tcPr>
          <w:p>
            <w:pPr>
              <w:jc w:val="center"/>
              <w:rPr>
                <w:szCs w:val="21"/>
              </w:rPr>
            </w:pPr>
            <w:r>
              <w:rPr>
                <w:rFonts w:hint="eastAsia"/>
                <w:szCs w:val="21"/>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2263" w:type="dxa"/>
          </w:tcPr>
          <w:p>
            <w:pPr>
              <w:jc w:val="center"/>
              <w:rPr>
                <w:szCs w:val="21"/>
              </w:rPr>
            </w:pPr>
            <w:r>
              <w:rPr>
                <w:rFonts w:hint="eastAsia"/>
                <w:szCs w:val="21"/>
              </w:rPr>
              <w:t>E</w:t>
            </w:r>
          </w:p>
        </w:tc>
        <w:tc>
          <w:tcPr>
            <w:tcW w:w="2268" w:type="dxa"/>
          </w:tcPr>
          <w:p>
            <w:pPr>
              <w:jc w:val="center"/>
              <w:rPr>
                <w:szCs w:val="21"/>
              </w:rPr>
            </w:pPr>
            <w:r>
              <w:rPr>
                <w:rFonts w:hint="eastAsia"/>
                <w:szCs w:val="21"/>
              </w:rPr>
              <w:t>4</w:t>
            </w:r>
          </w:p>
        </w:tc>
        <w:tc>
          <w:tcPr>
            <w:tcW w:w="2410" w:type="dxa"/>
          </w:tcPr>
          <w:p>
            <w:pPr>
              <w:jc w:val="center"/>
              <w:rPr>
                <w:szCs w:val="21"/>
              </w:rPr>
            </w:pPr>
            <w:r>
              <w:rPr>
                <w:rFonts w:hint="eastAsia"/>
                <w:szCs w:val="21"/>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2263" w:type="dxa"/>
          </w:tcPr>
          <w:p>
            <w:pPr>
              <w:jc w:val="center"/>
              <w:rPr>
                <w:szCs w:val="21"/>
              </w:rPr>
            </w:pPr>
            <w:r>
              <w:rPr>
                <w:rFonts w:hint="eastAsia"/>
                <w:szCs w:val="21"/>
              </w:rPr>
              <w:t>F</w:t>
            </w:r>
          </w:p>
        </w:tc>
        <w:tc>
          <w:tcPr>
            <w:tcW w:w="2268" w:type="dxa"/>
          </w:tcPr>
          <w:p>
            <w:pPr>
              <w:jc w:val="center"/>
              <w:rPr>
                <w:szCs w:val="21"/>
              </w:rPr>
            </w:pPr>
            <w:r>
              <w:rPr>
                <w:rFonts w:hint="eastAsia"/>
                <w:szCs w:val="21"/>
              </w:rPr>
              <w:t>3</w:t>
            </w:r>
          </w:p>
        </w:tc>
        <w:tc>
          <w:tcPr>
            <w:tcW w:w="2410" w:type="dxa"/>
          </w:tcPr>
          <w:p>
            <w:pPr>
              <w:jc w:val="center"/>
              <w:rPr>
                <w:szCs w:val="21"/>
              </w:rPr>
            </w:pPr>
            <w:r>
              <w:rPr>
                <w:rFonts w:hint="eastAsia"/>
                <w:szCs w:val="21"/>
              </w:rPr>
              <w:t>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2263" w:type="dxa"/>
          </w:tcPr>
          <w:p>
            <w:pPr>
              <w:jc w:val="center"/>
              <w:rPr>
                <w:szCs w:val="21"/>
              </w:rPr>
            </w:pPr>
            <w:r>
              <w:rPr>
                <w:rFonts w:hint="eastAsia"/>
                <w:szCs w:val="21"/>
              </w:rPr>
              <w:t>G</w:t>
            </w:r>
          </w:p>
        </w:tc>
        <w:tc>
          <w:tcPr>
            <w:tcW w:w="2268" w:type="dxa"/>
          </w:tcPr>
          <w:p>
            <w:pPr>
              <w:jc w:val="center"/>
              <w:rPr>
                <w:szCs w:val="21"/>
              </w:rPr>
            </w:pPr>
            <w:r>
              <w:rPr>
                <w:rFonts w:hint="eastAsia"/>
                <w:szCs w:val="21"/>
              </w:rPr>
              <w:t>5</w:t>
            </w:r>
          </w:p>
        </w:tc>
        <w:tc>
          <w:tcPr>
            <w:tcW w:w="2410" w:type="dxa"/>
          </w:tcPr>
          <w:p>
            <w:pPr>
              <w:jc w:val="center"/>
              <w:rPr>
                <w:szCs w:val="21"/>
              </w:rPr>
            </w:pPr>
            <w:r>
              <w:rPr>
                <w:rFonts w:hint="eastAsia"/>
                <w:szCs w:val="21"/>
              </w:rPr>
              <w:t>C</w:t>
            </w:r>
          </w:p>
        </w:tc>
      </w:tr>
      <w:bookmarkEnd w:id="3"/>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2263" w:type="dxa"/>
          </w:tcPr>
          <w:p>
            <w:pPr>
              <w:jc w:val="center"/>
              <w:rPr>
                <w:szCs w:val="21"/>
              </w:rPr>
            </w:pPr>
            <w:r>
              <w:rPr>
                <w:rFonts w:hint="eastAsia"/>
                <w:szCs w:val="21"/>
              </w:rPr>
              <w:t>H</w:t>
            </w:r>
          </w:p>
        </w:tc>
        <w:tc>
          <w:tcPr>
            <w:tcW w:w="2268" w:type="dxa"/>
          </w:tcPr>
          <w:p>
            <w:pPr>
              <w:jc w:val="center"/>
              <w:rPr>
                <w:szCs w:val="21"/>
              </w:rPr>
            </w:pPr>
            <w:r>
              <w:rPr>
                <w:rFonts w:hint="eastAsia"/>
                <w:szCs w:val="21"/>
              </w:rPr>
              <w:t>6</w:t>
            </w:r>
          </w:p>
        </w:tc>
        <w:tc>
          <w:tcPr>
            <w:tcW w:w="2410" w:type="dxa"/>
          </w:tcPr>
          <w:p>
            <w:pPr>
              <w:jc w:val="center"/>
              <w:rPr>
                <w:szCs w:val="21"/>
              </w:rPr>
            </w:pPr>
            <w:r>
              <w:rPr>
                <w:rFonts w:hint="eastAsia"/>
                <w:szCs w:val="21"/>
              </w:rPr>
              <w:t>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2263" w:type="dxa"/>
          </w:tcPr>
          <w:p>
            <w:pPr>
              <w:jc w:val="center"/>
              <w:rPr>
                <w:szCs w:val="21"/>
              </w:rPr>
            </w:pPr>
            <w:r>
              <w:rPr>
                <w:rFonts w:hint="eastAsia"/>
                <w:szCs w:val="21"/>
              </w:rPr>
              <w:t>I</w:t>
            </w:r>
          </w:p>
        </w:tc>
        <w:tc>
          <w:tcPr>
            <w:tcW w:w="2268" w:type="dxa"/>
          </w:tcPr>
          <w:p>
            <w:pPr>
              <w:jc w:val="center"/>
              <w:rPr>
                <w:szCs w:val="21"/>
              </w:rPr>
            </w:pPr>
            <w:r>
              <w:rPr>
                <w:rFonts w:hint="eastAsia"/>
                <w:szCs w:val="21"/>
              </w:rPr>
              <w:t>5</w:t>
            </w:r>
          </w:p>
        </w:tc>
        <w:tc>
          <w:tcPr>
            <w:tcW w:w="2410" w:type="dxa"/>
          </w:tcPr>
          <w:p>
            <w:pPr>
              <w:jc w:val="center"/>
              <w:rPr>
                <w:szCs w:val="21"/>
              </w:rPr>
            </w:pPr>
            <w:r>
              <w:rPr>
                <w:rFonts w:hint="eastAsia"/>
                <w:szCs w:val="21"/>
              </w:rPr>
              <w:t>E，F，G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2263" w:type="dxa"/>
          </w:tcPr>
          <w:p>
            <w:pPr>
              <w:jc w:val="center"/>
              <w:rPr>
                <w:szCs w:val="21"/>
              </w:rPr>
            </w:pPr>
            <w:r>
              <w:rPr>
                <w:rFonts w:hint="eastAsia"/>
                <w:szCs w:val="21"/>
              </w:rPr>
              <w:t>J</w:t>
            </w:r>
          </w:p>
        </w:tc>
        <w:tc>
          <w:tcPr>
            <w:tcW w:w="2268" w:type="dxa"/>
          </w:tcPr>
          <w:p>
            <w:pPr>
              <w:jc w:val="center"/>
              <w:rPr>
                <w:szCs w:val="21"/>
              </w:rPr>
            </w:pPr>
            <w:r>
              <w:rPr>
                <w:rFonts w:hint="eastAsia"/>
                <w:szCs w:val="21"/>
              </w:rPr>
              <w:t>5</w:t>
            </w:r>
          </w:p>
        </w:tc>
        <w:tc>
          <w:tcPr>
            <w:tcW w:w="2410" w:type="dxa"/>
          </w:tcPr>
          <w:p>
            <w:pPr>
              <w:jc w:val="center"/>
              <w:rPr>
                <w:szCs w:val="21"/>
              </w:rPr>
            </w:pPr>
            <w:r>
              <w:rPr>
                <w:rFonts w:hint="eastAsia"/>
                <w:szCs w:val="21"/>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2263" w:type="dxa"/>
          </w:tcPr>
          <w:p>
            <w:pPr>
              <w:jc w:val="center"/>
              <w:rPr>
                <w:szCs w:val="21"/>
              </w:rPr>
            </w:pPr>
            <w:r>
              <w:rPr>
                <w:rFonts w:hint="eastAsia"/>
                <w:szCs w:val="21"/>
              </w:rPr>
              <w:t>K</w:t>
            </w:r>
          </w:p>
        </w:tc>
        <w:tc>
          <w:tcPr>
            <w:tcW w:w="2268" w:type="dxa"/>
          </w:tcPr>
          <w:p>
            <w:pPr>
              <w:jc w:val="center"/>
              <w:rPr>
                <w:szCs w:val="21"/>
              </w:rPr>
            </w:pPr>
            <w:r>
              <w:rPr>
                <w:rFonts w:hint="eastAsia"/>
                <w:szCs w:val="21"/>
              </w:rPr>
              <w:t>6</w:t>
            </w:r>
          </w:p>
        </w:tc>
        <w:tc>
          <w:tcPr>
            <w:tcW w:w="2410" w:type="dxa"/>
          </w:tcPr>
          <w:p>
            <w:pPr>
              <w:jc w:val="center"/>
              <w:rPr>
                <w:szCs w:val="21"/>
              </w:rPr>
            </w:pPr>
            <w:r>
              <w:rPr>
                <w:rFonts w:hint="eastAsia"/>
                <w:szCs w:val="21"/>
              </w:rPr>
              <w:t>D，H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2263" w:type="dxa"/>
          </w:tcPr>
          <w:p>
            <w:pPr>
              <w:jc w:val="center"/>
              <w:rPr>
                <w:szCs w:val="21"/>
              </w:rPr>
            </w:pPr>
            <w:r>
              <w:rPr>
                <w:rFonts w:hint="eastAsia"/>
                <w:szCs w:val="21"/>
              </w:rPr>
              <w:t>L</w:t>
            </w:r>
          </w:p>
        </w:tc>
        <w:tc>
          <w:tcPr>
            <w:tcW w:w="2268" w:type="dxa"/>
          </w:tcPr>
          <w:p>
            <w:pPr>
              <w:jc w:val="center"/>
              <w:rPr>
                <w:szCs w:val="21"/>
              </w:rPr>
            </w:pPr>
            <w:r>
              <w:rPr>
                <w:rFonts w:hint="eastAsia"/>
                <w:szCs w:val="21"/>
              </w:rPr>
              <w:t>4</w:t>
            </w:r>
          </w:p>
        </w:tc>
        <w:tc>
          <w:tcPr>
            <w:tcW w:w="2410" w:type="dxa"/>
          </w:tcPr>
          <w:p>
            <w:pPr>
              <w:jc w:val="center"/>
              <w:rPr>
                <w:szCs w:val="21"/>
              </w:rPr>
            </w:pPr>
            <w:r>
              <w:rPr>
                <w:rFonts w:hint="eastAsia"/>
                <w:szCs w:val="21"/>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2263" w:type="dxa"/>
          </w:tcPr>
          <w:p>
            <w:pPr>
              <w:jc w:val="center"/>
              <w:rPr>
                <w:szCs w:val="21"/>
              </w:rPr>
            </w:pPr>
            <w:r>
              <w:rPr>
                <w:rFonts w:hint="eastAsia"/>
                <w:szCs w:val="21"/>
              </w:rPr>
              <w:t>M</w:t>
            </w:r>
          </w:p>
        </w:tc>
        <w:tc>
          <w:tcPr>
            <w:tcW w:w="2268" w:type="dxa"/>
          </w:tcPr>
          <w:p>
            <w:pPr>
              <w:jc w:val="center"/>
              <w:rPr>
                <w:szCs w:val="21"/>
              </w:rPr>
            </w:pPr>
            <w:r>
              <w:rPr>
                <w:rFonts w:hint="eastAsia"/>
                <w:szCs w:val="21"/>
              </w:rPr>
              <w:t>3</w:t>
            </w:r>
          </w:p>
        </w:tc>
        <w:tc>
          <w:tcPr>
            <w:tcW w:w="2410" w:type="dxa"/>
          </w:tcPr>
          <w:p>
            <w:pPr>
              <w:jc w:val="center"/>
              <w:rPr>
                <w:szCs w:val="21"/>
              </w:rPr>
            </w:pPr>
            <w:r>
              <w:rPr>
                <w:rFonts w:hint="eastAsia"/>
                <w:szCs w:val="21"/>
              </w:rPr>
              <w:t>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2263" w:type="dxa"/>
          </w:tcPr>
          <w:p>
            <w:pPr>
              <w:jc w:val="center"/>
              <w:rPr>
                <w:szCs w:val="21"/>
              </w:rPr>
            </w:pPr>
            <w:r>
              <w:rPr>
                <w:rFonts w:hint="eastAsia"/>
                <w:szCs w:val="21"/>
              </w:rPr>
              <w:t>N</w:t>
            </w:r>
          </w:p>
        </w:tc>
        <w:tc>
          <w:tcPr>
            <w:tcW w:w="2268" w:type="dxa"/>
          </w:tcPr>
          <w:p>
            <w:pPr>
              <w:jc w:val="center"/>
              <w:rPr>
                <w:szCs w:val="21"/>
              </w:rPr>
            </w:pPr>
            <w:r>
              <w:rPr>
                <w:rFonts w:hint="eastAsia"/>
                <w:szCs w:val="21"/>
              </w:rPr>
              <w:t>4</w:t>
            </w:r>
          </w:p>
        </w:tc>
        <w:tc>
          <w:tcPr>
            <w:tcW w:w="2410" w:type="dxa"/>
          </w:tcPr>
          <w:p>
            <w:pPr>
              <w:jc w:val="center"/>
              <w:rPr>
                <w:szCs w:val="21"/>
              </w:rPr>
            </w:pPr>
            <w:r>
              <w:rPr>
                <w:rFonts w:hint="eastAsia"/>
                <w:szCs w:val="21"/>
              </w:rPr>
              <w:t>I，K，M</w:t>
            </w:r>
          </w:p>
        </w:tc>
      </w:tr>
    </w:tbl>
    <w:p>
      <w:pPr>
        <w:jc w:val="left"/>
        <w:rPr>
          <w:b/>
          <w:bCs/>
          <w:sz w:val="24"/>
          <w:szCs w:val="24"/>
        </w:rPr>
      </w:pPr>
    </w:p>
    <w:p>
      <w:pPr>
        <w:jc w:val="left"/>
        <w:rPr>
          <w:b/>
          <w:bCs/>
          <w:sz w:val="24"/>
          <w:szCs w:val="24"/>
        </w:rPr>
      </w:pPr>
    </w:p>
    <w:p>
      <w:pPr>
        <w:jc w:val="left"/>
        <w:rPr>
          <w:b/>
          <w:bCs/>
          <w:sz w:val="24"/>
          <w:szCs w:val="24"/>
        </w:rPr>
      </w:pPr>
    </w:p>
    <w:p>
      <w:pPr>
        <w:jc w:val="left"/>
        <w:rPr>
          <w:b/>
          <w:bCs/>
          <w:sz w:val="24"/>
          <w:szCs w:val="24"/>
        </w:rPr>
      </w:pPr>
    </w:p>
    <w:p>
      <w:pPr>
        <w:jc w:val="left"/>
        <w:rPr>
          <w:b/>
          <w:bCs/>
          <w:sz w:val="24"/>
          <w:szCs w:val="24"/>
        </w:rPr>
      </w:pPr>
    </w:p>
    <w:p>
      <w:pPr>
        <w:jc w:val="left"/>
        <w:rPr>
          <w:b/>
          <w:bCs/>
          <w:sz w:val="24"/>
          <w:szCs w:val="24"/>
        </w:rPr>
      </w:pPr>
    </w:p>
    <w:p>
      <w:pPr>
        <w:jc w:val="left"/>
        <w:rPr>
          <w:b/>
          <w:bCs/>
          <w:sz w:val="24"/>
          <w:szCs w:val="24"/>
        </w:rPr>
      </w:pPr>
    </w:p>
    <w:p>
      <w:pPr>
        <w:jc w:val="left"/>
        <w:rPr>
          <w:b/>
          <w:bCs/>
          <w:sz w:val="24"/>
          <w:szCs w:val="24"/>
        </w:rPr>
      </w:pPr>
    </w:p>
    <w:p>
      <w:pPr>
        <w:jc w:val="left"/>
        <w:rPr>
          <w:b/>
          <w:bCs/>
          <w:sz w:val="24"/>
          <w:szCs w:val="24"/>
        </w:rPr>
      </w:pPr>
    </w:p>
    <w:p>
      <w:pPr>
        <w:pStyle w:val="9"/>
        <w:numPr>
          <w:ilvl w:val="0"/>
          <w:numId w:val="12"/>
        </w:numPr>
        <w:spacing w:line="440" w:lineRule="exact"/>
        <w:ind w:left="499" w:hanging="357" w:firstLineChars="0"/>
        <w:jc w:val="left"/>
        <w:rPr>
          <w:sz w:val="24"/>
          <w:szCs w:val="24"/>
        </w:rPr>
      </w:pPr>
      <w:bookmarkStart w:id="4" w:name="_Hlk58252200"/>
      <w:r>
        <w:rPr>
          <w:sz w:val="24"/>
          <w:szCs w:val="24"/>
        </w:rPr>
        <w:t>为了便于对项目进度进行分析，可以采用前导图法来描述项目进度，请画出项目进度计划中前导图。[5</w:t>
      </w:r>
      <w:r>
        <w:rPr>
          <w:rFonts w:hint="eastAsia"/>
          <w:sz w:val="24"/>
          <w:szCs w:val="24"/>
        </w:rPr>
        <w:t>分</w:t>
      </w:r>
      <w:r>
        <w:rPr>
          <w:sz w:val="24"/>
          <w:szCs w:val="24"/>
        </w:rPr>
        <w:t>]</w:t>
      </w:r>
    </w:p>
    <w:p>
      <w:pPr>
        <w:pStyle w:val="9"/>
        <w:numPr>
          <w:ilvl w:val="0"/>
          <w:numId w:val="0"/>
        </w:numPr>
        <w:spacing w:line="440" w:lineRule="exact"/>
        <w:ind w:left="142" w:leftChars="0"/>
        <w:jc w:val="left"/>
        <w:rPr>
          <w:rFonts w:hint="eastAsia" w:eastAsiaTheme="minorEastAsia"/>
          <w:sz w:val="24"/>
          <w:szCs w:val="24"/>
          <w:lang w:eastAsia="zh-CN"/>
        </w:rPr>
      </w:pPr>
      <w:r>
        <w:rPr>
          <w:rFonts w:hint="eastAsia" w:eastAsiaTheme="minorEastAsia"/>
          <w:sz w:val="24"/>
          <w:szCs w:val="24"/>
          <w:lang w:eastAsia="zh-CN"/>
        </w:rPr>
        <w:drawing>
          <wp:anchor distT="0" distB="0" distL="114300" distR="114300" simplePos="0" relativeHeight="251732992" behindDoc="0" locked="0" layoutInCell="1" allowOverlap="1">
            <wp:simplePos x="0" y="0"/>
            <wp:positionH relativeFrom="column">
              <wp:posOffset>-34925</wp:posOffset>
            </wp:positionH>
            <wp:positionV relativeFrom="page">
              <wp:posOffset>1053465</wp:posOffset>
            </wp:positionV>
            <wp:extent cx="5273040" cy="2033905"/>
            <wp:effectExtent l="0" t="0" r="0" b="0"/>
            <wp:wrapTopAndBottom/>
            <wp:docPr id="2" name="图片 2" descr="wow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ow类图"/>
                    <pic:cNvPicPr>
                      <a:picLocks noChangeAspect="1"/>
                    </pic:cNvPicPr>
                  </pic:nvPicPr>
                  <pic:blipFill>
                    <a:blip r:embed="rId5"/>
                    <a:stretch>
                      <a:fillRect/>
                    </a:stretch>
                  </pic:blipFill>
                  <pic:spPr>
                    <a:xfrm>
                      <a:off x="0" y="0"/>
                      <a:ext cx="5273040" cy="2033905"/>
                    </a:xfrm>
                    <a:prstGeom prst="rect">
                      <a:avLst/>
                    </a:prstGeom>
                  </pic:spPr>
                </pic:pic>
              </a:graphicData>
            </a:graphic>
          </wp:anchor>
        </w:drawing>
      </w:r>
    </w:p>
    <w:p>
      <w:pPr>
        <w:pStyle w:val="9"/>
        <w:numPr>
          <w:ilvl w:val="0"/>
          <w:numId w:val="0"/>
        </w:numPr>
        <w:spacing w:line="440" w:lineRule="exact"/>
        <w:ind w:left="142" w:leftChars="0"/>
        <w:jc w:val="left"/>
        <w:rPr>
          <w:rFonts w:hint="eastAsia" w:eastAsiaTheme="minorEastAsia"/>
          <w:sz w:val="24"/>
          <w:szCs w:val="24"/>
          <w:lang w:eastAsia="zh-CN"/>
        </w:rPr>
      </w:pPr>
    </w:p>
    <w:p>
      <w:pPr>
        <w:pStyle w:val="9"/>
        <w:numPr>
          <w:ilvl w:val="0"/>
          <w:numId w:val="12"/>
        </w:numPr>
        <w:spacing w:line="440" w:lineRule="exact"/>
        <w:ind w:left="499" w:hanging="357" w:firstLineChars="0"/>
        <w:jc w:val="left"/>
        <w:rPr>
          <w:sz w:val="24"/>
          <w:szCs w:val="24"/>
        </w:rPr>
      </w:pPr>
      <w:r>
        <w:rPr>
          <w:sz w:val="24"/>
          <w:szCs w:val="24"/>
        </w:rPr>
        <w:t>本</w:t>
      </w:r>
      <w:r>
        <w:rPr>
          <w:rFonts w:hint="eastAsia"/>
          <w:sz w:val="24"/>
          <w:szCs w:val="24"/>
        </w:rPr>
        <w:t>项目</w:t>
      </w:r>
      <w:r>
        <w:rPr>
          <w:sz w:val="24"/>
          <w:szCs w:val="24"/>
        </w:rPr>
        <w:t>的关键路径有几条，并给出关键路径？[5</w:t>
      </w:r>
      <w:r>
        <w:rPr>
          <w:rFonts w:hint="eastAsia"/>
          <w:sz w:val="24"/>
          <w:szCs w:val="24"/>
        </w:rPr>
        <w:t>分</w:t>
      </w:r>
      <w:r>
        <w:rPr>
          <w:sz w:val="24"/>
          <w:szCs w:val="24"/>
        </w:rPr>
        <w:t>]</w:t>
      </w:r>
    </w:p>
    <w:p>
      <w:pPr>
        <w:pStyle w:val="9"/>
        <w:numPr>
          <w:ilvl w:val="0"/>
          <w:numId w:val="0"/>
        </w:numPr>
        <w:spacing w:line="440" w:lineRule="exact"/>
        <w:ind w:left="142" w:leftChars="0"/>
        <w:jc w:val="left"/>
        <w:rPr>
          <w:rFonts w:hint="eastAsia" w:ascii="宋体" w:hAnsi="宋体" w:eastAsia="宋体" w:cs="宋体"/>
          <w:sz w:val="21"/>
          <w:szCs w:val="21"/>
        </w:rPr>
      </w:pPr>
      <w:r>
        <w:rPr>
          <w:rFonts w:hint="eastAsia" w:ascii="宋体" w:hAnsi="宋体" w:eastAsia="宋体" w:cs="宋体"/>
          <w:sz w:val="21"/>
          <w:szCs w:val="21"/>
        </w:rPr>
        <w:t>只有项目网络中最常的或者耗时最多的活动完成之后，项目才能结束，这条最长的活动路线就叫关键路径。</w:t>
      </w:r>
    </w:p>
    <w:p>
      <w:pPr>
        <w:pStyle w:val="9"/>
        <w:numPr>
          <w:ilvl w:val="0"/>
          <w:numId w:val="0"/>
        </w:numPr>
        <w:spacing w:line="440" w:lineRule="exact"/>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关键路径有一条。</w:t>
      </w:r>
    </w:p>
    <w:p>
      <w:pPr>
        <w:pStyle w:val="9"/>
        <w:numPr>
          <w:ilvl w:val="0"/>
          <w:numId w:val="0"/>
        </w:numPr>
        <w:spacing w:line="440" w:lineRule="exact"/>
        <w:ind w:left="142" w:leftChars="0" w:firstLine="419" w:firstLineChars="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A,B,E,H,K,N</w:t>
      </w:r>
    </w:p>
    <w:p>
      <w:pPr>
        <w:pStyle w:val="9"/>
        <w:numPr>
          <w:ilvl w:val="0"/>
          <w:numId w:val="12"/>
        </w:numPr>
        <w:spacing w:line="440" w:lineRule="exact"/>
        <w:ind w:left="499" w:hanging="357" w:firstLineChars="0"/>
        <w:jc w:val="left"/>
        <w:rPr>
          <w:sz w:val="24"/>
          <w:szCs w:val="24"/>
        </w:rPr>
      </w:pPr>
      <w:r>
        <w:rPr>
          <w:rFonts w:hint="eastAsia"/>
          <w:sz w:val="24"/>
          <w:szCs w:val="24"/>
        </w:rPr>
        <w:t>本项目至少需花多少天完成？</w:t>
      </w:r>
      <w:r>
        <w:rPr>
          <w:sz w:val="24"/>
          <w:szCs w:val="24"/>
        </w:rPr>
        <w:t>[5</w:t>
      </w:r>
      <w:r>
        <w:rPr>
          <w:rFonts w:hint="eastAsia"/>
          <w:sz w:val="24"/>
          <w:szCs w:val="24"/>
        </w:rPr>
        <w:t>分</w:t>
      </w:r>
      <w:r>
        <w:rPr>
          <w:sz w:val="24"/>
          <w:szCs w:val="24"/>
        </w:rPr>
        <w:t>]</w:t>
      </w:r>
    </w:p>
    <w:p>
      <w:pPr>
        <w:pStyle w:val="9"/>
        <w:numPr>
          <w:numId w:val="0"/>
        </w:numPr>
        <w:spacing w:line="440" w:lineRule="exact"/>
        <w:ind w:left="142" w:leftChars="0" w:firstLine="419" w:firstLineChars="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本项目至少需要17天完成。</w:t>
      </w:r>
    </w:p>
    <w:bookmarkEnd w:id="4"/>
    <w:p>
      <w:pPr>
        <w:jc w:val="left"/>
        <w:rPr>
          <w:rFonts w:hint="eastAsia" w:ascii="宋体" w:hAnsi="宋体" w:eastAsia="宋体" w:cs="宋体"/>
          <w:b/>
          <w:bCs/>
          <w:sz w:val="21"/>
          <w:szCs w:val="21"/>
        </w:rPr>
      </w:pPr>
    </w:p>
    <w:p>
      <w:pPr>
        <w:jc w:val="left"/>
        <w:rPr>
          <w:sz w:val="24"/>
          <w:szCs w:val="24"/>
        </w:rPr>
      </w:pPr>
      <w:bookmarkStart w:id="5" w:name="_Hlk58252293"/>
      <w:r>
        <w:rPr>
          <w:rFonts w:hint="eastAsia"/>
          <w:sz w:val="24"/>
          <w:szCs w:val="24"/>
        </w:rPr>
        <w:t>五、对于一个软件开发项目，请回答下述问题：</w:t>
      </w:r>
      <w:r>
        <w:rPr>
          <w:sz w:val="24"/>
          <w:szCs w:val="24"/>
        </w:rPr>
        <w:t>[20</w:t>
      </w:r>
      <w:r>
        <w:rPr>
          <w:rFonts w:hint="eastAsia"/>
          <w:sz w:val="24"/>
          <w:szCs w:val="24"/>
        </w:rPr>
        <w:t>分</w:t>
      </w:r>
      <w:r>
        <w:rPr>
          <w:sz w:val="24"/>
          <w:szCs w:val="24"/>
        </w:rPr>
        <w:t>]</w:t>
      </w:r>
    </w:p>
    <w:p>
      <w:pPr>
        <w:pStyle w:val="9"/>
        <w:numPr>
          <w:ilvl w:val="0"/>
          <w:numId w:val="13"/>
        </w:numPr>
        <w:ind w:firstLineChars="0"/>
        <w:jc w:val="left"/>
        <w:rPr>
          <w:sz w:val="24"/>
          <w:szCs w:val="24"/>
        </w:rPr>
      </w:pPr>
      <w:r>
        <w:rPr>
          <w:rFonts w:hint="eastAsia"/>
          <w:sz w:val="24"/>
          <w:szCs w:val="24"/>
        </w:rPr>
        <w:t>如何组建项目团队？并给出团队成员角色和职责；</w:t>
      </w:r>
      <w:r>
        <w:rPr>
          <w:sz w:val="24"/>
          <w:szCs w:val="24"/>
        </w:rPr>
        <w:t>[5</w:t>
      </w:r>
      <w:r>
        <w:rPr>
          <w:rFonts w:hint="eastAsia"/>
          <w:sz w:val="24"/>
          <w:szCs w:val="24"/>
        </w:rPr>
        <w:t>分</w:t>
      </w:r>
      <w:r>
        <w:rPr>
          <w:sz w:val="24"/>
          <w:szCs w:val="24"/>
        </w:rPr>
        <w:t>]</w:t>
      </w:r>
    </w:p>
    <w:p>
      <w:pPr>
        <w:pStyle w:val="9"/>
        <w:numPr>
          <w:ilvl w:val="0"/>
          <w:numId w:val="0"/>
        </w:numPr>
        <w:ind w:lef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w:t>
      </w:r>
      <w:r>
        <w:rPr>
          <w:rFonts w:hint="eastAsia" w:ascii="宋体" w:hAnsi="宋体" w:eastAsia="宋体" w:cs="宋体"/>
          <w:sz w:val="21"/>
          <w:szCs w:val="21"/>
          <w:lang w:val="en-US" w:eastAsia="zh-CN"/>
        </w:rPr>
        <w:tab/>
        <w:t>（1）项目经理的选择</w:t>
      </w:r>
    </w:p>
    <w:p>
      <w:pPr>
        <w:pStyle w:val="9"/>
        <w:numPr>
          <w:ilvl w:val="0"/>
          <w:numId w:val="14"/>
        </w:numPr>
        <w:ind w:left="420" w:leftChars="0"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由企业高层领导委派。</w:t>
      </w:r>
    </w:p>
    <w:p>
      <w:pPr>
        <w:pStyle w:val="9"/>
        <w:numPr>
          <w:ilvl w:val="0"/>
          <w:numId w:val="14"/>
        </w:numPr>
        <w:ind w:left="420" w:leftChars="0"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由企业和用户协商选择。</w:t>
      </w:r>
    </w:p>
    <w:p>
      <w:pPr>
        <w:pStyle w:val="9"/>
        <w:numPr>
          <w:ilvl w:val="0"/>
          <w:numId w:val="14"/>
        </w:numPr>
        <w:ind w:left="420" w:leftChars="0"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竞争上岗。</w:t>
      </w:r>
    </w:p>
    <w:p>
      <w:pPr>
        <w:pStyle w:val="9"/>
        <w:numPr>
          <w:ilvl w:val="0"/>
          <w:numId w:val="0"/>
        </w:numPr>
        <w:ind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（2）项目团队成员的选择</w:t>
      </w:r>
    </w:p>
    <w:p>
      <w:pPr>
        <w:pStyle w:val="9"/>
        <w:numPr>
          <w:ilvl w:val="0"/>
          <w:numId w:val="15"/>
        </w:numPr>
        <w:ind w:left="420" w:leftChars="0" w:firstLine="420" w:firstLineChars="20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内部招聘：查阅组织档案；主管领导推荐；张榜公告；</w:t>
      </w:r>
    </w:p>
    <w:p>
      <w:pPr>
        <w:pStyle w:val="9"/>
        <w:numPr>
          <w:ilvl w:val="0"/>
          <w:numId w:val="15"/>
        </w:numPr>
        <w:ind w:left="420" w:leftChars="0" w:firstLine="420" w:firstLineChars="20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外部招聘：员工推荐；招聘广告；校园招聘；就业代理机构；</w:t>
      </w:r>
    </w:p>
    <w:p>
      <w:pPr>
        <w:pStyle w:val="9"/>
        <w:numPr>
          <w:ilvl w:val="0"/>
          <w:numId w:val="0"/>
        </w:numPr>
        <w:ind w:lef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b.由职位从高到低划分有高层管理人员，项目经理，项目成员。项目成员包括：副经理，小组负责人，子项目经理和项目组。</w:t>
      </w:r>
    </w:p>
    <w:p>
      <w:pPr>
        <w:pStyle w:val="9"/>
        <w:numPr>
          <w:ilvl w:val="0"/>
          <w:numId w:val="0"/>
        </w:numPr>
        <w:ind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（1）总体设计组由需求分析师、总体设计师和系统评审专家组成。</w:t>
      </w:r>
    </w:p>
    <w:p>
      <w:pPr>
        <w:pStyle w:val="9"/>
        <w:numPr>
          <w:ilvl w:val="0"/>
          <w:numId w:val="0"/>
        </w:numPr>
        <w:ind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（2）系统集成组由软件集成、硬件集成、网络集成等技术和大型项目设施经验的各类技术人员组成。</w:t>
      </w:r>
    </w:p>
    <w:p>
      <w:pPr>
        <w:pStyle w:val="9"/>
        <w:numPr>
          <w:ilvl w:val="0"/>
          <w:numId w:val="0"/>
        </w:numPr>
        <w:ind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（3）软件开发组可以根据客户的实际需求和项目开发与应用规模来进行分类。</w:t>
      </w:r>
    </w:p>
    <w:p>
      <w:pPr>
        <w:pStyle w:val="9"/>
        <w:numPr>
          <w:ilvl w:val="0"/>
          <w:numId w:val="0"/>
        </w:numPr>
        <w:ind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（4）对于在硬件上有特殊需求的系统，需要专门设立专门的硬件开发组。</w:t>
      </w:r>
    </w:p>
    <w:p>
      <w:pPr>
        <w:pStyle w:val="9"/>
        <w:numPr>
          <w:ilvl w:val="0"/>
          <w:numId w:val="0"/>
        </w:numPr>
        <w:ind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（5）质量保证组是具有很强独立工作能力的小组，主要负责硬件测试，软件测试，网络测试和系统集成测试以及项目质量控制，特别是项目文档的规范化审查和归档。</w:t>
      </w:r>
    </w:p>
    <w:p>
      <w:pPr>
        <w:pStyle w:val="9"/>
        <w:numPr>
          <w:ilvl w:val="0"/>
          <w:numId w:val="0"/>
        </w:numPr>
        <w:ind w:leftChars="0" w:firstLine="420" w:firstLineChars="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（6）项目经理决定人员分配和决定采用何种技术与方法来开展工作。</w:t>
      </w:r>
    </w:p>
    <w:p>
      <w:pPr>
        <w:pStyle w:val="9"/>
        <w:numPr>
          <w:ilvl w:val="0"/>
          <w:numId w:val="13"/>
        </w:numPr>
        <w:ind w:firstLineChars="0"/>
        <w:jc w:val="left"/>
        <w:rPr>
          <w:sz w:val="24"/>
          <w:szCs w:val="24"/>
        </w:rPr>
      </w:pPr>
      <w:r>
        <w:rPr>
          <w:rFonts w:hint="eastAsia"/>
          <w:sz w:val="24"/>
          <w:szCs w:val="24"/>
        </w:rPr>
        <w:t>如果你是项目经理，如何做好</w:t>
      </w:r>
      <w:bookmarkStart w:id="6" w:name="_Hlk58248008"/>
      <w:r>
        <w:rPr>
          <w:rFonts w:hint="eastAsia"/>
          <w:sz w:val="24"/>
          <w:szCs w:val="24"/>
        </w:rPr>
        <w:t>团队建设和管理工作？</w:t>
      </w:r>
      <w:r>
        <w:rPr>
          <w:sz w:val="24"/>
          <w:szCs w:val="24"/>
        </w:rPr>
        <w:t>[5</w:t>
      </w:r>
      <w:r>
        <w:rPr>
          <w:rFonts w:hint="eastAsia"/>
          <w:sz w:val="24"/>
          <w:szCs w:val="24"/>
        </w:rPr>
        <w:t>分</w:t>
      </w:r>
      <w:r>
        <w:rPr>
          <w:sz w:val="24"/>
          <w:szCs w:val="24"/>
        </w:rPr>
        <w:t>]</w:t>
      </w:r>
    </w:p>
    <w:p>
      <w:pPr>
        <w:pStyle w:val="9"/>
        <w:numPr>
          <w:ilvl w:val="0"/>
          <w:numId w:val="16"/>
        </w:numPr>
        <w:ind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强调团队工作的协调性。</w:t>
      </w:r>
    </w:p>
    <w:p>
      <w:pPr>
        <w:pStyle w:val="9"/>
        <w:numPr>
          <w:ilvl w:val="0"/>
          <w:numId w:val="16"/>
        </w:numPr>
        <w:ind w:leftChars="0" w:firstLine="420" w:firstLineChars="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召开经常性的、有效的项目工作会议。</w:t>
      </w:r>
    </w:p>
    <w:p>
      <w:pPr>
        <w:pStyle w:val="9"/>
        <w:numPr>
          <w:ilvl w:val="0"/>
          <w:numId w:val="16"/>
        </w:numPr>
        <w:ind w:leftChars="0" w:firstLine="420" w:firstLineChars="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对事不对人，解决问题而不是苛责他人。</w:t>
      </w:r>
    </w:p>
    <w:p>
      <w:pPr>
        <w:pStyle w:val="9"/>
        <w:numPr>
          <w:ilvl w:val="0"/>
          <w:numId w:val="16"/>
        </w:numPr>
        <w:ind w:leftChars="0" w:firstLine="420" w:firstLineChars="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促进成员和其他项目干系人更好地相互了解。</w:t>
      </w:r>
    </w:p>
    <w:p>
      <w:pPr>
        <w:pStyle w:val="9"/>
        <w:numPr>
          <w:ilvl w:val="0"/>
          <w:numId w:val="16"/>
        </w:numPr>
        <w:ind w:leftChars="0" w:firstLine="420" w:firstLineChars="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关注项目成员间的交流与配合，鼓励他们互相帮助共同提高。</w:t>
      </w:r>
    </w:p>
    <w:p>
      <w:pPr>
        <w:pStyle w:val="9"/>
        <w:numPr>
          <w:ilvl w:val="0"/>
          <w:numId w:val="16"/>
        </w:numPr>
        <w:ind w:leftChars="0" w:firstLine="420" w:firstLineChars="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挖掘项目成员的潜能。</w:t>
      </w:r>
    </w:p>
    <w:p>
      <w:pPr>
        <w:pStyle w:val="9"/>
        <w:numPr>
          <w:ilvl w:val="0"/>
          <w:numId w:val="16"/>
        </w:numPr>
        <w:ind w:leftChars="0" w:firstLine="420" w:firstLineChars="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及时认可个人和团队的成绩。</w:t>
      </w:r>
    </w:p>
    <w:p>
      <w:pPr>
        <w:pStyle w:val="9"/>
        <w:numPr>
          <w:ilvl w:val="0"/>
          <w:numId w:val="16"/>
        </w:numPr>
        <w:ind w:leftChars="0" w:firstLine="420" w:firstLineChars="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衷心地认为团队成员都是最好的。</w:t>
      </w:r>
    </w:p>
    <w:bookmarkEnd w:id="6"/>
    <w:p>
      <w:pPr>
        <w:pStyle w:val="9"/>
        <w:numPr>
          <w:ilvl w:val="0"/>
          <w:numId w:val="13"/>
        </w:numPr>
        <w:ind w:firstLineChars="0"/>
        <w:rPr>
          <w:sz w:val="24"/>
          <w:szCs w:val="24"/>
        </w:rPr>
      </w:pPr>
      <w:r>
        <w:rPr>
          <w:rFonts w:hint="eastAsia"/>
          <w:sz w:val="24"/>
          <w:szCs w:val="24"/>
        </w:rPr>
        <w:t>如果你是团队中的一员，如何配合项目经理做好团队建设和管理工作？</w:t>
      </w:r>
      <w:r>
        <w:rPr>
          <w:sz w:val="24"/>
          <w:szCs w:val="24"/>
        </w:rPr>
        <w:t>[5</w:t>
      </w:r>
      <w:r>
        <w:rPr>
          <w:rFonts w:hint="eastAsia"/>
          <w:sz w:val="24"/>
          <w:szCs w:val="24"/>
        </w:rPr>
        <w:t>分</w:t>
      </w:r>
      <w:r>
        <w:rPr>
          <w:sz w:val="24"/>
          <w:szCs w:val="24"/>
        </w:rPr>
        <w:t>]</w:t>
      </w:r>
    </w:p>
    <w:p>
      <w:pPr>
        <w:pStyle w:val="9"/>
        <w:numPr>
          <w:ilvl w:val="0"/>
          <w:numId w:val="17"/>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在和团队成员进行工作交付或讨论时，使用有效的沟通方法，保证传递的信息尽可能的完整，减少环境噪音。</w:t>
      </w:r>
    </w:p>
    <w:p>
      <w:pPr>
        <w:pStyle w:val="9"/>
        <w:numPr>
          <w:ilvl w:val="0"/>
          <w:numId w:val="17"/>
        </w:numPr>
        <w:ind w:leftChars="0"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与团队成员和平相处，尽可能地减少冲突。</w:t>
      </w:r>
    </w:p>
    <w:p>
      <w:pPr>
        <w:pStyle w:val="9"/>
        <w:numPr>
          <w:ilvl w:val="0"/>
          <w:numId w:val="17"/>
        </w:numPr>
        <w:ind w:leftChars="0"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认真记录项目经理交付的工作内容，并且认真完成。</w:t>
      </w:r>
    </w:p>
    <w:p>
      <w:pPr>
        <w:pStyle w:val="9"/>
        <w:numPr>
          <w:ilvl w:val="0"/>
          <w:numId w:val="17"/>
        </w:numPr>
        <w:ind w:leftChars="0"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积极与团队成员进行工作内容的讨论。</w:t>
      </w:r>
      <w:bookmarkStart w:id="7" w:name="_GoBack"/>
      <w:bookmarkEnd w:id="7"/>
    </w:p>
    <w:p>
      <w:pPr>
        <w:pStyle w:val="9"/>
        <w:numPr>
          <w:ilvl w:val="0"/>
          <w:numId w:val="13"/>
        </w:numPr>
        <w:ind w:firstLineChars="0"/>
        <w:jc w:val="left"/>
        <w:rPr>
          <w:sz w:val="24"/>
          <w:szCs w:val="24"/>
        </w:rPr>
      </w:pPr>
      <w:r>
        <w:rPr>
          <w:rFonts w:hint="eastAsia"/>
          <w:sz w:val="24"/>
          <w:szCs w:val="24"/>
        </w:rPr>
        <w:t>基于个人特点，你认为自己适合哪种角色？</w:t>
      </w:r>
      <w:r>
        <w:rPr>
          <w:sz w:val="24"/>
          <w:szCs w:val="24"/>
        </w:rPr>
        <w:t>[5</w:t>
      </w:r>
      <w:r>
        <w:rPr>
          <w:rFonts w:hint="eastAsia"/>
          <w:sz w:val="24"/>
          <w:szCs w:val="24"/>
        </w:rPr>
        <w:t>分</w:t>
      </w:r>
      <w:r>
        <w:rPr>
          <w:sz w:val="24"/>
          <w:szCs w:val="24"/>
        </w:rPr>
        <w:t>]</w:t>
      </w:r>
    </w:p>
    <w:p>
      <w:pPr>
        <w:pStyle w:val="9"/>
        <w:numPr>
          <w:ilvl w:val="0"/>
          <w:numId w:val="0"/>
        </w:numPr>
        <w:ind w:leftChars="0" w:firstLine="420" w:firstLineChars="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我认为我自己适合开发组的角色，因为我不善于用全局的眼光去思考问题，或者将问题分解下发到各部门中，也不擅长指挥和命令其他人。</w:t>
      </w:r>
    </w:p>
    <w:bookmarkEnd w:id="5"/>
    <w:p>
      <w:pPr>
        <w:jc w:val="left"/>
        <w:rPr>
          <w:sz w:val="24"/>
          <w:szCs w:val="24"/>
        </w:rPr>
      </w:pPr>
    </w:p>
    <w:p>
      <w:pPr>
        <w:ind w:firstLine="6615" w:firstLineChars="315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747C67"/>
    <w:multiLevelType w:val="singleLevel"/>
    <w:tmpl w:val="B5747C67"/>
    <w:lvl w:ilvl="0" w:tentative="0">
      <w:start w:val="1"/>
      <w:numFmt w:val="lowerLetter"/>
      <w:lvlText w:val="%1."/>
      <w:lvlJc w:val="left"/>
      <w:pPr>
        <w:tabs>
          <w:tab w:val="left" w:pos="312"/>
        </w:tabs>
      </w:pPr>
    </w:lvl>
  </w:abstractNum>
  <w:abstractNum w:abstractNumId="1">
    <w:nsid w:val="BD8C8283"/>
    <w:multiLevelType w:val="multilevel"/>
    <w:tmpl w:val="BD8C8283"/>
    <w:lvl w:ilvl="0" w:tentative="0">
      <w:start w:val="1"/>
      <w:numFmt w:val="decimalEnclosedCircleChinese"/>
      <w:suff w:val="nothing"/>
      <w:lvlText w:val="%1　"/>
      <w:lvlJc w:val="left"/>
      <w:pPr>
        <w:ind w:left="0" w:firstLine="400"/>
      </w:pPr>
      <w:rPr>
        <w:rFonts w:hint="eastAsia"/>
      </w:rPr>
    </w:lvl>
    <w:lvl w:ilvl="1" w:tentative="0">
      <w:start w:val="1"/>
      <w:numFmt w:val="decimal"/>
      <w:lvlText w:val="%2)"/>
      <w:lvlJc w:val="left"/>
      <w:pPr>
        <w:tabs>
          <w:tab w:val="left" w:pos="840"/>
        </w:tabs>
        <w:ind w:left="1240" w:leftChars="0" w:hanging="420" w:firstLineChars="0"/>
      </w:pPr>
      <w:rPr>
        <w:rFonts w:hint="default"/>
      </w:rPr>
    </w:lvl>
    <w:lvl w:ilvl="2" w:tentative="0">
      <w:start w:val="1"/>
      <w:numFmt w:val="lowerLetter"/>
      <w:lvlText w:val="%3."/>
      <w:lvlJc w:val="left"/>
      <w:pPr>
        <w:tabs>
          <w:tab w:val="left" w:pos="1260"/>
        </w:tabs>
        <w:ind w:left="1660" w:leftChars="0" w:hanging="420" w:firstLineChars="0"/>
      </w:pPr>
      <w:rPr>
        <w:rFonts w:hint="default"/>
      </w:rPr>
    </w:lvl>
    <w:lvl w:ilvl="3" w:tentative="0">
      <w:start w:val="1"/>
      <w:numFmt w:val="lowerLetter"/>
      <w:lvlText w:val="%4)"/>
      <w:lvlJc w:val="left"/>
      <w:pPr>
        <w:tabs>
          <w:tab w:val="left" w:pos="1680"/>
        </w:tabs>
        <w:ind w:left="2080" w:leftChars="0" w:hanging="420" w:firstLineChars="0"/>
      </w:pPr>
      <w:rPr>
        <w:rFonts w:hint="default"/>
      </w:rPr>
    </w:lvl>
    <w:lvl w:ilvl="4" w:tentative="0">
      <w:start w:val="1"/>
      <w:numFmt w:val="lowerRoman"/>
      <w:lvlText w:val="%5."/>
      <w:lvlJc w:val="left"/>
      <w:pPr>
        <w:tabs>
          <w:tab w:val="left" w:pos="2100"/>
        </w:tabs>
        <w:ind w:left="2500" w:leftChars="0" w:hanging="420" w:firstLineChars="0"/>
      </w:pPr>
      <w:rPr>
        <w:rFonts w:hint="default"/>
      </w:rPr>
    </w:lvl>
    <w:lvl w:ilvl="5" w:tentative="0">
      <w:start w:val="1"/>
      <w:numFmt w:val="lowerRoman"/>
      <w:lvlText w:val="%6)"/>
      <w:lvlJc w:val="left"/>
      <w:pPr>
        <w:tabs>
          <w:tab w:val="left" w:pos="2520"/>
        </w:tabs>
        <w:ind w:left="2920" w:leftChars="0" w:hanging="420" w:firstLineChars="0"/>
      </w:pPr>
      <w:rPr>
        <w:rFonts w:hint="default"/>
      </w:rPr>
    </w:lvl>
    <w:lvl w:ilvl="6" w:tentative="0">
      <w:start w:val="1"/>
      <w:numFmt w:val="lowerLetter"/>
      <w:lvlText w:val="%7."/>
      <w:lvlJc w:val="left"/>
      <w:pPr>
        <w:tabs>
          <w:tab w:val="left" w:pos="2940"/>
        </w:tabs>
        <w:ind w:left="3340" w:leftChars="0" w:hanging="420" w:firstLineChars="0"/>
      </w:pPr>
      <w:rPr>
        <w:rFonts w:hint="default"/>
      </w:rPr>
    </w:lvl>
    <w:lvl w:ilvl="7" w:tentative="0">
      <w:start w:val="1"/>
      <w:numFmt w:val="lowerLetter"/>
      <w:lvlText w:val="%8)"/>
      <w:lvlJc w:val="left"/>
      <w:pPr>
        <w:tabs>
          <w:tab w:val="left" w:pos="3360"/>
        </w:tabs>
        <w:ind w:left="3760" w:leftChars="0" w:hanging="420" w:firstLineChars="0"/>
      </w:pPr>
      <w:rPr>
        <w:rFonts w:hint="default"/>
      </w:rPr>
    </w:lvl>
    <w:lvl w:ilvl="8" w:tentative="0">
      <w:start w:val="1"/>
      <w:numFmt w:val="lowerRoman"/>
      <w:lvlText w:val="%9."/>
      <w:lvlJc w:val="left"/>
      <w:pPr>
        <w:tabs>
          <w:tab w:val="left" w:pos="3780"/>
        </w:tabs>
        <w:ind w:left="4180" w:leftChars="0" w:hanging="420" w:firstLineChars="0"/>
      </w:pPr>
      <w:rPr>
        <w:rFonts w:hint="default"/>
      </w:rPr>
    </w:lvl>
  </w:abstractNum>
  <w:abstractNum w:abstractNumId="2">
    <w:nsid w:val="BE614CDC"/>
    <w:multiLevelType w:val="singleLevel"/>
    <w:tmpl w:val="BE614CDC"/>
    <w:lvl w:ilvl="0" w:tentative="0">
      <w:start w:val="1"/>
      <w:numFmt w:val="decimal"/>
      <w:suff w:val="nothing"/>
      <w:lvlText w:val="（%1）"/>
      <w:lvlJc w:val="left"/>
    </w:lvl>
  </w:abstractNum>
  <w:abstractNum w:abstractNumId="3">
    <w:nsid w:val="C7C1DFB9"/>
    <w:multiLevelType w:val="singleLevel"/>
    <w:tmpl w:val="C7C1DFB9"/>
    <w:lvl w:ilvl="0" w:tentative="0">
      <w:start w:val="1"/>
      <w:numFmt w:val="decimal"/>
      <w:suff w:val="nothing"/>
      <w:lvlText w:val="（%1）"/>
      <w:lvlJc w:val="left"/>
    </w:lvl>
  </w:abstractNum>
  <w:abstractNum w:abstractNumId="4">
    <w:nsid w:val="D5D89B83"/>
    <w:multiLevelType w:val="singleLevel"/>
    <w:tmpl w:val="D5D89B83"/>
    <w:lvl w:ilvl="0" w:tentative="0">
      <w:start w:val="1"/>
      <w:numFmt w:val="decimal"/>
      <w:suff w:val="nothing"/>
      <w:lvlText w:val="（%1）"/>
      <w:lvlJc w:val="left"/>
    </w:lvl>
  </w:abstractNum>
  <w:abstractNum w:abstractNumId="5">
    <w:nsid w:val="EBAC1D5E"/>
    <w:multiLevelType w:val="singleLevel"/>
    <w:tmpl w:val="EBAC1D5E"/>
    <w:lvl w:ilvl="0" w:tentative="0">
      <w:start w:val="1"/>
      <w:numFmt w:val="decimalEnclosedCircleChinese"/>
      <w:suff w:val="nothing"/>
      <w:lvlText w:val="%1　"/>
      <w:lvlJc w:val="left"/>
      <w:pPr>
        <w:ind w:left="0" w:firstLine="400"/>
      </w:pPr>
      <w:rPr>
        <w:rFonts w:hint="eastAsia"/>
      </w:rPr>
    </w:lvl>
  </w:abstractNum>
  <w:abstractNum w:abstractNumId="6">
    <w:nsid w:val="FF69A31B"/>
    <w:multiLevelType w:val="singleLevel"/>
    <w:tmpl w:val="FF69A31B"/>
    <w:lvl w:ilvl="0" w:tentative="0">
      <w:start w:val="1"/>
      <w:numFmt w:val="decimal"/>
      <w:suff w:val="nothing"/>
      <w:lvlText w:val="（%1）"/>
      <w:lvlJc w:val="left"/>
    </w:lvl>
  </w:abstractNum>
  <w:abstractNum w:abstractNumId="7">
    <w:nsid w:val="035298DF"/>
    <w:multiLevelType w:val="singleLevel"/>
    <w:tmpl w:val="035298DF"/>
    <w:lvl w:ilvl="0" w:tentative="0">
      <w:start w:val="1"/>
      <w:numFmt w:val="chineseCounting"/>
      <w:suff w:val="nothing"/>
      <w:lvlText w:val="%1、"/>
      <w:lvlJc w:val="left"/>
      <w:rPr>
        <w:rFonts w:hint="eastAsia"/>
      </w:rPr>
    </w:lvl>
  </w:abstractNum>
  <w:abstractNum w:abstractNumId="8">
    <w:nsid w:val="116C135D"/>
    <w:multiLevelType w:val="multilevel"/>
    <w:tmpl w:val="116C135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2C193B2"/>
    <w:multiLevelType w:val="singleLevel"/>
    <w:tmpl w:val="22C193B2"/>
    <w:lvl w:ilvl="0" w:tentative="0">
      <w:start w:val="1"/>
      <w:numFmt w:val="upperLetter"/>
      <w:lvlText w:val="%1."/>
      <w:lvlJc w:val="left"/>
      <w:pPr>
        <w:tabs>
          <w:tab w:val="left" w:pos="312"/>
        </w:tabs>
      </w:pPr>
    </w:lvl>
  </w:abstractNum>
  <w:abstractNum w:abstractNumId="10">
    <w:nsid w:val="25D34B55"/>
    <w:multiLevelType w:val="multilevel"/>
    <w:tmpl w:val="25D34B5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26F71119"/>
    <w:multiLevelType w:val="multilevel"/>
    <w:tmpl w:val="26F7111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3ED4AA7C"/>
    <w:multiLevelType w:val="singleLevel"/>
    <w:tmpl w:val="3ED4AA7C"/>
    <w:lvl w:ilvl="0" w:tentative="0">
      <w:start w:val="1"/>
      <w:numFmt w:val="lowerLetter"/>
      <w:lvlText w:val="%1."/>
      <w:lvlJc w:val="left"/>
      <w:pPr>
        <w:tabs>
          <w:tab w:val="left" w:pos="312"/>
        </w:tabs>
      </w:pPr>
    </w:lvl>
  </w:abstractNum>
  <w:abstractNum w:abstractNumId="13">
    <w:nsid w:val="4A72EE77"/>
    <w:multiLevelType w:val="singleLevel"/>
    <w:tmpl w:val="4A72EE77"/>
    <w:lvl w:ilvl="0" w:tentative="0">
      <w:start w:val="1"/>
      <w:numFmt w:val="decimal"/>
      <w:suff w:val="nothing"/>
      <w:lvlText w:val="（%1）"/>
      <w:lvlJc w:val="left"/>
    </w:lvl>
  </w:abstractNum>
  <w:abstractNum w:abstractNumId="14">
    <w:nsid w:val="59CCF9D7"/>
    <w:multiLevelType w:val="singleLevel"/>
    <w:tmpl w:val="59CCF9D7"/>
    <w:lvl w:ilvl="0" w:tentative="0">
      <w:start w:val="1"/>
      <w:numFmt w:val="lowerLetter"/>
      <w:lvlText w:val="%1."/>
      <w:lvlJc w:val="left"/>
      <w:pPr>
        <w:tabs>
          <w:tab w:val="left" w:pos="312"/>
        </w:tabs>
      </w:pPr>
    </w:lvl>
  </w:abstractNum>
  <w:abstractNum w:abstractNumId="15">
    <w:nsid w:val="5D193F7F"/>
    <w:multiLevelType w:val="multilevel"/>
    <w:tmpl w:val="5D193F7F"/>
    <w:lvl w:ilvl="0" w:tentative="0">
      <w:start w:val="1"/>
      <w:numFmt w:val="decimal"/>
      <w:lvlText w:val="%1."/>
      <w:lvlJc w:val="left"/>
      <w:pPr>
        <w:ind w:left="502"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6D14F042"/>
    <w:multiLevelType w:val="singleLevel"/>
    <w:tmpl w:val="6D14F042"/>
    <w:lvl w:ilvl="0" w:tentative="0">
      <w:start w:val="1"/>
      <w:numFmt w:val="decimal"/>
      <w:suff w:val="nothing"/>
      <w:lvlText w:val="（%1）"/>
      <w:lvlJc w:val="left"/>
    </w:lvl>
  </w:abstractNum>
  <w:num w:numId="1">
    <w:abstractNumId w:val="7"/>
  </w:num>
  <w:num w:numId="2">
    <w:abstractNumId w:val="14"/>
  </w:num>
  <w:num w:numId="3">
    <w:abstractNumId w:val="8"/>
  </w:num>
  <w:num w:numId="4">
    <w:abstractNumId w:val="9"/>
  </w:num>
  <w:num w:numId="5">
    <w:abstractNumId w:val="0"/>
  </w:num>
  <w:num w:numId="6">
    <w:abstractNumId w:val="3"/>
  </w:num>
  <w:num w:numId="7">
    <w:abstractNumId w:val="4"/>
  </w:num>
  <w:num w:numId="8">
    <w:abstractNumId w:val="6"/>
  </w:num>
  <w:num w:numId="9">
    <w:abstractNumId w:val="2"/>
  </w:num>
  <w:num w:numId="10">
    <w:abstractNumId w:val="10"/>
  </w:num>
  <w:num w:numId="11">
    <w:abstractNumId w:val="12"/>
  </w:num>
  <w:num w:numId="12">
    <w:abstractNumId w:val="15"/>
  </w:num>
  <w:num w:numId="13">
    <w:abstractNumId w:val="11"/>
  </w:num>
  <w:num w:numId="14">
    <w:abstractNumId w:val="1"/>
  </w:num>
  <w:num w:numId="15">
    <w:abstractNumId w:val="5"/>
  </w:num>
  <w:num w:numId="16">
    <w:abstractNumId w:val="1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647"/>
    <w:rsid w:val="00012B76"/>
    <w:rsid w:val="001458C0"/>
    <w:rsid w:val="001602BA"/>
    <w:rsid w:val="001A4EEA"/>
    <w:rsid w:val="001C4F47"/>
    <w:rsid w:val="002160CB"/>
    <w:rsid w:val="0025074C"/>
    <w:rsid w:val="00251130"/>
    <w:rsid w:val="002D459D"/>
    <w:rsid w:val="002F0E87"/>
    <w:rsid w:val="0032784B"/>
    <w:rsid w:val="00352000"/>
    <w:rsid w:val="00370A19"/>
    <w:rsid w:val="00385219"/>
    <w:rsid w:val="0039168E"/>
    <w:rsid w:val="00431FBA"/>
    <w:rsid w:val="00450B1B"/>
    <w:rsid w:val="00451BEC"/>
    <w:rsid w:val="004E0B95"/>
    <w:rsid w:val="004F1205"/>
    <w:rsid w:val="00505A8F"/>
    <w:rsid w:val="005451F3"/>
    <w:rsid w:val="005E5C05"/>
    <w:rsid w:val="005F602B"/>
    <w:rsid w:val="006418F2"/>
    <w:rsid w:val="00661F45"/>
    <w:rsid w:val="006762D5"/>
    <w:rsid w:val="006A5D71"/>
    <w:rsid w:val="006B1D8D"/>
    <w:rsid w:val="00767B18"/>
    <w:rsid w:val="007C41B5"/>
    <w:rsid w:val="0083033B"/>
    <w:rsid w:val="008632BA"/>
    <w:rsid w:val="0090125E"/>
    <w:rsid w:val="00961109"/>
    <w:rsid w:val="00993696"/>
    <w:rsid w:val="009A47E2"/>
    <w:rsid w:val="009D187D"/>
    <w:rsid w:val="00A54125"/>
    <w:rsid w:val="00A56E9D"/>
    <w:rsid w:val="00AC5D68"/>
    <w:rsid w:val="00AF0005"/>
    <w:rsid w:val="00B025AA"/>
    <w:rsid w:val="00B26EE2"/>
    <w:rsid w:val="00B354D3"/>
    <w:rsid w:val="00B62CD6"/>
    <w:rsid w:val="00B956DE"/>
    <w:rsid w:val="00BC5AB1"/>
    <w:rsid w:val="00C037CD"/>
    <w:rsid w:val="00C15706"/>
    <w:rsid w:val="00C577ED"/>
    <w:rsid w:val="00C77895"/>
    <w:rsid w:val="00C87EB8"/>
    <w:rsid w:val="00D0441F"/>
    <w:rsid w:val="00D07B6C"/>
    <w:rsid w:val="00D2117B"/>
    <w:rsid w:val="00D22B6E"/>
    <w:rsid w:val="00DB0F58"/>
    <w:rsid w:val="00DF617F"/>
    <w:rsid w:val="00E81A8E"/>
    <w:rsid w:val="00EA0D62"/>
    <w:rsid w:val="00F36647"/>
    <w:rsid w:val="00F36A27"/>
    <w:rsid w:val="036E71B4"/>
    <w:rsid w:val="03F93B11"/>
    <w:rsid w:val="047F3EA3"/>
    <w:rsid w:val="05082CFA"/>
    <w:rsid w:val="06030021"/>
    <w:rsid w:val="06C22051"/>
    <w:rsid w:val="070F175D"/>
    <w:rsid w:val="07C719CC"/>
    <w:rsid w:val="084B0F13"/>
    <w:rsid w:val="08E46485"/>
    <w:rsid w:val="09A200AD"/>
    <w:rsid w:val="0A376E3C"/>
    <w:rsid w:val="0C1A01F6"/>
    <w:rsid w:val="0C8C2612"/>
    <w:rsid w:val="0C960010"/>
    <w:rsid w:val="0CE402F3"/>
    <w:rsid w:val="0CEC1F2B"/>
    <w:rsid w:val="0D420605"/>
    <w:rsid w:val="0E177B4F"/>
    <w:rsid w:val="0F4B22A8"/>
    <w:rsid w:val="1147137A"/>
    <w:rsid w:val="11716E92"/>
    <w:rsid w:val="11B30520"/>
    <w:rsid w:val="13B63B1C"/>
    <w:rsid w:val="14224DAB"/>
    <w:rsid w:val="153B54F8"/>
    <w:rsid w:val="163B68BF"/>
    <w:rsid w:val="19445749"/>
    <w:rsid w:val="19D84D02"/>
    <w:rsid w:val="19E26D68"/>
    <w:rsid w:val="1AD07B66"/>
    <w:rsid w:val="1B246D4A"/>
    <w:rsid w:val="1BA60C51"/>
    <w:rsid w:val="1D0E6A80"/>
    <w:rsid w:val="1F6D1641"/>
    <w:rsid w:val="1F785AC8"/>
    <w:rsid w:val="1FA50157"/>
    <w:rsid w:val="2087191D"/>
    <w:rsid w:val="212A4908"/>
    <w:rsid w:val="21BC0FEC"/>
    <w:rsid w:val="22967CF9"/>
    <w:rsid w:val="22DB2A0D"/>
    <w:rsid w:val="23066248"/>
    <w:rsid w:val="23EA5246"/>
    <w:rsid w:val="27AF274E"/>
    <w:rsid w:val="29166F57"/>
    <w:rsid w:val="2A616FDD"/>
    <w:rsid w:val="2BF74D13"/>
    <w:rsid w:val="2CB815C8"/>
    <w:rsid w:val="2CDC1BBA"/>
    <w:rsid w:val="2D421B12"/>
    <w:rsid w:val="2DA85EC4"/>
    <w:rsid w:val="2DE825DD"/>
    <w:rsid w:val="2DF7271D"/>
    <w:rsid w:val="2E035890"/>
    <w:rsid w:val="2E475496"/>
    <w:rsid w:val="2E7F2295"/>
    <w:rsid w:val="2E8376FA"/>
    <w:rsid w:val="2FD71F2C"/>
    <w:rsid w:val="30660913"/>
    <w:rsid w:val="30F577B1"/>
    <w:rsid w:val="313A0FA9"/>
    <w:rsid w:val="31937963"/>
    <w:rsid w:val="31B85F67"/>
    <w:rsid w:val="34B71407"/>
    <w:rsid w:val="34DA230F"/>
    <w:rsid w:val="353B4033"/>
    <w:rsid w:val="355729EA"/>
    <w:rsid w:val="36722223"/>
    <w:rsid w:val="37900605"/>
    <w:rsid w:val="383F07C8"/>
    <w:rsid w:val="397A1773"/>
    <w:rsid w:val="39E47D9A"/>
    <w:rsid w:val="3A892160"/>
    <w:rsid w:val="3A9738A9"/>
    <w:rsid w:val="3B300BEB"/>
    <w:rsid w:val="3B6C772A"/>
    <w:rsid w:val="3CCD368C"/>
    <w:rsid w:val="3CFD7FDE"/>
    <w:rsid w:val="3E0F3098"/>
    <w:rsid w:val="3FEF04DE"/>
    <w:rsid w:val="4092025D"/>
    <w:rsid w:val="4123450A"/>
    <w:rsid w:val="412C22D3"/>
    <w:rsid w:val="4147307A"/>
    <w:rsid w:val="41B61A48"/>
    <w:rsid w:val="41D948CA"/>
    <w:rsid w:val="42014FD3"/>
    <w:rsid w:val="42DB5AEC"/>
    <w:rsid w:val="44804273"/>
    <w:rsid w:val="45A016A2"/>
    <w:rsid w:val="45F065EB"/>
    <w:rsid w:val="462E20D7"/>
    <w:rsid w:val="46BA7FF7"/>
    <w:rsid w:val="47CD1461"/>
    <w:rsid w:val="4892440F"/>
    <w:rsid w:val="49211850"/>
    <w:rsid w:val="49646E51"/>
    <w:rsid w:val="4A8D726B"/>
    <w:rsid w:val="4AA57F4F"/>
    <w:rsid w:val="4AAB35AF"/>
    <w:rsid w:val="4ABB0A24"/>
    <w:rsid w:val="4BC03916"/>
    <w:rsid w:val="4C323BE7"/>
    <w:rsid w:val="4C541549"/>
    <w:rsid w:val="4CA04F5F"/>
    <w:rsid w:val="4D185A43"/>
    <w:rsid w:val="4E421092"/>
    <w:rsid w:val="4F9D395A"/>
    <w:rsid w:val="4FBF517B"/>
    <w:rsid w:val="52041A92"/>
    <w:rsid w:val="53502187"/>
    <w:rsid w:val="55291B2A"/>
    <w:rsid w:val="57784D4E"/>
    <w:rsid w:val="57BF4636"/>
    <w:rsid w:val="582979BC"/>
    <w:rsid w:val="586F0C20"/>
    <w:rsid w:val="58827454"/>
    <w:rsid w:val="59CC68C4"/>
    <w:rsid w:val="59ED25D8"/>
    <w:rsid w:val="5AC621DF"/>
    <w:rsid w:val="5B4119E9"/>
    <w:rsid w:val="5B601422"/>
    <w:rsid w:val="5BC439B6"/>
    <w:rsid w:val="5C1564D1"/>
    <w:rsid w:val="5CA23139"/>
    <w:rsid w:val="5CAE531C"/>
    <w:rsid w:val="5CC01151"/>
    <w:rsid w:val="5D6F34BB"/>
    <w:rsid w:val="5F150166"/>
    <w:rsid w:val="5F420D0E"/>
    <w:rsid w:val="5F67721F"/>
    <w:rsid w:val="61E46279"/>
    <w:rsid w:val="62765B8F"/>
    <w:rsid w:val="639B5977"/>
    <w:rsid w:val="64430EEE"/>
    <w:rsid w:val="649B08B6"/>
    <w:rsid w:val="64CF4CFF"/>
    <w:rsid w:val="67AF5079"/>
    <w:rsid w:val="67CC0010"/>
    <w:rsid w:val="68DA16B9"/>
    <w:rsid w:val="690B5DAD"/>
    <w:rsid w:val="69692508"/>
    <w:rsid w:val="698C4DD4"/>
    <w:rsid w:val="69BC3381"/>
    <w:rsid w:val="69FA2CD3"/>
    <w:rsid w:val="6A311DEE"/>
    <w:rsid w:val="6C494F65"/>
    <w:rsid w:val="6C82467A"/>
    <w:rsid w:val="6C921301"/>
    <w:rsid w:val="6CE17827"/>
    <w:rsid w:val="6D3A1ACF"/>
    <w:rsid w:val="6D4757CF"/>
    <w:rsid w:val="70114080"/>
    <w:rsid w:val="710B61AF"/>
    <w:rsid w:val="7238087F"/>
    <w:rsid w:val="72DC132A"/>
    <w:rsid w:val="741B736D"/>
    <w:rsid w:val="76192309"/>
    <w:rsid w:val="77C043E2"/>
    <w:rsid w:val="794B7089"/>
    <w:rsid w:val="7A1222A1"/>
    <w:rsid w:val="7A54062B"/>
    <w:rsid w:val="7B3E3D1E"/>
    <w:rsid w:val="7B5229BB"/>
    <w:rsid w:val="7C06084D"/>
    <w:rsid w:val="7C0D0084"/>
    <w:rsid w:val="7CD703D4"/>
    <w:rsid w:val="7FF21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ln>
      </a:spPr>
      <a:bodyPr rot="0" vert="horz" wrap="square" lIns="91440" tIns="45720" rIns="91440" bIns="45720" anchor="t" anchorCtr="0">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212</Words>
  <Characters>1213</Characters>
  <Lines>10</Lines>
  <Paragraphs>2</Paragraphs>
  <TotalTime>65</TotalTime>
  <ScaleCrop>false</ScaleCrop>
  <LinksUpToDate>false</LinksUpToDate>
  <CharactersWithSpaces>1423</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2020-12-08T02:03:00Z</dcterms:created>
  <dc:creator>yuan gb</dc:creator>
  <cp:lastModifiedBy>toumatou</cp:lastModifiedBy>
  <dcterms:modified xsi:type="dcterms:W3CDTF">2020-12-29T15:54:40Z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