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84312233"/>
        <w:docPartObj>
          <w:docPartGallery w:val="Cover Pages"/>
          <w:docPartUnique/>
        </w:docPartObj>
      </w:sdtPr>
      <w:sdtEndPr/>
      <w:sdtContent>
        <w:p w:rsidR="008905CA" w:rsidRPr="00470532" w:rsidRDefault="00965977" w:rsidP="00D072F3">
          <w:r w:rsidRPr="00470532"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6931D8E7" wp14:editId="385AFEE5">
                <wp:simplePos x="914400" y="914400"/>
                <wp:positionH relativeFrom="page">
                  <wp:posOffset>11875</wp:posOffset>
                </wp:positionH>
                <wp:positionV relativeFrom="page">
                  <wp:align>top</wp:align>
                </wp:positionV>
                <wp:extent cx="7559675" cy="10691495"/>
                <wp:effectExtent l="0" t="0" r="3175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v3_Misys-Colour_Corporate_A4_96ppi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000" cy="1069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A44D3" w:rsidRPr="00470532">
            <w:rPr>
              <w:noProof/>
              <w:lang w:eastAsia="en-GB"/>
            </w:rPr>
            <w:drawing>
              <wp:anchor distT="0" distB="0" distL="114300" distR="114300" simplePos="0" relativeHeight="251659264" behindDoc="1" locked="0" layoutInCell="1" allowOverlap="1" wp14:anchorId="15F15D07" wp14:editId="678A941B">
                <wp:simplePos x="0" y="0"/>
                <wp:positionH relativeFrom="page">
                  <wp:posOffset>360045</wp:posOffset>
                </wp:positionH>
                <wp:positionV relativeFrom="page">
                  <wp:posOffset>360045</wp:posOffset>
                </wp:positionV>
                <wp:extent cx="1386000" cy="381600"/>
                <wp:effectExtent l="0" t="0" r="5080" b="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MisysLogo_192ppi.png"/>
                        <pic:cNvPicPr/>
                      </pic:nvPicPr>
                      <pic:blipFill>
                        <a:blip r:embed="rId11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6000" cy="38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Y="2881"/>
            <w:tblW w:w="4000" w:type="pct"/>
            <w:tblBorders>
              <w:left w:val="single" w:sz="12" w:space="0" w:color="2ABBB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41"/>
          </w:tblGrid>
          <w:tr w:rsidR="008905CA" w:rsidRPr="00470532" w:rsidTr="004F4426">
            <w:tc>
              <w:tcPr>
                <w:tcW w:w="7672" w:type="dxa"/>
                <w:tcBorders>
                  <w:left w:val="nil"/>
                  <w:bottom w:val="dotted" w:sz="8" w:space="0" w:color="414141" w:themeColor="text1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905CA" w:rsidRPr="00470532" w:rsidRDefault="00663160" w:rsidP="00E436ED">
                <w:pPr>
                  <w:pStyle w:val="MisysCoverFamilyProductname"/>
                  <w:framePr w:hSpace="0" w:wrap="auto" w:hAnchor="text" w:xAlign="left" w:yAlign="inline"/>
                  <w:spacing w:after="0"/>
                </w:pPr>
                <w:proofErr w:type="spellStart"/>
                <w:r>
                  <w:t>Fusion</w:t>
                </w:r>
                <w:r w:rsidR="00E436ED">
                  <w:t>Capital</w:t>
                </w:r>
                <w:proofErr w:type="spellEnd"/>
                <w:r w:rsidR="00251B17" w:rsidRPr="00470532">
                  <w:tab/>
                </w:r>
              </w:p>
            </w:tc>
          </w:tr>
          <w:tr w:rsidR="008905CA" w:rsidRPr="00470532" w:rsidTr="004F4426">
            <w:tc>
              <w:tcPr>
                <w:tcW w:w="7672" w:type="dxa"/>
                <w:tcBorders>
                  <w:top w:val="dotted" w:sz="8" w:space="0" w:color="414141" w:themeColor="text1"/>
                  <w:left w:val="nil"/>
                </w:tcBorders>
                <w:tcMar>
                  <w:top w:w="170" w:type="dxa"/>
                </w:tcMar>
              </w:tcPr>
              <w:p w:rsidR="008905CA" w:rsidRDefault="00EB1742" w:rsidP="003F7BCD">
                <w:pPr>
                  <w:pStyle w:val="MisysCoverTitle"/>
                  <w:framePr w:hSpace="0" w:wrap="auto" w:hAnchor="text" w:xAlign="left" w:yAlign="inline"/>
                </w:pPr>
                <w:r>
                  <w:t>Mediolanum</w:t>
                </w:r>
                <w:r w:rsidR="00CD165A">
                  <w:t xml:space="preserve"> </w:t>
                </w:r>
              </w:p>
              <w:p w:rsidR="003F7BCD" w:rsidRPr="00470532" w:rsidRDefault="00941705" w:rsidP="003F7BCD">
                <w:pPr>
                  <w:pStyle w:val="MisysCoverTitle"/>
                  <w:framePr w:hSpace="0" w:wrap="auto" w:hAnchor="text" w:xAlign="left" w:yAlign="inline"/>
                </w:pPr>
                <w:r>
                  <w:t xml:space="preserve">New Weight for DOB </w:t>
                </w:r>
              </w:p>
            </w:tc>
          </w:tr>
          <w:tr w:rsidR="008905CA" w:rsidRPr="00470532" w:rsidTr="004F4426">
            <w:tc>
              <w:tcPr>
                <w:tcW w:w="7672" w:type="dxa"/>
                <w:tcBorders>
                  <w:left w:val="nil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905CA" w:rsidRPr="00470532" w:rsidRDefault="008905CA" w:rsidP="00E8004C">
                <w:pPr>
                  <w:pStyle w:val="MisysCoverSubTitle"/>
                  <w:framePr w:hSpace="0" w:wrap="auto" w:hAnchor="text" w:xAlign="left" w:yAlign="inline"/>
                </w:pPr>
              </w:p>
            </w:tc>
          </w:tr>
        </w:tbl>
        <w:tbl>
          <w:tblPr>
            <w:tblpPr w:leftFromText="187" w:rightFromText="187" w:horzAnchor="margin" w:tblpYSpec="bottom"/>
            <w:tblW w:w="3857" w:type="pct"/>
            <w:tblLook w:val="04A0" w:firstRow="1" w:lastRow="0" w:firstColumn="1" w:lastColumn="0" w:noHBand="0" w:noVBand="1"/>
          </w:tblPr>
          <w:tblGrid>
            <w:gridCol w:w="7175"/>
          </w:tblGrid>
          <w:tr w:rsidR="008905CA" w:rsidRPr="00470532" w:rsidTr="004F4426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905CA" w:rsidRPr="00470532" w:rsidRDefault="00C439D7" w:rsidP="004F4426">
                <w:pPr>
                  <w:pStyle w:val="NoSpacing"/>
                  <w:rPr>
                    <w:sz w:val="28"/>
                    <w:szCs w:val="28"/>
                    <w:lang w:val="en-GB"/>
                  </w:rPr>
                </w:pPr>
                <w:r w:rsidRPr="00470532">
                  <w:rPr>
                    <w:sz w:val="28"/>
                    <w:szCs w:val="28"/>
                    <w:lang w:val="en-GB"/>
                  </w:rPr>
                  <w:t>Misys</w:t>
                </w:r>
              </w:p>
              <w:p w:rsidR="008905CA" w:rsidRPr="00470532" w:rsidRDefault="00C243C8" w:rsidP="004F4426">
                <w:pPr>
                  <w:pStyle w:val="NoSpacing"/>
                  <w:rPr>
                    <w:sz w:val="28"/>
                    <w:szCs w:val="28"/>
                    <w:lang w:val="en-GB"/>
                  </w:rPr>
                </w:pPr>
                <w:r>
                  <w:rPr>
                    <w:sz w:val="28"/>
                    <w:szCs w:val="28"/>
                  </w:rPr>
                  <w:t xml:space="preserve">2 </w:t>
                </w:r>
                <w:r w:rsidR="00EE3D9A">
                  <w:rPr>
                    <w:sz w:val="28"/>
                    <w:szCs w:val="28"/>
                  </w:rPr>
                  <w:t>Jun</w:t>
                </w:r>
                <w:r w:rsidR="006A16D2">
                  <w:rPr>
                    <w:sz w:val="28"/>
                    <w:szCs w:val="28"/>
                  </w:rPr>
                  <w:t xml:space="preserve"> 2015</w:t>
                </w:r>
              </w:p>
              <w:p w:rsidR="008905CA" w:rsidRPr="00470532" w:rsidRDefault="008905CA" w:rsidP="004F4426">
                <w:pPr>
                  <w:pStyle w:val="NoSpacing"/>
                  <w:rPr>
                    <w:color w:val="2ABBB2" w:themeColor="accent1"/>
                    <w:lang w:val="en-GB"/>
                  </w:rPr>
                </w:pPr>
              </w:p>
            </w:tc>
          </w:tr>
        </w:tbl>
        <w:p w:rsidR="00E24C2D" w:rsidRPr="00470532" w:rsidRDefault="004C4813" w:rsidP="00D072F3">
          <w:r w:rsidRPr="00470532"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4A60C359" wp14:editId="7D330A9D">
                <wp:simplePos x="0" y="0"/>
                <wp:positionH relativeFrom="page">
                  <wp:posOffset>5943600</wp:posOffset>
                </wp:positionH>
                <wp:positionV relativeFrom="page">
                  <wp:posOffset>9355455</wp:posOffset>
                </wp:positionV>
                <wp:extent cx="1620000" cy="1339850"/>
                <wp:effectExtent l="0" t="0" r="0" b="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ConnectiveIntelligence_384ppi.png"/>
                        <pic:cNvPicPr/>
                      </pic:nvPicPr>
                      <pic:blipFill>
                        <a:blip r:embed="rId12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0000" cy="1339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905CA" w:rsidRPr="00470532">
            <w:br w:type="page"/>
          </w:r>
        </w:p>
      </w:sdtContent>
    </w:sdt>
    <w:p w:rsidR="004F4426" w:rsidRDefault="0050680E" w:rsidP="00D77E09">
      <w:pPr>
        <w:pStyle w:val="Heading1"/>
        <w:numPr>
          <w:ilvl w:val="0"/>
          <w:numId w:val="0"/>
        </w:numPr>
        <w:ind w:left="432"/>
      </w:pPr>
      <w:bookmarkStart w:id="0" w:name="_Toc454816636"/>
      <w:r w:rsidRPr="00470532"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B3AB416" wp14:editId="761B913F">
                <wp:simplePos x="0" y="0"/>
                <wp:positionH relativeFrom="page">
                  <wp:posOffset>363855</wp:posOffset>
                </wp:positionH>
                <wp:positionV relativeFrom="page">
                  <wp:posOffset>7943554</wp:posOffset>
                </wp:positionV>
                <wp:extent cx="1440000" cy="1904400"/>
                <wp:effectExtent l="0" t="0" r="8255" b="6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000" cy="190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E09" w:rsidRPr="005561AF" w:rsidRDefault="00D77E09" w:rsidP="005561AF">
                            <w:pPr>
                              <w:pStyle w:val="NoSpacing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5561AF">
                              <w:rPr>
                                <w:b/>
                                <w:sz w:val="16"/>
                                <w:szCs w:val="16"/>
                              </w:rPr>
                              <w:t xml:space="preserve">© Misys Limited </w:t>
                            </w:r>
                          </w:p>
                          <w:p w:rsidR="00D77E09" w:rsidRPr="005561AF" w:rsidRDefault="00D77E09" w:rsidP="005561AF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5561AF">
                              <w:rPr>
                                <w:sz w:val="16"/>
                                <w:szCs w:val="16"/>
                              </w:rPr>
                              <w:t>All rights reserved</w:t>
                            </w:r>
                          </w:p>
                          <w:p w:rsidR="00D77E09" w:rsidRDefault="00D77E09" w:rsidP="005561AF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D77E09" w:rsidRPr="005561AF" w:rsidRDefault="00D77E09" w:rsidP="005561AF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5561AF">
                              <w:rPr>
                                <w:sz w:val="16"/>
                                <w:szCs w:val="16"/>
                              </w:rPr>
                              <w:t xml:space="preserve">Registered in England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&amp; Wales</w:t>
                            </w:r>
                          </w:p>
                          <w:p w:rsidR="00D77E09" w:rsidRPr="005561AF" w:rsidRDefault="00D77E09" w:rsidP="005561AF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5561AF">
                              <w:rPr>
                                <w:sz w:val="16"/>
                                <w:szCs w:val="16"/>
                              </w:rPr>
                              <w:t>No. 01360027</w:t>
                            </w:r>
                          </w:p>
                          <w:p w:rsidR="00D77E09" w:rsidRPr="005561AF" w:rsidRDefault="00D77E09" w:rsidP="005561AF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D77E09" w:rsidRPr="005561AF" w:rsidRDefault="00D77E09" w:rsidP="005561AF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5561AF">
                              <w:rPr>
                                <w:sz w:val="16"/>
                                <w:szCs w:val="16"/>
                              </w:rPr>
                              <w:t xml:space="preserve">Registered Office: </w:t>
                            </w:r>
                          </w:p>
                          <w:p w:rsidR="00D77E09" w:rsidRPr="005561AF" w:rsidRDefault="00D77E09" w:rsidP="005561AF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5561AF">
                              <w:rPr>
                                <w:sz w:val="16"/>
                                <w:szCs w:val="16"/>
                              </w:rPr>
                              <w:t xml:space="preserve">One Kingdom Street Paddington </w:t>
                            </w:r>
                          </w:p>
                          <w:p w:rsidR="00D77E09" w:rsidRPr="005561AF" w:rsidRDefault="00D77E09" w:rsidP="005561AF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5561AF">
                              <w:rPr>
                                <w:sz w:val="16"/>
                                <w:szCs w:val="16"/>
                              </w:rPr>
                              <w:t xml:space="preserve">London W2 6BL </w:t>
                            </w:r>
                          </w:p>
                          <w:p w:rsidR="00D77E09" w:rsidRPr="000B6453" w:rsidRDefault="00D77E09" w:rsidP="00D30995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5561AF">
                              <w:rPr>
                                <w:sz w:val="16"/>
                                <w:szCs w:val="16"/>
                              </w:rPr>
                              <w:t>United Kingdom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8.65pt;margin-top:625.5pt;width:113.4pt;height:149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" filled="f" stroked="f" strokeweight=".5pt">
                <v:textbox inset="0,0,0,0">
                  <w:txbxContent>
                    <w:p w:rsidR="00D77E09" w:rsidRPr="005561AF" w:rsidRDefault="00D77E09" w:rsidP="005561AF">
                      <w:pPr>
                        <w:pStyle w:val="NoSpacing"/>
                        <w:rPr>
                          <w:b/>
                          <w:sz w:val="16"/>
                          <w:szCs w:val="16"/>
                        </w:rPr>
                      </w:pPr>
                      <w:r w:rsidRPr="005561AF">
                        <w:rPr>
                          <w:b/>
                          <w:sz w:val="16"/>
                          <w:szCs w:val="16"/>
                        </w:rPr>
                        <w:t xml:space="preserve">© Misys Limited </w:t>
                      </w:r>
                    </w:p>
                    <w:p w:rsidR="00D77E09" w:rsidRPr="005561AF" w:rsidRDefault="00D77E09" w:rsidP="005561AF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5561AF">
                        <w:rPr>
                          <w:sz w:val="16"/>
                          <w:szCs w:val="16"/>
                        </w:rPr>
                        <w:t>All rights reserved</w:t>
                      </w:r>
                    </w:p>
                    <w:p w:rsidR="00D77E09" w:rsidRDefault="00D77E09" w:rsidP="005561AF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  <w:p w:rsidR="00D77E09" w:rsidRPr="005561AF" w:rsidRDefault="00D77E09" w:rsidP="005561AF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5561AF">
                        <w:rPr>
                          <w:sz w:val="16"/>
                          <w:szCs w:val="16"/>
                        </w:rPr>
                        <w:t xml:space="preserve">Registered in England </w:t>
                      </w:r>
                      <w:r>
                        <w:rPr>
                          <w:sz w:val="16"/>
                          <w:szCs w:val="16"/>
                        </w:rPr>
                        <w:t>&amp; Wales</w:t>
                      </w:r>
                    </w:p>
                    <w:p w:rsidR="00D77E09" w:rsidRPr="005561AF" w:rsidRDefault="00D77E09" w:rsidP="005561AF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5561AF">
                        <w:rPr>
                          <w:sz w:val="16"/>
                          <w:szCs w:val="16"/>
                        </w:rPr>
                        <w:t>No. 01360027</w:t>
                      </w:r>
                    </w:p>
                    <w:p w:rsidR="00D77E09" w:rsidRPr="005561AF" w:rsidRDefault="00D77E09" w:rsidP="005561AF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  <w:p w:rsidR="00D77E09" w:rsidRPr="005561AF" w:rsidRDefault="00D77E09" w:rsidP="005561AF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5561AF">
                        <w:rPr>
                          <w:sz w:val="16"/>
                          <w:szCs w:val="16"/>
                        </w:rPr>
                        <w:t xml:space="preserve">Registered Office: </w:t>
                      </w:r>
                    </w:p>
                    <w:p w:rsidR="00D77E09" w:rsidRPr="005561AF" w:rsidRDefault="00D77E09" w:rsidP="005561AF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5561AF">
                        <w:rPr>
                          <w:sz w:val="16"/>
                          <w:szCs w:val="16"/>
                        </w:rPr>
                        <w:t xml:space="preserve">One Kingdom Street Paddington </w:t>
                      </w:r>
                    </w:p>
                    <w:p w:rsidR="00D77E09" w:rsidRPr="005561AF" w:rsidRDefault="00D77E09" w:rsidP="005561AF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5561AF">
                        <w:rPr>
                          <w:sz w:val="16"/>
                          <w:szCs w:val="16"/>
                        </w:rPr>
                        <w:t xml:space="preserve">London W2 6BL </w:t>
                      </w:r>
                    </w:p>
                    <w:p w:rsidR="00D77E09" w:rsidRPr="000B6453" w:rsidRDefault="00D77E09" w:rsidP="00D30995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5561AF">
                        <w:rPr>
                          <w:sz w:val="16"/>
                          <w:szCs w:val="16"/>
                        </w:rPr>
                        <w:t>United Kingdom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24C2D">
        <w:t>Table of Contents</w:t>
      </w:r>
      <w:bookmarkEnd w:id="0"/>
    </w:p>
    <w:p w:rsidR="00E24C2D" w:rsidRDefault="00E24C2D" w:rsidP="00D072F3"/>
    <w:sdt>
      <w:sdtPr>
        <w:rPr>
          <w:rFonts w:cstheme="minorBidi"/>
          <w:b w:val="0"/>
          <w:bCs w:val="0"/>
          <w:caps w:val="0"/>
          <w:szCs w:val="22"/>
        </w:rPr>
        <w:id w:val="13456011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04F03" w:rsidRDefault="00E24C2D">
          <w:pPr>
            <w:pStyle w:val="TOC1"/>
            <w:tabs>
              <w:tab w:val="right" w:leader="dot" w:pos="9061"/>
            </w:tabs>
            <w:rPr>
              <w:rFonts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en-GB"/>
            </w:rPr>
          </w:pPr>
          <w:r>
            <w:rPr>
              <w:sz w:val="22"/>
              <w:u w:val="single"/>
            </w:rPr>
            <w:fldChar w:fldCharType="begin"/>
          </w:r>
          <w:r w:rsidRPr="00034D0E">
            <w:rPr>
              <w:sz w:val="22"/>
              <w:u w:val="single"/>
            </w:rPr>
            <w:instrText xml:space="preserve"> TOC \o "1-3" \h \z \u </w:instrText>
          </w:r>
          <w:r>
            <w:rPr>
              <w:sz w:val="22"/>
              <w:u w:val="single"/>
            </w:rPr>
            <w:fldChar w:fldCharType="separate"/>
          </w:r>
          <w:hyperlink w:anchor="_Toc454816636" w:history="1">
            <w:r w:rsidR="00104F03" w:rsidRPr="00002AD8">
              <w:rPr>
                <w:rStyle w:val="Hyperlink"/>
                <w:noProof/>
              </w:rPr>
              <w:t>Table of Contents</w:t>
            </w:r>
            <w:r w:rsidR="00104F03">
              <w:rPr>
                <w:noProof/>
                <w:webHidden/>
              </w:rPr>
              <w:tab/>
            </w:r>
            <w:r w:rsidR="00104F03">
              <w:rPr>
                <w:noProof/>
                <w:webHidden/>
              </w:rPr>
              <w:fldChar w:fldCharType="begin"/>
            </w:r>
            <w:r w:rsidR="00104F03">
              <w:rPr>
                <w:noProof/>
                <w:webHidden/>
              </w:rPr>
              <w:instrText xml:space="preserve"> PAGEREF _Toc454816636 \h </w:instrText>
            </w:r>
            <w:r w:rsidR="00104F03">
              <w:rPr>
                <w:noProof/>
                <w:webHidden/>
              </w:rPr>
            </w:r>
            <w:r w:rsidR="00104F03">
              <w:rPr>
                <w:noProof/>
                <w:webHidden/>
              </w:rPr>
              <w:fldChar w:fldCharType="separate"/>
            </w:r>
            <w:r w:rsidR="00104F03">
              <w:rPr>
                <w:noProof/>
                <w:webHidden/>
              </w:rPr>
              <w:t>1</w:t>
            </w:r>
            <w:r w:rsidR="00104F03">
              <w:rPr>
                <w:noProof/>
                <w:webHidden/>
              </w:rPr>
              <w:fldChar w:fldCharType="end"/>
            </w:r>
          </w:hyperlink>
        </w:p>
        <w:p w:rsidR="00104F03" w:rsidRDefault="00104F03">
          <w:pPr>
            <w:pStyle w:val="TOC1"/>
            <w:tabs>
              <w:tab w:val="left" w:pos="400"/>
              <w:tab w:val="right" w:leader="dot" w:pos="9061"/>
            </w:tabs>
            <w:rPr>
              <w:rFonts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en-GB"/>
            </w:rPr>
          </w:pPr>
          <w:hyperlink w:anchor="_Toc454816637" w:history="1">
            <w:r w:rsidRPr="00002AD8">
              <w:rPr>
                <w:rStyle w:val="Hyperlink"/>
                <w:noProof/>
                <w:lang w:val="en-US"/>
              </w:rPr>
              <w:t>1</w:t>
            </w:r>
            <w:r>
              <w:rPr>
                <w:rFonts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002AD8">
              <w:rPr>
                <w:rStyle w:val="Hyperlink"/>
                <w:noProof/>
                <w:lang w:val="en-US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_Toc454816637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F03" w:rsidRDefault="00104F03">
          <w:pPr>
            <w:pStyle w:val="TOC1"/>
            <w:tabs>
              <w:tab w:val="left" w:pos="400"/>
              <w:tab w:val="right" w:leader="dot" w:pos="9061"/>
            </w:tabs>
            <w:rPr>
              <w:rFonts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en-GB"/>
            </w:rPr>
          </w:pPr>
          <w:hyperlink w:anchor="_Toc454816638" w:history="1">
            <w:r w:rsidRPr="00002AD8">
              <w:rPr>
                <w:rStyle w:val="Hyperlink"/>
                <w:noProof/>
                <w:lang w:val="en-US"/>
              </w:rPr>
              <w:t>2</w:t>
            </w:r>
            <w:r>
              <w:rPr>
                <w:rFonts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002AD8">
              <w:rPr>
                <w:rStyle w:val="Hyperlink"/>
                <w:noProof/>
                <w:lang w:val="en-US"/>
              </w:rPr>
              <w:t>The standard DOB weight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_Toc454816638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F03" w:rsidRDefault="00104F03">
          <w:pPr>
            <w:pStyle w:val="TOC1"/>
            <w:tabs>
              <w:tab w:val="left" w:pos="400"/>
              <w:tab w:val="right" w:leader="dot" w:pos="9061"/>
            </w:tabs>
            <w:rPr>
              <w:rFonts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en-GB"/>
            </w:rPr>
          </w:pPr>
          <w:hyperlink w:anchor="_Toc454816639" w:history="1">
            <w:r w:rsidRPr="00002AD8">
              <w:rPr>
                <w:rStyle w:val="Hyperlink"/>
                <w:noProof/>
                <w:lang w:val="en-US"/>
              </w:rPr>
              <w:t>3</w:t>
            </w:r>
            <w:r>
              <w:rPr>
                <w:rFonts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002AD8">
              <w:rPr>
                <w:rStyle w:val="Hyperlink"/>
                <w:noProof/>
                <w:lang w:val="en-US"/>
              </w:rPr>
              <w:t>New weight for Index Futures and Spot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_Toc454816639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F03" w:rsidRDefault="00104F03">
          <w:pPr>
            <w:pStyle w:val="TOC2"/>
            <w:tabs>
              <w:tab w:val="left" w:pos="800"/>
              <w:tab w:val="right" w:leader="dot" w:pos="9061"/>
            </w:tabs>
            <w:rPr>
              <w:rFonts w:cstheme="minorBidi"/>
              <w:smallCaps w:val="0"/>
              <w:noProof/>
              <w:color w:val="auto"/>
              <w:sz w:val="22"/>
              <w:szCs w:val="22"/>
              <w:lang w:eastAsia="en-GB"/>
            </w:rPr>
          </w:pPr>
          <w:hyperlink w:anchor="_Toc454816640" w:history="1">
            <w:r w:rsidRPr="00002AD8">
              <w:rPr>
                <w:rStyle w:val="Hyperlink"/>
                <w:noProof/>
                <w:lang w:val="en-US"/>
              </w:rPr>
              <w:t>3.1</w:t>
            </w:r>
            <w:r>
              <w:rPr>
                <w:rFonts w:cstheme="minorBidi"/>
                <w:smallCap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002AD8">
              <w:rPr>
                <w:rStyle w:val="Hyperlink"/>
                <w:noProof/>
                <w:lang w:val="en-US"/>
              </w:rPr>
              <w:t>Index Futures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_Toc454816640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F03" w:rsidRDefault="00104F03">
          <w:pPr>
            <w:pStyle w:val="TOC2"/>
            <w:tabs>
              <w:tab w:val="left" w:pos="800"/>
              <w:tab w:val="right" w:leader="dot" w:pos="9061"/>
            </w:tabs>
            <w:rPr>
              <w:rFonts w:cstheme="minorBidi"/>
              <w:smallCaps w:val="0"/>
              <w:noProof/>
              <w:color w:val="auto"/>
              <w:sz w:val="22"/>
              <w:szCs w:val="22"/>
              <w:lang w:eastAsia="en-GB"/>
            </w:rPr>
          </w:pPr>
          <w:hyperlink w:anchor="_Toc454816641" w:history="1">
            <w:r w:rsidRPr="00002AD8">
              <w:rPr>
                <w:rStyle w:val="Hyperlink"/>
                <w:noProof/>
                <w:lang w:val="en-US"/>
              </w:rPr>
              <w:t>3.2</w:t>
            </w:r>
            <w:r>
              <w:rPr>
                <w:rFonts w:cstheme="minorBidi"/>
                <w:smallCap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002AD8">
              <w:rPr>
                <w:rStyle w:val="Hyperlink"/>
                <w:noProof/>
                <w:lang w:val="en-US"/>
              </w:rPr>
              <w:t>FX Spot and Forwards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_Toc454816641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C2D" w:rsidRDefault="00E24C2D">
          <w:r>
            <w:rPr>
              <w:rFonts w:cstheme="minorHAnsi"/>
              <w:sz w:val="22"/>
              <w:szCs w:val="20"/>
              <w:u w:val="single"/>
            </w:rPr>
            <w:fldChar w:fldCharType="end"/>
          </w:r>
        </w:p>
      </w:sdtContent>
    </w:sdt>
    <w:p w:rsidR="00E24C2D" w:rsidRPr="00470532" w:rsidRDefault="00E24C2D" w:rsidP="00D072F3">
      <w:pPr>
        <w:sectPr w:rsidR="00E24C2D" w:rsidRPr="00470532" w:rsidSect="00210FD1">
          <w:footerReference w:type="default" r:id="rId13"/>
          <w:footerReference w:type="first" r:id="rId14"/>
          <w:pgSz w:w="11906" w:h="16838" w:code="9"/>
          <w:pgMar w:top="1134" w:right="1134" w:bottom="1134" w:left="1701" w:header="567" w:footer="567" w:gutter="0"/>
          <w:pgNumType w:start="0"/>
          <w:cols w:space="708"/>
          <w:titlePg/>
          <w:docGrid w:linePitch="360"/>
        </w:sectPr>
      </w:pPr>
      <w:bookmarkStart w:id="1" w:name="_GoBack"/>
      <w:bookmarkEnd w:id="1"/>
    </w:p>
    <w:p w:rsidR="00D77E09" w:rsidRDefault="00D77E09" w:rsidP="005760F3">
      <w:pPr>
        <w:spacing w:after="160" w:line="259" w:lineRule="auto"/>
        <w:ind w:left="-993"/>
        <w:jc w:val="left"/>
      </w:pPr>
      <w:bookmarkStart w:id="2" w:name="_Toc401760643"/>
      <w:bookmarkStart w:id="3" w:name="_Toc309973582"/>
      <w:bookmarkStart w:id="4" w:name="_Toc401058844"/>
    </w:p>
    <w:p w:rsidR="00D77E09" w:rsidRPr="00C56351" w:rsidRDefault="00645A53" w:rsidP="00D77E09">
      <w:pPr>
        <w:pStyle w:val="Heading1"/>
        <w:rPr>
          <w:lang w:val="en-US"/>
        </w:rPr>
      </w:pPr>
      <w:bookmarkStart w:id="5" w:name="_Toc454816637"/>
      <w:r>
        <w:rPr>
          <w:lang w:val="en-US"/>
        </w:rPr>
        <w:t>Purpose</w:t>
      </w:r>
      <w:bookmarkEnd w:id="5"/>
    </w:p>
    <w:p w:rsidR="00645A53" w:rsidRDefault="00645A53" w:rsidP="00C14E73">
      <w:pPr>
        <w:rPr>
          <w:lang w:val="en-US"/>
        </w:rPr>
      </w:pPr>
      <w:r>
        <w:rPr>
          <w:lang w:val="en-US"/>
        </w:rPr>
        <w:t xml:space="preserve">The purpose of this document </w:t>
      </w:r>
      <w:r w:rsidR="007C0C95">
        <w:rPr>
          <w:lang w:val="en-US"/>
        </w:rPr>
        <w:t>is to describe development done to satisfy the need of Mediolanum to raise order on Index Futures and FX Spot/Forwards.</w:t>
      </w:r>
    </w:p>
    <w:p w:rsidR="007C0C95" w:rsidRPr="00407E35" w:rsidRDefault="007C0C95" w:rsidP="00C14E73">
      <w:pPr>
        <w:rPr>
          <w:lang w:val="en-US"/>
        </w:rPr>
      </w:pPr>
    </w:p>
    <w:p w:rsidR="00D77E09" w:rsidRDefault="00D77E09" w:rsidP="00D77E09">
      <w:pPr>
        <w:rPr>
          <w:rFonts w:asciiTheme="majorHAnsi" w:eastAsiaTheme="majorEastAsia" w:hAnsiTheme="majorHAnsi" w:cstheme="majorBidi"/>
          <w:b/>
          <w:bCs/>
          <w:color w:val="1F8B85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D77E09" w:rsidRPr="00C56351" w:rsidRDefault="007C0C95" w:rsidP="00D77E09">
      <w:pPr>
        <w:pStyle w:val="Heading1"/>
        <w:rPr>
          <w:lang w:val="en-US"/>
        </w:rPr>
      </w:pPr>
      <w:bookmarkStart w:id="6" w:name="_Toc454816638"/>
      <w:r>
        <w:rPr>
          <w:lang w:val="en-US"/>
        </w:rPr>
        <w:lastRenderedPageBreak/>
        <w:t>The standard DOB weight</w:t>
      </w:r>
      <w:bookmarkEnd w:id="6"/>
    </w:p>
    <w:p w:rsidR="00C14E73" w:rsidRDefault="007C0C95" w:rsidP="00D77E09">
      <w:pPr>
        <w:rPr>
          <w:rFonts w:eastAsiaTheme="minorHAnsi"/>
          <w:color w:val="auto"/>
          <w:sz w:val="22"/>
        </w:rPr>
      </w:pPr>
      <w:r>
        <w:rPr>
          <w:rFonts w:eastAsiaTheme="minorHAnsi"/>
          <w:color w:val="auto"/>
          <w:sz w:val="22"/>
        </w:rPr>
        <w:t>In standard Sophis, the “weight” used by the Dynamic Order Builder depends on Dynamic Order Builder functionality, by default at Mediolanum we use:</w:t>
      </w:r>
    </w:p>
    <w:p w:rsidR="007C0C95" w:rsidRDefault="007C0C95" w:rsidP="00D77E09">
      <w:pPr>
        <w:rPr>
          <w:rFonts w:eastAsiaTheme="minorHAnsi"/>
          <w:color w:val="auto"/>
          <w:sz w:val="22"/>
        </w:rPr>
      </w:pPr>
    </w:p>
    <w:p w:rsidR="007C0C95" w:rsidRDefault="007C0C95" w:rsidP="00D77E09">
      <w:pPr>
        <w:rPr>
          <w:rFonts w:eastAsiaTheme="minorHAnsi"/>
          <w:color w:val="auto"/>
          <w:sz w:val="22"/>
        </w:rPr>
      </w:pPr>
      <w:r>
        <w:rPr>
          <w:noProof/>
          <w:lang w:eastAsia="en-GB"/>
        </w:rPr>
        <w:drawing>
          <wp:inline distT="0" distB="0" distL="0" distR="0" wp14:anchorId="0B3A4BFF" wp14:editId="5D896B83">
            <wp:extent cx="5210175" cy="1809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95" w:rsidRDefault="007C0C95" w:rsidP="00D77E09">
      <w:pPr>
        <w:rPr>
          <w:rFonts w:eastAsiaTheme="minorHAnsi"/>
          <w:color w:val="auto"/>
          <w:sz w:val="22"/>
        </w:rPr>
      </w:pPr>
    </w:p>
    <w:p w:rsidR="007C0C95" w:rsidRDefault="007C0C95" w:rsidP="00D77E09">
      <w:pPr>
        <w:rPr>
          <w:rFonts w:eastAsiaTheme="minorHAnsi"/>
          <w:color w:val="auto"/>
          <w:sz w:val="22"/>
        </w:rPr>
      </w:pPr>
    </w:p>
    <w:p w:rsidR="007C0C95" w:rsidRDefault="007C0C95" w:rsidP="00D77E09">
      <w:pPr>
        <w:rPr>
          <w:rFonts w:eastAsiaTheme="minorHAnsi"/>
          <w:color w:val="auto"/>
          <w:sz w:val="22"/>
        </w:rPr>
      </w:pPr>
      <w:r>
        <w:rPr>
          <w:rFonts w:eastAsiaTheme="minorHAnsi"/>
          <w:color w:val="auto"/>
          <w:sz w:val="22"/>
        </w:rPr>
        <w:t>Sophis will therefore use the column “Asset Value”</w:t>
      </w:r>
    </w:p>
    <w:p w:rsidR="007C0C95" w:rsidRPr="00C14E73" w:rsidRDefault="007C0C95" w:rsidP="00D77E09">
      <w:pPr>
        <w:rPr>
          <w:rFonts w:eastAsiaTheme="minorHAnsi"/>
          <w:color w:val="auto"/>
          <w:sz w:val="22"/>
        </w:rPr>
      </w:pPr>
      <w:r>
        <w:rPr>
          <w:rFonts w:eastAsiaTheme="minorHAnsi"/>
          <w:color w:val="auto"/>
          <w:sz w:val="22"/>
        </w:rPr>
        <w:t>So the “Initial Exposure in%” is the same as the weight in fund, and the “Initial Exposure” is the same as Asset Value:</w:t>
      </w:r>
    </w:p>
    <w:p w:rsidR="00C14E73" w:rsidRPr="00C14E73" w:rsidRDefault="007C0C95" w:rsidP="007C0C95">
      <w:pPr>
        <w:rPr>
          <w:rFonts w:eastAsiaTheme="minorHAnsi"/>
          <w:color w:val="auto"/>
          <w:sz w:val="22"/>
        </w:rPr>
      </w:pPr>
      <w:r>
        <w:rPr>
          <w:noProof/>
          <w:lang w:eastAsia="en-GB"/>
        </w:rPr>
        <w:drawing>
          <wp:inline distT="0" distB="0" distL="0" distR="0" wp14:anchorId="49D0C72F" wp14:editId="5A2836ED">
            <wp:extent cx="5760085" cy="33360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3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E73" w:rsidRPr="00C14E73" w:rsidRDefault="00C14E73" w:rsidP="00D77E09">
      <w:pPr>
        <w:rPr>
          <w:rFonts w:eastAsiaTheme="minorHAnsi"/>
          <w:color w:val="auto"/>
          <w:sz w:val="22"/>
        </w:rPr>
      </w:pPr>
    </w:p>
    <w:p w:rsidR="007C0C95" w:rsidRDefault="007C0C95">
      <w:pPr>
        <w:spacing w:after="160" w:line="259" w:lineRule="auto"/>
        <w:jc w:val="left"/>
        <w:rPr>
          <w:rFonts w:eastAsiaTheme="minorHAnsi"/>
          <w:color w:val="auto"/>
          <w:sz w:val="22"/>
        </w:rPr>
      </w:pPr>
      <w:r>
        <w:rPr>
          <w:rFonts w:eastAsiaTheme="minorHAnsi"/>
          <w:color w:val="auto"/>
          <w:sz w:val="22"/>
        </w:rPr>
        <w:t>The issue is that Index Futures have an Asset value very close (or Equal) to zero. Indeed every day you can either make or lose money on the future.</w:t>
      </w:r>
    </w:p>
    <w:p w:rsidR="00AE771B" w:rsidRDefault="007C0C95">
      <w:pPr>
        <w:spacing w:after="160" w:line="259" w:lineRule="auto"/>
        <w:jc w:val="left"/>
        <w:rPr>
          <w:rFonts w:eastAsiaTheme="minorHAnsi"/>
          <w:color w:val="auto"/>
          <w:sz w:val="22"/>
        </w:rPr>
      </w:pPr>
      <w:r>
        <w:rPr>
          <w:rFonts w:eastAsiaTheme="minorHAnsi"/>
          <w:color w:val="auto"/>
          <w:sz w:val="22"/>
        </w:rPr>
        <w:t xml:space="preserve">Same thing with FX, the Asset value in Sophis is </w:t>
      </w:r>
      <w:r w:rsidR="00CF1E4D">
        <w:rPr>
          <w:rFonts w:eastAsiaTheme="minorHAnsi"/>
          <w:color w:val="auto"/>
          <w:sz w:val="22"/>
        </w:rPr>
        <w:t>in the cash lines so a FX spot has no Asset value, therefor no weight.</w:t>
      </w:r>
      <w:r w:rsidR="00AE771B">
        <w:rPr>
          <w:rFonts w:eastAsiaTheme="minorHAnsi"/>
          <w:color w:val="auto"/>
          <w:sz w:val="22"/>
        </w:rPr>
        <w:br w:type="page"/>
      </w:r>
    </w:p>
    <w:p w:rsidR="00C14E73" w:rsidRPr="00C14E73" w:rsidRDefault="00C14E73" w:rsidP="00D77E09">
      <w:pPr>
        <w:rPr>
          <w:rFonts w:eastAsiaTheme="minorHAnsi"/>
          <w:color w:val="auto"/>
          <w:sz w:val="22"/>
        </w:rPr>
      </w:pPr>
    </w:p>
    <w:p w:rsidR="00D77E09" w:rsidRDefault="00CF1E4D" w:rsidP="00D77E09">
      <w:pPr>
        <w:pStyle w:val="Heading1"/>
        <w:rPr>
          <w:lang w:val="en-US"/>
        </w:rPr>
      </w:pPr>
      <w:bookmarkStart w:id="7" w:name="_Toc454816639"/>
      <w:r>
        <w:rPr>
          <w:lang w:val="en-US"/>
        </w:rPr>
        <w:t>New weight for Index Futures and Spot</w:t>
      </w:r>
      <w:bookmarkEnd w:id="7"/>
    </w:p>
    <w:p w:rsidR="00D77E09" w:rsidRDefault="00CF1E4D" w:rsidP="00D77E09">
      <w:p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>We developed a new toolkit indicator to be selected as part of the dynamic order builder;</w:t>
      </w:r>
    </w:p>
    <w:p w:rsidR="000A2006" w:rsidRDefault="00CF1E4D" w:rsidP="00D77E09">
      <w:pPr>
        <w:rPr>
          <w:rFonts w:asciiTheme="majorHAnsi" w:eastAsiaTheme="majorEastAsia" w:hAnsiTheme="majorHAnsi" w:cstheme="majorBidi"/>
          <w:lang w:val="en-US"/>
        </w:rPr>
      </w:pPr>
      <w:r>
        <w:rPr>
          <w:noProof/>
          <w:lang w:eastAsia="en-GB"/>
        </w:rPr>
        <w:drawing>
          <wp:inline distT="0" distB="0" distL="0" distR="0" wp14:anchorId="20557FFF" wp14:editId="0B1C0EB1">
            <wp:extent cx="5429250" cy="1657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4D" w:rsidRDefault="00CF1E4D" w:rsidP="00D77E09">
      <w:pPr>
        <w:rPr>
          <w:rFonts w:asciiTheme="majorHAnsi" w:eastAsiaTheme="majorEastAsia" w:hAnsiTheme="majorHAnsi" w:cstheme="majorBidi"/>
          <w:lang w:val="en-US"/>
        </w:rPr>
      </w:pPr>
    </w:p>
    <w:p w:rsidR="00CF1E4D" w:rsidRDefault="00CF1E4D" w:rsidP="00D77E09">
      <w:p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>It only impacts the numerator for the definition of the weight.</w:t>
      </w:r>
    </w:p>
    <w:p w:rsidR="00CF1E4D" w:rsidRDefault="00CF1E4D" w:rsidP="00D77E09">
      <w:pPr>
        <w:rPr>
          <w:rFonts w:asciiTheme="majorHAnsi" w:eastAsiaTheme="majorEastAsia" w:hAnsiTheme="majorHAnsi" w:cstheme="majorBidi"/>
          <w:lang w:val="en-US"/>
        </w:rPr>
      </w:pPr>
    </w:p>
    <w:p w:rsidR="00B825E0" w:rsidRPr="00CF1E4D" w:rsidRDefault="00CF1E4D" w:rsidP="00B825E0">
      <w:pPr>
        <w:pStyle w:val="Heading2"/>
        <w:rPr>
          <w:lang w:val="en-US"/>
        </w:rPr>
      </w:pPr>
      <w:bookmarkStart w:id="8" w:name="_Toc454816640"/>
      <w:r>
        <w:rPr>
          <w:lang w:val="en-US"/>
        </w:rPr>
        <w:t>Index Futures</w:t>
      </w:r>
      <w:bookmarkEnd w:id="8"/>
    </w:p>
    <w:p w:rsidR="00B825E0" w:rsidRDefault="00CF1E4D" w:rsidP="00D77E09">
      <w:pPr>
        <w:rPr>
          <w:noProof/>
          <w:lang w:eastAsia="en-GB"/>
        </w:rPr>
      </w:pPr>
      <w:r>
        <w:rPr>
          <w:noProof/>
          <w:lang w:eastAsia="en-GB"/>
        </w:rPr>
        <w:t>For Index Futures, the Exposure is set to:</w:t>
      </w:r>
    </w:p>
    <w:p w:rsidR="00CF1E4D" w:rsidRDefault="00CF1E4D" w:rsidP="00D77E09">
      <w:pPr>
        <w:rPr>
          <w:noProof/>
          <w:lang w:eastAsia="en-GB"/>
        </w:rPr>
      </w:pPr>
      <w:r>
        <w:rPr>
          <w:noProof/>
          <w:lang w:eastAsia="en-GB"/>
        </w:rPr>
        <w:t>Future Price * Contract Size * Number of Contracts</w:t>
      </w:r>
    </w:p>
    <w:p w:rsidR="00CF1E4D" w:rsidRDefault="00CF1E4D" w:rsidP="00D77E09">
      <w:pPr>
        <w:rPr>
          <w:noProof/>
          <w:lang w:eastAsia="en-GB"/>
        </w:rPr>
      </w:pPr>
    </w:p>
    <w:p w:rsidR="00CF1E4D" w:rsidRDefault="00CF1E4D" w:rsidP="00D77E09">
      <w:pPr>
        <w:rPr>
          <w:noProof/>
          <w:lang w:eastAsia="en-GB"/>
        </w:rPr>
      </w:pPr>
      <w:r>
        <w:rPr>
          <w:noProof/>
          <w:lang w:eastAsia="en-GB"/>
        </w:rPr>
        <w:t>It is expressed in Future currency, then converted to Fund currency to compute the weight in %</w:t>
      </w:r>
      <w:r w:rsidR="00953E5A">
        <w:rPr>
          <w:noProof/>
          <w:lang w:eastAsia="en-GB"/>
        </w:rPr>
        <w:t>.</w:t>
      </w:r>
    </w:p>
    <w:p w:rsidR="00953E5A" w:rsidRDefault="00953E5A" w:rsidP="00D77E09">
      <w:pPr>
        <w:rPr>
          <w:noProof/>
          <w:lang w:eastAsia="en-GB"/>
        </w:rPr>
      </w:pPr>
    </w:p>
    <w:p w:rsidR="00953E5A" w:rsidRDefault="00953E5A" w:rsidP="00D77E09">
      <w:pPr>
        <w:rPr>
          <w:noProof/>
          <w:lang w:eastAsia="en-GB"/>
        </w:rPr>
      </w:pPr>
      <w:r>
        <w:rPr>
          <w:noProof/>
          <w:lang w:eastAsia="en-GB"/>
        </w:rPr>
        <w:t>The initial Exposure 5 should be in line with the user column “Medio Weight in Fund”</w:t>
      </w:r>
    </w:p>
    <w:p w:rsidR="00953E5A" w:rsidRDefault="00953E5A" w:rsidP="00D77E09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569FD372" wp14:editId="18FACB11">
            <wp:extent cx="5760085" cy="32234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2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5A" w:rsidRDefault="00953E5A" w:rsidP="00D77E09">
      <w:pPr>
        <w:rPr>
          <w:noProof/>
          <w:lang w:eastAsia="en-GB"/>
        </w:rPr>
      </w:pPr>
    </w:p>
    <w:p w:rsidR="00953E5A" w:rsidRDefault="00953E5A" w:rsidP="00D77E09">
      <w:pPr>
        <w:rPr>
          <w:noProof/>
          <w:lang w:eastAsia="en-GB"/>
        </w:rPr>
      </w:pPr>
    </w:p>
    <w:p w:rsidR="00953E5A" w:rsidRDefault="00953E5A" w:rsidP="00D77E09">
      <w:pPr>
        <w:rPr>
          <w:noProof/>
          <w:lang w:eastAsia="en-GB"/>
        </w:rPr>
      </w:pPr>
    </w:p>
    <w:p w:rsidR="00953E5A" w:rsidRDefault="00953E5A" w:rsidP="00D77E09">
      <w:pPr>
        <w:rPr>
          <w:noProof/>
          <w:lang w:eastAsia="en-GB"/>
        </w:rPr>
      </w:pPr>
    </w:p>
    <w:p w:rsidR="00953E5A" w:rsidRDefault="00953E5A" w:rsidP="00D77E09">
      <w:pPr>
        <w:rPr>
          <w:noProof/>
          <w:lang w:eastAsia="en-GB"/>
        </w:rPr>
      </w:pPr>
      <w:r>
        <w:rPr>
          <w:noProof/>
          <w:lang w:eastAsia="en-GB"/>
        </w:rPr>
        <w:t>In term of how the order columns relates to each other:</w:t>
      </w:r>
    </w:p>
    <w:p w:rsidR="00953E5A" w:rsidRDefault="00953E5A" w:rsidP="00D77E09">
      <w:pPr>
        <w:rPr>
          <w:noProof/>
          <w:lang w:eastAsia="en-GB"/>
        </w:rPr>
      </w:pPr>
      <w:r>
        <w:rPr>
          <w:noProof/>
          <w:lang w:eastAsia="en-GB"/>
        </w:rPr>
        <w:t>For an order with Quantity = 1 you have</w:t>
      </w:r>
    </w:p>
    <w:p w:rsidR="00953E5A" w:rsidRDefault="00953E5A" w:rsidP="00953E5A">
      <w:pPr>
        <w:rPr>
          <w:noProof/>
          <w:lang w:eastAsia="en-GB"/>
        </w:rPr>
      </w:pPr>
      <w:r>
        <w:rPr>
          <w:noProof/>
          <w:lang w:eastAsia="en-GB"/>
        </w:rPr>
        <w:t>Order Exposure = Future Last Price * Contract Size</w:t>
      </w:r>
    </w:p>
    <w:p w:rsidR="00953E5A" w:rsidRDefault="00953E5A" w:rsidP="00953E5A">
      <w:pPr>
        <w:rPr>
          <w:noProof/>
          <w:lang w:eastAsia="en-GB"/>
        </w:rPr>
      </w:pPr>
    </w:p>
    <w:p w:rsidR="00953E5A" w:rsidRDefault="00953E5A" w:rsidP="00953E5A">
      <w:pPr>
        <w:rPr>
          <w:noProof/>
          <w:lang w:eastAsia="en-GB"/>
        </w:rPr>
      </w:pPr>
      <w:r>
        <w:rPr>
          <w:noProof/>
          <w:lang w:eastAsia="en-GB"/>
        </w:rPr>
        <w:t>Order Exposure in % =</w:t>
      </w:r>
    </w:p>
    <w:p w:rsidR="00953E5A" w:rsidRDefault="00953E5A" w:rsidP="00953E5A">
      <w:pPr>
        <w:ind w:firstLine="142"/>
        <w:rPr>
          <w:noProof/>
          <w:lang w:eastAsia="en-GB"/>
        </w:rPr>
      </w:pPr>
      <w:r>
        <w:rPr>
          <w:noProof/>
          <w:lang w:eastAsia="en-GB"/>
        </w:rPr>
        <w:t xml:space="preserve">100 * </w:t>
      </w:r>
      <w:r>
        <w:rPr>
          <w:noProof/>
          <w:lang w:eastAsia="en-GB"/>
        </w:rPr>
        <w:t>Future Last Price * Contract Size</w:t>
      </w:r>
      <w:r>
        <w:rPr>
          <w:noProof/>
          <w:lang w:eastAsia="en-GB"/>
        </w:rPr>
        <w:t xml:space="preserve"> * FX[Future CCY, Fund CCY] / (FUND NAV)</w:t>
      </w:r>
    </w:p>
    <w:p w:rsidR="00953E5A" w:rsidRDefault="00104F03" w:rsidP="00953E5A">
      <w:pPr>
        <w:ind w:firstLine="142"/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333ACB2B" wp14:editId="615CE44B">
            <wp:extent cx="5760085" cy="1939721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3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5A" w:rsidRDefault="00953E5A" w:rsidP="00953E5A">
      <w:pPr>
        <w:ind w:firstLine="142"/>
        <w:rPr>
          <w:noProof/>
          <w:lang w:eastAsia="en-GB"/>
        </w:rPr>
      </w:pPr>
    </w:p>
    <w:p w:rsidR="00953E5A" w:rsidRDefault="00953E5A" w:rsidP="00953E5A">
      <w:pPr>
        <w:pStyle w:val="Heading2"/>
        <w:rPr>
          <w:lang w:val="en-US"/>
        </w:rPr>
      </w:pPr>
      <w:bookmarkStart w:id="9" w:name="_Toc454816641"/>
      <w:r>
        <w:rPr>
          <w:lang w:val="en-US"/>
        </w:rPr>
        <w:t>FX Spot and Forwards</w:t>
      </w:r>
      <w:bookmarkEnd w:id="9"/>
    </w:p>
    <w:p w:rsidR="00953E5A" w:rsidRDefault="00953E5A" w:rsidP="00953E5A">
      <w:pPr>
        <w:rPr>
          <w:noProof/>
          <w:lang w:eastAsia="en-GB"/>
        </w:rPr>
      </w:pPr>
      <w:r w:rsidRPr="00953E5A">
        <w:rPr>
          <w:noProof/>
          <w:lang w:eastAsia="en-GB"/>
        </w:rPr>
        <w:t>Here</w:t>
      </w:r>
      <w:r>
        <w:rPr>
          <w:noProof/>
          <w:lang w:eastAsia="en-GB"/>
        </w:rPr>
        <w:t>, the Exposure is the Nominal of the first currency, expressed in the second currency (using current spot rate)</w:t>
      </w:r>
    </w:p>
    <w:p w:rsidR="00953E5A" w:rsidRDefault="00953E5A" w:rsidP="00953E5A">
      <w:pPr>
        <w:rPr>
          <w:noProof/>
          <w:lang w:eastAsia="en-GB"/>
        </w:rPr>
      </w:pPr>
      <w:r>
        <w:rPr>
          <w:noProof/>
          <w:lang w:eastAsia="en-GB"/>
        </w:rPr>
        <w:t xml:space="preserve">So for an Order with quantity 1, it means you want to buy 1 </w:t>
      </w:r>
      <w:r w:rsidR="00104F03">
        <w:rPr>
          <w:noProof/>
          <w:lang w:eastAsia="en-GB"/>
        </w:rPr>
        <w:t>CCY1</w:t>
      </w:r>
    </w:p>
    <w:p w:rsidR="00104F03" w:rsidRDefault="00104F03" w:rsidP="00953E5A">
      <w:pPr>
        <w:rPr>
          <w:noProof/>
          <w:lang w:eastAsia="en-GB"/>
        </w:rPr>
      </w:pPr>
      <w:r>
        <w:rPr>
          <w:noProof/>
          <w:lang w:eastAsia="en-GB"/>
        </w:rPr>
        <w:t>The Order Exposure will be the Equivalent in CCY2</w:t>
      </w:r>
    </w:p>
    <w:p w:rsidR="00104F03" w:rsidRDefault="00104F03" w:rsidP="00953E5A">
      <w:pPr>
        <w:rPr>
          <w:noProof/>
          <w:lang w:eastAsia="en-GB"/>
        </w:rPr>
      </w:pPr>
      <w:r>
        <w:rPr>
          <w:noProof/>
          <w:lang w:eastAsia="en-GB"/>
        </w:rPr>
        <w:t>The Order Exosure in % will be this amount, expressed in fund currency, then in % of the NAV.</w:t>
      </w:r>
    </w:p>
    <w:p w:rsidR="00104F03" w:rsidRPr="00953E5A" w:rsidRDefault="00104F03" w:rsidP="00953E5A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221EE855" wp14:editId="6FDD11B3">
            <wp:extent cx="5760085" cy="24018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0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5A" w:rsidRDefault="00953E5A" w:rsidP="00953E5A">
      <w:pPr>
        <w:ind w:firstLine="142"/>
        <w:rPr>
          <w:noProof/>
          <w:lang w:eastAsia="en-GB"/>
        </w:rPr>
      </w:pPr>
    </w:p>
    <w:p w:rsidR="00953E5A" w:rsidRPr="00D17900" w:rsidRDefault="00953E5A" w:rsidP="00D77E09">
      <w:pPr>
        <w:rPr>
          <w:lang w:val="en-US"/>
        </w:rPr>
      </w:pPr>
    </w:p>
    <w:p w:rsidR="00D17900" w:rsidRDefault="00D17900" w:rsidP="00D17900">
      <w:pPr>
        <w:pStyle w:val="body"/>
        <w:rPr>
          <w:lang w:val="en-US"/>
        </w:rPr>
      </w:pPr>
    </w:p>
    <w:p w:rsidR="0033609F" w:rsidRDefault="0033609F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D17900" w:rsidRDefault="00D17900" w:rsidP="00D17900">
      <w:pPr>
        <w:pStyle w:val="body"/>
        <w:rPr>
          <w:lang w:val="en-US"/>
        </w:rPr>
      </w:pPr>
    </w:p>
    <w:p w:rsidR="003A4E38" w:rsidRDefault="003A4E38" w:rsidP="003A4E38">
      <w:pPr>
        <w:pStyle w:val="TOCHeading"/>
      </w:pPr>
      <w:r>
        <w:t>Reporting Source</w:t>
      </w:r>
    </w:p>
    <w:p w:rsidR="00104F03" w:rsidRDefault="00104F03" w:rsidP="00104F03">
      <w:pPr>
        <w:pStyle w:val="NoSpacing"/>
      </w:pPr>
      <w:r>
        <w:t xml:space="preserve">For Other Asset classes we keep the same behavior as described in Chapter 2, </w:t>
      </w:r>
      <w:proofErr w:type="spellStart"/>
      <w:r>
        <w:t>ie</w:t>
      </w:r>
      <w:proofErr w:type="spellEnd"/>
      <w:r>
        <w:t xml:space="preserve"> we base the Exposure on the column “Asset Value” and the weight on the column “Weight in Fund”</w:t>
      </w:r>
    </w:p>
    <w:p w:rsidR="003A4E38" w:rsidRDefault="003A4E38" w:rsidP="003A4E38">
      <w:pPr>
        <w:pStyle w:val="NoSpacing"/>
        <w:ind w:hanging="1134"/>
      </w:pPr>
    </w:p>
    <w:p w:rsidR="00D77E09" w:rsidRPr="001F3956" w:rsidRDefault="00D77E09" w:rsidP="003A4E38">
      <w:pPr>
        <w:pStyle w:val="TOCHeading"/>
        <w:numPr>
          <w:ilvl w:val="0"/>
          <w:numId w:val="0"/>
        </w:numPr>
      </w:pPr>
      <w:r w:rsidRPr="001F3956">
        <w:br w:type="page"/>
      </w:r>
    </w:p>
    <w:p w:rsidR="00B825E0" w:rsidRDefault="00B825E0" w:rsidP="00D77E09">
      <w:pPr>
        <w:rPr>
          <w:rFonts w:asciiTheme="majorHAnsi" w:eastAsiaTheme="majorEastAsia" w:hAnsiTheme="majorHAnsi" w:cstheme="majorBidi"/>
          <w:b/>
          <w:bCs/>
          <w:color w:val="1F8B85" w:themeColor="accent1" w:themeShade="BF"/>
          <w:sz w:val="28"/>
          <w:szCs w:val="28"/>
          <w:lang w:val="en-US"/>
        </w:rPr>
      </w:pPr>
    </w:p>
    <w:bookmarkEnd w:id="2"/>
    <w:bookmarkEnd w:id="3"/>
    <w:bookmarkEnd w:id="4"/>
    <w:p w:rsidR="00D93AB7" w:rsidRDefault="00D93AB7">
      <w:pPr>
        <w:spacing w:after="160" w:line="259" w:lineRule="auto"/>
        <w:jc w:val="left"/>
      </w:pPr>
    </w:p>
    <w:p w:rsidR="00D93AB7" w:rsidRDefault="00D93AB7">
      <w:pPr>
        <w:spacing w:after="160" w:line="259" w:lineRule="auto"/>
        <w:jc w:val="left"/>
      </w:pPr>
    </w:p>
    <w:p w:rsidR="00D93AB7" w:rsidRDefault="00D93AB7">
      <w:pPr>
        <w:spacing w:after="160" w:line="259" w:lineRule="auto"/>
        <w:jc w:val="left"/>
      </w:pPr>
    </w:p>
    <w:p w:rsidR="00D93AB7" w:rsidRDefault="00D93AB7">
      <w:pPr>
        <w:spacing w:after="160" w:line="259" w:lineRule="auto"/>
        <w:jc w:val="left"/>
      </w:pPr>
    </w:p>
    <w:p w:rsidR="00E91CCD" w:rsidRDefault="00E91CCD">
      <w:pPr>
        <w:spacing w:after="160" w:line="259" w:lineRule="auto"/>
        <w:jc w:val="left"/>
      </w:pPr>
    </w:p>
    <w:p w:rsidR="007506E5" w:rsidRDefault="007506E5">
      <w:pPr>
        <w:spacing w:after="160" w:line="259" w:lineRule="auto"/>
        <w:jc w:val="left"/>
      </w:pPr>
    </w:p>
    <w:p w:rsidR="00D53567" w:rsidRDefault="00D53567" w:rsidP="004D1F10"/>
    <w:p w:rsidR="007506E5" w:rsidRDefault="007506E5" w:rsidP="004D1F10"/>
    <w:p w:rsidR="007506E5" w:rsidRDefault="007506E5" w:rsidP="004D1F10"/>
    <w:p w:rsidR="007506E5" w:rsidRDefault="007506E5" w:rsidP="004D1F10"/>
    <w:p w:rsidR="007506E5" w:rsidRDefault="007506E5" w:rsidP="004D1F10"/>
    <w:p w:rsidR="007506E5" w:rsidRPr="000738DA" w:rsidRDefault="007506E5" w:rsidP="004D1F10"/>
    <w:p w:rsidR="00ED0971" w:rsidRPr="00470532" w:rsidRDefault="00D53567" w:rsidP="00D072F3">
      <w:r w:rsidRPr="00470532"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 wp14:anchorId="50A32FBD" wp14:editId="1F6B4F63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60579" cy="10691775"/>
            <wp:effectExtent l="0" t="0" r="889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sys_FusionInvest_Backpage.jpg"/>
                    <pic:cNvPicPr/>
                  </pic:nvPicPr>
                  <pic:blipFill>
                    <a:blip r:embed="rId2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579" cy="1069177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36DB" w:rsidRPr="00470532" w:rsidRDefault="00A036DB" w:rsidP="00D072F3"/>
    <w:p w:rsidR="00824CE7" w:rsidRPr="00470532" w:rsidRDefault="00824CE7" w:rsidP="00D072F3"/>
    <w:sectPr w:rsidR="00824CE7" w:rsidRPr="00470532" w:rsidSect="00E73F5D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366" w:rsidRDefault="00E10366" w:rsidP="00D072F3">
      <w:r>
        <w:separator/>
      </w:r>
    </w:p>
  </w:endnote>
  <w:endnote w:type="continuationSeparator" w:id="0">
    <w:p w:rsidR="00E10366" w:rsidRDefault="00E10366" w:rsidP="00D07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E09" w:rsidRPr="0064032F" w:rsidRDefault="00D77E09" w:rsidP="00D072F3">
    <w:pPr>
      <w:pStyle w:val="Footer"/>
    </w:pPr>
    <w:r w:rsidRPr="00EA4106">
      <w:rPr>
        <w:rFonts w:cstheme="minorHAnsi"/>
      </w:rPr>
      <w:t>©</w:t>
    </w:r>
    <w:r>
      <w:t xml:space="preserve"> Misys |</w:t>
    </w:r>
    <w:r w:rsidRPr="00EA4106">
      <w:t xml:space="preserve"> </w:t>
    </w:r>
    <w:r>
      <w:fldChar w:fldCharType="begin"/>
    </w:r>
    <w:r>
      <w:instrText xml:space="preserve"> DATE \@ "dd MMMM yyyy" </w:instrText>
    </w:r>
    <w:r>
      <w:fldChar w:fldCharType="separate"/>
    </w:r>
    <w:r w:rsidR="00941705">
      <w:rPr>
        <w:noProof/>
      </w:rPr>
      <w:t>27 June 2016</w:t>
    </w:r>
    <w:r>
      <w:fldChar w:fldCharType="end"/>
    </w:r>
    <w:r>
      <w:t xml:space="preserve"> | </w:t>
    </w:r>
    <w:r w:rsidRPr="00D373F4">
      <w:rPr>
        <w:noProof/>
      </w:rPr>
      <w:t xml:space="preserve">Page </w:t>
    </w:r>
    <w:r w:rsidRPr="00D373F4">
      <w:rPr>
        <w:noProof/>
      </w:rPr>
      <w:fldChar w:fldCharType="begin"/>
    </w:r>
    <w:r w:rsidRPr="00D373F4">
      <w:rPr>
        <w:noProof/>
      </w:rPr>
      <w:instrText xml:space="preserve"> PAGE  \* Arabic  \* MERGEFORMAT </w:instrText>
    </w:r>
    <w:r w:rsidRPr="00D373F4">
      <w:rPr>
        <w:noProof/>
      </w:rPr>
      <w:fldChar w:fldCharType="separate"/>
    </w:r>
    <w:r w:rsidR="00104F03">
      <w:rPr>
        <w:noProof/>
      </w:rPr>
      <w:t>1</w:t>
    </w:r>
    <w:r w:rsidRPr="00D373F4">
      <w:rPr>
        <w:noProof/>
      </w:rPr>
      <w:fldChar w:fldCharType="end"/>
    </w:r>
    <w:r w:rsidRPr="00D373F4">
      <w:rPr>
        <w:noProof/>
      </w:rPr>
      <w:t xml:space="preserve"> of </w:t>
    </w:r>
    <w:r w:rsidRPr="00D373F4">
      <w:rPr>
        <w:noProof/>
      </w:rPr>
      <w:fldChar w:fldCharType="begin"/>
    </w:r>
    <w:r w:rsidRPr="00D373F4">
      <w:rPr>
        <w:noProof/>
      </w:rPr>
      <w:instrText xml:space="preserve"> NUMPAGES  \* Arabic  \* MERGEFORMAT </w:instrText>
    </w:r>
    <w:r w:rsidRPr="00D373F4">
      <w:rPr>
        <w:noProof/>
      </w:rPr>
      <w:fldChar w:fldCharType="separate"/>
    </w:r>
    <w:r w:rsidR="00104F03">
      <w:rPr>
        <w:noProof/>
      </w:rPr>
      <w:t>7</w:t>
    </w:r>
    <w:r w:rsidRPr="00D373F4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E09" w:rsidRPr="004F4426" w:rsidRDefault="00D77E09" w:rsidP="00D072F3">
    <w:pPr>
      <w:pStyle w:val="Footer"/>
    </w:pPr>
    <w:r w:rsidRPr="00EA4106">
      <w:rPr>
        <w:rFonts w:cstheme="minorHAnsi"/>
      </w:rPr>
      <w:t>©</w:t>
    </w:r>
    <w:r w:rsidRPr="00EA4106">
      <w:t xml:space="preserve"> </w:t>
    </w:r>
    <w:proofErr w:type="gramStart"/>
    <w:r w:rsidRPr="00EA4106">
      <w:t>Misys  |</w:t>
    </w:r>
    <w:proofErr w:type="gramEnd"/>
    <w:r w:rsidRPr="00EA4106">
      <w:t xml:space="preserve">  </w:t>
    </w:r>
    <w:r>
      <w:fldChar w:fldCharType="begin"/>
    </w:r>
    <w:r>
      <w:instrText xml:space="preserve"> DATE \@ "dd MMMM yyyy" </w:instrText>
    </w:r>
    <w:r>
      <w:fldChar w:fldCharType="separate"/>
    </w:r>
    <w:r w:rsidR="00941705">
      <w:rPr>
        <w:noProof/>
      </w:rPr>
      <w:t>27 June 2016</w:t>
    </w:r>
    <w:r>
      <w:fldChar w:fldCharType="end"/>
    </w:r>
    <w:r>
      <w:t xml:space="preserve">  |  Title XXXXXXXXXXX</w:t>
    </w:r>
    <w:r>
      <w:softHyphen/>
    </w:r>
    <w:r>
      <w:softHyphen/>
    </w:r>
    <w:r>
      <w:tab/>
    </w:r>
    <w:r>
      <w:tab/>
    </w:r>
    <w:sdt>
      <w:sdtPr>
        <w:id w:val="-879545788"/>
        <w:docPartObj>
          <w:docPartGallery w:val="Page Numbers (Bottom of Page)"/>
          <w:docPartUnique/>
        </w:docPartObj>
      </w:sdtPr>
      <w:sdtEndPr/>
      <w:sdtContent>
        <w:r w:rsidRPr="0064032F">
          <w:fldChar w:fldCharType="begin"/>
        </w:r>
        <w:r w:rsidRPr="0064032F">
          <w:instrText xml:space="preserve"> PAGE   \* MERGEFORMAT </w:instrText>
        </w:r>
        <w:r w:rsidRPr="0064032F">
          <w:fldChar w:fldCharType="separate"/>
        </w:r>
        <w:r w:rsidR="00104F03">
          <w:rPr>
            <w:noProof/>
          </w:rPr>
          <w:t>0</w:t>
        </w:r>
        <w:r w:rsidRPr="0064032F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366" w:rsidRDefault="00E10366" w:rsidP="00D072F3">
      <w:r>
        <w:separator/>
      </w:r>
    </w:p>
  </w:footnote>
  <w:footnote w:type="continuationSeparator" w:id="0">
    <w:p w:rsidR="00E10366" w:rsidRDefault="00E10366" w:rsidP="00D072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A7657"/>
    <w:multiLevelType w:val="hybridMultilevel"/>
    <w:tmpl w:val="EC0AF8BC"/>
    <w:lvl w:ilvl="0" w:tplc="7298D44E">
      <w:start w:val="1"/>
      <w:numFmt w:val="bullet"/>
      <w:pStyle w:val="list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F3CA1F6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61E5E"/>
    <w:multiLevelType w:val="hybridMultilevel"/>
    <w:tmpl w:val="F8FA1D20"/>
    <w:lvl w:ilvl="0" w:tplc="C4E056F8">
      <w:start w:val="1"/>
      <w:numFmt w:val="bullet"/>
      <w:pStyle w:val="MisysTextBodyBulletPoi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93919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18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392B729B"/>
    <w:multiLevelType w:val="hybridMultilevel"/>
    <w:tmpl w:val="D5EA32F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0D64F1"/>
    <w:multiLevelType w:val="hybridMultilevel"/>
    <w:tmpl w:val="A970C12C"/>
    <w:lvl w:ilvl="0" w:tplc="691E45F8">
      <w:start w:val="9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oNotDisplayPageBoundaries/>
  <w:proofState w:spelling="clean" w:grammar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20E"/>
    <w:rsid w:val="00003BB1"/>
    <w:rsid w:val="00004F92"/>
    <w:rsid w:val="00010E1F"/>
    <w:rsid w:val="00014C71"/>
    <w:rsid w:val="00015A2B"/>
    <w:rsid w:val="00015F48"/>
    <w:rsid w:val="00020B15"/>
    <w:rsid w:val="00021340"/>
    <w:rsid w:val="00021B3C"/>
    <w:rsid w:val="00022692"/>
    <w:rsid w:val="00023EF8"/>
    <w:rsid w:val="00027A9A"/>
    <w:rsid w:val="00034167"/>
    <w:rsid w:val="00034D0E"/>
    <w:rsid w:val="00035C8A"/>
    <w:rsid w:val="00046367"/>
    <w:rsid w:val="00053D6A"/>
    <w:rsid w:val="0005655D"/>
    <w:rsid w:val="0005680D"/>
    <w:rsid w:val="00064E15"/>
    <w:rsid w:val="000653E4"/>
    <w:rsid w:val="000657C2"/>
    <w:rsid w:val="00073762"/>
    <w:rsid w:val="000738DA"/>
    <w:rsid w:val="00075225"/>
    <w:rsid w:val="000754B7"/>
    <w:rsid w:val="00076418"/>
    <w:rsid w:val="000817C9"/>
    <w:rsid w:val="00081FDA"/>
    <w:rsid w:val="0008393D"/>
    <w:rsid w:val="00085FE4"/>
    <w:rsid w:val="000902E5"/>
    <w:rsid w:val="0009259A"/>
    <w:rsid w:val="00093CB2"/>
    <w:rsid w:val="00094DA2"/>
    <w:rsid w:val="000966AD"/>
    <w:rsid w:val="000A12F2"/>
    <w:rsid w:val="000A2006"/>
    <w:rsid w:val="000A2655"/>
    <w:rsid w:val="000A5F9A"/>
    <w:rsid w:val="000A6D72"/>
    <w:rsid w:val="000B1AFA"/>
    <w:rsid w:val="000B324E"/>
    <w:rsid w:val="000B52E6"/>
    <w:rsid w:val="000B6453"/>
    <w:rsid w:val="000C116B"/>
    <w:rsid w:val="000C15EE"/>
    <w:rsid w:val="000C1A4A"/>
    <w:rsid w:val="000C2A7A"/>
    <w:rsid w:val="000C2B8A"/>
    <w:rsid w:val="000C35B8"/>
    <w:rsid w:val="000C3E6F"/>
    <w:rsid w:val="000D085C"/>
    <w:rsid w:val="000D1086"/>
    <w:rsid w:val="000D3C33"/>
    <w:rsid w:val="000D4064"/>
    <w:rsid w:val="000D44C8"/>
    <w:rsid w:val="000E13E6"/>
    <w:rsid w:val="000E29C8"/>
    <w:rsid w:val="000E3A6F"/>
    <w:rsid w:val="000E7E3C"/>
    <w:rsid w:val="000F425E"/>
    <w:rsid w:val="000F5CFA"/>
    <w:rsid w:val="000F75FA"/>
    <w:rsid w:val="00102C78"/>
    <w:rsid w:val="00103299"/>
    <w:rsid w:val="00103C12"/>
    <w:rsid w:val="00104F03"/>
    <w:rsid w:val="0010539D"/>
    <w:rsid w:val="001058E7"/>
    <w:rsid w:val="00111E62"/>
    <w:rsid w:val="0011315D"/>
    <w:rsid w:val="001132B8"/>
    <w:rsid w:val="001201CB"/>
    <w:rsid w:val="00120BB6"/>
    <w:rsid w:val="00121D9D"/>
    <w:rsid w:val="00122A0D"/>
    <w:rsid w:val="00125B19"/>
    <w:rsid w:val="00126857"/>
    <w:rsid w:val="00127B2E"/>
    <w:rsid w:val="00127BE5"/>
    <w:rsid w:val="0013064F"/>
    <w:rsid w:val="0013074C"/>
    <w:rsid w:val="00130C1D"/>
    <w:rsid w:val="00131754"/>
    <w:rsid w:val="001321EA"/>
    <w:rsid w:val="00132B64"/>
    <w:rsid w:val="00132EC3"/>
    <w:rsid w:val="00133176"/>
    <w:rsid w:val="00134DAA"/>
    <w:rsid w:val="001369B5"/>
    <w:rsid w:val="00136B2B"/>
    <w:rsid w:val="001377A9"/>
    <w:rsid w:val="0014216F"/>
    <w:rsid w:val="00143440"/>
    <w:rsid w:val="00145216"/>
    <w:rsid w:val="0014657E"/>
    <w:rsid w:val="0016185B"/>
    <w:rsid w:val="00161919"/>
    <w:rsid w:val="00164A6E"/>
    <w:rsid w:val="00165E87"/>
    <w:rsid w:val="00166BED"/>
    <w:rsid w:val="00174940"/>
    <w:rsid w:val="00177596"/>
    <w:rsid w:val="001816D2"/>
    <w:rsid w:val="001823D2"/>
    <w:rsid w:val="001831E9"/>
    <w:rsid w:val="0018320E"/>
    <w:rsid w:val="00185059"/>
    <w:rsid w:val="0019035D"/>
    <w:rsid w:val="00190869"/>
    <w:rsid w:val="00192433"/>
    <w:rsid w:val="00193A99"/>
    <w:rsid w:val="001973CB"/>
    <w:rsid w:val="001A1374"/>
    <w:rsid w:val="001A2D93"/>
    <w:rsid w:val="001A389A"/>
    <w:rsid w:val="001A55FE"/>
    <w:rsid w:val="001A575A"/>
    <w:rsid w:val="001A5FAF"/>
    <w:rsid w:val="001B0133"/>
    <w:rsid w:val="001B286E"/>
    <w:rsid w:val="001B50DF"/>
    <w:rsid w:val="001B6295"/>
    <w:rsid w:val="001B75D7"/>
    <w:rsid w:val="001C1F15"/>
    <w:rsid w:val="001C2CEE"/>
    <w:rsid w:val="001C5253"/>
    <w:rsid w:val="001D3A95"/>
    <w:rsid w:val="001D757A"/>
    <w:rsid w:val="001D76A7"/>
    <w:rsid w:val="001E1FDA"/>
    <w:rsid w:val="001E6B3B"/>
    <w:rsid w:val="001F1FD1"/>
    <w:rsid w:val="001F3956"/>
    <w:rsid w:val="001F6506"/>
    <w:rsid w:val="00201D4A"/>
    <w:rsid w:val="00205A01"/>
    <w:rsid w:val="002101C7"/>
    <w:rsid w:val="00210FD1"/>
    <w:rsid w:val="002113C6"/>
    <w:rsid w:val="00211530"/>
    <w:rsid w:val="00211B16"/>
    <w:rsid w:val="0021211B"/>
    <w:rsid w:val="00212B23"/>
    <w:rsid w:val="00221B09"/>
    <w:rsid w:val="002251AE"/>
    <w:rsid w:val="002258C5"/>
    <w:rsid w:val="00231EDE"/>
    <w:rsid w:val="00233594"/>
    <w:rsid w:val="00237844"/>
    <w:rsid w:val="002402F0"/>
    <w:rsid w:val="002419B0"/>
    <w:rsid w:val="00244FC7"/>
    <w:rsid w:val="0024690C"/>
    <w:rsid w:val="00250D01"/>
    <w:rsid w:val="00251A83"/>
    <w:rsid w:val="00251B17"/>
    <w:rsid w:val="0025496B"/>
    <w:rsid w:val="00260694"/>
    <w:rsid w:val="00265BB3"/>
    <w:rsid w:val="002727B3"/>
    <w:rsid w:val="00273A1C"/>
    <w:rsid w:val="002764C2"/>
    <w:rsid w:val="00280C13"/>
    <w:rsid w:val="002837DE"/>
    <w:rsid w:val="002906F4"/>
    <w:rsid w:val="002906FC"/>
    <w:rsid w:val="0029079B"/>
    <w:rsid w:val="00292918"/>
    <w:rsid w:val="00292E2C"/>
    <w:rsid w:val="002971C9"/>
    <w:rsid w:val="002A260F"/>
    <w:rsid w:val="002A3DC8"/>
    <w:rsid w:val="002A45A3"/>
    <w:rsid w:val="002A4F78"/>
    <w:rsid w:val="002A6F25"/>
    <w:rsid w:val="002A787A"/>
    <w:rsid w:val="002B1AFE"/>
    <w:rsid w:val="002B4B92"/>
    <w:rsid w:val="002B5BE6"/>
    <w:rsid w:val="002B7064"/>
    <w:rsid w:val="002C35A1"/>
    <w:rsid w:val="002C4230"/>
    <w:rsid w:val="002C4B82"/>
    <w:rsid w:val="002C61D9"/>
    <w:rsid w:val="002D19C0"/>
    <w:rsid w:val="002D3FC2"/>
    <w:rsid w:val="002D4A87"/>
    <w:rsid w:val="002E37C7"/>
    <w:rsid w:val="002E78A3"/>
    <w:rsid w:val="002F2856"/>
    <w:rsid w:val="002F47E7"/>
    <w:rsid w:val="003028B4"/>
    <w:rsid w:val="003028EB"/>
    <w:rsid w:val="00305E7F"/>
    <w:rsid w:val="00311A91"/>
    <w:rsid w:val="003208EE"/>
    <w:rsid w:val="00322BF0"/>
    <w:rsid w:val="003265B0"/>
    <w:rsid w:val="00327954"/>
    <w:rsid w:val="0033302D"/>
    <w:rsid w:val="00333564"/>
    <w:rsid w:val="0033528A"/>
    <w:rsid w:val="0033609F"/>
    <w:rsid w:val="0034002A"/>
    <w:rsid w:val="0034016C"/>
    <w:rsid w:val="003413BB"/>
    <w:rsid w:val="00342D50"/>
    <w:rsid w:val="003448F3"/>
    <w:rsid w:val="003456AF"/>
    <w:rsid w:val="00347986"/>
    <w:rsid w:val="003518F9"/>
    <w:rsid w:val="0035238C"/>
    <w:rsid w:val="00352CD3"/>
    <w:rsid w:val="003533E3"/>
    <w:rsid w:val="00353D56"/>
    <w:rsid w:val="003607D8"/>
    <w:rsid w:val="00365264"/>
    <w:rsid w:val="00365B6A"/>
    <w:rsid w:val="00366DFF"/>
    <w:rsid w:val="00372485"/>
    <w:rsid w:val="00374CFC"/>
    <w:rsid w:val="003769A3"/>
    <w:rsid w:val="00377807"/>
    <w:rsid w:val="0038592A"/>
    <w:rsid w:val="00386133"/>
    <w:rsid w:val="00397863"/>
    <w:rsid w:val="00397E48"/>
    <w:rsid w:val="003A1850"/>
    <w:rsid w:val="003A192F"/>
    <w:rsid w:val="003A4E38"/>
    <w:rsid w:val="003A5AE5"/>
    <w:rsid w:val="003B62AE"/>
    <w:rsid w:val="003C070E"/>
    <w:rsid w:val="003C0EDF"/>
    <w:rsid w:val="003C5779"/>
    <w:rsid w:val="003C78A0"/>
    <w:rsid w:val="003D0E69"/>
    <w:rsid w:val="003D3389"/>
    <w:rsid w:val="003D52B5"/>
    <w:rsid w:val="003D57A1"/>
    <w:rsid w:val="003D5D4E"/>
    <w:rsid w:val="003D6140"/>
    <w:rsid w:val="003E093B"/>
    <w:rsid w:val="003E170B"/>
    <w:rsid w:val="003E2157"/>
    <w:rsid w:val="003E46DE"/>
    <w:rsid w:val="003F00FD"/>
    <w:rsid w:val="003F0844"/>
    <w:rsid w:val="003F1E43"/>
    <w:rsid w:val="003F3023"/>
    <w:rsid w:val="003F4471"/>
    <w:rsid w:val="003F7BCD"/>
    <w:rsid w:val="0040050E"/>
    <w:rsid w:val="00401E4C"/>
    <w:rsid w:val="00414368"/>
    <w:rsid w:val="0041499C"/>
    <w:rsid w:val="00415159"/>
    <w:rsid w:val="00421D77"/>
    <w:rsid w:val="00426106"/>
    <w:rsid w:val="00427DEA"/>
    <w:rsid w:val="0043231F"/>
    <w:rsid w:val="00432456"/>
    <w:rsid w:val="00433703"/>
    <w:rsid w:val="0044065C"/>
    <w:rsid w:val="004413BF"/>
    <w:rsid w:val="004448BF"/>
    <w:rsid w:val="00454448"/>
    <w:rsid w:val="00455387"/>
    <w:rsid w:val="004554DD"/>
    <w:rsid w:val="004558E2"/>
    <w:rsid w:val="00457EB3"/>
    <w:rsid w:val="004630D1"/>
    <w:rsid w:val="004634FE"/>
    <w:rsid w:val="00466752"/>
    <w:rsid w:val="00470532"/>
    <w:rsid w:val="00470E28"/>
    <w:rsid w:val="00472783"/>
    <w:rsid w:val="00477E81"/>
    <w:rsid w:val="004803BD"/>
    <w:rsid w:val="0048146D"/>
    <w:rsid w:val="00481BAC"/>
    <w:rsid w:val="00482936"/>
    <w:rsid w:val="0048422A"/>
    <w:rsid w:val="00484F62"/>
    <w:rsid w:val="00487444"/>
    <w:rsid w:val="00490BF7"/>
    <w:rsid w:val="004A03B6"/>
    <w:rsid w:val="004A2907"/>
    <w:rsid w:val="004A2D6A"/>
    <w:rsid w:val="004A311F"/>
    <w:rsid w:val="004A6678"/>
    <w:rsid w:val="004A7661"/>
    <w:rsid w:val="004B0A8E"/>
    <w:rsid w:val="004B47E0"/>
    <w:rsid w:val="004B4F41"/>
    <w:rsid w:val="004B5EF7"/>
    <w:rsid w:val="004B713C"/>
    <w:rsid w:val="004B7645"/>
    <w:rsid w:val="004C19F0"/>
    <w:rsid w:val="004C29E9"/>
    <w:rsid w:val="004C2D42"/>
    <w:rsid w:val="004C3719"/>
    <w:rsid w:val="004C442C"/>
    <w:rsid w:val="004C4813"/>
    <w:rsid w:val="004C55F1"/>
    <w:rsid w:val="004D0D31"/>
    <w:rsid w:val="004D1F10"/>
    <w:rsid w:val="004D5452"/>
    <w:rsid w:val="004D5E35"/>
    <w:rsid w:val="004E03EA"/>
    <w:rsid w:val="004E04BE"/>
    <w:rsid w:val="004E0FED"/>
    <w:rsid w:val="004E18ED"/>
    <w:rsid w:val="004E2A02"/>
    <w:rsid w:val="004E322C"/>
    <w:rsid w:val="004E46DA"/>
    <w:rsid w:val="004F297B"/>
    <w:rsid w:val="004F34FC"/>
    <w:rsid w:val="004F37DE"/>
    <w:rsid w:val="004F4426"/>
    <w:rsid w:val="004F6E56"/>
    <w:rsid w:val="004F7CC4"/>
    <w:rsid w:val="00500BC9"/>
    <w:rsid w:val="00503B12"/>
    <w:rsid w:val="0050473C"/>
    <w:rsid w:val="0050680E"/>
    <w:rsid w:val="00510476"/>
    <w:rsid w:val="0051149B"/>
    <w:rsid w:val="00512B38"/>
    <w:rsid w:val="00515294"/>
    <w:rsid w:val="00516BAD"/>
    <w:rsid w:val="00520397"/>
    <w:rsid w:val="005205B3"/>
    <w:rsid w:val="0052193F"/>
    <w:rsid w:val="0052384A"/>
    <w:rsid w:val="00524B67"/>
    <w:rsid w:val="0052543A"/>
    <w:rsid w:val="005258BC"/>
    <w:rsid w:val="005318B5"/>
    <w:rsid w:val="00536BC3"/>
    <w:rsid w:val="00540A83"/>
    <w:rsid w:val="0054359A"/>
    <w:rsid w:val="005478E1"/>
    <w:rsid w:val="0055033F"/>
    <w:rsid w:val="0055142E"/>
    <w:rsid w:val="005527F0"/>
    <w:rsid w:val="00555870"/>
    <w:rsid w:val="005561AF"/>
    <w:rsid w:val="00556632"/>
    <w:rsid w:val="005660F2"/>
    <w:rsid w:val="00567441"/>
    <w:rsid w:val="00567E0E"/>
    <w:rsid w:val="00571434"/>
    <w:rsid w:val="005760F3"/>
    <w:rsid w:val="0057752D"/>
    <w:rsid w:val="00581BA3"/>
    <w:rsid w:val="00587C3C"/>
    <w:rsid w:val="00590F41"/>
    <w:rsid w:val="00594E02"/>
    <w:rsid w:val="005965D6"/>
    <w:rsid w:val="005971C2"/>
    <w:rsid w:val="005A6C3A"/>
    <w:rsid w:val="005A7DBC"/>
    <w:rsid w:val="005B0C25"/>
    <w:rsid w:val="005B1DE0"/>
    <w:rsid w:val="005B25F5"/>
    <w:rsid w:val="005B2ABC"/>
    <w:rsid w:val="005B2BDB"/>
    <w:rsid w:val="005B36BF"/>
    <w:rsid w:val="005B5382"/>
    <w:rsid w:val="005B5411"/>
    <w:rsid w:val="005B5762"/>
    <w:rsid w:val="005B5C52"/>
    <w:rsid w:val="005C0B3A"/>
    <w:rsid w:val="005C1023"/>
    <w:rsid w:val="005C426B"/>
    <w:rsid w:val="005C684B"/>
    <w:rsid w:val="005C6BA2"/>
    <w:rsid w:val="005C6EA2"/>
    <w:rsid w:val="005C73EA"/>
    <w:rsid w:val="005D14A2"/>
    <w:rsid w:val="005D1F96"/>
    <w:rsid w:val="005D2178"/>
    <w:rsid w:val="005D5112"/>
    <w:rsid w:val="005D683A"/>
    <w:rsid w:val="005E148A"/>
    <w:rsid w:val="005E1D25"/>
    <w:rsid w:val="005E4574"/>
    <w:rsid w:val="005E4906"/>
    <w:rsid w:val="005F042D"/>
    <w:rsid w:val="005F10D8"/>
    <w:rsid w:val="005F1C65"/>
    <w:rsid w:val="005F50A9"/>
    <w:rsid w:val="006002E7"/>
    <w:rsid w:val="00604A69"/>
    <w:rsid w:val="0060617C"/>
    <w:rsid w:val="00610843"/>
    <w:rsid w:val="00613206"/>
    <w:rsid w:val="006158D1"/>
    <w:rsid w:val="00620F38"/>
    <w:rsid w:val="006235A4"/>
    <w:rsid w:val="006240BA"/>
    <w:rsid w:val="00626721"/>
    <w:rsid w:val="006276FA"/>
    <w:rsid w:val="00633838"/>
    <w:rsid w:val="00635759"/>
    <w:rsid w:val="00637844"/>
    <w:rsid w:val="0064032F"/>
    <w:rsid w:val="00641256"/>
    <w:rsid w:val="00645A53"/>
    <w:rsid w:val="0064645A"/>
    <w:rsid w:val="006478B3"/>
    <w:rsid w:val="00647F32"/>
    <w:rsid w:val="00650D06"/>
    <w:rsid w:val="00655185"/>
    <w:rsid w:val="00663160"/>
    <w:rsid w:val="0066414C"/>
    <w:rsid w:val="00665394"/>
    <w:rsid w:val="00665D8F"/>
    <w:rsid w:val="00667C93"/>
    <w:rsid w:val="00667DEF"/>
    <w:rsid w:val="00670F7B"/>
    <w:rsid w:val="006732B2"/>
    <w:rsid w:val="006757E4"/>
    <w:rsid w:val="0068072C"/>
    <w:rsid w:val="006830A6"/>
    <w:rsid w:val="006867A9"/>
    <w:rsid w:val="00686DF7"/>
    <w:rsid w:val="00694BD4"/>
    <w:rsid w:val="00694DD1"/>
    <w:rsid w:val="00695276"/>
    <w:rsid w:val="006A06D4"/>
    <w:rsid w:val="006A0DE7"/>
    <w:rsid w:val="006A165B"/>
    <w:rsid w:val="006A16D2"/>
    <w:rsid w:val="006A5FE5"/>
    <w:rsid w:val="006B0237"/>
    <w:rsid w:val="006B101C"/>
    <w:rsid w:val="006B524F"/>
    <w:rsid w:val="006B5491"/>
    <w:rsid w:val="006B7A18"/>
    <w:rsid w:val="006C7B0A"/>
    <w:rsid w:val="006D2593"/>
    <w:rsid w:val="006D363C"/>
    <w:rsid w:val="006D3CFC"/>
    <w:rsid w:val="006D6217"/>
    <w:rsid w:val="006E0EF3"/>
    <w:rsid w:val="006E1359"/>
    <w:rsid w:val="006E2C6D"/>
    <w:rsid w:val="006E4ECB"/>
    <w:rsid w:val="006E5154"/>
    <w:rsid w:val="006E5C7B"/>
    <w:rsid w:val="006F128C"/>
    <w:rsid w:val="006F344D"/>
    <w:rsid w:val="006F3C31"/>
    <w:rsid w:val="006F7AFA"/>
    <w:rsid w:val="00701B04"/>
    <w:rsid w:val="007047F3"/>
    <w:rsid w:val="00704A4F"/>
    <w:rsid w:val="0070776C"/>
    <w:rsid w:val="007137CA"/>
    <w:rsid w:val="0072691D"/>
    <w:rsid w:val="00726BD3"/>
    <w:rsid w:val="0072763A"/>
    <w:rsid w:val="00733136"/>
    <w:rsid w:val="0073344C"/>
    <w:rsid w:val="007349CE"/>
    <w:rsid w:val="00736C95"/>
    <w:rsid w:val="0074154B"/>
    <w:rsid w:val="00742AB0"/>
    <w:rsid w:val="00744D3F"/>
    <w:rsid w:val="007462A0"/>
    <w:rsid w:val="007467C3"/>
    <w:rsid w:val="007506E5"/>
    <w:rsid w:val="00750C19"/>
    <w:rsid w:val="00757666"/>
    <w:rsid w:val="00761FCD"/>
    <w:rsid w:val="00762F04"/>
    <w:rsid w:val="007641A9"/>
    <w:rsid w:val="0076674E"/>
    <w:rsid w:val="00770B64"/>
    <w:rsid w:val="00771328"/>
    <w:rsid w:val="007723E1"/>
    <w:rsid w:val="00773F88"/>
    <w:rsid w:val="0077414A"/>
    <w:rsid w:val="00774B49"/>
    <w:rsid w:val="00774F73"/>
    <w:rsid w:val="0078791E"/>
    <w:rsid w:val="0079063F"/>
    <w:rsid w:val="0079126A"/>
    <w:rsid w:val="0079319A"/>
    <w:rsid w:val="00793A62"/>
    <w:rsid w:val="007A608B"/>
    <w:rsid w:val="007B1164"/>
    <w:rsid w:val="007B133D"/>
    <w:rsid w:val="007B1B20"/>
    <w:rsid w:val="007B1FD8"/>
    <w:rsid w:val="007B66A1"/>
    <w:rsid w:val="007B6CCD"/>
    <w:rsid w:val="007C0275"/>
    <w:rsid w:val="007C0C95"/>
    <w:rsid w:val="007C0FDE"/>
    <w:rsid w:val="007C17E2"/>
    <w:rsid w:val="007C209B"/>
    <w:rsid w:val="007C3EDC"/>
    <w:rsid w:val="007D045C"/>
    <w:rsid w:val="007D0E6D"/>
    <w:rsid w:val="007D1B10"/>
    <w:rsid w:val="007D3A84"/>
    <w:rsid w:val="007D6705"/>
    <w:rsid w:val="007E4984"/>
    <w:rsid w:val="007E57C3"/>
    <w:rsid w:val="007E6105"/>
    <w:rsid w:val="007F0A6A"/>
    <w:rsid w:val="007F0EAD"/>
    <w:rsid w:val="007F4467"/>
    <w:rsid w:val="007F5E40"/>
    <w:rsid w:val="008040BB"/>
    <w:rsid w:val="008066B9"/>
    <w:rsid w:val="0080726B"/>
    <w:rsid w:val="00810B9B"/>
    <w:rsid w:val="00810F04"/>
    <w:rsid w:val="00814803"/>
    <w:rsid w:val="00815B12"/>
    <w:rsid w:val="0081720C"/>
    <w:rsid w:val="00820298"/>
    <w:rsid w:val="00820D63"/>
    <w:rsid w:val="008215D5"/>
    <w:rsid w:val="00821F9D"/>
    <w:rsid w:val="00822E5D"/>
    <w:rsid w:val="0082441A"/>
    <w:rsid w:val="00824CE7"/>
    <w:rsid w:val="00825BB1"/>
    <w:rsid w:val="008270F1"/>
    <w:rsid w:val="00830D8D"/>
    <w:rsid w:val="00834138"/>
    <w:rsid w:val="00834BC1"/>
    <w:rsid w:val="008353AE"/>
    <w:rsid w:val="00837B3B"/>
    <w:rsid w:val="00845D71"/>
    <w:rsid w:val="00846F31"/>
    <w:rsid w:val="00847380"/>
    <w:rsid w:val="0085044E"/>
    <w:rsid w:val="008558CB"/>
    <w:rsid w:val="00857FD9"/>
    <w:rsid w:val="00863896"/>
    <w:rsid w:val="00867FF9"/>
    <w:rsid w:val="00872309"/>
    <w:rsid w:val="008831B1"/>
    <w:rsid w:val="00883562"/>
    <w:rsid w:val="0088553C"/>
    <w:rsid w:val="0088778F"/>
    <w:rsid w:val="008905CA"/>
    <w:rsid w:val="00891D5D"/>
    <w:rsid w:val="008922C3"/>
    <w:rsid w:val="00892DD6"/>
    <w:rsid w:val="0089307A"/>
    <w:rsid w:val="00894B77"/>
    <w:rsid w:val="00896122"/>
    <w:rsid w:val="008A0A4E"/>
    <w:rsid w:val="008A291A"/>
    <w:rsid w:val="008A491A"/>
    <w:rsid w:val="008B0AC0"/>
    <w:rsid w:val="008B12F0"/>
    <w:rsid w:val="008B1B77"/>
    <w:rsid w:val="008B38DA"/>
    <w:rsid w:val="008B5850"/>
    <w:rsid w:val="008C0B6D"/>
    <w:rsid w:val="008C0D04"/>
    <w:rsid w:val="008C1772"/>
    <w:rsid w:val="008C37BC"/>
    <w:rsid w:val="008C5614"/>
    <w:rsid w:val="008C5A6A"/>
    <w:rsid w:val="008D16C6"/>
    <w:rsid w:val="008D33DC"/>
    <w:rsid w:val="008D5ABB"/>
    <w:rsid w:val="008E2315"/>
    <w:rsid w:val="008E4366"/>
    <w:rsid w:val="008E6272"/>
    <w:rsid w:val="00901E61"/>
    <w:rsid w:val="009030C5"/>
    <w:rsid w:val="00904D37"/>
    <w:rsid w:val="00904F38"/>
    <w:rsid w:val="00907CF5"/>
    <w:rsid w:val="00910AE8"/>
    <w:rsid w:val="00910F83"/>
    <w:rsid w:val="00911E2F"/>
    <w:rsid w:val="009132CE"/>
    <w:rsid w:val="00921BD0"/>
    <w:rsid w:val="009237E7"/>
    <w:rsid w:val="00923D7A"/>
    <w:rsid w:val="00927CBA"/>
    <w:rsid w:val="00932554"/>
    <w:rsid w:val="00935C81"/>
    <w:rsid w:val="00941705"/>
    <w:rsid w:val="00941D4C"/>
    <w:rsid w:val="00942DA2"/>
    <w:rsid w:val="00947DED"/>
    <w:rsid w:val="009500AA"/>
    <w:rsid w:val="00953E5A"/>
    <w:rsid w:val="0095488E"/>
    <w:rsid w:val="00962036"/>
    <w:rsid w:val="00965977"/>
    <w:rsid w:val="00967BAF"/>
    <w:rsid w:val="00974AA3"/>
    <w:rsid w:val="0098001E"/>
    <w:rsid w:val="00984952"/>
    <w:rsid w:val="00987972"/>
    <w:rsid w:val="009919C2"/>
    <w:rsid w:val="00991C52"/>
    <w:rsid w:val="00991F9C"/>
    <w:rsid w:val="00996065"/>
    <w:rsid w:val="00997D6A"/>
    <w:rsid w:val="009A199C"/>
    <w:rsid w:val="009A1F72"/>
    <w:rsid w:val="009B01F6"/>
    <w:rsid w:val="009B3435"/>
    <w:rsid w:val="009B3E3F"/>
    <w:rsid w:val="009B5696"/>
    <w:rsid w:val="009B5DAC"/>
    <w:rsid w:val="009C1C3D"/>
    <w:rsid w:val="009C21A6"/>
    <w:rsid w:val="009C34C7"/>
    <w:rsid w:val="009D211D"/>
    <w:rsid w:val="009D33BF"/>
    <w:rsid w:val="009D4399"/>
    <w:rsid w:val="009D475C"/>
    <w:rsid w:val="009E23DB"/>
    <w:rsid w:val="009E3BBA"/>
    <w:rsid w:val="009E751B"/>
    <w:rsid w:val="009F279B"/>
    <w:rsid w:val="009F58F9"/>
    <w:rsid w:val="00A0067F"/>
    <w:rsid w:val="00A02D71"/>
    <w:rsid w:val="00A036DB"/>
    <w:rsid w:val="00A03DFF"/>
    <w:rsid w:val="00A04989"/>
    <w:rsid w:val="00A04EE5"/>
    <w:rsid w:val="00A05BCA"/>
    <w:rsid w:val="00A07CE9"/>
    <w:rsid w:val="00A13945"/>
    <w:rsid w:val="00A1704C"/>
    <w:rsid w:val="00A22232"/>
    <w:rsid w:val="00A2244C"/>
    <w:rsid w:val="00A233DE"/>
    <w:rsid w:val="00A3290F"/>
    <w:rsid w:val="00A365E9"/>
    <w:rsid w:val="00A36C84"/>
    <w:rsid w:val="00A372D6"/>
    <w:rsid w:val="00A373D8"/>
    <w:rsid w:val="00A375A8"/>
    <w:rsid w:val="00A40FB3"/>
    <w:rsid w:val="00A428F5"/>
    <w:rsid w:val="00A42DB0"/>
    <w:rsid w:val="00A433AD"/>
    <w:rsid w:val="00A45302"/>
    <w:rsid w:val="00A460C9"/>
    <w:rsid w:val="00A51FC3"/>
    <w:rsid w:val="00A52228"/>
    <w:rsid w:val="00A529A6"/>
    <w:rsid w:val="00A55559"/>
    <w:rsid w:val="00A56588"/>
    <w:rsid w:val="00A6034A"/>
    <w:rsid w:val="00A655A2"/>
    <w:rsid w:val="00A65814"/>
    <w:rsid w:val="00A66295"/>
    <w:rsid w:val="00A67997"/>
    <w:rsid w:val="00A67A2F"/>
    <w:rsid w:val="00A71AC9"/>
    <w:rsid w:val="00A7335B"/>
    <w:rsid w:val="00A741AC"/>
    <w:rsid w:val="00A75BE8"/>
    <w:rsid w:val="00A76254"/>
    <w:rsid w:val="00A82DC0"/>
    <w:rsid w:val="00A83658"/>
    <w:rsid w:val="00A83C15"/>
    <w:rsid w:val="00A8587A"/>
    <w:rsid w:val="00A87774"/>
    <w:rsid w:val="00A87BAD"/>
    <w:rsid w:val="00A92BBD"/>
    <w:rsid w:val="00A947B0"/>
    <w:rsid w:val="00A96469"/>
    <w:rsid w:val="00A96DD7"/>
    <w:rsid w:val="00AA03BC"/>
    <w:rsid w:val="00AA4660"/>
    <w:rsid w:val="00AA7EDC"/>
    <w:rsid w:val="00AB02AB"/>
    <w:rsid w:val="00AD4382"/>
    <w:rsid w:val="00AD499B"/>
    <w:rsid w:val="00AD4EF8"/>
    <w:rsid w:val="00AE48D6"/>
    <w:rsid w:val="00AE60E4"/>
    <w:rsid w:val="00AE6E4F"/>
    <w:rsid w:val="00AE6E58"/>
    <w:rsid w:val="00AE771B"/>
    <w:rsid w:val="00AE7F57"/>
    <w:rsid w:val="00AF1B1D"/>
    <w:rsid w:val="00AF2848"/>
    <w:rsid w:val="00AF2BF3"/>
    <w:rsid w:val="00AF5321"/>
    <w:rsid w:val="00AF6CC7"/>
    <w:rsid w:val="00B00829"/>
    <w:rsid w:val="00B028F9"/>
    <w:rsid w:val="00B0396A"/>
    <w:rsid w:val="00B04848"/>
    <w:rsid w:val="00B04BEA"/>
    <w:rsid w:val="00B05CAF"/>
    <w:rsid w:val="00B064BE"/>
    <w:rsid w:val="00B112E6"/>
    <w:rsid w:val="00B13144"/>
    <w:rsid w:val="00B13CF7"/>
    <w:rsid w:val="00B14984"/>
    <w:rsid w:val="00B1631E"/>
    <w:rsid w:val="00B20FBE"/>
    <w:rsid w:val="00B21AF4"/>
    <w:rsid w:val="00B21D73"/>
    <w:rsid w:val="00B23BEC"/>
    <w:rsid w:val="00B30985"/>
    <w:rsid w:val="00B31611"/>
    <w:rsid w:val="00B31D73"/>
    <w:rsid w:val="00B361CD"/>
    <w:rsid w:val="00B37E3A"/>
    <w:rsid w:val="00B41281"/>
    <w:rsid w:val="00B436A2"/>
    <w:rsid w:val="00B46899"/>
    <w:rsid w:val="00B46C16"/>
    <w:rsid w:val="00B46E09"/>
    <w:rsid w:val="00B47D05"/>
    <w:rsid w:val="00B5038D"/>
    <w:rsid w:val="00B5323E"/>
    <w:rsid w:val="00B60D8F"/>
    <w:rsid w:val="00B61BF2"/>
    <w:rsid w:val="00B62B2B"/>
    <w:rsid w:val="00B6495B"/>
    <w:rsid w:val="00B66157"/>
    <w:rsid w:val="00B66A7E"/>
    <w:rsid w:val="00B6724F"/>
    <w:rsid w:val="00B71ACE"/>
    <w:rsid w:val="00B74F8B"/>
    <w:rsid w:val="00B75869"/>
    <w:rsid w:val="00B80A77"/>
    <w:rsid w:val="00B8219F"/>
    <w:rsid w:val="00B825E0"/>
    <w:rsid w:val="00B83D49"/>
    <w:rsid w:val="00B84397"/>
    <w:rsid w:val="00B8669E"/>
    <w:rsid w:val="00B87764"/>
    <w:rsid w:val="00B8799C"/>
    <w:rsid w:val="00B95E07"/>
    <w:rsid w:val="00BA0F59"/>
    <w:rsid w:val="00BA1ACA"/>
    <w:rsid w:val="00BA2CD0"/>
    <w:rsid w:val="00BA52AD"/>
    <w:rsid w:val="00BA52F7"/>
    <w:rsid w:val="00BB019C"/>
    <w:rsid w:val="00BB286F"/>
    <w:rsid w:val="00BB60C6"/>
    <w:rsid w:val="00BC13BA"/>
    <w:rsid w:val="00BC207D"/>
    <w:rsid w:val="00BC2A85"/>
    <w:rsid w:val="00BC3D07"/>
    <w:rsid w:val="00BC73E1"/>
    <w:rsid w:val="00BD17C8"/>
    <w:rsid w:val="00BD1FE2"/>
    <w:rsid w:val="00BD2096"/>
    <w:rsid w:val="00BD31DF"/>
    <w:rsid w:val="00BD5262"/>
    <w:rsid w:val="00BE0170"/>
    <w:rsid w:val="00BF0190"/>
    <w:rsid w:val="00BF01EA"/>
    <w:rsid w:val="00BF3B45"/>
    <w:rsid w:val="00BF3F80"/>
    <w:rsid w:val="00BF57F3"/>
    <w:rsid w:val="00C0772C"/>
    <w:rsid w:val="00C14BF3"/>
    <w:rsid w:val="00C14E73"/>
    <w:rsid w:val="00C243C8"/>
    <w:rsid w:val="00C261D4"/>
    <w:rsid w:val="00C27DB8"/>
    <w:rsid w:val="00C31171"/>
    <w:rsid w:val="00C31903"/>
    <w:rsid w:val="00C32195"/>
    <w:rsid w:val="00C32F03"/>
    <w:rsid w:val="00C34EEF"/>
    <w:rsid w:val="00C36D6A"/>
    <w:rsid w:val="00C37133"/>
    <w:rsid w:val="00C37E6E"/>
    <w:rsid w:val="00C40D75"/>
    <w:rsid w:val="00C439D7"/>
    <w:rsid w:val="00C538FB"/>
    <w:rsid w:val="00C55501"/>
    <w:rsid w:val="00C55DC6"/>
    <w:rsid w:val="00C627FD"/>
    <w:rsid w:val="00C64E88"/>
    <w:rsid w:val="00C70077"/>
    <w:rsid w:val="00C73D02"/>
    <w:rsid w:val="00C8381C"/>
    <w:rsid w:val="00C849D6"/>
    <w:rsid w:val="00C85A02"/>
    <w:rsid w:val="00C866A2"/>
    <w:rsid w:val="00C9188E"/>
    <w:rsid w:val="00CA04A7"/>
    <w:rsid w:val="00CA0D34"/>
    <w:rsid w:val="00CA4C3C"/>
    <w:rsid w:val="00CA576C"/>
    <w:rsid w:val="00CA685E"/>
    <w:rsid w:val="00CB0A54"/>
    <w:rsid w:val="00CB0B18"/>
    <w:rsid w:val="00CB507E"/>
    <w:rsid w:val="00CB5853"/>
    <w:rsid w:val="00CB71CD"/>
    <w:rsid w:val="00CC2F00"/>
    <w:rsid w:val="00CC41BD"/>
    <w:rsid w:val="00CC691E"/>
    <w:rsid w:val="00CD165A"/>
    <w:rsid w:val="00CD3A8B"/>
    <w:rsid w:val="00CD420C"/>
    <w:rsid w:val="00CE0113"/>
    <w:rsid w:val="00CF1E4D"/>
    <w:rsid w:val="00CF24EE"/>
    <w:rsid w:val="00CF3DEB"/>
    <w:rsid w:val="00D038D3"/>
    <w:rsid w:val="00D04DB2"/>
    <w:rsid w:val="00D072F3"/>
    <w:rsid w:val="00D13C32"/>
    <w:rsid w:val="00D1524E"/>
    <w:rsid w:val="00D162C5"/>
    <w:rsid w:val="00D165D5"/>
    <w:rsid w:val="00D178BA"/>
    <w:rsid w:val="00D17900"/>
    <w:rsid w:val="00D2121A"/>
    <w:rsid w:val="00D22B23"/>
    <w:rsid w:val="00D23945"/>
    <w:rsid w:val="00D24901"/>
    <w:rsid w:val="00D24A6B"/>
    <w:rsid w:val="00D301EA"/>
    <w:rsid w:val="00D30995"/>
    <w:rsid w:val="00D31349"/>
    <w:rsid w:val="00D33211"/>
    <w:rsid w:val="00D34FA4"/>
    <w:rsid w:val="00D3647C"/>
    <w:rsid w:val="00D373F4"/>
    <w:rsid w:val="00D46D0C"/>
    <w:rsid w:val="00D47D8D"/>
    <w:rsid w:val="00D52886"/>
    <w:rsid w:val="00D531C4"/>
    <w:rsid w:val="00D53567"/>
    <w:rsid w:val="00D54B8C"/>
    <w:rsid w:val="00D55196"/>
    <w:rsid w:val="00D62A77"/>
    <w:rsid w:val="00D62E23"/>
    <w:rsid w:val="00D65007"/>
    <w:rsid w:val="00D66768"/>
    <w:rsid w:val="00D669AD"/>
    <w:rsid w:val="00D72D7F"/>
    <w:rsid w:val="00D74973"/>
    <w:rsid w:val="00D7561D"/>
    <w:rsid w:val="00D76265"/>
    <w:rsid w:val="00D77E09"/>
    <w:rsid w:val="00D80423"/>
    <w:rsid w:val="00D845B7"/>
    <w:rsid w:val="00D84620"/>
    <w:rsid w:val="00D85826"/>
    <w:rsid w:val="00D85D70"/>
    <w:rsid w:val="00D9114F"/>
    <w:rsid w:val="00D92AF3"/>
    <w:rsid w:val="00D93AB7"/>
    <w:rsid w:val="00D96C0B"/>
    <w:rsid w:val="00DA041D"/>
    <w:rsid w:val="00DA0AE8"/>
    <w:rsid w:val="00DB1986"/>
    <w:rsid w:val="00DB3923"/>
    <w:rsid w:val="00DB393D"/>
    <w:rsid w:val="00DB3E1A"/>
    <w:rsid w:val="00DB488A"/>
    <w:rsid w:val="00DB705C"/>
    <w:rsid w:val="00DC060D"/>
    <w:rsid w:val="00DC0A91"/>
    <w:rsid w:val="00DC2D95"/>
    <w:rsid w:val="00DC31D6"/>
    <w:rsid w:val="00DC33F3"/>
    <w:rsid w:val="00DC3F53"/>
    <w:rsid w:val="00DC7290"/>
    <w:rsid w:val="00DD0467"/>
    <w:rsid w:val="00DD0A8B"/>
    <w:rsid w:val="00DD3568"/>
    <w:rsid w:val="00DE3C36"/>
    <w:rsid w:val="00DE3CAF"/>
    <w:rsid w:val="00DF17F3"/>
    <w:rsid w:val="00DF4109"/>
    <w:rsid w:val="00DF45D7"/>
    <w:rsid w:val="00DF471C"/>
    <w:rsid w:val="00DF6314"/>
    <w:rsid w:val="00E019F6"/>
    <w:rsid w:val="00E0442B"/>
    <w:rsid w:val="00E06103"/>
    <w:rsid w:val="00E10366"/>
    <w:rsid w:val="00E14877"/>
    <w:rsid w:val="00E20339"/>
    <w:rsid w:val="00E207C7"/>
    <w:rsid w:val="00E24C2D"/>
    <w:rsid w:val="00E26814"/>
    <w:rsid w:val="00E305E7"/>
    <w:rsid w:val="00E3082D"/>
    <w:rsid w:val="00E30C11"/>
    <w:rsid w:val="00E36880"/>
    <w:rsid w:val="00E425E4"/>
    <w:rsid w:val="00E436ED"/>
    <w:rsid w:val="00E447C1"/>
    <w:rsid w:val="00E47D70"/>
    <w:rsid w:val="00E511F0"/>
    <w:rsid w:val="00E51CAD"/>
    <w:rsid w:val="00E5483D"/>
    <w:rsid w:val="00E56A86"/>
    <w:rsid w:val="00E61B94"/>
    <w:rsid w:val="00E61F6C"/>
    <w:rsid w:val="00E64624"/>
    <w:rsid w:val="00E64C44"/>
    <w:rsid w:val="00E65BB7"/>
    <w:rsid w:val="00E67BFE"/>
    <w:rsid w:val="00E71F65"/>
    <w:rsid w:val="00E73F5D"/>
    <w:rsid w:val="00E74D59"/>
    <w:rsid w:val="00E77C1B"/>
    <w:rsid w:val="00E8004C"/>
    <w:rsid w:val="00E8241B"/>
    <w:rsid w:val="00E85609"/>
    <w:rsid w:val="00E862BE"/>
    <w:rsid w:val="00E87503"/>
    <w:rsid w:val="00E90113"/>
    <w:rsid w:val="00E91CCD"/>
    <w:rsid w:val="00E97492"/>
    <w:rsid w:val="00EA244B"/>
    <w:rsid w:val="00EA4106"/>
    <w:rsid w:val="00EA44D3"/>
    <w:rsid w:val="00EA6140"/>
    <w:rsid w:val="00EA7FDE"/>
    <w:rsid w:val="00EB1742"/>
    <w:rsid w:val="00EB287E"/>
    <w:rsid w:val="00EB32E7"/>
    <w:rsid w:val="00EB5AFA"/>
    <w:rsid w:val="00EB6D6E"/>
    <w:rsid w:val="00EB787D"/>
    <w:rsid w:val="00EC3DCF"/>
    <w:rsid w:val="00EC51FE"/>
    <w:rsid w:val="00ED02A2"/>
    <w:rsid w:val="00ED0971"/>
    <w:rsid w:val="00ED2C0F"/>
    <w:rsid w:val="00EE3D9A"/>
    <w:rsid w:val="00EE7E57"/>
    <w:rsid w:val="00EF0B7F"/>
    <w:rsid w:val="00EF67FE"/>
    <w:rsid w:val="00F01AA6"/>
    <w:rsid w:val="00F02F38"/>
    <w:rsid w:val="00F03AC5"/>
    <w:rsid w:val="00F05215"/>
    <w:rsid w:val="00F07326"/>
    <w:rsid w:val="00F13A93"/>
    <w:rsid w:val="00F13CC7"/>
    <w:rsid w:val="00F16556"/>
    <w:rsid w:val="00F16EBF"/>
    <w:rsid w:val="00F20938"/>
    <w:rsid w:val="00F21362"/>
    <w:rsid w:val="00F2256E"/>
    <w:rsid w:val="00F27ACF"/>
    <w:rsid w:val="00F27D50"/>
    <w:rsid w:val="00F30111"/>
    <w:rsid w:val="00F31F0C"/>
    <w:rsid w:val="00F32F49"/>
    <w:rsid w:val="00F348D7"/>
    <w:rsid w:val="00F42253"/>
    <w:rsid w:val="00F42FCD"/>
    <w:rsid w:val="00F448B1"/>
    <w:rsid w:val="00F45414"/>
    <w:rsid w:val="00F46FE3"/>
    <w:rsid w:val="00F5045C"/>
    <w:rsid w:val="00F50720"/>
    <w:rsid w:val="00F50F40"/>
    <w:rsid w:val="00F539A9"/>
    <w:rsid w:val="00F54B20"/>
    <w:rsid w:val="00F57D89"/>
    <w:rsid w:val="00F6066E"/>
    <w:rsid w:val="00F62F45"/>
    <w:rsid w:val="00F6376B"/>
    <w:rsid w:val="00F65557"/>
    <w:rsid w:val="00F65B55"/>
    <w:rsid w:val="00F6628F"/>
    <w:rsid w:val="00F66A52"/>
    <w:rsid w:val="00F673A5"/>
    <w:rsid w:val="00F6792B"/>
    <w:rsid w:val="00F7167D"/>
    <w:rsid w:val="00F71BC1"/>
    <w:rsid w:val="00F72646"/>
    <w:rsid w:val="00F72ECB"/>
    <w:rsid w:val="00F72F48"/>
    <w:rsid w:val="00F76457"/>
    <w:rsid w:val="00F8713B"/>
    <w:rsid w:val="00F90397"/>
    <w:rsid w:val="00F927D2"/>
    <w:rsid w:val="00F93B41"/>
    <w:rsid w:val="00F9618A"/>
    <w:rsid w:val="00F962E8"/>
    <w:rsid w:val="00FA0188"/>
    <w:rsid w:val="00FB0560"/>
    <w:rsid w:val="00FB0EEE"/>
    <w:rsid w:val="00FB109E"/>
    <w:rsid w:val="00FB1172"/>
    <w:rsid w:val="00FB1790"/>
    <w:rsid w:val="00FB1820"/>
    <w:rsid w:val="00FB3AEB"/>
    <w:rsid w:val="00FB4A30"/>
    <w:rsid w:val="00FB5D95"/>
    <w:rsid w:val="00FB7888"/>
    <w:rsid w:val="00FC1303"/>
    <w:rsid w:val="00FC3A35"/>
    <w:rsid w:val="00FC486F"/>
    <w:rsid w:val="00FD27E8"/>
    <w:rsid w:val="00FD4265"/>
    <w:rsid w:val="00FD7FA0"/>
    <w:rsid w:val="00FE09EA"/>
    <w:rsid w:val="00FE3645"/>
    <w:rsid w:val="00FE4B4D"/>
    <w:rsid w:val="00FE53A1"/>
    <w:rsid w:val="00FE5453"/>
    <w:rsid w:val="00FE79FF"/>
    <w:rsid w:val="00FF0E8C"/>
    <w:rsid w:val="00FF3B97"/>
    <w:rsid w:val="00FF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14141" w:themeColor="text1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492"/>
    <w:pPr>
      <w:spacing w:after="0" w:line="360" w:lineRule="auto"/>
      <w:jc w:val="both"/>
    </w:pPr>
    <w:rPr>
      <w:rFonts w:eastAsiaTheme="minorEastAsi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0720"/>
    <w:pPr>
      <w:numPr>
        <w:numId w:val="3"/>
      </w:numPr>
      <w:shd w:val="clear" w:color="auto" w:fill="FFFFFF"/>
      <w:spacing w:before="150" w:after="300"/>
      <w:outlineLvl w:val="0"/>
    </w:pPr>
    <w:rPr>
      <w:rFonts w:asciiTheme="majorHAnsi" w:eastAsiaTheme="majorEastAsia" w:hAnsiTheme="majorHAnsi" w:cstheme="majorBidi"/>
      <w:color w:val="1F8B8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720"/>
    <w:pPr>
      <w:numPr>
        <w:ilvl w:val="1"/>
        <w:numId w:val="3"/>
      </w:numPr>
      <w:shd w:val="clear" w:color="auto" w:fill="FFFFFF"/>
      <w:spacing w:before="150" w:after="240"/>
      <w:outlineLvl w:val="1"/>
    </w:pPr>
    <w:rPr>
      <w:rFonts w:asciiTheme="majorHAnsi" w:eastAsiaTheme="majorEastAsia" w:hAnsiTheme="majorHAnsi" w:cstheme="majorBidi"/>
      <w:color w:val="1F8B8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720"/>
    <w:pPr>
      <w:numPr>
        <w:ilvl w:val="2"/>
        <w:numId w:val="3"/>
      </w:numPr>
      <w:shd w:val="clear" w:color="auto" w:fill="FFFFFF"/>
      <w:spacing w:before="150" w:after="200"/>
      <w:outlineLvl w:val="2"/>
    </w:pPr>
    <w:rPr>
      <w:rFonts w:asciiTheme="majorHAnsi" w:eastAsiaTheme="majorEastAsia" w:hAnsiTheme="majorHAnsi" w:cstheme="majorBidi"/>
      <w:color w:val="155D58" w:themeColor="accent1" w:themeShade="7F"/>
      <w:sz w:val="24"/>
      <w:szCs w:val="24"/>
    </w:rPr>
  </w:style>
  <w:style w:type="paragraph" w:styleId="Heading4">
    <w:name w:val="heading 4"/>
    <w:basedOn w:val="MisysTextSubHeadLv2"/>
    <w:next w:val="Normal"/>
    <w:link w:val="Heading4Char"/>
    <w:uiPriority w:val="9"/>
    <w:unhideWhenUsed/>
    <w:qFormat/>
    <w:rsid w:val="0018320E"/>
    <w:pPr>
      <w:numPr>
        <w:ilvl w:val="3"/>
        <w:numId w:val="3"/>
      </w:numPr>
      <w:shd w:val="clear" w:color="auto" w:fill="FFFFFF"/>
      <w:spacing w:before="150" w:after="100"/>
      <w:outlineLvl w:val="3"/>
    </w:pPr>
    <w:rPr>
      <w:rFonts w:eastAsia="Times New Roman"/>
      <w:color w:val="333333"/>
      <w:sz w:val="20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18320E"/>
    <w:pPr>
      <w:numPr>
        <w:ilvl w:val="4"/>
        <w:numId w:val="3"/>
      </w:numPr>
      <w:shd w:val="clear" w:color="auto" w:fill="FFFFFF"/>
      <w:spacing w:before="240" w:after="60" w:line="276" w:lineRule="auto"/>
      <w:outlineLvl w:val="4"/>
    </w:pPr>
    <w:rPr>
      <w:rFonts w:ascii="Arial" w:eastAsia="Times New Roman" w:hAnsi="Arial" w:cs="Times New Roman"/>
      <w:b/>
      <w:bCs/>
      <w:i/>
      <w:iCs/>
      <w:color w:val="auto"/>
      <w:szCs w:val="26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8320E"/>
    <w:pPr>
      <w:numPr>
        <w:ilvl w:val="5"/>
        <w:numId w:val="3"/>
      </w:numPr>
      <w:pBdr>
        <w:bottom w:val="single" w:sz="12" w:space="1" w:color="948A54"/>
      </w:pBdr>
      <w:shd w:val="clear" w:color="auto" w:fill="FFFFFF"/>
      <w:spacing w:before="240" w:after="60" w:line="276" w:lineRule="auto"/>
      <w:outlineLvl w:val="5"/>
    </w:pPr>
    <w:rPr>
      <w:rFonts w:ascii="Arial" w:eastAsia="Times New Roman" w:hAnsi="Arial" w:cs="Times New Roman"/>
      <w:b/>
      <w:bCs/>
      <w:color w:val="auto"/>
      <w:lang w:eastAsia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20E"/>
    <w:pPr>
      <w:keepNext/>
      <w:keepLines/>
      <w:numPr>
        <w:ilvl w:val="6"/>
        <w:numId w:val="3"/>
      </w:numPr>
      <w:shd w:val="clear" w:color="auto" w:fill="FFFFFF"/>
      <w:spacing w:before="200"/>
      <w:outlineLvl w:val="6"/>
    </w:pPr>
    <w:rPr>
      <w:rFonts w:asciiTheme="majorHAnsi" w:eastAsiaTheme="majorEastAsia" w:hAnsiTheme="majorHAnsi" w:cstheme="majorBidi"/>
      <w:i/>
      <w:iCs/>
      <w:color w:val="707070" w:themeColor="text1" w:themeTint="BF"/>
      <w:lang w:eastAsia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20E"/>
    <w:pPr>
      <w:keepNext/>
      <w:keepLines/>
      <w:numPr>
        <w:ilvl w:val="7"/>
        <w:numId w:val="3"/>
      </w:numPr>
      <w:shd w:val="clear" w:color="auto" w:fill="FFFFFF"/>
      <w:spacing w:before="200"/>
      <w:outlineLvl w:val="7"/>
    </w:pPr>
    <w:rPr>
      <w:rFonts w:asciiTheme="majorHAnsi" w:eastAsiaTheme="majorEastAsia" w:hAnsiTheme="majorHAnsi" w:cstheme="majorBidi"/>
      <w:color w:val="707070" w:themeColor="text1" w:themeTint="BF"/>
      <w:szCs w:val="20"/>
      <w:lang w:eastAsia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20E"/>
    <w:pPr>
      <w:keepNext/>
      <w:keepLines/>
      <w:numPr>
        <w:ilvl w:val="8"/>
        <w:numId w:val="3"/>
      </w:numPr>
      <w:shd w:val="clear" w:color="auto" w:fill="FFFFFF"/>
      <w:spacing w:before="200"/>
      <w:outlineLvl w:val="8"/>
    </w:pPr>
    <w:rPr>
      <w:rFonts w:asciiTheme="majorHAnsi" w:eastAsiaTheme="majorEastAsia" w:hAnsiTheme="majorHAnsi" w:cstheme="majorBidi"/>
      <w:i/>
      <w:iCs/>
      <w:color w:val="707070" w:themeColor="text1" w:themeTint="BF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685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26857"/>
    <w:rPr>
      <w:rFonts w:eastAsiaTheme="minorEastAsia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51B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51B1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51B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1B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1B1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B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B1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5587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558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5870"/>
  </w:style>
  <w:style w:type="paragraph" w:styleId="Footer">
    <w:name w:val="footer"/>
    <w:basedOn w:val="Normal"/>
    <w:link w:val="FooterChar"/>
    <w:uiPriority w:val="99"/>
    <w:unhideWhenUsed/>
    <w:rsid w:val="00A36C84"/>
    <w:pPr>
      <w:tabs>
        <w:tab w:val="center" w:pos="4513"/>
        <w:tab w:val="right" w:pos="9026"/>
      </w:tabs>
    </w:pPr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A36C84"/>
    <w:rPr>
      <w:rFonts w:ascii="Arial" w:eastAsiaTheme="minorEastAsia" w:hAnsi="Arial"/>
      <w:noProof/>
    </w:rPr>
  </w:style>
  <w:style w:type="paragraph" w:customStyle="1" w:styleId="MisysCoverTitle">
    <w:name w:val="Misys Cover Title"/>
    <w:rsid w:val="00D85826"/>
    <w:pPr>
      <w:framePr w:hSpace="187" w:wrap="around" w:hAnchor="margin" w:xAlign="center" w:y="2881"/>
      <w:spacing w:line="216" w:lineRule="auto"/>
    </w:pPr>
    <w:rPr>
      <w:rFonts w:asciiTheme="majorHAnsi" w:eastAsiaTheme="majorEastAsia" w:hAnsiTheme="majorHAnsi" w:cstheme="majorBidi"/>
      <w:sz w:val="80"/>
      <w:szCs w:val="88"/>
    </w:rPr>
  </w:style>
  <w:style w:type="paragraph" w:customStyle="1" w:styleId="MisysCoverSubTitle">
    <w:name w:val="Misys Cover Sub Title"/>
    <w:qFormat/>
    <w:rsid w:val="00D85826"/>
    <w:pPr>
      <w:framePr w:hSpace="187" w:wrap="around" w:hAnchor="margin" w:xAlign="center" w:y="2881"/>
    </w:pPr>
    <w:rPr>
      <w:rFonts w:eastAsiaTheme="minorEastAsia"/>
      <w:sz w:val="32"/>
      <w:szCs w:val="32"/>
    </w:rPr>
  </w:style>
  <w:style w:type="paragraph" w:customStyle="1" w:styleId="MisysCoverFamilyProductname">
    <w:name w:val="Misys Cover Family/Product name"/>
    <w:qFormat/>
    <w:rsid w:val="00D85826"/>
    <w:pPr>
      <w:framePr w:hSpace="187" w:wrap="around" w:hAnchor="margin" w:xAlign="center" w:y="2881"/>
      <w:tabs>
        <w:tab w:val="left" w:pos="4020"/>
      </w:tabs>
    </w:pPr>
    <w:rPr>
      <w:rFonts w:eastAsiaTheme="minorEastAsia"/>
      <w:sz w:val="24"/>
      <w:szCs w:val="24"/>
    </w:rPr>
  </w:style>
  <w:style w:type="paragraph" w:customStyle="1" w:styleId="MisysTextBody">
    <w:name w:val="Misys Text: Body"/>
    <w:basedOn w:val="Normal"/>
    <w:link w:val="MisysTextBodyChar"/>
    <w:qFormat/>
    <w:rsid w:val="00D85826"/>
    <w:pPr>
      <w:spacing w:after="240"/>
    </w:pPr>
    <w:rPr>
      <w:rFonts w:asciiTheme="majorHAnsi" w:hAnsiTheme="majorHAnsi" w:cstheme="majorHAnsi"/>
      <w:szCs w:val="20"/>
    </w:rPr>
  </w:style>
  <w:style w:type="paragraph" w:customStyle="1" w:styleId="MisysTextSubHeadLv1">
    <w:name w:val="Misys Text: Sub Head Lv1"/>
    <w:basedOn w:val="Normal"/>
    <w:next w:val="MisysTextBody"/>
    <w:qFormat/>
    <w:rsid w:val="00D85826"/>
    <w:pPr>
      <w:spacing w:after="60"/>
    </w:pPr>
    <w:rPr>
      <w:rFonts w:asciiTheme="majorHAnsi" w:hAnsiTheme="majorHAnsi" w:cstheme="majorHAnsi"/>
      <w:b/>
      <w:sz w:val="28"/>
      <w:szCs w:val="24"/>
    </w:rPr>
  </w:style>
  <w:style w:type="character" w:customStyle="1" w:styleId="apple-converted-space">
    <w:name w:val="apple-converted-space"/>
    <w:basedOn w:val="DefaultParagraphFont"/>
    <w:rsid w:val="00265BB3"/>
  </w:style>
  <w:style w:type="paragraph" w:customStyle="1" w:styleId="MisysTextSubHeadLv2">
    <w:name w:val="Misys Text: Sub Head Lv2"/>
    <w:basedOn w:val="Normal"/>
    <w:next w:val="MisysTextBody"/>
    <w:qFormat/>
    <w:rsid w:val="00D85826"/>
    <w:pPr>
      <w:spacing w:after="40"/>
    </w:pPr>
    <w:rPr>
      <w:rFonts w:asciiTheme="majorHAnsi" w:hAnsiTheme="majorHAnsi" w:cstheme="majorHAnsi"/>
      <w:b/>
      <w:sz w:val="24"/>
      <w:szCs w:val="20"/>
    </w:rPr>
  </w:style>
  <w:style w:type="paragraph" w:customStyle="1" w:styleId="MisysTextStandardFirst">
    <w:name w:val="Misys Text: Standard First"/>
    <w:basedOn w:val="Normal"/>
    <w:next w:val="MisysTextBody"/>
    <w:qFormat/>
    <w:rsid w:val="00D85826"/>
    <w:rPr>
      <w:rFonts w:asciiTheme="majorHAnsi" w:hAnsiTheme="majorHAnsi" w:cstheme="majorHAnsi"/>
      <w:color w:val="2ABBB2" w:themeColor="accent1"/>
      <w:sz w:val="30"/>
      <w:szCs w:val="28"/>
    </w:rPr>
  </w:style>
  <w:style w:type="paragraph" w:customStyle="1" w:styleId="MisysPullQuote">
    <w:name w:val="Misys Pull Quote"/>
    <w:basedOn w:val="Normal"/>
    <w:next w:val="MisysPullQuoteAuthorName"/>
    <w:rsid w:val="00D85826"/>
    <w:pPr>
      <w:spacing w:after="120"/>
    </w:pPr>
    <w:rPr>
      <w:rFonts w:asciiTheme="majorHAnsi" w:hAnsiTheme="majorHAnsi" w:cstheme="majorHAnsi"/>
      <w:color w:val="2AB5B2" w:themeColor="text2"/>
      <w:sz w:val="26"/>
    </w:rPr>
  </w:style>
  <w:style w:type="paragraph" w:customStyle="1" w:styleId="MisysPullQuoteAuthorTitleCompany">
    <w:name w:val="Misys Pull Quote Author Title/Company"/>
    <w:basedOn w:val="Normal"/>
    <w:next w:val="MisysTextBody"/>
    <w:rsid w:val="00D85826"/>
    <w:pPr>
      <w:spacing w:after="240"/>
    </w:pPr>
    <w:rPr>
      <w:rFonts w:asciiTheme="majorHAnsi" w:hAnsiTheme="majorHAnsi" w:cstheme="majorHAnsi"/>
      <w:szCs w:val="18"/>
    </w:rPr>
  </w:style>
  <w:style w:type="paragraph" w:customStyle="1" w:styleId="MisysPullQuoteAuthorName">
    <w:name w:val="Misys Pull Quote Author Name"/>
    <w:basedOn w:val="Normal"/>
    <w:next w:val="MisysPullQuoteAuthorTitleCompany"/>
    <w:rsid w:val="00D85826"/>
    <w:rPr>
      <w:rFonts w:asciiTheme="majorHAnsi" w:hAnsiTheme="majorHAnsi" w:cstheme="majorHAnsi"/>
      <w:b/>
      <w:szCs w:val="18"/>
    </w:rPr>
  </w:style>
  <w:style w:type="paragraph" w:customStyle="1" w:styleId="MisysIntroMedium">
    <w:name w:val="Misys Intro Medium"/>
    <w:basedOn w:val="Normal"/>
    <w:next w:val="MisysTextStandardFirst"/>
    <w:rsid w:val="00D85826"/>
    <w:rPr>
      <w:rFonts w:asciiTheme="majorHAnsi" w:hAnsiTheme="majorHAnsi" w:cstheme="majorHAnsi"/>
      <w:sz w:val="60"/>
      <w:szCs w:val="60"/>
    </w:rPr>
  </w:style>
  <w:style w:type="character" w:customStyle="1" w:styleId="MisysIntroMediumBoldWord">
    <w:name w:val="Misys Intro Medium (Bold Word)"/>
    <w:uiPriority w:val="1"/>
    <w:rsid w:val="00D85826"/>
    <w:rPr>
      <w:rFonts w:asciiTheme="majorHAnsi" w:hAnsiTheme="majorHAnsi" w:cstheme="majorHAnsi"/>
      <w:b/>
      <w:noProof w:val="0"/>
      <w:sz w:val="60"/>
      <w:szCs w:val="6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50720"/>
    <w:rPr>
      <w:rFonts w:asciiTheme="majorHAnsi" w:eastAsiaTheme="majorEastAsia" w:hAnsiTheme="majorHAnsi" w:cstheme="majorBidi"/>
      <w:color w:val="1F8B85" w:themeColor="accent1" w:themeShade="BF"/>
      <w:sz w:val="26"/>
      <w:szCs w:val="26"/>
      <w:shd w:val="clear" w:color="auto" w:fill="FFFFFF"/>
    </w:rPr>
  </w:style>
  <w:style w:type="character" w:customStyle="1" w:styleId="MisysIntroBigBoldWord">
    <w:name w:val="Misys Intro Big (Bold Word)"/>
    <w:basedOn w:val="DefaultParagraphFont"/>
    <w:uiPriority w:val="1"/>
    <w:rsid w:val="00D85826"/>
    <w:rPr>
      <w:rFonts w:asciiTheme="majorHAnsi" w:hAnsiTheme="majorHAnsi"/>
      <w:b/>
      <w:noProof w:val="0"/>
      <w:sz w:val="144"/>
      <w:lang w:val="en-GB"/>
    </w:rPr>
  </w:style>
  <w:style w:type="paragraph" w:customStyle="1" w:styleId="MisysTextBodyBulletPoint">
    <w:name w:val="Misys Text: Body Bullet Point"/>
    <w:basedOn w:val="MisysTextBody"/>
    <w:rsid w:val="00D85826"/>
    <w:pPr>
      <w:numPr>
        <w:numId w:val="1"/>
      </w:numPr>
      <w:spacing w:after="60"/>
      <w:ind w:left="284" w:hanging="284"/>
    </w:pPr>
  </w:style>
  <w:style w:type="character" w:customStyle="1" w:styleId="Heading1Char">
    <w:name w:val="Heading 1 Char"/>
    <w:basedOn w:val="DefaultParagraphFont"/>
    <w:link w:val="Heading1"/>
    <w:uiPriority w:val="9"/>
    <w:rsid w:val="00F50720"/>
    <w:rPr>
      <w:rFonts w:asciiTheme="majorHAnsi" w:eastAsiaTheme="majorEastAsia" w:hAnsiTheme="majorHAnsi" w:cstheme="majorBidi"/>
      <w:color w:val="1F8B85" w:themeColor="accent1" w:themeShade="BF"/>
      <w:sz w:val="32"/>
      <w:szCs w:val="32"/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744D3F"/>
    <w:pPr>
      <w:outlineLvl w:val="9"/>
    </w:pPr>
  </w:style>
  <w:style w:type="paragraph" w:customStyle="1" w:styleId="MisysSectionHeadingLv1">
    <w:name w:val="Misys Section Heading Lv1"/>
    <w:basedOn w:val="Normal"/>
    <w:next w:val="MisysTextSubHeadLv2"/>
    <w:qFormat/>
    <w:rsid w:val="00D85826"/>
    <w:rPr>
      <w:rFonts w:asciiTheme="majorHAnsi" w:hAnsiTheme="majorHAnsi" w:cstheme="majorHAnsi"/>
      <w:b/>
      <w:sz w:val="36"/>
      <w:szCs w:val="36"/>
    </w:rPr>
  </w:style>
  <w:style w:type="paragraph" w:styleId="TOC1">
    <w:name w:val="toc 1"/>
    <w:basedOn w:val="MisysSectionHeadingLv1"/>
    <w:next w:val="Normal"/>
    <w:autoRedefine/>
    <w:uiPriority w:val="39"/>
    <w:unhideWhenUsed/>
    <w:qFormat/>
    <w:rsid w:val="00647F32"/>
    <w:pPr>
      <w:spacing w:before="120" w:after="120"/>
      <w:jc w:val="left"/>
    </w:pPr>
    <w:rPr>
      <w:rFonts w:asciiTheme="minorHAnsi" w:hAnsiTheme="minorHAnsi" w:cstheme="minorHAnsi"/>
      <w:bCs/>
      <w:cap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50720"/>
    <w:rPr>
      <w:rFonts w:asciiTheme="majorHAnsi" w:eastAsiaTheme="majorEastAsia" w:hAnsiTheme="majorHAnsi" w:cstheme="majorBidi"/>
      <w:color w:val="155D58" w:themeColor="accent1" w:themeShade="7F"/>
      <w:sz w:val="24"/>
      <w:szCs w:val="24"/>
      <w:shd w:val="clear" w:color="auto" w:fill="FFFFFF"/>
    </w:rPr>
  </w:style>
  <w:style w:type="paragraph" w:styleId="TOC2">
    <w:name w:val="toc 2"/>
    <w:basedOn w:val="MisysSectionHeadingLv2"/>
    <w:next w:val="Normal"/>
    <w:autoRedefine/>
    <w:uiPriority w:val="39"/>
    <w:unhideWhenUsed/>
    <w:qFormat/>
    <w:rsid w:val="00647F32"/>
    <w:pPr>
      <w:ind w:left="200"/>
      <w:jc w:val="left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D3A95"/>
    <w:rPr>
      <w:rFonts w:asciiTheme="majorHAnsi" w:hAnsiTheme="majorHAnsi"/>
      <w:color w:val="6B60A5"/>
      <w:sz w:val="22"/>
      <w:u w:val="none"/>
    </w:rPr>
  </w:style>
  <w:style w:type="paragraph" w:styleId="TOC3">
    <w:name w:val="toc 3"/>
    <w:basedOn w:val="MisysTextSubHeadLv1"/>
    <w:next w:val="Normal"/>
    <w:autoRedefine/>
    <w:uiPriority w:val="39"/>
    <w:unhideWhenUsed/>
    <w:qFormat/>
    <w:rsid w:val="00647F32"/>
    <w:pPr>
      <w:spacing w:after="0"/>
      <w:ind w:left="400"/>
      <w:jc w:val="left"/>
    </w:pPr>
    <w:rPr>
      <w:rFonts w:asciiTheme="minorHAnsi" w:hAnsiTheme="minorHAnsi" w:cstheme="minorHAnsi"/>
      <w:b w:val="0"/>
      <w:i/>
      <w:iCs/>
      <w:sz w:val="20"/>
      <w:szCs w:val="20"/>
    </w:rPr>
  </w:style>
  <w:style w:type="table" w:styleId="TableGrid">
    <w:name w:val="Table Grid"/>
    <w:basedOn w:val="TableNormal"/>
    <w:uiPriority w:val="39"/>
    <w:rsid w:val="00E51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B30985"/>
    <w:pPr>
      <w:spacing w:after="0" w:line="240" w:lineRule="auto"/>
    </w:pPr>
    <w:tblPr>
      <w:tblStyleRowBandSize w:val="1"/>
      <w:tblStyleColBandSize w:val="1"/>
      <w:tblBorders>
        <w:top w:val="single" w:sz="4" w:space="0" w:color="75E0D9" w:themeColor="accent1" w:themeTint="99"/>
        <w:left w:val="single" w:sz="4" w:space="0" w:color="75E0D9" w:themeColor="accent1" w:themeTint="99"/>
        <w:bottom w:val="single" w:sz="4" w:space="0" w:color="75E0D9" w:themeColor="accent1" w:themeTint="99"/>
        <w:right w:val="single" w:sz="4" w:space="0" w:color="75E0D9" w:themeColor="accent1" w:themeTint="99"/>
        <w:insideH w:val="single" w:sz="4" w:space="0" w:color="75E0D9" w:themeColor="accent1" w:themeTint="99"/>
        <w:insideV w:val="single" w:sz="4" w:space="0" w:color="75E0D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ABBB2" w:themeColor="accent1"/>
          <w:left w:val="single" w:sz="4" w:space="0" w:color="2ABBB2" w:themeColor="accent1"/>
          <w:bottom w:val="single" w:sz="4" w:space="0" w:color="2ABBB2" w:themeColor="accent1"/>
          <w:right w:val="single" w:sz="4" w:space="0" w:color="2ABBB2" w:themeColor="accent1"/>
          <w:insideH w:val="nil"/>
          <w:insideV w:val="nil"/>
        </w:tcBorders>
        <w:shd w:val="clear" w:color="auto" w:fill="2ABBB2" w:themeFill="accent1"/>
      </w:tcPr>
    </w:tblStylePr>
    <w:tblStylePr w:type="lastRow">
      <w:rPr>
        <w:b/>
        <w:bCs/>
      </w:rPr>
      <w:tblPr/>
      <w:tcPr>
        <w:tcBorders>
          <w:top w:val="double" w:sz="4" w:space="0" w:color="2ABBB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F4F2" w:themeFill="accent1" w:themeFillTint="33"/>
      </w:tcPr>
    </w:tblStylePr>
    <w:tblStylePr w:type="band1Horz">
      <w:tblPr/>
      <w:tcPr>
        <w:shd w:val="clear" w:color="auto" w:fill="D1F4F2" w:themeFill="accent1" w:themeFillTint="33"/>
      </w:tcPr>
    </w:tblStylePr>
  </w:style>
  <w:style w:type="paragraph" w:customStyle="1" w:styleId="MisysSectionHeadingLv2">
    <w:name w:val="Misys Section Heading Lv2"/>
    <w:basedOn w:val="MisysSectionHeadingLv1"/>
    <w:next w:val="MisysTextStandardFirst"/>
    <w:qFormat/>
    <w:rsid w:val="00D85826"/>
    <w:rPr>
      <w:b w:val="0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D19C0"/>
    <w:rPr>
      <w:color w:val="EF85B4" w:themeColor="followedHyperlink"/>
      <w:u w:val="single"/>
    </w:rPr>
  </w:style>
  <w:style w:type="paragraph" w:styleId="TOC4">
    <w:name w:val="toc 4"/>
    <w:basedOn w:val="MisysTextSubHeadLv2"/>
    <w:next w:val="Normal"/>
    <w:autoRedefine/>
    <w:uiPriority w:val="39"/>
    <w:unhideWhenUsed/>
    <w:rsid w:val="00647F32"/>
    <w:pPr>
      <w:spacing w:after="0"/>
      <w:ind w:left="600"/>
      <w:jc w:val="left"/>
    </w:pPr>
    <w:rPr>
      <w:rFonts w:asciiTheme="minorHAnsi" w:hAnsiTheme="minorHAnsi" w:cstheme="minorHAnsi"/>
      <w:b w:val="0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18320E"/>
    <w:rPr>
      <w:rFonts w:asciiTheme="majorHAnsi" w:eastAsia="Times New Roman" w:hAnsiTheme="majorHAnsi" w:cstheme="majorHAnsi"/>
      <w:b/>
      <w:color w:val="333333"/>
      <w:sz w:val="20"/>
      <w:szCs w:val="20"/>
      <w:shd w:val="clear" w:color="auto" w:fill="FFFFFF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20E"/>
    <w:rPr>
      <w:rFonts w:ascii="Arial" w:eastAsia="Times New Roman" w:hAnsi="Arial" w:cs="Times New Roman"/>
      <w:b/>
      <w:bCs/>
      <w:i/>
      <w:iCs/>
      <w:color w:val="auto"/>
      <w:sz w:val="20"/>
      <w:szCs w:val="26"/>
      <w:shd w:val="clear" w:color="auto" w:fill="FFFFFF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20E"/>
    <w:rPr>
      <w:rFonts w:ascii="Arial" w:eastAsia="Times New Roman" w:hAnsi="Arial" w:cs="Times New Roman"/>
      <w:b/>
      <w:bCs/>
      <w:color w:val="auto"/>
      <w:sz w:val="20"/>
      <w:shd w:val="clear" w:color="auto" w:fill="FFFFFF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20E"/>
    <w:rPr>
      <w:rFonts w:asciiTheme="majorHAnsi" w:eastAsiaTheme="majorEastAsia" w:hAnsiTheme="majorHAnsi" w:cstheme="majorBidi"/>
      <w:i/>
      <w:iCs/>
      <w:color w:val="707070" w:themeColor="text1" w:themeTint="BF"/>
      <w:sz w:val="20"/>
      <w:shd w:val="clear" w:color="auto" w:fill="FFFFFF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20E"/>
    <w:rPr>
      <w:rFonts w:asciiTheme="majorHAnsi" w:eastAsiaTheme="majorEastAsia" w:hAnsiTheme="majorHAnsi" w:cstheme="majorBidi"/>
      <w:color w:val="707070" w:themeColor="text1" w:themeTint="BF"/>
      <w:sz w:val="20"/>
      <w:szCs w:val="20"/>
      <w:shd w:val="clear" w:color="auto" w:fill="FFFFFF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20E"/>
    <w:rPr>
      <w:rFonts w:asciiTheme="majorHAnsi" w:eastAsiaTheme="majorEastAsia" w:hAnsiTheme="majorHAnsi" w:cstheme="majorBidi"/>
      <w:i/>
      <w:iCs/>
      <w:color w:val="707070" w:themeColor="text1" w:themeTint="BF"/>
      <w:sz w:val="20"/>
      <w:szCs w:val="20"/>
      <w:shd w:val="clear" w:color="auto" w:fill="FFFFFF"/>
      <w:lang w:eastAsia="en-GB"/>
    </w:rPr>
  </w:style>
  <w:style w:type="paragraph" w:customStyle="1" w:styleId="tableheading">
    <w:name w:val="tableheading"/>
    <w:autoRedefine/>
    <w:rsid w:val="0018320E"/>
    <w:pPr>
      <w:keepNext/>
      <w:spacing w:after="60" w:line="240" w:lineRule="auto"/>
      <w:jc w:val="both"/>
    </w:pPr>
    <w:rPr>
      <w:rFonts w:ascii="Calibri" w:eastAsia="Calibri" w:hAnsi="Calibri" w:cs="Calibri"/>
      <w:b/>
      <w:bCs/>
      <w:color w:val="auto"/>
    </w:rPr>
  </w:style>
  <w:style w:type="paragraph" w:customStyle="1" w:styleId="tablebody">
    <w:name w:val="tablebody"/>
    <w:rsid w:val="0018320E"/>
    <w:pPr>
      <w:spacing w:before="40" w:after="0" w:line="240" w:lineRule="auto"/>
    </w:pPr>
    <w:rPr>
      <w:rFonts w:eastAsia="Calibri" w:cs="Calibri"/>
      <w:sz w:val="20"/>
      <w:lang w:val="en-US"/>
    </w:rPr>
  </w:style>
  <w:style w:type="paragraph" w:customStyle="1" w:styleId="note">
    <w:name w:val="note"/>
    <w:next w:val="Normal"/>
    <w:autoRedefine/>
    <w:qFormat/>
    <w:rsid w:val="0018320E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EECE1"/>
      <w:spacing w:after="100" w:line="360" w:lineRule="auto"/>
      <w:ind w:left="567"/>
      <w:jc w:val="both"/>
    </w:pPr>
    <w:rPr>
      <w:rFonts w:eastAsia="Calibri" w:cs="Calibri"/>
      <w:sz w:val="20"/>
      <w:lang w:val="fr-FR"/>
    </w:rPr>
  </w:style>
  <w:style w:type="paragraph" w:styleId="Caption">
    <w:name w:val="caption"/>
    <w:basedOn w:val="Normal"/>
    <w:next w:val="Normal"/>
    <w:link w:val="CaptionChar"/>
    <w:uiPriority w:val="35"/>
    <w:qFormat/>
    <w:rsid w:val="0018320E"/>
    <w:pPr>
      <w:shd w:val="clear" w:color="auto" w:fill="FFFFFF"/>
      <w:spacing w:before="150" w:after="200" w:line="276" w:lineRule="auto"/>
      <w:jc w:val="center"/>
    </w:pPr>
    <w:rPr>
      <w:rFonts w:eastAsia="Calibri" w:cs="Times New Roman"/>
      <w:b/>
      <w:bCs/>
      <w:color w:val="auto"/>
      <w:szCs w:val="20"/>
      <w:lang w:eastAsia="en-GB"/>
    </w:rPr>
  </w:style>
  <w:style w:type="character" w:customStyle="1" w:styleId="CaptionChar">
    <w:name w:val="Caption Char"/>
    <w:link w:val="Caption"/>
    <w:rsid w:val="0018320E"/>
    <w:rPr>
      <w:rFonts w:eastAsia="Calibri" w:cs="Times New Roman"/>
      <w:b/>
      <w:bCs/>
      <w:color w:val="auto"/>
      <w:sz w:val="20"/>
      <w:szCs w:val="20"/>
      <w:shd w:val="clear" w:color="auto" w:fill="FFFFFF"/>
      <w:lang w:eastAsia="en-GB"/>
    </w:rPr>
  </w:style>
  <w:style w:type="paragraph" w:customStyle="1" w:styleId="body">
    <w:name w:val="body"/>
    <w:basedOn w:val="Normal"/>
    <w:link w:val="bodyChar"/>
    <w:qFormat/>
    <w:rsid w:val="005B5411"/>
  </w:style>
  <w:style w:type="character" w:customStyle="1" w:styleId="bodyChar">
    <w:name w:val="body Char"/>
    <w:link w:val="body"/>
    <w:rsid w:val="005B5411"/>
    <w:rPr>
      <w:rFonts w:eastAsiaTheme="minorEastAsia"/>
      <w:sz w:val="20"/>
    </w:rPr>
  </w:style>
  <w:style w:type="paragraph" w:customStyle="1" w:styleId="listbullet">
    <w:name w:val="listbullet"/>
    <w:link w:val="listbulletChar"/>
    <w:autoRedefine/>
    <w:qFormat/>
    <w:rsid w:val="00FD7FA0"/>
    <w:pPr>
      <w:numPr>
        <w:numId w:val="2"/>
      </w:numPr>
      <w:spacing w:after="100" w:line="360" w:lineRule="auto"/>
      <w:jc w:val="both"/>
    </w:pPr>
    <w:rPr>
      <w:rFonts w:eastAsia="Calibri" w:cs="Calibri"/>
      <w:sz w:val="20"/>
      <w:lang w:val="fr-FR" w:eastAsia="fr-FR"/>
    </w:rPr>
  </w:style>
  <w:style w:type="paragraph" w:customStyle="1" w:styleId="Featureoutofscope">
    <w:name w:val="Feature out of scope"/>
    <w:autoRedefine/>
    <w:qFormat/>
    <w:rsid w:val="00305E7F"/>
    <w:pPr>
      <w:keepNext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EECE1"/>
      <w:spacing w:before="100" w:after="100" w:line="240" w:lineRule="auto"/>
      <w:ind w:left="720"/>
    </w:pPr>
    <w:rPr>
      <w:rFonts w:eastAsia="Calibri" w:cs="Calibri"/>
      <w:color w:val="auto"/>
      <w:sz w:val="20"/>
      <w:lang w:val="en-US"/>
    </w:rPr>
  </w:style>
  <w:style w:type="paragraph" w:styleId="NormalWeb">
    <w:name w:val="Normal (Web)"/>
    <w:basedOn w:val="Normal"/>
    <w:uiPriority w:val="99"/>
    <w:unhideWhenUsed/>
    <w:rsid w:val="0018320E"/>
    <w:pPr>
      <w:shd w:val="clear" w:color="auto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fr-FR" w:eastAsia="fr-FR"/>
    </w:rPr>
  </w:style>
  <w:style w:type="paragraph" w:styleId="TableofFigures">
    <w:name w:val="table of figures"/>
    <w:basedOn w:val="Normal"/>
    <w:next w:val="Normal"/>
    <w:uiPriority w:val="99"/>
    <w:rsid w:val="0018320E"/>
    <w:pPr>
      <w:shd w:val="clear" w:color="auto" w:fill="FFFFFF"/>
      <w:spacing w:before="150" w:after="120"/>
    </w:pPr>
    <w:rPr>
      <w:rFonts w:ascii="Arial" w:eastAsia="Times New Roman" w:hAnsi="Arial" w:cs="Arial"/>
      <w:color w:val="000000"/>
      <w:lang w:val="en-US"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1E43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1E43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1E43"/>
    <w:rPr>
      <w:vertAlign w:val="superscript"/>
    </w:rPr>
  </w:style>
  <w:style w:type="paragraph" w:customStyle="1" w:styleId="images">
    <w:name w:val="images"/>
    <w:next w:val="Caption"/>
    <w:autoRedefine/>
    <w:qFormat/>
    <w:rsid w:val="006F344D"/>
    <w:pPr>
      <w:spacing w:before="200" w:after="200" w:line="240" w:lineRule="auto"/>
      <w:ind w:left="57"/>
      <w:jc w:val="center"/>
    </w:pPr>
    <w:rPr>
      <w:rFonts w:ascii="Arial" w:eastAsia="Calibri" w:hAnsi="Arial" w:cs="Arial"/>
      <w:noProof/>
      <w:color w:val="auto"/>
      <w:sz w:val="20"/>
      <w:szCs w:val="20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7349CE"/>
    <w:pPr>
      <w:ind w:left="800"/>
      <w:jc w:val="left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349CE"/>
    <w:pPr>
      <w:ind w:left="1000"/>
      <w:jc w:val="left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349CE"/>
    <w:pPr>
      <w:ind w:left="1200"/>
      <w:jc w:val="left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349CE"/>
    <w:pPr>
      <w:ind w:left="1400"/>
      <w:jc w:val="left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349CE"/>
    <w:pPr>
      <w:ind w:left="1600"/>
      <w:jc w:val="left"/>
    </w:pPr>
    <w:rPr>
      <w:rFonts w:cstheme="minorHAns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B83D49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695276"/>
    <w:rPr>
      <w:i/>
      <w:iCs/>
      <w:color w:val="A0A0A0" w:themeColor="text1" w:themeTint="7F"/>
    </w:rPr>
  </w:style>
  <w:style w:type="paragraph" w:customStyle="1" w:styleId="listbullet2">
    <w:name w:val="listbullet2"/>
    <w:basedOn w:val="listbullet"/>
    <w:link w:val="listbullet2Char"/>
    <w:qFormat/>
    <w:rsid w:val="00F76457"/>
    <w:pPr>
      <w:numPr>
        <w:ilvl w:val="1"/>
      </w:numPr>
    </w:pPr>
    <w:rPr>
      <w:lang w:val="en-US"/>
    </w:rPr>
  </w:style>
  <w:style w:type="character" w:customStyle="1" w:styleId="listbulletChar">
    <w:name w:val="listbullet Char"/>
    <w:basedOn w:val="DefaultParagraphFont"/>
    <w:link w:val="listbullet"/>
    <w:rsid w:val="00F76457"/>
    <w:rPr>
      <w:rFonts w:eastAsia="Calibri" w:cs="Calibri"/>
      <w:sz w:val="20"/>
      <w:lang w:val="fr-FR" w:eastAsia="fr-FR"/>
    </w:rPr>
  </w:style>
  <w:style w:type="character" w:customStyle="1" w:styleId="listbullet2Char">
    <w:name w:val="listbullet2 Char"/>
    <w:basedOn w:val="listbulletChar"/>
    <w:link w:val="listbullet2"/>
    <w:rsid w:val="00F76457"/>
    <w:rPr>
      <w:rFonts w:eastAsia="Calibri" w:cs="Calibri"/>
      <w:sz w:val="20"/>
      <w:lang w:val="en-US" w:eastAsia="fr-FR"/>
    </w:rPr>
  </w:style>
  <w:style w:type="paragraph" w:styleId="BodyText">
    <w:name w:val="Body Text"/>
    <w:basedOn w:val="Normal"/>
    <w:link w:val="BodyTextChar"/>
    <w:uiPriority w:val="1"/>
    <w:qFormat/>
    <w:rsid w:val="00E436ED"/>
    <w:pPr>
      <w:spacing w:after="200" w:line="260" w:lineRule="atLeast"/>
      <w:jc w:val="left"/>
    </w:pPr>
    <w:rPr>
      <w:rFonts w:eastAsia="Times New Roman" w:cs="Times New Roman"/>
      <w:color w:val="808080" w:themeColor="background2" w:themeShade="80"/>
      <w:szCs w:val="19"/>
      <w:lang w:eastAsia="en-GB"/>
    </w:rPr>
  </w:style>
  <w:style w:type="character" w:customStyle="1" w:styleId="BodyTextChar">
    <w:name w:val="Body Text Char"/>
    <w:basedOn w:val="DefaultParagraphFont"/>
    <w:link w:val="BodyText"/>
    <w:uiPriority w:val="1"/>
    <w:rsid w:val="00E436ED"/>
    <w:rPr>
      <w:rFonts w:eastAsia="Times New Roman" w:cs="Times New Roman"/>
      <w:color w:val="808080" w:themeColor="background2" w:themeShade="80"/>
      <w:sz w:val="20"/>
      <w:szCs w:val="19"/>
      <w:lang w:eastAsia="en-GB"/>
    </w:rPr>
  </w:style>
  <w:style w:type="character" w:customStyle="1" w:styleId="MisysTextBodyChar">
    <w:name w:val="Misys Text: Body Char"/>
    <w:basedOn w:val="DefaultParagraphFont"/>
    <w:link w:val="MisysTextBody"/>
    <w:rsid w:val="00FE79FF"/>
    <w:rPr>
      <w:rFonts w:asciiTheme="majorHAnsi" w:eastAsiaTheme="minorEastAsia" w:hAnsiTheme="majorHAnsi" w:cstheme="majorHAnsi"/>
      <w:sz w:val="20"/>
      <w:szCs w:val="20"/>
    </w:rPr>
  </w:style>
  <w:style w:type="character" w:customStyle="1" w:styleId="bold">
    <w:name w:val="bold"/>
    <w:basedOn w:val="DefaultParagraphFont"/>
    <w:rsid w:val="0052193F"/>
  </w:style>
  <w:style w:type="paragraph" w:customStyle="1" w:styleId="TableHeading0">
    <w:name w:val="TableHeading"/>
    <w:basedOn w:val="Normal"/>
    <w:qFormat/>
    <w:rsid w:val="00D77E09"/>
    <w:pPr>
      <w:spacing w:before="120" w:after="120" w:line="240" w:lineRule="auto"/>
      <w:jc w:val="left"/>
    </w:pPr>
    <w:rPr>
      <w:rFonts w:ascii="Arial" w:eastAsia="MS Mincho" w:hAnsi="Arial" w:cs="Times New Roman"/>
      <w:b/>
      <w:color w:val="FFFFFF"/>
      <w:lang w:val="en-US"/>
    </w:rPr>
  </w:style>
  <w:style w:type="paragraph" w:customStyle="1" w:styleId="TableText">
    <w:name w:val="TableText"/>
    <w:basedOn w:val="Normal"/>
    <w:qFormat/>
    <w:rsid w:val="00D77E09"/>
    <w:pPr>
      <w:spacing w:before="120" w:after="120" w:line="240" w:lineRule="auto"/>
      <w:jc w:val="left"/>
    </w:pPr>
    <w:rPr>
      <w:rFonts w:ascii="Arial" w:eastAsia="MS Mincho" w:hAnsi="Arial" w:cs="Times New Roman"/>
      <w:color w:val="414141"/>
      <w:lang w:val="en-US"/>
    </w:rPr>
  </w:style>
  <w:style w:type="character" w:customStyle="1" w:styleId="CodeInLine">
    <w:name w:val="CodeInLine"/>
    <w:uiPriority w:val="1"/>
    <w:qFormat/>
    <w:rsid w:val="00D77E09"/>
    <w:rPr>
      <w:rFonts w:ascii="Courier New" w:hAnsi="Courier New"/>
      <w:sz w:val="20"/>
    </w:rPr>
  </w:style>
  <w:style w:type="table" w:styleId="LightList-Accent1">
    <w:name w:val="Light List Accent 1"/>
    <w:basedOn w:val="TableNormal"/>
    <w:uiPriority w:val="61"/>
    <w:rsid w:val="00D77E09"/>
    <w:pPr>
      <w:spacing w:after="0" w:line="240" w:lineRule="auto"/>
    </w:pPr>
    <w:rPr>
      <w:color w:val="auto"/>
      <w:lang w:val="fr-FR"/>
    </w:rPr>
    <w:tblPr>
      <w:tblStyleRowBandSize w:val="1"/>
      <w:tblStyleColBandSize w:val="1"/>
      <w:tblBorders>
        <w:top w:val="single" w:sz="8" w:space="0" w:color="2ABBB2" w:themeColor="accent1"/>
        <w:left w:val="single" w:sz="8" w:space="0" w:color="2ABBB2" w:themeColor="accent1"/>
        <w:bottom w:val="single" w:sz="8" w:space="0" w:color="2ABBB2" w:themeColor="accent1"/>
        <w:right w:val="single" w:sz="8" w:space="0" w:color="2ABBB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ABBB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ABBB2" w:themeColor="accent1"/>
          <w:left w:val="single" w:sz="8" w:space="0" w:color="2ABBB2" w:themeColor="accent1"/>
          <w:bottom w:val="single" w:sz="8" w:space="0" w:color="2ABBB2" w:themeColor="accent1"/>
          <w:right w:val="single" w:sz="8" w:space="0" w:color="2ABBB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ABBB2" w:themeColor="accent1"/>
          <w:left w:val="single" w:sz="8" w:space="0" w:color="2ABBB2" w:themeColor="accent1"/>
          <w:bottom w:val="single" w:sz="8" w:space="0" w:color="2ABBB2" w:themeColor="accent1"/>
          <w:right w:val="single" w:sz="8" w:space="0" w:color="2ABBB2" w:themeColor="accent1"/>
        </w:tcBorders>
      </w:tcPr>
    </w:tblStylePr>
    <w:tblStylePr w:type="band1Horz">
      <w:tblPr/>
      <w:tcPr>
        <w:tcBorders>
          <w:top w:val="single" w:sz="8" w:space="0" w:color="2ABBB2" w:themeColor="accent1"/>
          <w:left w:val="single" w:sz="8" w:space="0" w:color="2ABBB2" w:themeColor="accent1"/>
          <w:bottom w:val="single" w:sz="8" w:space="0" w:color="2ABBB2" w:themeColor="accent1"/>
          <w:right w:val="single" w:sz="8" w:space="0" w:color="2ABBB2" w:themeColor="accent1"/>
        </w:tcBorders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D77E09"/>
    <w:rPr>
      <w:rFonts w:eastAsiaTheme="minorEastAsia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14141" w:themeColor="text1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492"/>
    <w:pPr>
      <w:spacing w:after="0" w:line="360" w:lineRule="auto"/>
      <w:jc w:val="both"/>
    </w:pPr>
    <w:rPr>
      <w:rFonts w:eastAsiaTheme="minorEastAsi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0720"/>
    <w:pPr>
      <w:numPr>
        <w:numId w:val="3"/>
      </w:numPr>
      <w:shd w:val="clear" w:color="auto" w:fill="FFFFFF"/>
      <w:spacing w:before="150" w:after="300"/>
      <w:outlineLvl w:val="0"/>
    </w:pPr>
    <w:rPr>
      <w:rFonts w:asciiTheme="majorHAnsi" w:eastAsiaTheme="majorEastAsia" w:hAnsiTheme="majorHAnsi" w:cstheme="majorBidi"/>
      <w:color w:val="1F8B8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720"/>
    <w:pPr>
      <w:numPr>
        <w:ilvl w:val="1"/>
        <w:numId w:val="3"/>
      </w:numPr>
      <w:shd w:val="clear" w:color="auto" w:fill="FFFFFF"/>
      <w:spacing w:before="150" w:after="240"/>
      <w:outlineLvl w:val="1"/>
    </w:pPr>
    <w:rPr>
      <w:rFonts w:asciiTheme="majorHAnsi" w:eastAsiaTheme="majorEastAsia" w:hAnsiTheme="majorHAnsi" w:cstheme="majorBidi"/>
      <w:color w:val="1F8B8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720"/>
    <w:pPr>
      <w:numPr>
        <w:ilvl w:val="2"/>
        <w:numId w:val="3"/>
      </w:numPr>
      <w:shd w:val="clear" w:color="auto" w:fill="FFFFFF"/>
      <w:spacing w:before="150" w:after="200"/>
      <w:outlineLvl w:val="2"/>
    </w:pPr>
    <w:rPr>
      <w:rFonts w:asciiTheme="majorHAnsi" w:eastAsiaTheme="majorEastAsia" w:hAnsiTheme="majorHAnsi" w:cstheme="majorBidi"/>
      <w:color w:val="155D58" w:themeColor="accent1" w:themeShade="7F"/>
      <w:sz w:val="24"/>
      <w:szCs w:val="24"/>
    </w:rPr>
  </w:style>
  <w:style w:type="paragraph" w:styleId="Heading4">
    <w:name w:val="heading 4"/>
    <w:basedOn w:val="MisysTextSubHeadLv2"/>
    <w:next w:val="Normal"/>
    <w:link w:val="Heading4Char"/>
    <w:uiPriority w:val="9"/>
    <w:unhideWhenUsed/>
    <w:qFormat/>
    <w:rsid w:val="0018320E"/>
    <w:pPr>
      <w:numPr>
        <w:ilvl w:val="3"/>
        <w:numId w:val="3"/>
      </w:numPr>
      <w:shd w:val="clear" w:color="auto" w:fill="FFFFFF"/>
      <w:spacing w:before="150" w:after="100"/>
      <w:outlineLvl w:val="3"/>
    </w:pPr>
    <w:rPr>
      <w:rFonts w:eastAsia="Times New Roman"/>
      <w:color w:val="333333"/>
      <w:sz w:val="20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18320E"/>
    <w:pPr>
      <w:numPr>
        <w:ilvl w:val="4"/>
        <w:numId w:val="3"/>
      </w:numPr>
      <w:shd w:val="clear" w:color="auto" w:fill="FFFFFF"/>
      <w:spacing w:before="240" w:after="60" w:line="276" w:lineRule="auto"/>
      <w:outlineLvl w:val="4"/>
    </w:pPr>
    <w:rPr>
      <w:rFonts w:ascii="Arial" w:eastAsia="Times New Roman" w:hAnsi="Arial" w:cs="Times New Roman"/>
      <w:b/>
      <w:bCs/>
      <w:i/>
      <w:iCs/>
      <w:color w:val="auto"/>
      <w:szCs w:val="26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8320E"/>
    <w:pPr>
      <w:numPr>
        <w:ilvl w:val="5"/>
        <w:numId w:val="3"/>
      </w:numPr>
      <w:pBdr>
        <w:bottom w:val="single" w:sz="12" w:space="1" w:color="948A54"/>
      </w:pBdr>
      <w:shd w:val="clear" w:color="auto" w:fill="FFFFFF"/>
      <w:spacing w:before="240" w:after="60" w:line="276" w:lineRule="auto"/>
      <w:outlineLvl w:val="5"/>
    </w:pPr>
    <w:rPr>
      <w:rFonts w:ascii="Arial" w:eastAsia="Times New Roman" w:hAnsi="Arial" w:cs="Times New Roman"/>
      <w:b/>
      <w:bCs/>
      <w:color w:val="auto"/>
      <w:lang w:eastAsia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20E"/>
    <w:pPr>
      <w:keepNext/>
      <w:keepLines/>
      <w:numPr>
        <w:ilvl w:val="6"/>
        <w:numId w:val="3"/>
      </w:numPr>
      <w:shd w:val="clear" w:color="auto" w:fill="FFFFFF"/>
      <w:spacing w:before="200"/>
      <w:outlineLvl w:val="6"/>
    </w:pPr>
    <w:rPr>
      <w:rFonts w:asciiTheme="majorHAnsi" w:eastAsiaTheme="majorEastAsia" w:hAnsiTheme="majorHAnsi" w:cstheme="majorBidi"/>
      <w:i/>
      <w:iCs/>
      <w:color w:val="707070" w:themeColor="text1" w:themeTint="BF"/>
      <w:lang w:eastAsia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20E"/>
    <w:pPr>
      <w:keepNext/>
      <w:keepLines/>
      <w:numPr>
        <w:ilvl w:val="7"/>
        <w:numId w:val="3"/>
      </w:numPr>
      <w:shd w:val="clear" w:color="auto" w:fill="FFFFFF"/>
      <w:spacing w:before="200"/>
      <w:outlineLvl w:val="7"/>
    </w:pPr>
    <w:rPr>
      <w:rFonts w:asciiTheme="majorHAnsi" w:eastAsiaTheme="majorEastAsia" w:hAnsiTheme="majorHAnsi" w:cstheme="majorBidi"/>
      <w:color w:val="707070" w:themeColor="text1" w:themeTint="BF"/>
      <w:szCs w:val="20"/>
      <w:lang w:eastAsia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20E"/>
    <w:pPr>
      <w:keepNext/>
      <w:keepLines/>
      <w:numPr>
        <w:ilvl w:val="8"/>
        <w:numId w:val="3"/>
      </w:numPr>
      <w:shd w:val="clear" w:color="auto" w:fill="FFFFFF"/>
      <w:spacing w:before="200"/>
      <w:outlineLvl w:val="8"/>
    </w:pPr>
    <w:rPr>
      <w:rFonts w:asciiTheme="majorHAnsi" w:eastAsiaTheme="majorEastAsia" w:hAnsiTheme="majorHAnsi" w:cstheme="majorBidi"/>
      <w:i/>
      <w:iCs/>
      <w:color w:val="707070" w:themeColor="text1" w:themeTint="BF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685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26857"/>
    <w:rPr>
      <w:rFonts w:eastAsiaTheme="minorEastAsia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51B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51B1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51B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1B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1B1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B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B1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5587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558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5870"/>
  </w:style>
  <w:style w:type="paragraph" w:styleId="Footer">
    <w:name w:val="footer"/>
    <w:basedOn w:val="Normal"/>
    <w:link w:val="FooterChar"/>
    <w:uiPriority w:val="99"/>
    <w:unhideWhenUsed/>
    <w:rsid w:val="00A36C84"/>
    <w:pPr>
      <w:tabs>
        <w:tab w:val="center" w:pos="4513"/>
        <w:tab w:val="right" w:pos="9026"/>
      </w:tabs>
    </w:pPr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A36C84"/>
    <w:rPr>
      <w:rFonts w:ascii="Arial" w:eastAsiaTheme="minorEastAsia" w:hAnsi="Arial"/>
      <w:noProof/>
    </w:rPr>
  </w:style>
  <w:style w:type="paragraph" w:customStyle="1" w:styleId="MisysCoverTitle">
    <w:name w:val="Misys Cover Title"/>
    <w:rsid w:val="00D85826"/>
    <w:pPr>
      <w:framePr w:hSpace="187" w:wrap="around" w:hAnchor="margin" w:xAlign="center" w:y="2881"/>
      <w:spacing w:line="216" w:lineRule="auto"/>
    </w:pPr>
    <w:rPr>
      <w:rFonts w:asciiTheme="majorHAnsi" w:eastAsiaTheme="majorEastAsia" w:hAnsiTheme="majorHAnsi" w:cstheme="majorBidi"/>
      <w:sz w:val="80"/>
      <w:szCs w:val="88"/>
    </w:rPr>
  </w:style>
  <w:style w:type="paragraph" w:customStyle="1" w:styleId="MisysCoverSubTitle">
    <w:name w:val="Misys Cover Sub Title"/>
    <w:qFormat/>
    <w:rsid w:val="00D85826"/>
    <w:pPr>
      <w:framePr w:hSpace="187" w:wrap="around" w:hAnchor="margin" w:xAlign="center" w:y="2881"/>
    </w:pPr>
    <w:rPr>
      <w:rFonts w:eastAsiaTheme="minorEastAsia"/>
      <w:sz w:val="32"/>
      <w:szCs w:val="32"/>
    </w:rPr>
  </w:style>
  <w:style w:type="paragraph" w:customStyle="1" w:styleId="MisysCoverFamilyProductname">
    <w:name w:val="Misys Cover Family/Product name"/>
    <w:qFormat/>
    <w:rsid w:val="00D85826"/>
    <w:pPr>
      <w:framePr w:hSpace="187" w:wrap="around" w:hAnchor="margin" w:xAlign="center" w:y="2881"/>
      <w:tabs>
        <w:tab w:val="left" w:pos="4020"/>
      </w:tabs>
    </w:pPr>
    <w:rPr>
      <w:rFonts w:eastAsiaTheme="minorEastAsia"/>
      <w:sz w:val="24"/>
      <w:szCs w:val="24"/>
    </w:rPr>
  </w:style>
  <w:style w:type="paragraph" w:customStyle="1" w:styleId="MisysTextBody">
    <w:name w:val="Misys Text: Body"/>
    <w:basedOn w:val="Normal"/>
    <w:link w:val="MisysTextBodyChar"/>
    <w:qFormat/>
    <w:rsid w:val="00D85826"/>
    <w:pPr>
      <w:spacing w:after="240"/>
    </w:pPr>
    <w:rPr>
      <w:rFonts w:asciiTheme="majorHAnsi" w:hAnsiTheme="majorHAnsi" w:cstheme="majorHAnsi"/>
      <w:szCs w:val="20"/>
    </w:rPr>
  </w:style>
  <w:style w:type="paragraph" w:customStyle="1" w:styleId="MisysTextSubHeadLv1">
    <w:name w:val="Misys Text: Sub Head Lv1"/>
    <w:basedOn w:val="Normal"/>
    <w:next w:val="MisysTextBody"/>
    <w:qFormat/>
    <w:rsid w:val="00D85826"/>
    <w:pPr>
      <w:spacing w:after="60"/>
    </w:pPr>
    <w:rPr>
      <w:rFonts w:asciiTheme="majorHAnsi" w:hAnsiTheme="majorHAnsi" w:cstheme="majorHAnsi"/>
      <w:b/>
      <w:sz w:val="28"/>
      <w:szCs w:val="24"/>
    </w:rPr>
  </w:style>
  <w:style w:type="character" w:customStyle="1" w:styleId="apple-converted-space">
    <w:name w:val="apple-converted-space"/>
    <w:basedOn w:val="DefaultParagraphFont"/>
    <w:rsid w:val="00265BB3"/>
  </w:style>
  <w:style w:type="paragraph" w:customStyle="1" w:styleId="MisysTextSubHeadLv2">
    <w:name w:val="Misys Text: Sub Head Lv2"/>
    <w:basedOn w:val="Normal"/>
    <w:next w:val="MisysTextBody"/>
    <w:qFormat/>
    <w:rsid w:val="00D85826"/>
    <w:pPr>
      <w:spacing w:after="40"/>
    </w:pPr>
    <w:rPr>
      <w:rFonts w:asciiTheme="majorHAnsi" w:hAnsiTheme="majorHAnsi" w:cstheme="majorHAnsi"/>
      <w:b/>
      <w:sz w:val="24"/>
      <w:szCs w:val="20"/>
    </w:rPr>
  </w:style>
  <w:style w:type="paragraph" w:customStyle="1" w:styleId="MisysTextStandardFirst">
    <w:name w:val="Misys Text: Standard First"/>
    <w:basedOn w:val="Normal"/>
    <w:next w:val="MisysTextBody"/>
    <w:qFormat/>
    <w:rsid w:val="00D85826"/>
    <w:rPr>
      <w:rFonts w:asciiTheme="majorHAnsi" w:hAnsiTheme="majorHAnsi" w:cstheme="majorHAnsi"/>
      <w:color w:val="2ABBB2" w:themeColor="accent1"/>
      <w:sz w:val="30"/>
      <w:szCs w:val="28"/>
    </w:rPr>
  </w:style>
  <w:style w:type="paragraph" w:customStyle="1" w:styleId="MisysPullQuote">
    <w:name w:val="Misys Pull Quote"/>
    <w:basedOn w:val="Normal"/>
    <w:next w:val="MisysPullQuoteAuthorName"/>
    <w:rsid w:val="00D85826"/>
    <w:pPr>
      <w:spacing w:after="120"/>
    </w:pPr>
    <w:rPr>
      <w:rFonts w:asciiTheme="majorHAnsi" w:hAnsiTheme="majorHAnsi" w:cstheme="majorHAnsi"/>
      <w:color w:val="2AB5B2" w:themeColor="text2"/>
      <w:sz w:val="26"/>
    </w:rPr>
  </w:style>
  <w:style w:type="paragraph" w:customStyle="1" w:styleId="MisysPullQuoteAuthorTitleCompany">
    <w:name w:val="Misys Pull Quote Author Title/Company"/>
    <w:basedOn w:val="Normal"/>
    <w:next w:val="MisysTextBody"/>
    <w:rsid w:val="00D85826"/>
    <w:pPr>
      <w:spacing w:after="240"/>
    </w:pPr>
    <w:rPr>
      <w:rFonts w:asciiTheme="majorHAnsi" w:hAnsiTheme="majorHAnsi" w:cstheme="majorHAnsi"/>
      <w:szCs w:val="18"/>
    </w:rPr>
  </w:style>
  <w:style w:type="paragraph" w:customStyle="1" w:styleId="MisysPullQuoteAuthorName">
    <w:name w:val="Misys Pull Quote Author Name"/>
    <w:basedOn w:val="Normal"/>
    <w:next w:val="MisysPullQuoteAuthorTitleCompany"/>
    <w:rsid w:val="00D85826"/>
    <w:rPr>
      <w:rFonts w:asciiTheme="majorHAnsi" w:hAnsiTheme="majorHAnsi" w:cstheme="majorHAnsi"/>
      <w:b/>
      <w:szCs w:val="18"/>
    </w:rPr>
  </w:style>
  <w:style w:type="paragraph" w:customStyle="1" w:styleId="MisysIntroMedium">
    <w:name w:val="Misys Intro Medium"/>
    <w:basedOn w:val="Normal"/>
    <w:next w:val="MisysTextStandardFirst"/>
    <w:rsid w:val="00D85826"/>
    <w:rPr>
      <w:rFonts w:asciiTheme="majorHAnsi" w:hAnsiTheme="majorHAnsi" w:cstheme="majorHAnsi"/>
      <w:sz w:val="60"/>
      <w:szCs w:val="60"/>
    </w:rPr>
  </w:style>
  <w:style w:type="character" w:customStyle="1" w:styleId="MisysIntroMediumBoldWord">
    <w:name w:val="Misys Intro Medium (Bold Word)"/>
    <w:uiPriority w:val="1"/>
    <w:rsid w:val="00D85826"/>
    <w:rPr>
      <w:rFonts w:asciiTheme="majorHAnsi" w:hAnsiTheme="majorHAnsi" w:cstheme="majorHAnsi"/>
      <w:b/>
      <w:noProof w:val="0"/>
      <w:sz w:val="60"/>
      <w:szCs w:val="6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50720"/>
    <w:rPr>
      <w:rFonts w:asciiTheme="majorHAnsi" w:eastAsiaTheme="majorEastAsia" w:hAnsiTheme="majorHAnsi" w:cstheme="majorBidi"/>
      <w:color w:val="1F8B85" w:themeColor="accent1" w:themeShade="BF"/>
      <w:sz w:val="26"/>
      <w:szCs w:val="26"/>
      <w:shd w:val="clear" w:color="auto" w:fill="FFFFFF"/>
    </w:rPr>
  </w:style>
  <w:style w:type="character" w:customStyle="1" w:styleId="MisysIntroBigBoldWord">
    <w:name w:val="Misys Intro Big (Bold Word)"/>
    <w:basedOn w:val="DefaultParagraphFont"/>
    <w:uiPriority w:val="1"/>
    <w:rsid w:val="00D85826"/>
    <w:rPr>
      <w:rFonts w:asciiTheme="majorHAnsi" w:hAnsiTheme="majorHAnsi"/>
      <w:b/>
      <w:noProof w:val="0"/>
      <w:sz w:val="144"/>
      <w:lang w:val="en-GB"/>
    </w:rPr>
  </w:style>
  <w:style w:type="paragraph" w:customStyle="1" w:styleId="MisysTextBodyBulletPoint">
    <w:name w:val="Misys Text: Body Bullet Point"/>
    <w:basedOn w:val="MisysTextBody"/>
    <w:rsid w:val="00D85826"/>
    <w:pPr>
      <w:numPr>
        <w:numId w:val="1"/>
      </w:numPr>
      <w:spacing w:after="60"/>
      <w:ind w:left="284" w:hanging="284"/>
    </w:pPr>
  </w:style>
  <w:style w:type="character" w:customStyle="1" w:styleId="Heading1Char">
    <w:name w:val="Heading 1 Char"/>
    <w:basedOn w:val="DefaultParagraphFont"/>
    <w:link w:val="Heading1"/>
    <w:uiPriority w:val="9"/>
    <w:rsid w:val="00F50720"/>
    <w:rPr>
      <w:rFonts w:asciiTheme="majorHAnsi" w:eastAsiaTheme="majorEastAsia" w:hAnsiTheme="majorHAnsi" w:cstheme="majorBidi"/>
      <w:color w:val="1F8B85" w:themeColor="accent1" w:themeShade="BF"/>
      <w:sz w:val="32"/>
      <w:szCs w:val="32"/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744D3F"/>
    <w:pPr>
      <w:outlineLvl w:val="9"/>
    </w:pPr>
  </w:style>
  <w:style w:type="paragraph" w:customStyle="1" w:styleId="MisysSectionHeadingLv1">
    <w:name w:val="Misys Section Heading Lv1"/>
    <w:basedOn w:val="Normal"/>
    <w:next w:val="MisysTextSubHeadLv2"/>
    <w:qFormat/>
    <w:rsid w:val="00D85826"/>
    <w:rPr>
      <w:rFonts w:asciiTheme="majorHAnsi" w:hAnsiTheme="majorHAnsi" w:cstheme="majorHAnsi"/>
      <w:b/>
      <w:sz w:val="36"/>
      <w:szCs w:val="36"/>
    </w:rPr>
  </w:style>
  <w:style w:type="paragraph" w:styleId="TOC1">
    <w:name w:val="toc 1"/>
    <w:basedOn w:val="MisysSectionHeadingLv1"/>
    <w:next w:val="Normal"/>
    <w:autoRedefine/>
    <w:uiPriority w:val="39"/>
    <w:unhideWhenUsed/>
    <w:qFormat/>
    <w:rsid w:val="00647F32"/>
    <w:pPr>
      <w:spacing w:before="120" w:after="120"/>
      <w:jc w:val="left"/>
    </w:pPr>
    <w:rPr>
      <w:rFonts w:asciiTheme="minorHAnsi" w:hAnsiTheme="minorHAnsi" w:cstheme="minorHAnsi"/>
      <w:bCs/>
      <w:cap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50720"/>
    <w:rPr>
      <w:rFonts w:asciiTheme="majorHAnsi" w:eastAsiaTheme="majorEastAsia" w:hAnsiTheme="majorHAnsi" w:cstheme="majorBidi"/>
      <w:color w:val="155D58" w:themeColor="accent1" w:themeShade="7F"/>
      <w:sz w:val="24"/>
      <w:szCs w:val="24"/>
      <w:shd w:val="clear" w:color="auto" w:fill="FFFFFF"/>
    </w:rPr>
  </w:style>
  <w:style w:type="paragraph" w:styleId="TOC2">
    <w:name w:val="toc 2"/>
    <w:basedOn w:val="MisysSectionHeadingLv2"/>
    <w:next w:val="Normal"/>
    <w:autoRedefine/>
    <w:uiPriority w:val="39"/>
    <w:unhideWhenUsed/>
    <w:qFormat/>
    <w:rsid w:val="00647F32"/>
    <w:pPr>
      <w:ind w:left="200"/>
      <w:jc w:val="left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D3A95"/>
    <w:rPr>
      <w:rFonts w:asciiTheme="majorHAnsi" w:hAnsiTheme="majorHAnsi"/>
      <w:color w:val="6B60A5"/>
      <w:sz w:val="22"/>
      <w:u w:val="none"/>
    </w:rPr>
  </w:style>
  <w:style w:type="paragraph" w:styleId="TOC3">
    <w:name w:val="toc 3"/>
    <w:basedOn w:val="MisysTextSubHeadLv1"/>
    <w:next w:val="Normal"/>
    <w:autoRedefine/>
    <w:uiPriority w:val="39"/>
    <w:unhideWhenUsed/>
    <w:qFormat/>
    <w:rsid w:val="00647F32"/>
    <w:pPr>
      <w:spacing w:after="0"/>
      <w:ind w:left="400"/>
      <w:jc w:val="left"/>
    </w:pPr>
    <w:rPr>
      <w:rFonts w:asciiTheme="minorHAnsi" w:hAnsiTheme="minorHAnsi" w:cstheme="minorHAnsi"/>
      <w:b w:val="0"/>
      <w:i/>
      <w:iCs/>
      <w:sz w:val="20"/>
      <w:szCs w:val="20"/>
    </w:rPr>
  </w:style>
  <w:style w:type="table" w:styleId="TableGrid">
    <w:name w:val="Table Grid"/>
    <w:basedOn w:val="TableNormal"/>
    <w:uiPriority w:val="39"/>
    <w:rsid w:val="00E51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B30985"/>
    <w:pPr>
      <w:spacing w:after="0" w:line="240" w:lineRule="auto"/>
    </w:pPr>
    <w:tblPr>
      <w:tblStyleRowBandSize w:val="1"/>
      <w:tblStyleColBandSize w:val="1"/>
      <w:tblBorders>
        <w:top w:val="single" w:sz="4" w:space="0" w:color="75E0D9" w:themeColor="accent1" w:themeTint="99"/>
        <w:left w:val="single" w:sz="4" w:space="0" w:color="75E0D9" w:themeColor="accent1" w:themeTint="99"/>
        <w:bottom w:val="single" w:sz="4" w:space="0" w:color="75E0D9" w:themeColor="accent1" w:themeTint="99"/>
        <w:right w:val="single" w:sz="4" w:space="0" w:color="75E0D9" w:themeColor="accent1" w:themeTint="99"/>
        <w:insideH w:val="single" w:sz="4" w:space="0" w:color="75E0D9" w:themeColor="accent1" w:themeTint="99"/>
        <w:insideV w:val="single" w:sz="4" w:space="0" w:color="75E0D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ABBB2" w:themeColor="accent1"/>
          <w:left w:val="single" w:sz="4" w:space="0" w:color="2ABBB2" w:themeColor="accent1"/>
          <w:bottom w:val="single" w:sz="4" w:space="0" w:color="2ABBB2" w:themeColor="accent1"/>
          <w:right w:val="single" w:sz="4" w:space="0" w:color="2ABBB2" w:themeColor="accent1"/>
          <w:insideH w:val="nil"/>
          <w:insideV w:val="nil"/>
        </w:tcBorders>
        <w:shd w:val="clear" w:color="auto" w:fill="2ABBB2" w:themeFill="accent1"/>
      </w:tcPr>
    </w:tblStylePr>
    <w:tblStylePr w:type="lastRow">
      <w:rPr>
        <w:b/>
        <w:bCs/>
      </w:rPr>
      <w:tblPr/>
      <w:tcPr>
        <w:tcBorders>
          <w:top w:val="double" w:sz="4" w:space="0" w:color="2ABBB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F4F2" w:themeFill="accent1" w:themeFillTint="33"/>
      </w:tcPr>
    </w:tblStylePr>
    <w:tblStylePr w:type="band1Horz">
      <w:tblPr/>
      <w:tcPr>
        <w:shd w:val="clear" w:color="auto" w:fill="D1F4F2" w:themeFill="accent1" w:themeFillTint="33"/>
      </w:tcPr>
    </w:tblStylePr>
  </w:style>
  <w:style w:type="paragraph" w:customStyle="1" w:styleId="MisysSectionHeadingLv2">
    <w:name w:val="Misys Section Heading Lv2"/>
    <w:basedOn w:val="MisysSectionHeadingLv1"/>
    <w:next w:val="MisysTextStandardFirst"/>
    <w:qFormat/>
    <w:rsid w:val="00D85826"/>
    <w:rPr>
      <w:b w:val="0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D19C0"/>
    <w:rPr>
      <w:color w:val="EF85B4" w:themeColor="followedHyperlink"/>
      <w:u w:val="single"/>
    </w:rPr>
  </w:style>
  <w:style w:type="paragraph" w:styleId="TOC4">
    <w:name w:val="toc 4"/>
    <w:basedOn w:val="MisysTextSubHeadLv2"/>
    <w:next w:val="Normal"/>
    <w:autoRedefine/>
    <w:uiPriority w:val="39"/>
    <w:unhideWhenUsed/>
    <w:rsid w:val="00647F32"/>
    <w:pPr>
      <w:spacing w:after="0"/>
      <w:ind w:left="600"/>
      <w:jc w:val="left"/>
    </w:pPr>
    <w:rPr>
      <w:rFonts w:asciiTheme="minorHAnsi" w:hAnsiTheme="minorHAnsi" w:cstheme="minorHAnsi"/>
      <w:b w:val="0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18320E"/>
    <w:rPr>
      <w:rFonts w:asciiTheme="majorHAnsi" w:eastAsia="Times New Roman" w:hAnsiTheme="majorHAnsi" w:cstheme="majorHAnsi"/>
      <w:b/>
      <w:color w:val="333333"/>
      <w:sz w:val="20"/>
      <w:szCs w:val="20"/>
      <w:shd w:val="clear" w:color="auto" w:fill="FFFFFF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20E"/>
    <w:rPr>
      <w:rFonts w:ascii="Arial" w:eastAsia="Times New Roman" w:hAnsi="Arial" w:cs="Times New Roman"/>
      <w:b/>
      <w:bCs/>
      <w:i/>
      <w:iCs/>
      <w:color w:val="auto"/>
      <w:sz w:val="20"/>
      <w:szCs w:val="26"/>
      <w:shd w:val="clear" w:color="auto" w:fill="FFFFFF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20E"/>
    <w:rPr>
      <w:rFonts w:ascii="Arial" w:eastAsia="Times New Roman" w:hAnsi="Arial" w:cs="Times New Roman"/>
      <w:b/>
      <w:bCs/>
      <w:color w:val="auto"/>
      <w:sz w:val="20"/>
      <w:shd w:val="clear" w:color="auto" w:fill="FFFFFF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20E"/>
    <w:rPr>
      <w:rFonts w:asciiTheme="majorHAnsi" w:eastAsiaTheme="majorEastAsia" w:hAnsiTheme="majorHAnsi" w:cstheme="majorBidi"/>
      <w:i/>
      <w:iCs/>
      <w:color w:val="707070" w:themeColor="text1" w:themeTint="BF"/>
      <w:sz w:val="20"/>
      <w:shd w:val="clear" w:color="auto" w:fill="FFFFFF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20E"/>
    <w:rPr>
      <w:rFonts w:asciiTheme="majorHAnsi" w:eastAsiaTheme="majorEastAsia" w:hAnsiTheme="majorHAnsi" w:cstheme="majorBidi"/>
      <w:color w:val="707070" w:themeColor="text1" w:themeTint="BF"/>
      <w:sz w:val="20"/>
      <w:szCs w:val="20"/>
      <w:shd w:val="clear" w:color="auto" w:fill="FFFFFF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20E"/>
    <w:rPr>
      <w:rFonts w:asciiTheme="majorHAnsi" w:eastAsiaTheme="majorEastAsia" w:hAnsiTheme="majorHAnsi" w:cstheme="majorBidi"/>
      <w:i/>
      <w:iCs/>
      <w:color w:val="707070" w:themeColor="text1" w:themeTint="BF"/>
      <w:sz w:val="20"/>
      <w:szCs w:val="20"/>
      <w:shd w:val="clear" w:color="auto" w:fill="FFFFFF"/>
      <w:lang w:eastAsia="en-GB"/>
    </w:rPr>
  </w:style>
  <w:style w:type="paragraph" w:customStyle="1" w:styleId="tableheading">
    <w:name w:val="tableheading"/>
    <w:autoRedefine/>
    <w:rsid w:val="0018320E"/>
    <w:pPr>
      <w:keepNext/>
      <w:spacing w:after="60" w:line="240" w:lineRule="auto"/>
      <w:jc w:val="both"/>
    </w:pPr>
    <w:rPr>
      <w:rFonts w:ascii="Calibri" w:eastAsia="Calibri" w:hAnsi="Calibri" w:cs="Calibri"/>
      <w:b/>
      <w:bCs/>
      <w:color w:val="auto"/>
    </w:rPr>
  </w:style>
  <w:style w:type="paragraph" w:customStyle="1" w:styleId="tablebody">
    <w:name w:val="tablebody"/>
    <w:rsid w:val="0018320E"/>
    <w:pPr>
      <w:spacing w:before="40" w:after="0" w:line="240" w:lineRule="auto"/>
    </w:pPr>
    <w:rPr>
      <w:rFonts w:eastAsia="Calibri" w:cs="Calibri"/>
      <w:sz w:val="20"/>
      <w:lang w:val="en-US"/>
    </w:rPr>
  </w:style>
  <w:style w:type="paragraph" w:customStyle="1" w:styleId="note">
    <w:name w:val="note"/>
    <w:next w:val="Normal"/>
    <w:autoRedefine/>
    <w:qFormat/>
    <w:rsid w:val="0018320E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EECE1"/>
      <w:spacing w:after="100" w:line="360" w:lineRule="auto"/>
      <w:ind w:left="567"/>
      <w:jc w:val="both"/>
    </w:pPr>
    <w:rPr>
      <w:rFonts w:eastAsia="Calibri" w:cs="Calibri"/>
      <w:sz w:val="20"/>
      <w:lang w:val="fr-FR"/>
    </w:rPr>
  </w:style>
  <w:style w:type="paragraph" w:styleId="Caption">
    <w:name w:val="caption"/>
    <w:basedOn w:val="Normal"/>
    <w:next w:val="Normal"/>
    <w:link w:val="CaptionChar"/>
    <w:uiPriority w:val="35"/>
    <w:qFormat/>
    <w:rsid w:val="0018320E"/>
    <w:pPr>
      <w:shd w:val="clear" w:color="auto" w:fill="FFFFFF"/>
      <w:spacing w:before="150" w:after="200" w:line="276" w:lineRule="auto"/>
      <w:jc w:val="center"/>
    </w:pPr>
    <w:rPr>
      <w:rFonts w:eastAsia="Calibri" w:cs="Times New Roman"/>
      <w:b/>
      <w:bCs/>
      <w:color w:val="auto"/>
      <w:szCs w:val="20"/>
      <w:lang w:eastAsia="en-GB"/>
    </w:rPr>
  </w:style>
  <w:style w:type="character" w:customStyle="1" w:styleId="CaptionChar">
    <w:name w:val="Caption Char"/>
    <w:link w:val="Caption"/>
    <w:rsid w:val="0018320E"/>
    <w:rPr>
      <w:rFonts w:eastAsia="Calibri" w:cs="Times New Roman"/>
      <w:b/>
      <w:bCs/>
      <w:color w:val="auto"/>
      <w:sz w:val="20"/>
      <w:szCs w:val="20"/>
      <w:shd w:val="clear" w:color="auto" w:fill="FFFFFF"/>
      <w:lang w:eastAsia="en-GB"/>
    </w:rPr>
  </w:style>
  <w:style w:type="paragraph" w:customStyle="1" w:styleId="body">
    <w:name w:val="body"/>
    <w:basedOn w:val="Normal"/>
    <w:link w:val="bodyChar"/>
    <w:qFormat/>
    <w:rsid w:val="005B5411"/>
  </w:style>
  <w:style w:type="character" w:customStyle="1" w:styleId="bodyChar">
    <w:name w:val="body Char"/>
    <w:link w:val="body"/>
    <w:rsid w:val="005B5411"/>
    <w:rPr>
      <w:rFonts w:eastAsiaTheme="minorEastAsia"/>
      <w:sz w:val="20"/>
    </w:rPr>
  </w:style>
  <w:style w:type="paragraph" w:customStyle="1" w:styleId="listbullet">
    <w:name w:val="listbullet"/>
    <w:link w:val="listbulletChar"/>
    <w:autoRedefine/>
    <w:qFormat/>
    <w:rsid w:val="00FD7FA0"/>
    <w:pPr>
      <w:numPr>
        <w:numId w:val="2"/>
      </w:numPr>
      <w:spacing w:after="100" w:line="360" w:lineRule="auto"/>
      <w:jc w:val="both"/>
    </w:pPr>
    <w:rPr>
      <w:rFonts w:eastAsia="Calibri" w:cs="Calibri"/>
      <w:sz w:val="20"/>
      <w:lang w:val="fr-FR" w:eastAsia="fr-FR"/>
    </w:rPr>
  </w:style>
  <w:style w:type="paragraph" w:customStyle="1" w:styleId="Featureoutofscope">
    <w:name w:val="Feature out of scope"/>
    <w:autoRedefine/>
    <w:qFormat/>
    <w:rsid w:val="00305E7F"/>
    <w:pPr>
      <w:keepNext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EECE1"/>
      <w:spacing w:before="100" w:after="100" w:line="240" w:lineRule="auto"/>
      <w:ind w:left="720"/>
    </w:pPr>
    <w:rPr>
      <w:rFonts w:eastAsia="Calibri" w:cs="Calibri"/>
      <w:color w:val="auto"/>
      <w:sz w:val="20"/>
      <w:lang w:val="en-US"/>
    </w:rPr>
  </w:style>
  <w:style w:type="paragraph" w:styleId="NormalWeb">
    <w:name w:val="Normal (Web)"/>
    <w:basedOn w:val="Normal"/>
    <w:uiPriority w:val="99"/>
    <w:unhideWhenUsed/>
    <w:rsid w:val="0018320E"/>
    <w:pPr>
      <w:shd w:val="clear" w:color="auto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fr-FR" w:eastAsia="fr-FR"/>
    </w:rPr>
  </w:style>
  <w:style w:type="paragraph" w:styleId="TableofFigures">
    <w:name w:val="table of figures"/>
    <w:basedOn w:val="Normal"/>
    <w:next w:val="Normal"/>
    <w:uiPriority w:val="99"/>
    <w:rsid w:val="0018320E"/>
    <w:pPr>
      <w:shd w:val="clear" w:color="auto" w:fill="FFFFFF"/>
      <w:spacing w:before="150" w:after="120"/>
    </w:pPr>
    <w:rPr>
      <w:rFonts w:ascii="Arial" w:eastAsia="Times New Roman" w:hAnsi="Arial" w:cs="Arial"/>
      <w:color w:val="000000"/>
      <w:lang w:val="en-US"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1E43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1E43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1E43"/>
    <w:rPr>
      <w:vertAlign w:val="superscript"/>
    </w:rPr>
  </w:style>
  <w:style w:type="paragraph" w:customStyle="1" w:styleId="images">
    <w:name w:val="images"/>
    <w:next w:val="Caption"/>
    <w:autoRedefine/>
    <w:qFormat/>
    <w:rsid w:val="006F344D"/>
    <w:pPr>
      <w:spacing w:before="200" w:after="200" w:line="240" w:lineRule="auto"/>
      <w:ind w:left="57"/>
      <w:jc w:val="center"/>
    </w:pPr>
    <w:rPr>
      <w:rFonts w:ascii="Arial" w:eastAsia="Calibri" w:hAnsi="Arial" w:cs="Arial"/>
      <w:noProof/>
      <w:color w:val="auto"/>
      <w:sz w:val="20"/>
      <w:szCs w:val="20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7349CE"/>
    <w:pPr>
      <w:ind w:left="800"/>
      <w:jc w:val="left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349CE"/>
    <w:pPr>
      <w:ind w:left="1000"/>
      <w:jc w:val="left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349CE"/>
    <w:pPr>
      <w:ind w:left="1200"/>
      <w:jc w:val="left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349CE"/>
    <w:pPr>
      <w:ind w:left="1400"/>
      <w:jc w:val="left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349CE"/>
    <w:pPr>
      <w:ind w:left="1600"/>
      <w:jc w:val="left"/>
    </w:pPr>
    <w:rPr>
      <w:rFonts w:cstheme="minorHAns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B83D49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695276"/>
    <w:rPr>
      <w:i/>
      <w:iCs/>
      <w:color w:val="A0A0A0" w:themeColor="text1" w:themeTint="7F"/>
    </w:rPr>
  </w:style>
  <w:style w:type="paragraph" w:customStyle="1" w:styleId="listbullet2">
    <w:name w:val="listbullet2"/>
    <w:basedOn w:val="listbullet"/>
    <w:link w:val="listbullet2Char"/>
    <w:qFormat/>
    <w:rsid w:val="00F76457"/>
    <w:pPr>
      <w:numPr>
        <w:ilvl w:val="1"/>
      </w:numPr>
    </w:pPr>
    <w:rPr>
      <w:lang w:val="en-US"/>
    </w:rPr>
  </w:style>
  <w:style w:type="character" w:customStyle="1" w:styleId="listbulletChar">
    <w:name w:val="listbullet Char"/>
    <w:basedOn w:val="DefaultParagraphFont"/>
    <w:link w:val="listbullet"/>
    <w:rsid w:val="00F76457"/>
    <w:rPr>
      <w:rFonts w:eastAsia="Calibri" w:cs="Calibri"/>
      <w:sz w:val="20"/>
      <w:lang w:val="fr-FR" w:eastAsia="fr-FR"/>
    </w:rPr>
  </w:style>
  <w:style w:type="character" w:customStyle="1" w:styleId="listbullet2Char">
    <w:name w:val="listbullet2 Char"/>
    <w:basedOn w:val="listbulletChar"/>
    <w:link w:val="listbullet2"/>
    <w:rsid w:val="00F76457"/>
    <w:rPr>
      <w:rFonts w:eastAsia="Calibri" w:cs="Calibri"/>
      <w:sz w:val="20"/>
      <w:lang w:val="en-US" w:eastAsia="fr-FR"/>
    </w:rPr>
  </w:style>
  <w:style w:type="paragraph" w:styleId="BodyText">
    <w:name w:val="Body Text"/>
    <w:basedOn w:val="Normal"/>
    <w:link w:val="BodyTextChar"/>
    <w:uiPriority w:val="1"/>
    <w:qFormat/>
    <w:rsid w:val="00E436ED"/>
    <w:pPr>
      <w:spacing w:after="200" w:line="260" w:lineRule="atLeast"/>
      <w:jc w:val="left"/>
    </w:pPr>
    <w:rPr>
      <w:rFonts w:eastAsia="Times New Roman" w:cs="Times New Roman"/>
      <w:color w:val="808080" w:themeColor="background2" w:themeShade="80"/>
      <w:szCs w:val="19"/>
      <w:lang w:eastAsia="en-GB"/>
    </w:rPr>
  </w:style>
  <w:style w:type="character" w:customStyle="1" w:styleId="BodyTextChar">
    <w:name w:val="Body Text Char"/>
    <w:basedOn w:val="DefaultParagraphFont"/>
    <w:link w:val="BodyText"/>
    <w:uiPriority w:val="1"/>
    <w:rsid w:val="00E436ED"/>
    <w:rPr>
      <w:rFonts w:eastAsia="Times New Roman" w:cs="Times New Roman"/>
      <w:color w:val="808080" w:themeColor="background2" w:themeShade="80"/>
      <w:sz w:val="20"/>
      <w:szCs w:val="19"/>
      <w:lang w:eastAsia="en-GB"/>
    </w:rPr>
  </w:style>
  <w:style w:type="character" w:customStyle="1" w:styleId="MisysTextBodyChar">
    <w:name w:val="Misys Text: Body Char"/>
    <w:basedOn w:val="DefaultParagraphFont"/>
    <w:link w:val="MisysTextBody"/>
    <w:rsid w:val="00FE79FF"/>
    <w:rPr>
      <w:rFonts w:asciiTheme="majorHAnsi" w:eastAsiaTheme="minorEastAsia" w:hAnsiTheme="majorHAnsi" w:cstheme="majorHAnsi"/>
      <w:sz w:val="20"/>
      <w:szCs w:val="20"/>
    </w:rPr>
  </w:style>
  <w:style w:type="character" w:customStyle="1" w:styleId="bold">
    <w:name w:val="bold"/>
    <w:basedOn w:val="DefaultParagraphFont"/>
    <w:rsid w:val="0052193F"/>
  </w:style>
  <w:style w:type="paragraph" w:customStyle="1" w:styleId="TableHeading0">
    <w:name w:val="TableHeading"/>
    <w:basedOn w:val="Normal"/>
    <w:qFormat/>
    <w:rsid w:val="00D77E09"/>
    <w:pPr>
      <w:spacing w:before="120" w:after="120" w:line="240" w:lineRule="auto"/>
      <w:jc w:val="left"/>
    </w:pPr>
    <w:rPr>
      <w:rFonts w:ascii="Arial" w:eastAsia="MS Mincho" w:hAnsi="Arial" w:cs="Times New Roman"/>
      <w:b/>
      <w:color w:val="FFFFFF"/>
      <w:lang w:val="en-US"/>
    </w:rPr>
  </w:style>
  <w:style w:type="paragraph" w:customStyle="1" w:styleId="TableText">
    <w:name w:val="TableText"/>
    <w:basedOn w:val="Normal"/>
    <w:qFormat/>
    <w:rsid w:val="00D77E09"/>
    <w:pPr>
      <w:spacing w:before="120" w:after="120" w:line="240" w:lineRule="auto"/>
      <w:jc w:val="left"/>
    </w:pPr>
    <w:rPr>
      <w:rFonts w:ascii="Arial" w:eastAsia="MS Mincho" w:hAnsi="Arial" w:cs="Times New Roman"/>
      <w:color w:val="414141"/>
      <w:lang w:val="en-US"/>
    </w:rPr>
  </w:style>
  <w:style w:type="character" w:customStyle="1" w:styleId="CodeInLine">
    <w:name w:val="CodeInLine"/>
    <w:uiPriority w:val="1"/>
    <w:qFormat/>
    <w:rsid w:val="00D77E09"/>
    <w:rPr>
      <w:rFonts w:ascii="Courier New" w:hAnsi="Courier New"/>
      <w:sz w:val="20"/>
    </w:rPr>
  </w:style>
  <w:style w:type="table" w:styleId="LightList-Accent1">
    <w:name w:val="Light List Accent 1"/>
    <w:basedOn w:val="TableNormal"/>
    <w:uiPriority w:val="61"/>
    <w:rsid w:val="00D77E09"/>
    <w:pPr>
      <w:spacing w:after="0" w:line="240" w:lineRule="auto"/>
    </w:pPr>
    <w:rPr>
      <w:color w:val="auto"/>
      <w:lang w:val="fr-FR"/>
    </w:rPr>
    <w:tblPr>
      <w:tblStyleRowBandSize w:val="1"/>
      <w:tblStyleColBandSize w:val="1"/>
      <w:tblBorders>
        <w:top w:val="single" w:sz="8" w:space="0" w:color="2ABBB2" w:themeColor="accent1"/>
        <w:left w:val="single" w:sz="8" w:space="0" w:color="2ABBB2" w:themeColor="accent1"/>
        <w:bottom w:val="single" w:sz="8" w:space="0" w:color="2ABBB2" w:themeColor="accent1"/>
        <w:right w:val="single" w:sz="8" w:space="0" w:color="2ABBB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ABBB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ABBB2" w:themeColor="accent1"/>
          <w:left w:val="single" w:sz="8" w:space="0" w:color="2ABBB2" w:themeColor="accent1"/>
          <w:bottom w:val="single" w:sz="8" w:space="0" w:color="2ABBB2" w:themeColor="accent1"/>
          <w:right w:val="single" w:sz="8" w:space="0" w:color="2ABBB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ABBB2" w:themeColor="accent1"/>
          <w:left w:val="single" w:sz="8" w:space="0" w:color="2ABBB2" w:themeColor="accent1"/>
          <w:bottom w:val="single" w:sz="8" w:space="0" w:color="2ABBB2" w:themeColor="accent1"/>
          <w:right w:val="single" w:sz="8" w:space="0" w:color="2ABBB2" w:themeColor="accent1"/>
        </w:tcBorders>
      </w:tcPr>
    </w:tblStylePr>
    <w:tblStylePr w:type="band1Horz">
      <w:tblPr/>
      <w:tcPr>
        <w:tcBorders>
          <w:top w:val="single" w:sz="8" w:space="0" w:color="2ABBB2" w:themeColor="accent1"/>
          <w:left w:val="single" w:sz="8" w:space="0" w:color="2ABBB2" w:themeColor="accent1"/>
          <w:bottom w:val="single" w:sz="8" w:space="0" w:color="2ABBB2" w:themeColor="accent1"/>
          <w:right w:val="single" w:sz="8" w:space="0" w:color="2ABBB2" w:themeColor="accent1"/>
        </w:tcBorders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D77E09"/>
    <w:rPr>
      <w:rFonts w:eastAsiaTheme="minorEastAsi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9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image" Target="media/image10.jpe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isys">
      <a:dk1>
        <a:srgbClr val="414141"/>
      </a:dk1>
      <a:lt1>
        <a:sysClr val="window" lastClr="FFFFFF"/>
      </a:lt1>
      <a:dk2>
        <a:srgbClr val="2AB5B2"/>
      </a:dk2>
      <a:lt2>
        <a:srgbClr val="FFFFFF"/>
      </a:lt2>
      <a:accent1>
        <a:srgbClr val="2ABBB2"/>
      </a:accent1>
      <a:accent2>
        <a:srgbClr val="8CC370"/>
      </a:accent2>
      <a:accent3>
        <a:srgbClr val="E94952"/>
      </a:accent3>
      <a:accent4>
        <a:srgbClr val="F69257"/>
      </a:accent4>
      <a:accent5>
        <a:srgbClr val="988DC3"/>
      </a:accent5>
      <a:accent6>
        <a:srgbClr val="5988C6"/>
      </a:accent6>
      <a:hlink>
        <a:srgbClr val="6B5DA5"/>
      </a:hlink>
      <a:folHlink>
        <a:srgbClr val="EF85B4"/>
      </a:folHlink>
    </a:clrScheme>
    <a:fontScheme name="Misy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364665-020B-4E9C-B394-A7EDADD2F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2016-06-27T16:55:00Z</dcterms:created>
  <dcterms:modified xsi:type="dcterms:W3CDTF">2016-06-27T17:48:00Z</dcterms:modified>
</cp:coreProperties>
</file>