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A5" w:rsidRDefault="00813FA5" w:rsidP="00C2537F">
      <w:pPr>
        <w:pStyle w:val="MisysTextBody"/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6" type="#_x0000_t75" style="position:absolute;margin-left:28.65pt;margin-top:28.65pt;width:192.45pt;height:30.05pt;z-index:-251657728;visibility:visible;mso-position-horizontal-relative:page;mso-position-vertical-relative:page">
            <v:imagedata r:id="rId7" o:title=""/>
            <w10:wrap anchorx="page" anchory="margin"/>
          </v:shape>
        </w:pict>
      </w:r>
      <w:r>
        <w:rPr>
          <w:noProof/>
          <w:lang w:val="en-US"/>
        </w:rPr>
        <w:pict>
          <v:shape id="Picture 3" o:spid="_x0000_s1027" type="#_x0000_t75" style="position:absolute;margin-left:0;margin-top:0;width:595.3pt;height:841.9pt;z-index:-251660800;visibility:visible;mso-position-horizontal:left;mso-position-horizontal-relative:page;mso-position-vertical:top;mso-position-vertical-relative:page">
            <v:imagedata r:id="rId8" o:title=""/>
            <w10:wrap anchorx="page" anchory="page"/>
          </v:shape>
        </w:pict>
      </w:r>
    </w:p>
    <w:tbl>
      <w:tblPr>
        <w:tblpPr w:leftFromText="187" w:rightFromText="187" w:horzAnchor="margin" w:tblpY="2881"/>
        <w:tblW w:w="4000" w:type="pct"/>
        <w:tblBorders>
          <w:left w:val="single" w:sz="12" w:space="0" w:color="27AFA3"/>
        </w:tblBorders>
        <w:tblCellMar>
          <w:left w:w="144" w:type="dxa"/>
          <w:right w:w="115" w:type="dxa"/>
        </w:tblCellMar>
        <w:tblLook w:val="00A0"/>
      </w:tblPr>
      <w:tblGrid>
        <w:gridCol w:w="6080"/>
      </w:tblGrid>
      <w:tr w:rsidR="00813FA5" w:rsidRPr="00A15C27" w:rsidTr="004F4426">
        <w:tc>
          <w:tcPr>
            <w:tcW w:w="7672" w:type="dxa"/>
            <w:tcBorders>
              <w:left w:val="nil"/>
              <w:bottom w:val="dotted" w:sz="8" w:space="0" w:color="313131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FA5" w:rsidRPr="00A15C27" w:rsidRDefault="00813FA5" w:rsidP="006E6BD7">
            <w:pPr>
              <w:pStyle w:val="MisysCoverFamilyProductname"/>
              <w:framePr w:hSpace="0" w:wrap="auto" w:hAnchor="text" w:yAlign="inline"/>
            </w:pPr>
            <w:r w:rsidRPr="00A15C27">
              <w:t>FusionInvest</w:t>
            </w:r>
          </w:p>
        </w:tc>
      </w:tr>
      <w:tr w:rsidR="00813FA5" w:rsidRPr="00A15C27" w:rsidTr="004F4426">
        <w:tc>
          <w:tcPr>
            <w:tcW w:w="7672" w:type="dxa"/>
            <w:tcBorders>
              <w:top w:val="dotted" w:sz="8" w:space="0" w:color="313131"/>
              <w:left w:val="nil"/>
            </w:tcBorders>
            <w:tcMar>
              <w:top w:w="170" w:type="dxa"/>
            </w:tcMar>
          </w:tcPr>
          <w:p w:rsidR="00813FA5" w:rsidRPr="00A15C27" w:rsidRDefault="00813FA5" w:rsidP="004E1455">
            <w:pPr>
              <w:pStyle w:val="MisysCoverTitle"/>
              <w:framePr w:hSpace="0" w:wrap="auto" w:hAnchor="text" w:xAlign="left" w:yAlign="inline"/>
            </w:pPr>
            <w:r w:rsidRPr="00A15C27">
              <w:t>Clarification process for outbound .csv files</w:t>
            </w:r>
          </w:p>
        </w:tc>
      </w:tr>
      <w:tr w:rsidR="00813FA5" w:rsidRPr="00A15C27" w:rsidTr="004F4426">
        <w:tc>
          <w:tcPr>
            <w:tcW w:w="7672" w:type="dxa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FA5" w:rsidRPr="00A15C27" w:rsidRDefault="00813FA5" w:rsidP="006E6BD7">
            <w:pPr>
              <w:pStyle w:val="MisysCoverSubTitle"/>
              <w:framePr w:hSpace="0" w:wrap="auto" w:hAnchor="text" w:xAlign="left" w:yAlign="inline"/>
            </w:pPr>
            <w:r w:rsidRPr="00A15C27">
              <w:t>Questions exchange document</w:t>
            </w:r>
          </w:p>
        </w:tc>
      </w:tr>
    </w:tbl>
    <w:tbl>
      <w:tblPr>
        <w:tblpPr w:leftFromText="187" w:rightFromText="187" w:horzAnchor="margin" w:tblpYSpec="bottom"/>
        <w:tblW w:w="3857" w:type="pct"/>
        <w:tblLook w:val="00A0"/>
      </w:tblPr>
      <w:tblGrid>
        <w:gridCol w:w="5863"/>
      </w:tblGrid>
      <w:tr w:rsidR="00813FA5" w:rsidRPr="00A15C27" w:rsidTr="004F442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FA5" w:rsidRPr="00A15C27" w:rsidRDefault="00813FA5" w:rsidP="00C2537F">
            <w:pPr>
              <w:pStyle w:val="NoSpacing"/>
            </w:pPr>
            <w:r w:rsidRPr="00A15C27">
              <w:t>MSDC, Misys</w:t>
            </w:r>
          </w:p>
          <w:p w:rsidR="00813FA5" w:rsidRPr="00A15C27" w:rsidRDefault="00813FA5" w:rsidP="00C2537F">
            <w:pPr>
              <w:pStyle w:val="NoSpacing"/>
            </w:pPr>
            <w:r w:rsidRPr="00A15C27">
              <w:t>3 August 2016</w:t>
            </w:r>
          </w:p>
        </w:tc>
      </w:tr>
    </w:tbl>
    <w:p w:rsidR="00813FA5" w:rsidRDefault="00813FA5" w:rsidP="00C2537F">
      <w:pPr>
        <w:pStyle w:val="MisysTextBody"/>
      </w:pPr>
      <w:r>
        <w:rPr>
          <w:noProof/>
          <w:lang w:val="en-US"/>
        </w:rPr>
        <w:pict>
          <v:shape id="Picture 6" o:spid="_x0000_s1028" type="#_x0000_t75" style="position:absolute;margin-left:468pt;margin-top:736.65pt;width:127.55pt;height:105.5pt;z-index:-251659776;visibility:visible;mso-position-horizontal-relative:page;mso-position-vertical-relative:page">
            <v:imagedata r:id="rId9" o:title=""/>
            <w10:wrap anchorx="page" anchory="page"/>
          </v:shape>
        </w:pict>
      </w:r>
      <w:r>
        <w:br w:type="page"/>
      </w:r>
    </w:p>
    <w:p w:rsidR="00813FA5" w:rsidRPr="00037184" w:rsidRDefault="00813FA5" w:rsidP="00263877">
      <w:pPr>
        <w:pStyle w:val="TOCHeading"/>
        <w:outlineLvl w:val="0"/>
      </w:pPr>
      <w:r w:rsidRPr="00037184">
        <w:t>Contents</w:t>
      </w:r>
    </w:p>
    <w:p w:rsidR="00813FA5" w:rsidRDefault="00813FA5" w:rsidP="005860BA">
      <w:pPr>
        <w:pStyle w:val="TOC1"/>
        <w:rPr>
          <w:rFonts w:cs="Times New Roman"/>
          <w:noProof/>
          <w:color w:val="auto"/>
          <w:szCs w:val="24"/>
          <w:lang w:eastAsia="ja-JP"/>
        </w:rPr>
      </w:pPr>
      <w:r>
        <w:fldChar w:fldCharType="begin"/>
      </w:r>
      <w:r>
        <w:instrText xml:space="preserve"> TOC \o "1-4" \h \z \t "Misys Text: Sub Head Lv1,3,Misys Text: Sub Head Lv2,4,Misys Section Heading Lv1,1,Misys Section Heading Lv2,2" </w:instrText>
      </w:r>
      <w:r>
        <w:fldChar w:fldCharType="separate"/>
      </w:r>
      <w:r>
        <w:rPr>
          <w:noProof/>
        </w:rPr>
        <w:t>Section Heading Lv1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_Toc282174590 \h </w:instrText>
      </w:r>
      <w:r>
        <w:rPr>
          <w:noProof/>
        </w:rPr>
        <w:fldChar w:fldCharType="separate"/>
      </w:r>
      <w:r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813FA5" w:rsidRDefault="00813FA5" w:rsidP="005860BA">
      <w:pPr>
        <w:pStyle w:val="TOC2"/>
        <w:rPr>
          <w:rFonts w:cs="Times New Roman"/>
          <w:noProof/>
          <w:color w:val="auto"/>
          <w:szCs w:val="24"/>
          <w:lang w:eastAsia="ja-JP"/>
        </w:rPr>
      </w:pPr>
      <w:r>
        <w:rPr>
          <w:noProof/>
        </w:rPr>
        <w:t>Section Heading Lv2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_Toc282174591 \h </w:instrText>
      </w:r>
      <w:r>
        <w:rPr>
          <w:noProof/>
        </w:rPr>
        <w:fldChar w:fldCharType="separate"/>
      </w:r>
      <w:r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813FA5" w:rsidRDefault="00813FA5">
      <w:pPr>
        <w:pStyle w:val="TOC3"/>
        <w:tabs>
          <w:tab w:val="right" w:leader="dot" w:pos="7360"/>
        </w:tabs>
        <w:rPr>
          <w:rFonts w:cs="Times New Roman"/>
          <w:b w:val="0"/>
          <w:noProof/>
          <w:color w:val="auto"/>
          <w:sz w:val="24"/>
          <w:lang w:eastAsia="ja-JP"/>
        </w:rPr>
      </w:pPr>
      <w:r>
        <w:rPr>
          <w:noProof/>
        </w:rPr>
        <w:t>Text Sub Head Lv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_Toc282174592 \h </w:instrText>
      </w:r>
      <w:r>
        <w:rPr>
          <w:noProof/>
        </w:rPr>
        <w:fldChar w:fldCharType="separate"/>
      </w:r>
      <w:r>
        <w:rPr>
          <w:b w:val="0"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813FA5" w:rsidRDefault="00813FA5" w:rsidP="005860BA">
      <w:pPr>
        <w:pStyle w:val="TOC4"/>
        <w:rPr>
          <w:rFonts w:cs="Times New Roman"/>
          <w:noProof/>
          <w:color w:val="auto"/>
          <w:sz w:val="24"/>
          <w:szCs w:val="24"/>
          <w:lang w:eastAsia="ja-JP"/>
        </w:rPr>
      </w:pPr>
      <w:r>
        <w:rPr>
          <w:noProof/>
        </w:rPr>
        <w:t>Text Sub Head Lv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_Toc282174593 \h </w:instrText>
      </w:r>
      <w:r>
        <w:rPr>
          <w:noProof/>
        </w:rPr>
        <w:fldChar w:fldCharType="separate"/>
      </w:r>
      <w:r>
        <w:rPr>
          <w:b/>
          <w:bCs/>
          <w:noProof/>
          <w:lang w:val="en-US"/>
        </w:rPr>
        <w:t>Error! Bookmark not defined.</w:t>
      </w:r>
      <w:r>
        <w:rPr>
          <w:noProof/>
        </w:rPr>
        <w:fldChar w:fldCharType="end"/>
      </w:r>
    </w:p>
    <w:p w:rsidR="00813FA5" w:rsidRDefault="00813FA5" w:rsidP="00D52886">
      <w:r>
        <w:fldChar w:fldCharType="end"/>
      </w:r>
    </w:p>
    <w:p w:rsidR="00813FA5" w:rsidRDefault="00813FA5" w:rsidP="00D52886">
      <w:pPr>
        <w:sectPr w:rsidR="00813FA5" w:rsidSect="004F4426">
          <w:footerReference w:type="default" r:id="rId10"/>
          <w:footerReference w:type="first" r:id="rId11"/>
          <w:pgSz w:w="11906" w:h="16838" w:code="9"/>
          <w:pgMar w:top="1134" w:right="1134" w:bottom="1134" w:left="3402" w:header="567" w:footer="567" w:gutter="0"/>
          <w:pgNumType w:start="0"/>
          <w:cols w:space="708"/>
          <w:titlePg/>
          <w:docGrid w:linePitch="360"/>
        </w:sect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9" type="#_x0000_t202" style="position:absolute;margin-left:28.5pt;margin-top:611.25pt;width:113.4pt;height:205.45pt;z-index:-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" filled="f" stroked="f" strokeweight=".5pt">
            <v:textbox inset="0,0,0,0">
              <w:txbxContent>
                <w:p w:rsidR="00813FA5" w:rsidRPr="00B7451A" w:rsidRDefault="00813FA5" w:rsidP="005860BA">
                  <w:pPr>
                    <w:rPr>
                      <w:b/>
                    </w:rPr>
                  </w:pPr>
                  <w:r w:rsidRPr="00B7451A">
                    <w:rPr>
                      <w:b/>
                    </w:rPr>
                    <w:t xml:space="preserve">© Misys Limited </w:t>
                  </w:r>
                  <w:r w:rsidRPr="00B7451A">
                    <w:rPr>
                      <w:b/>
                    </w:rPr>
                    <w:br/>
                    <w:t>All rights reserved</w:t>
                  </w:r>
                </w:p>
                <w:p w:rsidR="00813FA5" w:rsidRPr="00B7451A" w:rsidRDefault="00813FA5" w:rsidP="005860BA"/>
                <w:p w:rsidR="00813FA5" w:rsidRPr="00B7451A" w:rsidRDefault="00813FA5" w:rsidP="005860BA">
                  <w:pPr>
                    <w:rPr>
                      <w:b/>
                    </w:rPr>
                  </w:pPr>
                  <w:r w:rsidRPr="00B7451A">
                    <w:rPr>
                      <w:b/>
                    </w:rPr>
                    <w:t xml:space="preserve">Registered in </w:t>
                  </w:r>
                  <w:r w:rsidRPr="00B7451A">
                    <w:rPr>
                      <w:b/>
                    </w:rPr>
                    <w:br/>
                  </w:r>
                  <w:smartTag w:uri="urn:schemas-microsoft-com:office:smarttags" w:element="country-region">
                    <w:r w:rsidRPr="00B7451A">
                      <w:rPr>
                        <w:b/>
                      </w:rPr>
                      <w:t>England</w:t>
                    </w:r>
                  </w:smartTag>
                  <w:r w:rsidRPr="00B7451A">
                    <w:rPr>
                      <w:b/>
                    </w:rPr>
                    <w:t xml:space="preserve"> &amp;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B7451A">
                        <w:rPr>
                          <w:b/>
                        </w:rPr>
                        <w:t>Wales</w:t>
                      </w:r>
                    </w:smartTag>
                  </w:smartTag>
                </w:p>
                <w:p w:rsidR="00813FA5" w:rsidRPr="00B7451A" w:rsidRDefault="00813FA5" w:rsidP="005860BA">
                  <w:r w:rsidRPr="00B7451A">
                    <w:t>No. 01360027</w:t>
                  </w:r>
                </w:p>
                <w:p w:rsidR="00813FA5" w:rsidRPr="00B7451A" w:rsidRDefault="00813FA5" w:rsidP="005860BA"/>
                <w:p w:rsidR="00813FA5" w:rsidRPr="00B7451A" w:rsidRDefault="00813FA5" w:rsidP="005860BA">
                  <w:r w:rsidRPr="00B7451A">
                    <w:rPr>
                      <w:b/>
                    </w:rPr>
                    <w:t xml:space="preserve">Registered Office: </w:t>
                  </w:r>
                  <w:r w:rsidRPr="00B7451A">
                    <w:rPr>
                      <w:b/>
                    </w:rPr>
                    <w:br/>
                  </w:r>
                  <w:smartTag w:uri="urn:schemas-microsoft-com:office:smarttags" w:element="address">
                    <w:smartTag w:uri="urn:schemas-microsoft-com:office:smarttags" w:element="Street">
                      <w:r w:rsidRPr="00B7451A">
                        <w:t>One Kingdom Street</w:t>
                      </w:r>
                    </w:smartTag>
                  </w:smartTag>
                  <w:r w:rsidRPr="00B7451A">
                    <w:t xml:space="preserve"> Paddington </w:t>
                  </w:r>
                  <w:r w:rsidRPr="00B7451A">
                    <w:br/>
                    <w:t>London W2 6BL</w:t>
                  </w:r>
                  <w:r w:rsidRPr="00B7451A">
                    <w:br/>
                  </w:r>
                  <w:smartTag w:uri="urn:schemas-microsoft-com:office:smarttags" w:element="place">
                    <w:smartTag w:uri="urn:schemas-microsoft-com:office:smarttags" w:element="country-region">
                      <w:r w:rsidRPr="00B7451A">
                        <w:t>United Kingdom</w:t>
                      </w:r>
                    </w:smartTag>
                  </w:smartTag>
                </w:p>
              </w:txbxContent>
            </v:textbox>
            <w10:wrap anchorx="page" anchory="page"/>
          </v:shape>
        </w:pict>
      </w:r>
    </w:p>
    <w:p w:rsidR="00813FA5" w:rsidRPr="006E6BD7" w:rsidRDefault="00813FA5" w:rsidP="00263877">
      <w:pPr>
        <w:pStyle w:val="MisysTextSubHeadLv1"/>
        <w:outlineLvl w:val="0"/>
        <w:rPr>
          <w:lang w:val="en-US"/>
        </w:rPr>
      </w:pPr>
      <w:r w:rsidRPr="006E6BD7">
        <w:rPr>
          <w:lang w:val="en-US"/>
        </w:rPr>
        <w:t>General aspects:</w:t>
      </w:r>
    </w:p>
    <w:p w:rsidR="00813FA5" w:rsidRPr="006E6BD7" w:rsidRDefault="00813FA5" w:rsidP="006E6BD7">
      <w:pPr>
        <w:pStyle w:val="MisysTextSubHeadLv2"/>
        <w:rPr>
          <w:lang w:val="en-US"/>
        </w:rPr>
      </w:pPr>
    </w:p>
    <w:p w:rsidR="00813FA5" w:rsidRPr="006E6BD7" w:rsidRDefault="00813FA5" w:rsidP="00263877">
      <w:pPr>
        <w:pStyle w:val="MisysTextSubHeadLv2"/>
        <w:outlineLvl w:val="0"/>
        <w:rPr>
          <w:bCs/>
          <w:i/>
          <w:iCs/>
          <w:lang w:val="en-US"/>
        </w:rPr>
      </w:pPr>
      <w:r w:rsidRPr="006E6BD7">
        <w:rPr>
          <w:bCs/>
          <w:i/>
          <w:iCs/>
          <w:lang w:val="en-US"/>
        </w:rPr>
        <w:t>Standard specification files.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</w:p>
    <w:p w:rsidR="00813FA5" w:rsidRPr="006E6BD7" w:rsidRDefault="00813FA5" w:rsidP="006E6BD7">
      <w:pPr>
        <w:pStyle w:val="MisysPullQuoteAuthorTitleCompany"/>
        <w:rPr>
          <w:lang w:val="en-US"/>
        </w:rPr>
      </w:pPr>
      <w:r w:rsidRPr="006E6BD7">
        <w:rPr>
          <w:lang w:val="en-US"/>
        </w:rPr>
        <w:t>The specification files are (usually) delivered in the form of a standardized .pdf file detailing the expected .csv output that corresponds to a certain trade type. One example of such a specification file is FA_OPT_FUT_LD_V15_00.pdf.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  <w:r w:rsidRPr="006E6BD7">
        <w:rPr>
          <w:lang w:val="en-US"/>
        </w:rPr>
        <w:t xml:space="preserve">Currently, not all instruments are backed by standardized specification files. 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  <w:r w:rsidRPr="006E6BD7">
        <w:rPr>
          <w:lang w:val="en-US"/>
        </w:rPr>
        <w:t xml:space="preserve">Is RBC expecting .csv formats that conform to a predefined standard, similar to the one used for Futures/Options? In the case of Futures/Options, the .csv file contains a </w:t>
      </w:r>
      <w:r w:rsidRPr="006E6BD7">
        <w:rPr>
          <w:i/>
          <w:lang w:val="en-US"/>
        </w:rPr>
        <w:t>header</w:t>
      </w:r>
      <w:r w:rsidRPr="006E6BD7">
        <w:rPr>
          <w:lang w:val="en-US"/>
        </w:rPr>
        <w:t xml:space="preserve"> and the following rows contain information fields for the meta-data of the trade (creation date, sender, receiver, etc.). These are usually the first 12 fields of each non-header row.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  <w:r w:rsidRPr="006E6BD7">
        <w:rPr>
          <w:lang w:val="en-US"/>
        </w:rPr>
        <w:t xml:space="preserve">For IRS, CDS and a few others, the .csv samples provided do not conform to this standard. 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</w:p>
    <w:p w:rsidR="00813FA5" w:rsidRPr="006E6BD7" w:rsidRDefault="00813FA5" w:rsidP="00AC7872">
      <w:pPr>
        <w:pStyle w:val="MisysPullQuote"/>
        <w:rPr>
          <w:lang w:val="en-US"/>
        </w:rPr>
      </w:pPr>
      <w:r w:rsidRPr="006E6BD7">
        <w:rPr>
          <w:lang w:val="en-US"/>
        </w:rPr>
        <w:t>Our questions regarding these matters:</w:t>
      </w:r>
    </w:p>
    <w:p w:rsidR="00813FA5" w:rsidRPr="006E6BD7" w:rsidRDefault="00813FA5" w:rsidP="006E6BD7">
      <w:pPr>
        <w:pStyle w:val="MisysPullQuoteAuthorTitleCompany"/>
        <w:numPr>
          <w:ilvl w:val="0"/>
          <w:numId w:val="36"/>
        </w:numPr>
        <w:rPr>
          <w:lang w:val="en-US"/>
        </w:rPr>
      </w:pPr>
      <w:r w:rsidRPr="006E6BD7">
        <w:rPr>
          <w:lang w:val="en-US"/>
        </w:rPr>
        <w:t>Will there be a uniform standard for all outbound files?</w:t>
      </w:r>
    </w:p>
    <w:p w:rsidR="00813FA5" w:rsidRPr="006E6BD7" w:rsidRDefault="00813FA5" w:rsidP="006E6BD7">
      <w:pPr>
        <w:pStyle w:val="MisysPullQuoteAuthorTitleCompany"/>
        <w:numPr>
          <w:ilvl w:val="0"/>
          <w:numId w:val="36"/>
        </w:numPr>
        <w:rPr>
          <w:lang w:val="en-US"/>
        </w:rPr>
      </w:pPr>
      <w:r w:rsidRPr="006E6BD7">
        <w:rPr>
          <w:lang w:val="en-US"/>
        </w:rPr>
        <w:t>What about the samples without additional detailed description (lacking a specifications file)?</w:t>
      </w:r>
    </w:p>
    <w:p w:rsidR="00813FA5" w:rsidRPr="006E6BD7" w:rsidRDefault="00813FA5" w:rsidP="006E6BD7">
      <w:pPr>
        <w:pStyle w:val="MisysPullQuoteAuthorTitleCompany"/>
        <w:rPr>
          <w:lang w:val="en-US"/>
        </w:rPr>
      </w:pPr>
    </w:p>
    <w:p w:rsidR="00813FA5" w:rsidRDefault="00813FA5" w:rsidP="00263877">
      <w:pPr>
        <w:pStyle w:val="MisysTextSubHeadLv1"/>
        <w:outlineLvl w:val="0"/>
        <w:rPr>
          <w:lang w:val="en-US"/>
        </w:rPr>
      </w:pPr>
      <w:r w:rsidRPr="006E6BD7">
        <w:rPr>
          <w:lang w:val="en-US"/>
        </w:rPr>
        <w:t>File-specific clarifications:</w:t>
      </w:r>
    </w:p>
    <w:p w:rsidR="00813FA5" w:rsidRPr="006E6BD7" w:rsidRDefault="00813FA5" w:rsidP="00C2537F">
      <w:pPr>
        <w:pStyle w:val="MisysTextBody"/>
        <w:rPr>
          <w:lang w:val="en-US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9"/>
        <w:gridCol w:w="989"/>
        <w:gridCol w:w="3870"/>
        <w:gridCol w:w="1818"/>
      </w:tblGrid>
      <w:tr w:rsidR="00813FA5" w:rsidRPr="00A15C27" w:rsidTr="00A15C27">
        <w:tc>
          <w:tcPr>
            <w:tcW w:w="2899" w:type="dxa"/>
            <w:shd w:val="clear" w:color="auto" w:fill="E13141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color w:val="FFFFFF"/>
                <w:lang w:val="en-US"/>
              </w:rPr>
            </w:pPr>
            <w:r w:rsidRPr="00A15C27">
              <w:rPr>
                <w:b/>
                <w:bCs/>
                <w:color w:val="FFFFFF"/>
                <w:lang w:val="en-US"/>
              </w:rPr>
              <w:t>FILE</w:t>
            </w:r>
          </w:p>
        </w:tc>
        <w:tc>
          <w:tcPr>
            <w:tcW w:w="989" w:type="dxa"/>
            <w:shd w:val="clear" w:color="auto" w:fill="E13141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color w:val="FFFFFF"/>
                <w:lang w:val="en-US"/>
              </w:rPr>
            </w:pPr>
            <w:r w:rsidRPr="00A15C27">
              <w:rPr>
                <w:b/>
                <w:bCs/>
                <w:color w:val="FFFFFF"/>
                <w:lang w:val="en-US"/>
              </w:rPr>
              <w:t>FIELD</w:t>
            </w:r>
          </w:p>
        </w:tc>
        <w:tc>
          <w:tcPr>
            <w:tcW w:w="3870" w:type="dxa"/>
            <w:shd w:val="clear" w:color="auto" w:fill="E13141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color w:val="FFFFFF"/>
                <w:lang w:val="en-US"/>
              </w:rPr>
            </w:pPr>
            <w:r w:rsidRPr="00A15C27">
              <w:rPr>
                <w:b/>
                <w:bCs/>
                <w:color w:val="FFFFFF"/>
                <w:lang w:val="en-US"/>
              </w:rPr>
              <w:t>QUESTION</w:t>
            </w:r>
          </w:p>
        </w:tc>
        <w:tc>
          <w:tcPr>
            <w:tcW w:w="1818" w:type="dxa"/>
            <w:shd w:val="clear" w:color="auto" w:fill="E13141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color w:val="FFFFFF"/>
                <w:lang w:val="en-US"/>
              </w:rPr>
            </w:pPr>
            <w:r w:rsidRPr="00A15C27">
              <w:rPr>
                <w:b/>
                <w:bCs/>
                <w:color w:val="FFFFFF"/>
                <w:lang w:val="en-US"/>
              </w:rPr>
              <w:t>ANSWER</w:t>
            </w:r>
          </w:p>
        </w:tc>
      </w:tr>
      <w:tr w:rsidR="00813FA5" w:rsidRPr="00A15C27" w:rsidTr="00A15C27">
        <w:tc>
          <w:tcPr>
            <w:tcW w:w="2899" w:type="dxa"/>
            <w:vMerge w:val="restart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FA_OPT_FUT_LD_V15_00.pdf and 2016-03-01 Formatted Examples - Futures.xls</w:t>
            </w: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ISS-TYP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Which trade entity provides the information and what are the attributes that can be used to decide between the AFM, EFM, CBN, EBK values?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Please quote EFM in all cases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INST-CODE</w:t>
            </w:r>
          </w:p>
        </w:tc>
        <w:tc>
          <w:tcPr>
            <w:tcW w:w="3870" w:type="dxa"/>
          </w:tcPr>
          <w:p w:rsidR="00813FA5" w:rsidRPr="00A15C27" w:rsidRDefault="00813FA5" w:rsidP="00A15C27">
            <w:pPr>
              <w:pStyle w:val="MisysPullQuoteAuthorTitleCompany"/>
              <w:numPr>
                <w:ilvl w:val="0"/>
                <w:numId w:val="37"/>
              </w:numPr>
              <w:rPr>
                <w:lang w:val="en-US"/>
              </w:rPr>
            </w:pPr>
            <w:r w:rsidRPr="00A15C27">
              <w:rPr>
                <w:lang w:val="en-US"/>
              </w:rPr>
              <w:t xml:space="preserve">Bloomberg Unique Identifier – do we assume that this information accompanies every trade (a BUI is expected to be present in every FUT/OPT/LD trade?)? </w:t>
            </w:r>
          </w:p>
          <w:p w:rsidR="00813FA5" w:rsidRPr="00A15C27" w:rsidRDefault="00813FA5" w:rsidP="00A15C27">
            <w:pPr>
              <w:pStyle w:val="MisysPullQuoteAuthorTitleCompany"/>
              <w:numPr>
                <w:ilvl w:val="0"/>
                <w:numId w:val="37"/>
              </w:numPr>
              <w:rPr>
                <w:lang w:val="en-US"/>
              </w:rPr>
            </w:pPr>
            <w:r w:rsidRPr="00A15C27">
              <w:rPr>
                <w:lang w:val="en-US"/>
              </w:rPr>
              <w:t>Can you confirm the BUI will have to be the FIGI and not the Bloomberg ticker?</w:t>
            </w:r>
          </w:p>
          <w:p w:rsidR="00813FA5" w:rsidRPr="00A15C27" w:rsidRDefault="00813FA5" w:rsidP="00A15C27">
            <w:pPr>
              <w:pStyle w:val="MisysPullQuoteAuthorTitleCompany"/>
              <w:numPr>
                <w:ilvl w:val="0"/>
                <w:numId w:val="37"/>
              </w:numPr>
              <w:rPr>
                <w:lang w:val="en-US"/>
              </w:rPr>
            </w:pPr>
            <w:r w:rsidRPr="00A15C27">
              <w:rPr>
                <w:lang w:val="en-US"/>
              </w:rPr>
              <w:t>If BUI not present, we fall in the CB case. What are the remaining fields expected to be populated in the CB case?</w:t>
            </w:r>
          </w:p>
        </w:tc>
        <w:tc>
          <w:tcPr>
            <w:tcW w:w="1818" w:type="dxa"/>
          </w:tcPr>
          <w:p w:rsidR="00813FA5" w:rsidRDefault="00813FA5" w:rsidP="00C2537F">
            <w:pPr>
              <w:pStyle w:val="MisysTextBody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</w:p>
          <w:p w:rsidR="00813FA5" w:rsidRDefault="00813FA5" w:rsidP="00C2537F">
            <w:pPr>
              <w:pStyle w:val="MisysTextBody"/>
              <w:rPr>
                <w:lang w:val="en-US"/>
              </w:rPr>
            </w:pPr>
            <w:r>
              <w:rPr>
                <w:lang w:val="en-US"/>
              </w:rPr>
              <w:t>It means that the automation breaks on our side, and the Operational teams have to manually id the security. Please can we request that the BUI is quoted?</w:t>
            </w:r>
          </w:p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MGP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A15C27">
            <w:pPr>
              <w:pStyle w:val="MisysPullQuoteAuthorTitleCompany"/>
              <w:ind w:left="720"/>
              <w:rPr>
                <w:lang w:val="en-US"/>
              </w:rPr>
            </w:pPr>
            <w:r w:rsidRPr="00A15C27">
              <w:rPr>
                <w:lang w:val="en-US"/>
              </w:rPr>
              <w:t>Is this going to be the nostro cash account at custodian?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  <w:r>
              <w:rPr>
                <w:lang w:val="en-US"/>
              </w:rPr>
              <w:t>The fund identifier (common fund FA/CU code)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SEC-COD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ISIN identifier code?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No the BUI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FEE-CUR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9F66BF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different from SET-CUR? What type of fee (broker/market/etc.) gives this currency?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There’s a currency field per cash field. All fees will be in the same ccy, so you can select any (e.g. broker)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BRK-FEE</w:t>
            </w:r>
          </w:p>
        </w:tc>
        <w:tc>
          <w:tcPr>
            <w:tcW w:w="3870" w:type="dxa"/>
          </w:tcPr>
          <w:p w:rsidR="00813FA5" w:rsidRPr="00A15C27" w:rsidRDefault="00813FA5" w:rsidP="009F66BF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does “MF Code” stand for and does it affect the amount that we display?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Multifonds – the FA system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INT-REF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9F66BF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different from the BRK-REF?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Yes but you can leave this field blank, it is not required for the Medio activity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INT-REF-LIB</w:t>
            </w:r>
          </w:p>
        </w:tc>
        <w:tc>
          <w:tcPr>
            <w:tcW w:w="3870" w:type="dxa"/>
          </w:tcPr>
          <w:p w:rsidR="00813FA5" w:rsidRPr="00A15C27" w:rsidRDefault="00813FA5" w:rsidP="009F66BF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is expected from this field/what does designation mean?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You can leave this field blank, it is not required for the Medio activity</w:t>
            </w:r>
          </w:p>
        </w:tc>
      </w:tr>
      <w:tr w:rsidR="00813FA5" w:rsidRPr="00A15C27" w:rsidTr="00A15C27">
        <w:tc>
          <w:tcPr>
            <w:tcW w:w="289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9F66BF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 w:val="restart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Specifications IRS_v2.xls and IRS - template.xls</w:t>
            </w: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Termination/Upfront amount</w:t>
            </w:r>
          </w:p>
        </w:tc>
        <w:tc>
          <w:tcPr>
            <w:tcW w:w="3870" w:type="dxa"/>
          </w:tcPr>
          <w:p w:rsidR="00813FA5" w:rsidRPr="00A15C27" w:rsidRDefault="00813FA5" w:rsidP="00650440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information should we include: the notional or nominal? Is this a mandatory field? In your model/system, where do you take this information from (can you provide more details)?</w:t>
            </w:r>
          </w:p>
        </w:tc>
        <w:tc>
          <w:tcPr>
            <w:tcW w:w="1818" w:type="dxa"/>
          </w:tcPr>
          <w:p w:rsidR="00813FA5" w:rsidRPr="00035F93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035F93">
              <w:rPr>
                <w:color w:val="3366FF"/>
                <w:lang w:val="en-US"/>
              </w:rPr>
              <w:t>It is the fee to be paid or received at the termination of the swap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Execution time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Where does the information come from: the creation time of the trade? What is the connection between this and Confirmation time?</w:t>
            </w:r>
          </w:p>
        </w:tc>
        <w:tc>
          <w:tcPr>
            <w:tcW w:w="1818" w:type="dxa"/>
            <w:shd w:val="clear" w:color="auto" w:fill="F7CCCF"/>
          </w:tcPr>
          <w:p w:rsidR="00813FA5" w:rsidRPr="00035F93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035F93">
              <w:rPr>
                <w:color w:val="3366FF"/>
                <w:lang w:val="en-US"/>
              </w:rPr>
              <w:t>Execution time is the exact timing of the trade (trade Date) while confirmation time refers top the effective confirmation of the transaction by both parties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Delivery Type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 xml:space="preserve">Is this always </w:t>
            </w:r>
            <w:r w:rsidRPr="00A15C27">
              <w:rPr>
                <w:i/>
                <w:lang w:val="en-US"/>
              </w:rPr>
              <w:t>Cash</w:t>
            </w:r>
            <w:r w:rsidRPr="00A15C27">
              <w:rPr>
                <w:lang w:val="en-US"/>
              </w:rPr>
              <w:t>? What options do you consider: Cash/Physical only? Something else?</w:t>
            </w:r>
          </w:p>
        </w:tc>
        <w:tc>
          <w:tcPr>
            <w:tcW w:w="1818" w:type="dxa"/>
          </w:tcPr>
          <w:p w:rsidR="00813FA5" w:rsidRPr="00035F93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035F93">
              <w:rPr>
                <w:color w:val="3366FF"/>
                <w:lang w:val="en-US"/>
              </w:rPr>
              <w:t>Cash or physical. For IRS cash only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BA758F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Rate margin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Can you provide further details? Is this the spread on a floating flow?</w:t>
            </w:r>
          </w:p>
        </w:tc>
        <w:tc>
          <w:tcPr>
            <w:tcW w:w="1818" w:type="dxa"/>
            <w:shd w:val="clear" w:color="auto" w:fill="F7CCCF"/>
          </w:tcPr>
          <w:p w:rsidR="00813FA5" w:rsidRPr="00035F93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035F93">
              <w:rPr>
                <w:color w:val="3366FF"/>
                <w:lang w:val="en-US"/>
              </w:rPr>
              <w:t>The level of rate for the Fixed leg and the spread applicable to the floating leg rate if any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First coupon date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Nominal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Simply computed as notional x instrument count?</w:t>
            </w:r>
          </w:p>
        </w:tc>
        <w:tc>
          <w:tcPr>
            <w:tcW w:w="1818" w:type="dxa"/>
            <w:shd w:val="clear" w:color="auto" w:fill="F7CCCF"/>
          </w:tcPr>
          <w:p w:rsidR="00813FA5" w:rsidRPr="00035F93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035F93">
              <w:rPr>
                <w:color w:val="3366FF"/>
                <w:lang w:val="en-US"/>
              </w:rPr>
              <w:t>Nominal = notional</w:t>
            </w:r>
          </w:p>
        </w:tc>
      </w:tr>
      <w:tr w:rsidR="00813FA5" w:rsidRPr="00A15C27" w:rsidTr="00A15C27">
        <w:tc>
          <w:tcPr>
            <w:tcW w:w="2899" w:type="dxa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 w:val="restart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GC_FOREX_V15_00.pdf</w:t>
            </w: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BEN-REF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receiver?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It is the broker/counterparty BIC code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BEN-REF-LIB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is expected from this field/what does designation mean?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Name of the broker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CUS-BEN-REF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How is this different from BEN-REF?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This is the intermediary BIC and not the broker BIC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CUS-BEN-LIB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is expected from this field/what does designation mean?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This is the intermediary name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PAY-INS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From the sample, this seems to be a flag. However, the description tells that this is a list of payment instructions. Can you clarify?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As explained previously to Steve, this is a Y/N flag but you can always populated Y.</w:t>
            </w:r>
          </w:p>
        </w:tc>
      </w:tr>
      <w:tr w:rsidR="00813FA5" w:rsidRPr="00A15C27" w:rsidTr="00A15C27">
        <w:tc>
          <w:tcPr>
            <w:tcW w:w="2899" w:type="dxa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 w:val="restart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CDS_Index_SingleName_Requirements.xls and Specifications CDS_v2.xls</w:t>
            </w: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CDS Type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i/>
                <w:lang w:val="en-US"/>
              </w:rPr>
              <w:t>Index</w:t>
            </w:r>
            <w:r w:rsidRPr="00A15C27">
              <w:rPr>
                <w:lang w:val="en-US"/>
              </w:rPr>
              <w:t xml:space="preserve"> if underlying is an index and </w:t>
            </w:r>
            <w:r w:rsidRPr="00A15C27">
              <w:rPr>
                <w:i/>
                <w:lang w:val="en-US"/>
              </w:rPr>
              <w:t>Single</w:t>
            </w:r>
            <w:r w:rsidRPr="00A15C27">
              <w:rPr>
                <w:lang w:val="en-US"/>
              </w:rPr>
              <w:t xml:space="preserve"> otherwise? What is the connection to Index Series/Index Version?</w:t>
            </w:r>
          </w:p>
        </w:tc>
        <w:tc>
          <w:tcPr>
            <w:tcW w:w="1818" w:type="dxa"/>
            <w:shd w:val="clear" w:color="auto" w:fill="F7CCCF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Correct</w:t>
            </w:r>
          </w:p>
          <w:p w:rsidR="00813FA5" w:rsidRPr="00343B91" w:rsidRDefault="00813FA5" w:rsidP="00C2537F">
            <w:pPr>
              <w:pStyle w:val="MisysTextBody"/>
              <w:rPr>
                <w:lang w:val="en-US"/>
              </w:rPr>
            </w:pPr>
            <w:r w:rsidRPr="00343B91">
              <w:rPr>
                <w:lang w:val="en-US"/>
              </w:rPr>
              <w:t>Then index could used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NEW/CANC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How to determine whether NEW or CANC? Based on Business Event, Status or a combination of the two? Other criteria?</w:t>
            </w:r>
          </w:p>
        </w:tc>
        <w:tc>
          <w:tcPr>
            <w:tcW w:w="1818" w:type="dxa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CANC is when a trade is cancelled</w:t>
            </w:r>
          </w:p>
          <w:p w:rsidR="00813FA5" w:rsidRPr="00343B91" w:rsidRDefault="00813FA5" w:rsidP="00C2537F">
            <w:pPr>
              <w:pStyle w:val="MisysTextBody"/>
              <w:rPr>
                <w:lang w:val="en-US"/>
              </w:rPr>
            </w:pPr>
            <w:r w:rsidRPr="00343B91">
              <w:rPr>
                <w:lang w:val="en-US"/>
              </w:rPr>
              <w:t>New is for all other trades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OP/INC/CL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needs to be known about the transaction impact? Can INC be accompanied by negative values (in the case of partial terminations)?</w:t>
            </w:r>
          </w:p>
        </w:tc>
        <w:tc>
          <w:tcPr>
            <w:tcW w:w="1818" w:type="dxa"/>
            <w:shd w:val="clear" w:color="auto" w:fill="F7CCCF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You can ignore INC for CDS</w:t>
            </w:r>
          </w:p>
          <w:p w:rsidR="00813FA5" w:rsidRPr="00343B91" w:rsidRDefault="00813FA5" w:rsidP="00C2537F">
            <w:pPr>
              <w:pStyle w:val="MisysTextBody"/>
              <w:rPr>
                <w:lang w:val="en-US"/>
              </w:rPr>
            </w:pPr>
            <w:r w:rsidRPr="00343B91">
              <w:rPr>
                <w:lang w:val="en-US"/>
              </w:rPr>
              <w:t>OP for opening trades</w:t>
            </w:r>
          </w:p>
          <w:p w:rsidR="00813FA5" w:rsidRPr="00343B91" w:rsidRDefault="00813FA5" w:rsidP="00C2537F">
            <w:pPr>
              <w:pStyle w:val="MisysTextBody"/>
              <w:rPr>
                <w:lang w:val="en-US"/>
              </w:rPr>
            </w:pPr>
            <w:r w:rsidRPr="00343B91">
              <w:rPr>
                <w:lang w:val="en-US"/>
              </w:rPr>
              <w:t>CL for partial or full closing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Fund Positions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Buy/Sell type determined by the amount of securities (&gt;0, &lt;0?)</w:t>
            </w:r>
          </w:p>
        </w:tc>
        <w:tc>
          <w:tcPr>
            <w:tcW w:w="1818" w:type="dxa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Either the notional is always positive and BUY/SELL gives the direction or Notional can be positive for BUY and negative for SELL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Last accrual date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The date of the last accrued coupon?</w:t>
            </w:r>
          </w:p>
        </w:tc>
        <w:tc>
          <w:tcPr>
            <w:tcW w:w="1818" w:type="dxa"/>
            <w:shd w:val="clear" w:color="auto" w:fill="F7CCCF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Date from which the current accrued interest has started to accrue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Upfront payer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Which entity should we consider?</w:t>
            </w:r>
          </w:p>
        </w:tc>
        <w:tc>
          <w:tcPr>
            <w:tcW w:w="1818" w:type="dxa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Portfolio ID or Counterparty name depending on who is the upfront payer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Upfront payment amount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net settlement amount? If not, can you provide further details?</w:t>
            </w:r>
          </w:p>
        </w:tc>
        <w:tc>
          <w:tcPr>
            <w:tcW w:w="1818" w:type="dxa"/>
            <w:shd w:val="clear" w:color="auto" w:fill="F7CCCF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Amount exchanged between aprties to enter into the CDS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Underlying RED Pair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MARKIT reference identifier?</w:t>
            </w:r>
          </w:p>
        </w:tc>
        <w:tc>
          <w:tcPr>
            <w:tcW w:w="1818" w:type="dxa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Correct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456D25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Reference entity name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name of the underlying? (E.g. in case of an equity, should we take the name of that equity?). Can you provide us with more details?</w:t>
            </w:r>
          </w:p>
        </w:tc>
        <w:tc>
          <w:tcPr>
            <w:tcW w:w="1818" w:type="dxa"/>
            <w:shd w:val="clear" w:color="auto" w:fill="F7CCCF"/>
          </w:tcPr>
          <w:p w:rsidR="00813FA5" w:rsidRPr="00343B91" w:rsidRDefault="00813FA5" w:rsidP="006E6BD7">
            <w:pPr>
              <w:pStyle w:val="MisysPullQuoteAuthorTitleCompany"/>
              <w:rPr>
                <w:color w:val="3366FF"/>
                <w:lang w:val="en-US"/>
              </w:rPr>
            </w:pPr>
            <w:r w:rsidRPr="00343B91">
              <w:rPr>
                <w:color w:val="3366FF"/>
                <w:lang w:val="en-US"/>
              </w:rPr>
              <w:t>Correct</w:t>
            </w:r>
          </w:p>
        </w:tc>
      </w:tr>
      <w:tr w:rsidR="00813FA5" w:rsidRPr="00A15C27" w:rsidTr="00A15C27">
        <w:tc>
          <w:tcPr>
            <w:tcW w:w="2899" w:type="dxa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456D25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 w:val="restart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GC_LOAN_TIME_DEPOSIT_V15_00.pdf and 2016-03-01 Formatted Examples - Deposits.xls</w:t>
            </w: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INT-AMT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What value to compute: accrued interest? The product between accrued interest rate and nominal? Something else?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Total interest for the duration of the deposit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BRK-CUST-REF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Can you provide more details?  Is this field not related to BRK-REF? Is it actually different?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 xml:space="preserve">It is not related to BRK-REF, it is the intermediary. But Mediolanum usually place deposits with Banca Mediolanum which is self clearing and therefore quoted in both fields. 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BEN-REF-SAFE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custodian account IBAN?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This is the deposit account opened at the broker who is receiving the cash</w:t>
            </w:r>
          </w:p>
        </w:tc>
      </w:tr>
      <w:tr w:rsidR="00813FA5" w:rsidRPr="00A15C27" w:rsidTr="00A15C27">
        <w:tc>
          <w:tcPr>
            <w:tcW w:w="2899" w:type="dxa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</w:tr>
      <w:tr w:rsidR="00813FA5" w:rsidRPr="00A15C27" w:rsidTr="00A15C27">
        <w:tc>
          <w:tcPr>
            <w:tcW w:w="2899" w:type="dxa"/>
            <w:vMerge w:val="restart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  <w:r w:rsidRPr="00A15C27">
              <w:rPr>
                <w:b/>
                <w:bCs/>
                <w:lang w:val="en-US"/>
              </w:rPr>
              <w:t>Cash STE File Spec.pdf</w:t>
            </w: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ISS-REF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 xml:space="preserve"> Is this a trade ID or a custom RBC ID? If a custom ID, will these be provided somehow?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 xml:space="preserve">You can leave this field blank – It is noted as mandatory in the specifications only for a particular type of trade. 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OPE-TYP=CASH-TYPE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 xml:space="preserve">Are all values possible? Does RBC envision all cash transfer scenarios to be possible (INV,DIV, CSH, TPD, CSE)? </w:t>
            </w:r>
          </w:p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TPD only as Mediolanum intend to only use this file for inter-portfolio transfers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DEB-ACC-NR</w:t>
            </w:r>
          </w:p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  <w:r w:rsidRPr="00A15C27">
              <w:rPr>
                <w:lang w:val="en-US"/>
              </w:rPr>
              <w:t>and</w:t>
            </w:r>
          </w:p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  <w:r w:rsidRPr="00A15C27">
              <w:rPr>
                <w:lang w:val="en-US"/>
              </w:rPr>
              <w:t>CRE-ACC-NR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IBAN of the counterparty? Is the “debit” or “credit” decision taken based on the amount (whether positive or negative)?</w:t>
            </w:r>
          </w:p>
        </w:tc>
        <w:tc>
          <w:tcPr>
            <w:tcW w:w="1818" w:type="dxa"/>
            <w:shd w:val="clear" w:color="auto" w:fill="F7CCCF"/>
          </w:tcPr>
          <w:p w:rsidR="00813FA5" w:rsidRPr="00263877" w:rsidRDefault="00813FA5" w:rsidP="00C2537F">
            <w:pPr>
              <w:pStyle w:val="MisysTextBody"/>
              <w:rPr>
                <w:lang w:val="en-US"/>
              </w:rPr>
            </w:pPr>
            <w:r>
              <w:rPr>
                <w:lang w:val="en-US"/>
              </w:rPr>
              <w:t xml:space="preserve">No, there are 2 IBANS impacted for a transfer. One account is debited and another credited. This drives the mapping. 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MSG-IND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 xml:space="preserve">Remark: this is a mandatory field depending on the value of the optional PAEIM-MTH field. Should the PAIEM-MTH be mandatory as well? What about the conditional fields based on MSG-IND? 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No PAIEM-MTH is not mandatory, you can populate ‘N’ in all cases here, as advised previously to Mediolanum – because the file will only be used for transfers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DEB-CASH-PRD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Can you provide more details?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 xml:space="preserve">As advised to Mediolanum this can always be populated with value “CABR”. 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rFonts w:ascii="Verdana" w:hAnsi="Verdana" w:cs="Verdana"/>
                <w:sz w:val="18"/>
                <w:lang w:val="en-US"/>
              </w:rPr>
            </w:pPr>
            <w:r w:rsidRPr="00A15C27">
              <w:rPr>
                <w:rFonts w:ascii="Verdana" w:hAnsi="Verdana" w:cs="Verdana"/>
                <w:sz w:val="18"/>
                <w:lang w:val="en-US"/>
              </w:rPr>
              <w:t>DEB-ACC-FMT</w:t>
            </w:r>
          </w:p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  <w:r w:rsidRPr="00A15C27">
              <w:rPr>
                <w:lang w:val="en-US"/>
              </w:rPr>
              <w:t>and</w:t>
            </w:r>
          </w:p>
          <w:p w:rsidR="00813FA5" w:rsidRPr="00A15C27" w:rsidRDefault="00813FA5" w:rsidP="00C2537F">
            <w:pPr>
              <w:pStyle w:val="MisysTextBody"/>
              <w:rPr>
                <w:lang w:val="en-US"/>
              </w:rPr>
            </w:pPr>
            <w:r w:rsidRPr="00A15C27">
              <w:rPr>
                <w:lang w:val="en-US"/>
              </w:rPr>
              <w:t>CRE-ACC-FMT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Can you provide an example and explain how to fill in the values?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Please see attached provided to Mediolanum and Steve previously</w:t>
            </w:r>
          </w:p>
        </w:tc>
      </w:tr>
      <w:tr w:rsidR="00813FA5" w:rsidRPr="00A15C27" w:rsidTr="00A15C27">
        <w:tc>
          <w:tcPr>
            <w:tcW w:w="2899" w:type="dxa"/>
            <w:vMerge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rFonts w:ascii="Verdana" w:hAnsi="Verdana" w:cs="Verdana"/>
                <w:sz w:val="18"/>
                <w:lang w:val="en-US"/>
              </w:rPr>
            </w:pPr>
            <w:r w:rsidRPr="00A15C27">
              <w:rPr>
                <w:rFonts w:ascii="Verdana" w:hAnsi="Verdana" w:cs="Verdana"/>
                <w:sz w:val="18"/>
                <w:lang w:val="en-US"/>
              </w:rPr>
              <w:t>BANK-COMM-I/II/III</w:t>
            </w:r>
          </w:p>
        </w:tc>
        <w:tc>
          <w:tcPr>
            <w:tcW w:w="3870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Can you provide further details and examples?</w:t>
            </w:r>
          </w:p>
        </w:tc>
        <w:tc>
          <w:tcPr>
            <w:tcW w:w="1818" w:type="dxa"/>
            <w:shd w:val="clear" w:color="auto" w:fill="F7CCCF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>These are commentry fields if you would like a comment placed with the booking in the RBC systems</w:t>
            </w:r>
          </w:p>
        </w:tc>
      </w:tr>
      <w:tr w:rsidR="00813FA5" w:rsidRPr="00A15C27" w:rsidTr="00A15C27">
        <w:tc>
          <w:tcPr>
            <w:tcW w:w="2899" w:type="dxa"/>
            <w:vMerge/>
          </w:tcPr>
          <w:p w:rsidR="00813FA5" w:rsidRPr="00A15C27" w:rsidRDefault="00813FA5" w:rsidP="006E6BD7">
            <w:pPr>
              <w:pStyle w:val="MisysPullQuoteAuthorTitleCompany"/>
              <w:rPr>
                <w:b/>
                <w:bCs/>
                <w:lang w:val="en-US"/>
              </w:rPr>
            </w:pPr>
          </w:p>
        </w:tc>
        <w:tc>
          <w:tcPr>
            <w:tcW w:w="989" w:type="dxa"/>
          </w:tcPr>
          <w:p w:rsidR="00813FA5" w:rsidRPr="00A15C27" w:rsidRDefault="00813FA5" w:rsidP="006E6BD7">
            <w:pPr>
              <w:pStyle w:val="MisysPullQuoteAuthorTitleCompany"/>
              <w:rPr>
                <w:rFonts w:ascii="Verdana" w:hAnsi="Verdana" w:cs="Verdana"/>
                <w:sz w:val="18"/>
                <w:lang w:val="en-US"/>
              </w:rPr>
            </w:pPr>
            <w:r w:rsidRPr="00A15C27">
              <w:rPr>
                <w:rFonts w:ascii="Verdana" w:hAnsi="Verdana" w:cs="Verdana"/>
                <w:sz w:val="18"/>
                <w:lang w:val="en-US"/>
              </w:rPr>
              <w:t>MUL-FUND</w:t>
            </w:r>
          </w:p>
        </w:tc>
        <w:tc>
          <w:tcPr>
            <w:tcW w:w="3870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 w:rsidRPr="00A15C27">
              <w:rPr>
                <w:lang w:val="en-US"/>
              </w:rPr>
              <w:t>Is this the fund of the receiver/counterparty?</w:t>
            </w:r>
          </w:p>
        </w:tc>
        <w:tc>
          <w:tcPr>
            <w:tcW w:w="1818" w:type="dxa"/>
          </w:tcPr>
          <w:p w:rsidR="00813FA5" w:rsidRPr="00A15C27" w:rsidRDefault="00813FA5" w:rsidP="006E6BD7">
            <w:pPr>
              <w:pStyle w:val="MisysPullQuoteAuthorTitleCompany"/>
              <w:rPr>
                <w:lang w:val="en-US"/>
              </w:rPr>
            </w:pPr>
            <w:r>
              <w:rPr>
                <w:lang w:val="en-US"/>
              </w:rPr>
              <w:t xml:space="preserve">This is the identifier of the fund being credited. </w:t>
            </w:r>
          </w:p>
        </w:tc>
      </w:tr>
    </w:tbl>
    <w:p w:rsidR="00813FA5" w:rsidRPr="006E6BD7" w:rsidRDefault="00813FA5" w:rsidP="006E6BD7">
      <w:pPr>
        <w:pStyle w:val="MisysPullQuoteAuthorTitleCompany"/>
        <w:rPr>
          <w:lang w:val="en-US"/>
        </w:rPr>
      </w:pPr>
    </w:p>
    <w:p w:rsidR="00813FA5" w:rsidRPr="00ED0971" w:rsidRDefault="00813FA5" w:rsidP="005860BA">
      <w:pPr>
        <w:pStyle w:val="MisysPullQuoteAuthorTitleCompany"/>
      </w:pPr>
      <w:r>
        <w:br w:type="page"/>
      </w:r>
      <w:r>
        <w:rPr>
          <w:noProof/>
          <w:lang w:val="en-US"/>
        </w:rPr>
        <w:pict>
          <v:shape id="Picture 1" o:spid="_x0000_s1030" type="#_x0000_t75" style="position:absolute;margin-left:0;margin-top:0;width:595.3pt;height:841.85pt;z-index:-251658752;visibility:visible;mso-position-horizontal:left;mso-position-horizontal-relative:page;mso-position-vertical:top;mso-position-vertical-relative:page">
            <v:imagedata r:id="rId12" o:title=""/>
            <w10:wrap anchorx="page" anchory="page"/>
          </v:shape>
        </w:pict>
      </w:r>
    </w:p>
    <w:sectPr w:rsidR="00813FA5" w:rsidRPr="00ED0971" w:rsidSect="00E73F5D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FA5" w:rsidRDefault="00813FA5" w:rsidP="00555870">
      <w:r>
        <w:separator/>
      </w:r>
    </w:p>
  </w:endnote>
  <w:endnote w:type="continuationSeparator" w:id="0">
    <w:p w:rsidR="00813FA5" w:rsidRDefault="00813FA5" w:rsidP="005558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FA5" w:rsidRPr="0064032F" w:rsidRDefault="00813FA5" w:rsidP="00111DFA">
    <w:pPr>
      <w:pStyle w:val="Footer"/>
      <w:rPr>
        <w:sz w:val="16"/>
        <w:szCs w:val="16"/>
      </w:rPr>
    </w:pPr>
    <w:r w:rsidRPr="00EA4106">
      <w:rPr>
        <w:rFonts w:cs="Arial"/>
        <w:sz w:val="16"/>
        <w:szCs w:val="16"/>
      </w:rPr>
      <w:t>©</w:t>
    </w:r>
    <w:r w:rsidRPr="00EA4106">
      <w:rPr>
        <w:sz w:val="16"/>
        <w:szCs w:val="16"/>
      </w:rPr>
      <w:t xml:space="preserve"> Misys  |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 MMMM 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10 August 2016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|  </w:t>
    </w:r>
    <w:fldSimple w:instr=" STYLEREF  &quot;Misys Cover Family/Product name&quot;  \* MERGEFORMAT ">
      <w:r w:rsidRPr="00520157">
        <w:rPr>
          <w:noProof/>
          <w:sz w:val="16"/>
          <w:szCs w:val="16"/>
        </w:rPr>
        <w:t>FusionInvest</w:t>
      </w:r>
    </w:fldSimple>
    <w:r>
      <w:rPr>
        <w:sz w:val="16"/>
        <w:szCs w:val="16"/>
      </w:rPr>
      <w:t xml:space="preserve">  |  </w:t>
    </w:r>
    <w:fldSimple w:instr=" STYLEREF  &quot;Misys Cover Title&quot;  \* MERGEFORMAT ">
      <w:r w:rsidRPr="00520157">
        <w:rPr>
          <w:noProof/>
          <w:sz w:val="16"/>
          <w:szCs w:val="16"/>
        </w:rPr>
        <w:t>Clarification process for outbound .csv files</w:t>
      </w:r>
    </w:fldSimple>
    <w:r>
      <w:rPr>
        <w:sz w:val="16"/>
        <w:szCs w:val="16"/>
      </w:rPr>
      <w:tab/>
    </w:r>
    <w:r w:rsidRPr="0064032F">
      <w:rPr>
        <w:sz w:val="16"/>
        <w:szCs w:val="16"/>
      </w:rPr>
      <w:fldChar w:fldCharType="begin"/>
    </w:r>
    <w:r w:rsidRPr="0064032F">
      <w:rPr>
        <w:sz w:val="16"/>
        <w:szCs w:val="16"/>
      </w:rPr>
      <w:instrText xml:space="preserve"> PAGE   \* MERGEFORMAT </w:instrText>
    </w:r>
    <w:r w:rsidRPr="0064032F"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 w:rsidRPr="0064032F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FA5" w:rsidRPr="004F4426" w:rsidRDefault="00813FA5">
    <w:pPr>
      <w:pStyle w:val="Footer"/>
      <w:rPr>
        <w:sz w:val="16"/>
        <w:szCs w:val="16"/>
      </w:rPr>
    </w:pPr>
    <w:r w:rsidRPr="00EA4106">
      <w:rPr>
        <w:rFonts w:cs="Arial"/>
        <w:sz w:val="16"/>
        <w:szCs w:val="16"/>
      </w:rPr>
      <w:t>©</w:t>
    </w:r>
    <w:r w:rsidRPr="00EA4106">
      <w:rPr>
        <w:sz w:val="16"/>
        <w:szCs w:val="16"/>
      </w:rPr>
      <w:t xml:space="preserve"> Misys  | 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 MMMM yyyy"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10 August 2016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 |  Title XXXXXXXXXXX</w:t>
    </w:r>
    <w:r>
      <w:rPr>
        <w:sz w:val="16"/>
        <w:szCs w:val="16"/>
      </w:rPr>
      <w:softHyphen/>
    </w:r>
    <w:r>
      <w:rPr>
        <w:sz w:val="16"/>
        <w:szCs w:val="16"/>
      </w:rPr>
      <w:softHyphen/>
    </w:r>
    <w:r>
      <w:rPr>
        <w:sz w:val="16"/>
        <w:szCs w:val="16"/>
      </w:rPr>
      <w:tab/>
    </w:r>
    <w:r>
      <w:rPr>
        <w:sz w:val="16"/>
        <w:szCs w:val="16"/>
      </w:rPr>
      <w:tab/>
    </w:r>
    <w:r w:rsidRPr="0064032F">
      <w:rPr>
        <w:sz w:val="16"/>
        <w:szCs w:val="16"/>
      </w:rPr>
      <w:fldChar w:fldCharType="begin"/>
    </w:r>
    <w:r w:rsidRPr="0064032F">
      <w:rPr>
        <w:sz w:val="16"/>
        <w:szCs w:val="16"/>
      </w:rPr>
      <w:instrText xml:space="preserve"> PAGE   \* MERGEFORMAT </w:instrText>
    </w:r>
    <w:r w:rsidRPr="0064032F">
      <w:rPr>
        <w:sz w:val="16"/>
        <w:szCs w:val="16"/>
      </w:rPr>
      <w:fldChar w:fldCharType="separate"/>
    </w:r>
    <w:r>
      <w:rPr>
        <w:noProof/>
        <w:sz w:val="16"/>
        <w:szCs w:val="16"/>
      </w:rPr>
      <w:t>0</w:t>
    </w:r>
    <w:r w:rsidRPr="0064032F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FA5" w:rsidRDefault="00813FA5" w:rsidP="00555870">
      <w:r>
        <w:separator/>
      </w:r>
    </w:p>
  </w:footnote>
  <w:footnote w:type="continuationSeparator" w:id="0">
    <w:p w:rsidR="00813FA5" w:rsidRDefault="00813FA5" w:rsidP="005558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D98771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44B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EB04A8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F93AD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4AED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98F69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69097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2422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2C8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D6E5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5A226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F7CE6"/>
    <w:multiLevelType w:val="multilevel"/>
    <w:tmpl w:val="BA4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3578A8"/>
    <w:multiLevelType w:val="hybridMultilevel"/>
    <w:tmpl w:val="8A6E34C8"/>
    <w:lvl w:ilvl="0" w:tplc="5942BEF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040FA9"/>
    <w:multiLevelType w:val="multilevel"/>
    <w:tmpl w:val="0B586EC2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F83049"/>
    <w:multiLevelType w:val="multilevel"/>
    <w:tmpl w:val="5B183682"/>
    <w:styleLink w:val="MisysListstyl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upperRoman"/>
      <w:lvlText w:val="%6.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upp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upp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>
    <w:nsid w:val="11D142C0"/>
    <w:multiLevelType w:val="multilevel"/>
    <w:tmpl w:val="5B183682"/>
    <w:numStyleLink w:val="MisysListstyle"/>
  </w:abstractNum>
  <w:abstractNum w:abstractNumId="16">
    <w:nsid w:val="11F47CCD"/>
    <w:multiLevelType w:val="hybridMultilevel"/>
    <w:tmpl w:val="EBB62A96"/>
    <w:lvl w:ilvl="0" w:tplc="0B3E9B64">
      <w:start w:val="1"/>
      <w:numFmt w:val="bullet"/>
      <w:pStyle w:val="MisysTextBodyBulletPointLv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4C6E8B"/>
    <w:multiLevelType w:val="multilevel"/>
    <w:tmpl w:val="E760DBF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upperRoman"/>
      <w:lvlText w:val="%6.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upperRoman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upp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upp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8">
    <w:nsid w:val="179F6B76"/>
    <w:multiLevelType w:val="hybridMultilevel"/>
    <w:tmpl w:val="8BD6000A"/>
    <w:lvl w:ilvl="0" w:tplc="6A409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AE6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A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C1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A8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C3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0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4C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44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0C0C3B"/>
    <w:multiLevelType w:val="hybridMultilevel"/>
    <w:tmpl w:val="51C8CE50"/>
    <w:lvl w:ilvl="0" w:tplc="AB7A0F44">
      <w:start w:val="1"/>
      <w:numFmt w:val="bullet"/>
      <w:lvlText w:val="–"/>
      <w:lvlJc w:val="left"/>
      <w:pPr>
        <w:ind w:left="927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A061E5E"/>
    <w:multiLevelType w:val="hybridMultilevel"/>
    <w:tmpl w:val="16201316"/>
    <w:lvl w:ilvl="0" w:tplc="4DA64C3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5B7C2E"/>
    <w:multiLevelType w:val="multilevel"/>
    <w:tmpl w:val="04090023"/>
    <w:lvl w:ilvl="0">
      <w:start w:val="1"/>
      <w:numFmt w:val="upperRoman"/>
      <w:pStyle w:val="Heading1"/>
      <w:lvlText w:val="Article %1."/>
      <w:lvlJc w:val="left"/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22">
    <w:nsid w:val="39F64E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3">
    <w:nsid w:val="40ED0AA7"/>
    <w:multiLevelType w:val="hybridMultilevel"/>
    <w:tmpl w:val="913C2C46"/>
    <w:lvl w:ilvl="0" w:tplc="4502EDF6">
      <w:start w:val="1"/>
      <w:numFmt w:val="bullet"/>
      <w:pStyle w:val="MisysTextBodyBulletPointLv4"/>
      <w:lvlText w:val="o"/>
      <w:lvlJc w:val="left"/>
      <w:pPr>
        <w:ind w:left="157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35260F8"/>
    <w:multiLevelType w:val="hybridMultilevel"/>
    <w:tmpl w:val="4BA2DCE2"/>
    <w:lvl w:ilvl="0" w:tplc="47643274">
      <w:start w:val="1"/>
      <w:numFmt w:val="bullet"/>
      <w:pStyle w:val="MisysTextBodyBulletPointLv3"/>
      <w:lvlText w:val="›"/>
      <w:lvlJc w:val="left"/>
      <w:pPr>
        <w:ind w:left="1287" w:hanging="360"/>
      </w:pPr>
      <w:rPr>
        <w:rFonts w:ascii="Arial" w:hAnsi="Aria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741475A"/>
    <w:multiLevelType w:val="multilevel"/>
    <w:tmpl w:val="3BD01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93840"/>
    <w:multiLevelType w:val="hybridMultilevel"/>
    <w:tmpl w:val="520E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C36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8">
    <w:nsid w:val="4FD31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>
    <w:nsid w:val="511272A1"/>
    <w:multiLevelType w:val="hybridMultilevel"/>
    <w:tmpl w:val="2AEA97BA"/>
    <w:lvl w:ilvl="0" w:tplc="418024B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F6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5ADD1E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65FB1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3">
    <w:nsid w:val="6E371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4">
    <w:nsid w:val="70A70B99"/>
    <w:multiLevelType w:val="singleLevel"/>
    <w:tmpl w:val="9AFAD020"/>
    <w:lvl w:ilvl="0">
      <w:start w:val="1"/>
      <w:numFmt w:val="bullet"/>
      <w:pStyle w:val="MisysTextBodyBulletPointLv2"/>
      <w:lvlText w:val="–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auto"/>
        <w:sz w:val="20"/>
      </w:rPr>
    </w:lvl>
  </w:abstractNum>
  <w:abstractNum w:abstractNumId="35">
    <w:nsid w:val="73DE6D3B"/>
    <w:multiLevelType w:val="hybridMultilevel"/>
    <w:tmpl w:val="977AB1B4"/>
    <w:lvl w:ilvl="0" w:tplc="70388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8A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033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46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C4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A2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63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A65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29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FD29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20"/>
  </w:num>
  <w:num w:numId="2">
    <w:abstractNumId w:val="11"/>
  </w:num>
  <w:num w:numId="3">
    <w:abstractNumId w:val="35"/>
  </w:num>
  <w:num w:numId="4">
    <w:abstractNumId w:val="32"/>
  </w:num>
  <w:num w:numId="5">
    <w:abstractNumId w:val="17"/>
  </w:num>
  <w:num w:numId="6">
    <w:abstractNumId w:val="33"/>
  </w:num>
  <w:num w:numId="7">
    <w:abstractNumId w:val="30"/>
  </w:num>
  <w:num w:numId="8">
    <w:abstractNumId w:val="31"/>
  </w:num>
  <w:num w:numId="9">
    <w:abstractNumId w:val="27"/>
  </w:num>
  <w:num w:numId="10">
    <w:abstractNumId w:val="14"/>
  </w:num>
  <w:num w:numId="11">
    <w:abstractNumId w:val="15"/>
  </w:num>
  <w:num w:numId="12">
    <w:abstractNumId w:val="18"/>
  </w:num>
  <w:num w:numId="13">
    <w:abstractNumId w:val="36"/>
  </w:num>
  <w:num w:numId="14">
    <w:abstractNumId w:val="34"/>
  </w:num>
  <w:num w:numId="15">
    <w:abstractNumId w:val="28"/>
  </w:num>
  <w:num w:numId="16">
    <w:abstractNumId w:val="22"/>
  </w:num>
  <w:num w:numId="17">
    <w:abstractNumId w:val="21"/>
  </w:num>
  <w:num w:numId="18">
    <w:abstractNumId w:val="0"/>
  </w:num>
  <w:num w:numId="19">
    <w:abstractNumId w:val="10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9"/>
  </w:num>
  <w:num w:numId="30">
    <w:abstractNumId w:val="29"/>
  </w:num>
  <w:num w:numId="31">
    <w:abstractNumId w:val="16"/>
  </w:num>
  <w:num w:numId="32">
    <w:abstractNumId w:val="25"/>
  </w:num>
  <w:num w:numId="33">
    <w:abstractNumId w:val="13"/>
  </w:num>
  <w:num w:numId="34">
    <w:abstractNumId w:val="24"/>
  </w:num>
  <w:num w:numId="35">
    <w:abstractNumId w:val="23"/>
  </w:num>
  <w:num w:numId="36">
    <w:abstractNumId w:val="12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BD7"/>
    <w:rsid w:val="00020AF0"/>
    <w:rsid w:val="00035F93"/>
    <w:rsid w:val="00037184"/>
    <w:rsid w:val="00051F98"/>
    <w:rsid w:val="0005680D"/>
    <w:rsid w:val="00067C78"/>
    <w:rsid w:val="000C5A88"/>
    <w:rsid w:val="000F0D0D"/>
    <w:rsid w:val="00102E99"/>
    <w:rsid w:val="001073B5"/>
    <w:rsid w:val="00111DFA"/>
    <w:rsid w:val="00126857"/>
    <w:rsid w:val="00127B2E"/>
    <w:rsid w:val="00131754"/>
    <w:rsid w:val="00166BED"/>
    <w:rsid w:val="001823D2"/>
    <w:rsid w:val="001A2D93"/>
    <w:rsid w:val="001B000E"/>
    <w:rsid w:val="00240A12"/>
    <w:rsid w:val="00251B17"/>
    <w:rsid w:val="00263877"/>
    <w:rsid w:val="00265BB3"/>
    <w:rsid w:val="002835DF"/>
    <w:rsid w:val="002971C9"/>
    <w:rsid w:val="002B5181"/>
    <w:rsid w:val="002D19C0"/>
    <w:rsid w:val="00310418"/>
    <w:rsid w:val="003124F4"/>
    <w:rsid w:val="00325B43"/>
    <w:rsid w:val="00335D5B"/>
    <w:rsid w:val="00343B91"/>
    <w:rsid w:val="00366DFF"/>
    <w:rsid w:val="00366F7A"/>
    <w:rsid w:val="003A5A43"/>
    <w:rsid w:val="003A5AE5"/>
    <w:rsid w:val="003C0EDF"/>
    <w:rsid w:val="003C1BAC"/>
    <w:rsid w:val="003E46DE"/>
    <w:rsid w:val="00442935"/>
    <w:rsid w:val="00456D25"/>
    <w:rsid w:val="00477E81"/>
    <w:rsid w:val="00487515"/>
    <w:rsid w:val="004A2D6A"/>
    <w:rsid w:val="004B5DE5"/>
    <w:rsid w:val="004B7645"/>
    <w:rsid w:val="004C4813"/>
    <w:rsid w:val="004E1455"/>
    <w:rsid w:val="004E322C"/>
    <w:rsid w:val="004F4426"/>
    <w:rsid w:val="0050680E"/>
    <w:rsid w:val="00520157"/>
    <w:rsid w:val="00523A29"/>
    <w:rsid w:val="00555870"/>
    <w:rsid w:val="005561AF"/>
    <w:rsid w:val="00564622"/>
    <w:rsid w:val="005821A6"/>
    <w:rsid w:val="005860BA"/>
    <w:rsid w:val="005D5112"/>
    <w:rsid w:val="00602CF9"/>
    <w:rsid w:val="0060617C"/>
    <w:rsid w:val="00610598"/>
    <w:rsid w:val="00614518"/>
    <w:rsid w:val="0064032F"/>
    <w:rsid w:val="00641AA3"/>
    <w:rsid w:val="00647F32"/>
    <w:rsid w:val="00650440"/>
    <w:rsid w:val="006619D1"/>
    <w:rsid w:val="00665D8F"/>
    <w:rsid w:val="0068240E"/>
    <w:rsid w:val="006877A1"/>
    <w:rsid w:val="006E6BD7"/>
    <w:rsid w:val="007047F3"/>
    <w:rsid w:val="00710D93"/>
    <w:rsid w:val="00722611"/>
    <w:rsid w:val="00744D3F"/>
    <w:rsid w:val="00750C19"/>
    <w:rsid w:val="00752C38"/>
    <w:rsid w:val="0077416C"/>
    <w:rsid w:val="007B133D"/>
    <w:rsid w:val="007B36FE"/>
    <w:rsid w:val="007D0E6D"/>
    <w:rsid w:val="00813FA5"/>
    <w:rsid w:val="008650ED"/>
    <w:rsid w:val="00872691"/>
    <w:rsid w:val="008905CA"/>
    <w:rsid w:val="008B0AC0"/>
    <w:rsid w:val="008B4EEA"/>
    <w:rsid w:val="008E0856"/>
    <w:rsid w:val="00904D37"/>
    <w:rsid w:val="009205D2"/>
    <w:rsid w:val="009255ED"/>
    <w:rsid w:val="009433AE"/>
    <w:rsid w:val="00964197"/>
    <w:rsid w:val="009C31A4"/>
    <w:rsid w:val="009E394A"/>
    <w:rsid w:val="009E3BBA"/>
    <w:rsid w:val="009F66BF"/>
    <w:rsid w:val="00A15C27"/>
    <w:rsid w:val="00A36C84"/>
    <w:rsid w:val="00A373D8"/>
    <w:rsid w:val="00A67A2F"/>
    <w:rsid w:val="00A77D49"/>
    <w:rsid w:val="00A87F28"/>
    <w:rsid w:val="00AC0D86"/>
    <w:rsid w:val="00AC4D7D"/>
    <w:rsid w:val="00AC7872"/>
    <w:rsid w:val="00AE6E58"/>
    <w:rsid w:val="00AF2848"/>
    <w:rsid w:val="00B04848"/>
    <w:rsid w:val="00B064BE"/>
    <w:rsid w:val="00B1090F"/>
    <w:rsid w:val="00B30985"/>
    <w:rsid w:val="00B7451A"/>
    <w:rsid w:val="00B96CFC"/>
    <w:rsid w:val="00BA758F"/>
    <w:rsid w:val="00BA78A7"/>
    <w:rsid w:val="00BC2A85"/>
    <w:rsid w:val="00BF57F3"/>
    <w:rsid w:val="00C2537F"/>
    <w:rsid w:val="00CC2F00"/>
    <w:rsid w:val="00CC7965"/>
    <w:rsid w:val="00CF2BD1"/>
    <w:rsid w:val="00D27CC2"/>
    <w:rsid w:val="00D30995"/>
    <w:rsid w:val="00D31D95"/>
    <w:rsid w:val="00D52886"/>
    <w:rsid w:val="00D53567"/>
    <w:rsid w:val="00D55F66"/>
    <w:rsid w:val="00D85826"/>
    <w:rsid w:val="00D90278"/>
    <w:rsid w:val="00DC0A91"/>
    <w:rsid w:val="00DE77F2"/>
    <w:rsid w:val="00E36880"/>
    <w:rsid w:val="00E511F0"/>
    <w:rsid w:val="00E73F5D"/>
    <w:rsid w:val="00E8241B"/>
    <w:rsid w:val="00E85609"/>
    <w:rsid w:val="00E876CA"/>
    <w:rsid w:val="00EA4106"/>
    <w:rsid w:val="00EA44D3"/>
    <w:rsid w:val="00EB3095"/>
    <w:rsid w:val="00EB6D6E"/>
    <w:rsid w:val="00EC583C"/>
    <w:rsid w:val="00ED0971"/>
    <w:rsid w:val="00ED2C0F"/>
    <w:rsid w:val="00ED7395"/>
    <w:rsid w:val="00EF0B7C"/>
    <w:rsid w:val="00F005FF"/>
    <w:rsid w:val="00F07326"/>
    <w:rsid w:val="00F22FBD"/>
    <w:rsid w:val="00F33692"/>
    <w:rsid w:val="00F42FCD"/>
    <w:rsid w:val="00F4471B"/>
    <w:rsid w:val="00F46FE3"/>
    <w:rsid w:val="00F6066E"/>
    <w:rsid w:val="00F76418"/>
    <w:rsid w:val="00F971E0"/>
    <w:rsid w:val="00FB0560"/>
    <w:rsid w:val="00FB1820"/>
    <w:rsid w:val="00FC263F"/>
    <w:rsid w:val="00FC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EF0B7C"/>
    <w:pPr>
      <w:spacing w:after="60"/>
    </w:pPr>
    <w:rPr>
      <w:color w:val="313131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5A43"/>
    <w:pPr>
      <w:keepNext/>
      <w:keepLines/>
      <w:numPr>
        <w:numId w:val="17"/>
      </w:numPr>
      <w:spacing w:before="240"/>
      <w:outlineLvl w:val="0"/>
    </w:pPr>
    <w:rPr>
      <w:rFonts w:eastAsia="MS P????"/>
      <w:b/>
      <w:color w:val="27AFA3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5A43"/>
    <w:pPr>
      <w:keepNext/>
      <w:keepLines/>
      <w:numPr>
        <w:ilvl w:val="1"/>
        <w:numId w:val="17"/>
      </w:numPr>
      <w:spacing w:before="40"/>
      <w:outlineLvl w:val="1"/>
    </w:pPr>
    <w:rPr>
      <w:rFonts w:eastAsia="MS P????"/>
      <w:color w:val="27AFA3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416C"/>
    <w:pPr>
      <w:keepNext/>
      <w:keepLines/>
      <w:numPr>
        <w:ilvl w:val="2"/>
        <w:numId w:val="17"/>
      </w:numPr>
      <w:spacing w:before="40"/>
      <w:outlineLvl w:val="2"/>
    </w:pPr>
    <w:rPr>
      <w:rFonts w:eastAsia="MS P????"/>
      <w:color w:val="27AFA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7416C"/>
    <w:pPr>
      <w:keepNext/>
      <w:keepLines/>
      <w:spacing w:before="200"/>
      <w:outlineLvl w:val="3"/>
    </w:pPr>
    <w:rPr>
      <w:rFonts w:eastAsia="MS P????"/>
      <w:b/>
      <w:bCs/>
      <w:iCs/>
      <w:color w:val="27AFA3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77416C"/>
    <w:pPr>
      <w:keepNext/>
      <w:keepLines/>
      <w:spacing w:before="200"/>
      <w:outlineLvl w:val="4"/>
    </w:pPr>
    <w:rPr>
      <w:rFonts w:eastAsia="MS P????"/>
      <w:i/>
      <w:color w:val="27AFA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7416C"/>
    <w:pPr>
      <w:keepNext/>
      <w:keepLines/>
      <w:spacing w:before="200"/>
      <w:outlineLvl w:val="5"/>
    </w:pPr>
    <w:rPr>
      <w:rFonts w:eastAsia="MS P????"/>
      <w:b/>
      <w:iCs/>
      <w:color w:val="27AFA3"/>
      <w:sz w:val="1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7416C"/>
    <w:pPr>
      <w:keepNext/>
      <w:keepLines/>
      <w:spacing w:before="200"/>
      <w:outlineLvl w:val="6"/>
    </w:pPr>
    <w:rPr>
      <w:rFonts w:eastAsia="MS P????"/>
      <w:i/>
      <w:iCs/>
      <w:color w:val="2AB5B2"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7416C"/>
    <w:pPr>
      <w:keepNext/>
      <w:keepLines/>
      <w:spacing w:before="200"/>
      <w:outlineLvl w:val="7"/>
    </w:pPr>
    <w:rPr>
      <w:rFonts w:eastAsia="MS P????"/>
      <w:b/>
      <w:color w:val="auto"/>
      <w:sz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416C"/>
    <w:pPr>
      <w:keepNext/>
      <w:keepLines/>
      <w:spacing w:before="200"/>
      <w:outlineLvl w:val="8"/>
    </w:pPr>
    <w:rPr>
      <w:rFonts w:eastAsia="MS P????"/>
      <w:b/>
      <w:i/>
      <w:iCs/>
      <w:color w:val="838383"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2835DF"/>
    <w:rPr>
      <w:rFonts w:ascii="Arial" w:eastAsia="MS P????" w:hAnsi="Arial" w:cs="Times New Roman"/>
      <w:b/>
      <w:color w:val="27AFA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835DF"/>
    <w:rPr>
      <w:rFonts w:ascii="Arial" w:eastAsia="MS P????" w:hAnsi="Arial" w:cs="Times New Roman"/>
      <w:color w:val="27AFA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835DF"/>
    <w:rPr>
      <w:rFonts w:ascii="Arial" w:eastAsia="MS P????" w:hAnsi="Arial" w:cs="Times New Roman"/>
      <w:color w:val="27AFA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835DF"/>
    <w:rPr>
      <w:rFonts w:ascii="Arial" w:eastAsia="MS P????" w:hAnsi="Arial" w:cs="Times New Roman"/>
      <w:b/>
      <w:bCs/>
      <w:iCs/>
      <w:color w:val="27AFA3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835DF"/>
    <w:rPr>
      <w:rFonts w:ascii="Arial" w:eastAsia="MS P????" w:hAnsi="Arial" w:cs="Times New Roman"/>
      <w:i/>
      <w:color w:val="27AFA3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835DF"/>
    <w:rPr>
      <w:rFonts w:ascii="Arial" w:eastAsia="MS P????" w:hAnsi="Arial" w:cs="Times New Roman"/>
      <w:b/>
      <w:iCs/>
      <w:color w:val="27AFA3"/>
      <w:sz w:val="18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835DF"/>
    <w:rPr>
      <w:rFonts w:ascii="Arial" w:eastAsia="MS P????" w:hAnsi="Arial" w:cs="Times New Roman"/>
      <w:i/>
      <w:iCs/>
      <w:color w:val="2AB5B2"/>
      <w:sz w:val="18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835DF"/>
    <w:rPr>
      <w:rFonts w:ascii="Arial" w:eastAsia="MS P????" w:hAnsi="Arial" w:cs="Times New Roman"/>
      <w:b/>
      <w:color w:val="auto"/>
      <w:sz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835DF"/>
    <w:rPr>
      <w:rFonts w:ascii="Arial" w:eastAsia="MS P????" w:hAnsi="Arial" w:cs="Times New Roman"/>
      <w:b/>
      <w:i/>
      <w:iCs/>
      <w:color w:val="838383"/>
      <w:sz w:val="18"/>
    </w:rPr>
  </w:style>
  <w:style w:type="paragraph" w:styleId="NoSpacing">
    <w:name w:val="No Spacing"/>
    <w:basedOn w:val="MisysTextBody"/>
    <w:link w:val="NoSpacingChar"/>
    <w:autoRedefine/>
    <w:uiPriority w:val="99"/>
    <w:qFormat/>
    <w:rsid w:val="005860BA"/>
    <w:pPr>
      <w:spacing w:after="0"/>
    </w:pPr>
    <w:rPr>
      <w:b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semiHidden/>
    <w:locked/>
    <w:rsid w:val="005860BA"/>
    <w:rPr>
      <w:rFonts w:ascii="Arial" w:hAnsi="Arial" w:cs="Arial"/>
      <w:b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051F98"/>
    <w:rPr>
      <w:rFonts w:ascii="Arial" w:hAnsi="Arial" w:cs="Times New Roman"/>
      <w:color w:val="155A58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51F98"/>
    <w:rPr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835DF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51F98"/>
    <w:rPr>
      <w:b/>
      <w:bCs/>
      <w:color w:val="155A5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835DF"/>
    <w:rPr>
      <w:b/>
      <w:bCs/>
      <w:color w:val="155A58"/>
    </w:rPr>
  </w:style>
  <w:style w:type="paragraph" w:styleId="BalloonText">
    <w:name w:val="Balloon Text"/>
    <w:basedOn w:val="Normal"/>
    <w:link w:val="BalloonTextChar"/>
    <w:uiPriority w:val="99"/>
    <w:semiHidden/>
    <w:rsid w:val="00A87F2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35DF"/>
    <w:rPr>
      <w:rFonts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1F98"/>
    <w:rPr>
      <w:rFonts w:ascii="Arial" w:hAnsi="Arial" w:cs="Times New Roman"/>
      <w:i/>
      <w:color w:val="F9CBB4"/>
      <w:sz w:val="20"/>
    </w:rPr>
  </w:style>
  <w:style w:type="paragraph" w:styleId="Header">
    <w:name w:val="header"/>
    <w:basedOn w:val="Normal"/>
    <w:link w:val="HeaderChar"/>
    <w:uiPriority w:val="99"/>
    <w:semiHidden/>
    <w:rsid w:val="005558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35D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36C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35DF"/>
    <w:rPr>
      <w:rFonts w:ascii="Arial" w:hAnsi="Arial" w:cs="Times New Roman"/>
    </w:rPr>
  </w:style>
  <w:style w:type="paragraph" w:customStyle="1" w:styleId="MisysCoverTitle">
    <w:name w:val="Misys Cover Title"/>
    <w:autoRedefine/>
    <w:uiPriority w:val="99"/>
    <w:rsid w:val="00EB3095"/>
    <w:pPr>
      <w:framePr w:hSpace="187" w:wrap="around" w:hAnchor="margin" w:xAlign="center" w:y="2881"/>
      <w:spacing w:after="200"/>
    </w:pPr>
    <w:rPr>
      <w:rFonts w:eastAsia="MS P????"/>
      <w:color w:val="313131"/>
      <w:sz w:val="60"/>
      <w:szCs w:val="60"/>
      <w:lang w:val="en-GB"/>
    </w:rPr>
  </w:style>
  <w:style w:type="paragraph" w:customStyle="1" w:styleId="MisysCoverSubTitle">
    <w:name w:val="Misys Cover Sub Title"/>
    <w:autoRedefine/>
    <w:uiPriority w:val="99"/>
    <w:rsid w:val="00EB3095"/>
    <w:pPr>
      <w:framePr w:hSpace="187" w:wrap="around" w:hAnchor="margin" w:xAlign="center" w:y="2881"/>
      <w:spacing w:after="200"/>
    </w:pPr>
    <w:rPr>
      <w:rFonts w:eastAsia="MS P????"/>
      <w:color w:val="313131"/>
      <w:sz w:val="32"/>
      <w:szCs w:val="32"/>
      <w:lang w:val="en-GB"/>
    </w:rPr>
  </w:style>
  <w:style w:type="paragraph" w:customStyle="1" w:styleId="MisysCoverFamilyProductname">
    <w:name w:val="Misys Cover Family/Product name"/>
    <w:autoRedefine/>
    <w:uiPriority w:val="99"/>
    <w:rsid w:val="004E1455"/>
    <w:pPr>
      <w:framePr w:hSpace="187" w:wrap="around" w:hAnchor="margin" w:y="2881"/>
      <w:tabs>
        <w:tab w:val="left" w:pos="4020"/>
      </w:tabs>
    </w:pPr>
    <w:rPr>
      <w:rFonts w:eastAsia="MS P????"/>
      <w:sz w:val="24"/>
      <w:szCs w:val="24"/>
      <w:lang w:val="en-GB"/>
    </w:rPr>
  </w:style>
  <w:style w:type="paragraph" w:customStyle="1" w:styleId="MisysTextBody">
    <w:name w:val="Misys Text: Body"/>
    <w:basedOn w:val="Normal"/>
    <w:autoRedefine/>
    <w:uiPriority w:val="99"/>
    <w:rsid w:val="00C2537F"/>
    <w:pPr>
      <w:tabs>
        <w:tab w:val="left" w:pos="3680"/>
      </w:tabs>
      <w:spacing w:after="120"/>
    </w:pPr>
    <w:rPr>
      <w:rFonts w:cs="Arial"/>
    </w:rPr>
  </w:style>
  <w:style w:type="paragraph" w:customStyle="1" w:styleId="MisysTextSubHeadLv1">
    <w:name w:val="Misys Text: Sub Head Lv1"/>
    <w:basedOn w:val="Normal"/>
    <w:next w:val="MisysTextBody"/>
    <w:autoRedefine/>
    <w:uiPriority w:val="99"/>
    <w:rsid w:val="005860BA"/>
    <w:rPr>
      <w:rFonts w:cs="Arial"/>
      <w:b/>
      <w:sz w:val="24"/>
      <w:szCs w:val="24"/>
    </w:rPr>
  </w:style>
  <w:style w:type="paragraph" w:customStyle="1" w:styleId="MisysTextSubHeadLv2">
    <w:name w:val="Misys Text: Sub Head Lv2"/>
    <w:basedOn w:val="Normal"/>
    <w:next w:val="MisysTextBody"/>
    <w:autoRedefine/>
    <w:uiPriority w:val="99"/>
    <w:rsid w:val="005860BA"/>
    <w:rPr>
      <w:rFonts w:cs="Arial"/>
      <w:b/>
      <w:sz w:val="22"/>
    </w:rPr>
  </w:style>
  <w:style w:type="paragraph" w:customStyle="1" w:styleId="MisysTextStandardFirst">
    <w:name w:val="Misys Text: Standard First"/>
    <w:basedOn w:val="Normal"/>
    <w:next w:val="MisysTextBody"/>
    <w:autoRedefine/>
    <w:uiPriority w:val="99"/>
    <w:rsid w:val="00067C78"/>
    <w:pPr>
      <w:spacing w:before="200" w:after="320"/>
    </w:pPr>
    <w:rPr>
      <w:rFonts w:cs="Arial"/>
      <w:color w:val="8678B6"/>
      <w:sz w:val="30"/>
      <w:szCs w:val="30"/>
    </w:rPr>
  </w:style>
  <w:style w:type="paragraph" w:customStyle="1" w:styleId="MisysPullQuote">
    <w:name w:val="Misys Pull Quote"/>
    <w:basedOn w:val="Normal"/>
    <w:next w:val="MisysPullQuoteAuthorName"/>
    <w:autoRedefine/>
    <w:uiPriority w:val="99"/>
    <w:rsid w:val="00067C78"/>
    <w:pPr>
      <w:spacing w:before="240" w:after="120"/>
    </w:pPr>
    <w:rPr>
      <w:rFonts w:cs="Arial"/>
      <w:color w:val="8678B6"/>
      <w:sz w:val="24"/>
    </w:rPr>
  </w:style>
  <w:style w:type="paragraph" w:customStyle="1" w:styleId="MisysPullQuoteAuthorName">
    <w:name w:val="Misys Pull Quote Author Name"/>
    <w:basedOn w:val="Normal"/>
    <w:next w:val="MisysPullQuoteAuthorTitleCompany"/>
    <w:autoRedefine/>
    <w:uiPriority w:val="99"/>
    <w:rsid w:val="005860BA"/>
    <w:pPr>
      <w:spacing w:after="0"/>
    </w:pPr>
    <w:rPr>
      <w:rFonts w:cs="Arial"/>
      <w:b/>
      <w:szCs w:val="18"/>
    </w:rPr>
  </w:style>
  <w:style w:type="paragraph" w:customStyle="1" w:styleId="MisysPullQuoteAuthorTitleCompany">
    <w:name w:val="Misys Pull Quote Author Title/Company"/>
    <w:basedOn w:val="Normal"/>
    <w:next w:val="MisysTextBody"/>
    <w:autoRedefine/>
    <w:uiPriority w:val="99"/>
    <w:rsid w:val="005860BA"/>
    <w:pPr>
      <w:spacing w:after="200"/>
    </w:pPr>
    <w:rPr>
      <w:rFonts w:cs="Arial"/>
      <w:szCs w:val="18"/>
    </w:rPr>
  </w:style>
  <w:style w:type="paragraph" w:customStyle="1" w:styleId="MisysIntroMedium">
    <w:name w:val="Misys Intro Medium"/>
    <w:basedOn w:val="Normal"/>
    <w:next w:val="MisysTextStandardFirst"/>
    <w:autoRedefine/>
    <w:uiPriority w:val="99"/>
    <w:rsid w:val="005860BA"/>
    <w:pPr>
      <w:spacing w:after="400"/>
    </w:pPr>
    <w:rPr>
      <w:rFonts w:cs="Arial"/>
      <w:sz w:val="52"/>
      <w:szCs w:val="60"/>
    </w:rPr>
  </w:style>
  <w:style w:type="paragraph" w:customStyle="1" w:styleId="MisysTextBodyBulletPointLv1">
    <w:name w:val="Misys Text: Body Bullet Point Lv1"/>
    <w:basedOn w:val="MisysTextBody"/>
    <w:autoRedefine/>
    <w:uiPriority w:val="99"/>
    <w:rsid w:val="005860BA"/>
    <w:pPr>
      <w:numPr>
        <w:numId w:val="31"/>
      </w:numPr>
    </w:pPr>
  </w:style>
  <w:style w:type="paragraph" w:styleId="TOCHeading">
    <w:name w:val="TOC Heading"/>
    <w:basedOn w:val="MisysTextStandardFirst"/>
    <w:next w:val="Normal"/>
    <w:autoRedefine/>
    <w:uiPriority w:val="99"/>
    <w:qFormat/>
    <w:rsid w:val="00067C78"/>
    <w:pPr>
      <w:spacing w:before="480"/>
    </w:pPr>
    <w:rPr>
      <w:bCs/>
      <w:sz w:val="40"/>
    </w:rPr>
  </w:style>
  <w:style w:type="paragraph" w:customStyle="1" w:styleId="MisysSectionHeadingLv1">
    <w:name w:val="Misys Section Heading Lv1"/>
    <w:basedOn w:val="Normal"/>
    <w:next w:val="MisysTextSubHeadLv2"/>
    <w:autoRedefine/>
    <w:uiPriority w:val="99"/>
    <w:rsid w:val="005860BA"/>
    <w:rPr>
      <w:rFonts w:cs="Arial"/>
      <w:b/>
      <w:sz w:val="32"/>
      <w:szCs w:val="36"/>
    </w:rPr>
  </w:style>
  <w:style w:type="paragraph" w:styleId="TOC1">
    <w:name w:val="toc 1"/>
    <w:basedOn w:val="MisysSectionHeadingLv1"/>
    <w:next w:val="Normal"/>
    <w:autoRedefine/>
    <w:uiPriority w:val="99"/>
    <w:semiHidden/>
    <w:rsid w:val="00037184"/>
    <w:pPr>
      <w:tabs>
        <w:tab w:val="right" w:leader="dot" w:pos="7360"/>
      </w:tabs>
      <w:spacing w:after="100"/>
    </w:pPr>
    <w:rPr>
      <w:sz w:val="24"/>
    </w:rPr>
  </w:style>
  <w:style w:type="paragraph" w:styleId="TOC2">
    <w:name w:val="toc 2"/>
    <w:basedOn w:val="MisysSectionHeadingLv2"/>
    <w:next w:val="Normal"/>
    <w:autoRedefine/>
    <w:uiPriority w:val="99"/>
    <w:semiHidden/>
    <w:rsid w:val="00037184"/>
    <w:pPr>
      <w:tabs>
        <w:tab w:val="right" w:leader="dot" w:pos="7360"/>
      </w:tabs>
      <w:spacing w:after="100"/>
    </w:pPr>
    <w:rPr>
      <w:sz w:val="24"/>
    </w:rPr>
  </w:style>
  <w:style w:type="paragraph" w:customStyle="1" w:styleId="MisysSectionHeadingLv2">
    <w:name w:val="Misys Section Heading Lv2"/>
    <w:basedOn w:val="MisysSectionHeadingLv1"/>
    <w:next w:val="MisysTextStandardFirst"/>
    <w:autoRedefine/>
    <w:uiPriority w:val="99"/>
    <w:rsid w:val="005860BA"/>
    <w:pPr>
      <w:spacing w:after="200"/>
    </w:pPr>
    <w:rPr>
      <w:b w:val="0"/>
      <w:sz w:val="28"/>
      <w:szCs w:val="32"/>
    </w:rPr>
  </w:style>
  <w:style w:type="character" w:styleId="Hyperlink">
    <w:name w:val="Hyperlink"/>
    <w:basedOn w:val="DefaultParagraphFont"/>
    <w:uiPriority w:val="99"/>
    <w:rsid w:val="00067C78"/>
    <w:rPr>
      <w:rFonts w:ascii="Arial" w:hAnsi="Arial" w:cs="Times New Roman"/>
      <w:color w:val="4873BA"/>
      <w:sz w:val="20"/>
      <w:u w:val="none"/>
    </w:rPr>
  </w:style>
  <w:style w:type="paragraph" w:styleId="TOC3">
    <w:name w:val="toc 3"/>
    <w:basedOn w:val="MisysTextSubHeadLv1"/>
    <w:next w:val="Normal"/>
    <w:autoRedefine/>
    <w:uiPriority w:val="99"/>
    <w:semiHidden/>
    <w:rsid w:val="00037184"/>
    <w:pPr>
      <w:spacing w:after="100"/>
      <w:ind w:left="284"/>
    </w:pPr>
    <w:rPr>
      <w:sz w:val="20"/>
    </w:rPr>
  </w:style>
  <w:style w:type="table" w:styleId="TableGrid">
    <w:name w:val="Table Grid"/>
    <w:basedOn w:val="TableNormal"/>
    <w:uiPriority w:val="99"/>
    <w:rsid w:val="00E511F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uiPriority w:val="99"/>
    <w:rsid w:val="00EB3095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DDED4"/>
        <w:left w:val="single" w:sz="4" w:space="0" w:color="6DDED4"/>
        <w:bottom w:val="single" w:sz="4" w:space="0" w:color="6DDED4"/>
        <w:right w:val="single" w:sz="4" w:space="0" w:color="6DDED4"/>
        <w:insideH w:val="single" w:sz="4" w:space="0" w:color="6DDED4"/>
        <w:insideV w:val="single" w:sz="4" w:space="0" w:color="6DDED4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styleId="FollowedHyperlink">
    <w:name w:val="FollowedHyperlink"/>
    <w:basedOn w:val="DefaultParagraphFont"/>
    <w:uiPriority w:val="99"/>
    <w:semiHidden/>
    <w:rsid w:val="00051F98"/>
    <w:rPr>
      <w:rFonts w:ascii="Arial" w:hAnsi="Arial" w:cs="Times New Roman"/>
      <w:color w:val="E96CA5"/>
      <w:sz w:val="20"/>
      <w:u w:val="none"/>
    </w:rPr>
  </w:style>
  <w:style w:type="paragraph" w:styleId="TOC4">
    <w:name w:val="toc 4"/>
    <w:basedOn w:val="MisysTextSubHeadLv2"/>
    <w:next w:val="Normal"/>
    <w:autoRedefine/>
    <w:uiPriority w:val="99"/>
    <w:semiHidden/>
    <w:rsid w:val="00A87F28"/>
    <w:pPr>
      <w:tabs>
        <w:tab w:val="right" w:leader="dot" w:pos="7360"/>
      </w:tabs>
      <w:spacing w:after="100"/>
      <w:ind w:left="284"/>
    </w:pPr>
    <w:rPr>
      <w:b w:val="0"/>
      <w:sz w:val="20"/>
    </w:rPr>
  </w:style>
  <w:style w:type="paragraph" w:styleId="Title">
    <w:name w:val="Title"/>
    <w:basedOn w:val="MisysSectionHeadingLv1"/>
    <w:next w:val="Normal"/>
    <w:link w:val="TitleChar"/>
    <w:uiPriority w:val="99"/>
    <w:qFormat/>
    <w:rsid w:val="004B5DE5"/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2835DF"/>
    <w:rPr>
      <w:rFonts w:ascii="Arial" w:hAnsi="Arial" w:cs="Arial"/>
      <w:b/>
      <w:sz w:val="36"/>
      <w:szCs w:val="36"/>
    </w:rPr>
  </w:style>
  <w:style w:type="paragraph" w:styleId="TOAHeading">
    <w:name w:val="toa heading"/>
    <w:basedOn w:val="Normal"/>
    <w:next w:val="Normal"/>
    <w:uiPriority w:val="99"/>
    <w:semiHidden/>
    <w:rsid w:val="003A5A43"/>
    <w:pPr>
      <w:spacing w:before="120"/>
    </w:pPr>
    <w:rPr>
      <w:rFonts w:eastAsia="MS P????"/>
      <w:b/>
      <w:bCs/>
      <w:color w:val="2AB5B2"/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A87F28"/>
    <w:pPr>
      <w:spacing w:after="100"/>
      <w:ind w:left="800"/>
    </w:pPr>
    <w:rPr>
      <w:b/>
      <w:sz w:val="16"/>
    </w:rPr>
  </w:style>
  <w:style w:type="paragraph" w:styleId="TOC6">
    <w:name w:val="toc 6"/>
    <w:basedOn w:val="Normal"/>
    <w:next w:val="Normal"/>
    <w:autoRedefine/>
    <w:uiPriority w:val="99"/>
    <w:semiHidden/>
    <w:rsid w:val="00037184"/>
    <w:pPr>
      <w:spacing w:after="100"/>
      <w:ind w:left="1000"/>
    </w:pPr>
    <w:rPr>
      <w:sz w:val="16"/>
    </w:rPr>
  </w:style>
  <w:style w:type="paragraph" w:styleId="TOC7">
    <w:name w:val="toc 7"/>
    <w:basedOn w:val="Normal"/>
    <w:next w:val="Normal"/>
    <w:autoRedefine/>
    <w:uiPriority w:val="99"/>
    <w:semiHidden/>
    <w:rsid w:val="00A87F28"/>
    <w:pPr>
      <w:spacing w:after="100"/>
      <w:ind w:left="1200"/>
    </w:pPr>
    <w:rPr>
      <w:b/>
      <w:sz w:val="14"/>
    </w:rPr>
  </w:style>
  <w:style w:type="paragraph" w:styleId="TOC8">
    <w:name w:val="toc 8"/>
    <w:basedOn w:val="Normal"/>
    <w:next w:val="Normal"/>
    <w:autoRedefine/>
    <w:uiPriority w:val="99"/>
    <w:semiHidden/>
    <w:rsid w:val="00037184"/>
    <w:pPr>
      <w:spacing w:after="100"/>
      <w:ind w:left="1400"/>
    </w:pPr>
    <w:rPr>
      <w:sz w:val="14"/>
    </w:rPr>
  </w:style>
  <w:style w:type="paragraph" w:styleId="TOC9">
    <w:name w:val="toc 9"/>
    <w:basedOn w:val="Normal"/>
    <w:next w:val="Normal"/>
    <w:autoRedefine/>
    <w:uiPriority w:val="99"/>
    <w:semiHidden/>
    <w:rsid w:val="00037184"/>
    <w:pPr>
      <w:spacing w:after="100"/>
      <w:ind w:left="1600"/>
    </w:pPr>
    <w:rPr>
      <w:sz w:val="14"/>
    </w:rPr>
  </w:style>
  <w:style w:type="paragraph" w:styleId="MacroText">
    <w:name w:val="macro"/>
    <w:basedOn w:val="Normal"/>
    <w:link w:val="MacroTextChar"/>
    <w:autoRedefine/>
    <w:uiPriority w:val="99"/>
    <w:semiHidden/>
    <w:rsid w:val="006877A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2835DF"/>
    <w:rPr>
      <w:rFonts w:cs="Times New Roman"/>
    </w:rPr>
  </w:style>
  <w:style w:type="paragraph" w:customStyle="1" w:styleId="MisysTextBodyBulletPointLv2">
    <w:name w:val="Misys Text: Body Bullet Point Lv2"/>
    <w:basedOn w:val="MisysTextBodyBulletPointLv1"/>
    <w:autoRedefine/>
    <w:uiPriority w:val="99"/>
    <w:rsid w:val="00752C38"/>
    <w:pPr>
      <w:numPr>
        <w:numId w:val="14"/>
      </w:numPr>
    </w:pPr>
  </w:style>
  <w:style w:type="paragraph" w:styleId="Subtitle">
    <w:name w:val="Subtitle"/>
    <w:basedOn w:val="MisysSectionHeadingLv2"/>
    <w:next w:val="Normal"/>
    <w:link w:val="SubtitleChar"/>
    <w:autoRedefine/>
    <w:uiPriority w:val="99"/>
    <w:qFormat/>
    <w:rsid w:val="004B5DE5"/>
    <w:pPr>
      <w:numPr>
        <w:ilvl w:val="1"/>
      </w:numPr>
    </w:pPr>
    <w:rPr>
      <w:rFonts w:eastAsia="MS P????" w:cs="Times New Roman"/>
      <w:iCs/>
      <w:color w:val="auto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locked/>
    <w:rsid w:val="002835DF"/>
    <w:rPr>
      <w:rFonts w:ascii="Arial" w:eastAsia="MS P????" w:hAnsi="Arial" w:cs="Times New Roman"/>
      <w:iCs/>
      <w:color w:val="auto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4B5DE5"/>
    <w:rPr>
      <w:rFonts w:ascii="Arial" w:hAnsi="Arial" w:cs="Times New Roman"/>
      <w:i/>
      <w:iCs/>
      <w:color w:val="838383"/>
      <w:sz w:val="20"/>
    </w:rPr>
  </w:style>
  <w:style w:type="character" w:styleId="Emphasis">
    <w:name w:val="Emphasis"/>
    <w:basedOn w:val="DefaultParagraphFont"/>
    <w:uiPriority w:val="99"/>
    <w:qFormat/>
    <w:rsid w:val="004B5DE5"/>
    <w:rPr>
      <w:rFonts w:ascii="Arial" w:hAnsi="Arial" w:cs="Times New Roman"/>
      <w:i/>
      <w:iCs/>
      <w:color w:val="1F8785"/>
      <w:sz w:val="20"/>
    </w:rPr>
  </w:style>
  <w:style w:type="character" w:styleId="IntenseEmphasis">
    <w:name w:val="Intense Emphasis"/>
    <w:basedOn w:val="DefaultParagraphFont"/>
    <w:uiPriority w:val="99"/>
    <w:qFormat/>
    <w:rsid w:val="004B5DE5"/>
    <w:rPr>
      <w:rFonts w:ascii="Arial" w:hAnsi="Arial" w:cs="Times New Roman"/>
      <w:b/>
      <w:bCs/>
      <w:i/>
      <w:iCs/>
      <w:color w:val="1F8785"/>
      <w:sz w:val="20"/>
    </w:rPr>
  </w:style>
  <w:style w:type="character" w:styleId="Strong">
    <w:name w:val="Strong"/>
    <w:basedOn w:val="DefaultParagraphFont"/>
    <w:uiPriority w:val="99"/>
    <w:qFormat/>
    <w:rsid w:val="004B5DE5"/>
    <w:rPr>
      <w:rFonts w:ascii="Arial" w:hAnsi="Arial" w:cs="Times New Roman"/>
      <w:b/>
      <w:bCs/>
      <w:sz w:val="20"/>
    </w:rPr>
  </w:style>
  <w:style w:type="paragraph" w:styleId="Quote">
    <w:name w:val="Quote"/>
    <w:basedOn w:val="MisysPullQuote"/>
    <w:next w:val="Normal"/>
    <w:link w:val="QuoteChar"/>
    <w:uiPriority w:val="99"/>
    <w:qFormat/>
    <w:rsid w:val="00A87F28"/>
    <w:rPr>
      <w:iCs/>
      <w:sz w:val="28"/>
    </w:rPr>
  </w:style>
  <w:style w:type="character" w:customStyle="1" w:styleId="QuoteChar">
    <w:name w:val="Quote Char"/>
    <w:basedOn w:val="DefaultParagraphFont"/>
    <w:link w:val="Quote"/>
    <w:uiPriority w:val="99"/>
    <w:semiHidden/>
    <w:locked/>
    <w:rsid w:val="002835DF"/>
    <w:rPr>
      <w:rFonts w:ascii="Arial" w:hAnsi="Arial" w:cs="Arial"/>
      <w:iCs/>
      <w:color w:val="2AB5B2"/>
      <w:sz w:val="28"/>
    </w:rPr>
  </w:style>
  <w:style w:type="paragraph" w:styleId="IntenseQuote">
    <w:name w:val="Intense Quote"/>
    <w:basedOn w:val="MisysPullQuote"/>
    <w:next w:val="Normal"/>
    <w:link w:val="IntenseQuoteChar"/>
    <w:uiPriority w:val="99"/>
    <w:qFormat/>
    <w:rsid w:val="00A87F28"/>
    <w:pPr>
      <w:spacing w:before="200" w:after="280"/>
      <w:ind w:left="936" w:right="936"/>
    </w:pPr>
    <w:rPr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locked/>
    <w:rsid w:val="002835DF"/>
    <w:rPr>
      <w:rFonts w:ascii="Arial" w:hAnsi="Arial" w:cs="Arial"/>
      <w:bCs/>
      <w:i/>
      <w:iCs/>
      <w:color w:val="2AB5B2"/>
      <w:sz w:val="24"/>
    </w:rPr>
  </w:style>
  <w:style w:type="character" w:styleId="SubtleReference">
    <w:name w:val="Subtle Reference"/>
    <w:basedOn w:val="DefaultParagraphFont"/>
    <w:uiPriority w:val="99"/>
    <w:qFormat/>
    <w:rsid w:val="00A87F28"/>
    <w:rPr>
      <w:rFonts w:cs="Times New Roman"/>
      <w:smallCaps/>
      <w:color w:val="1F8785"/>
      <w:sz w:val="16"/>
      <w:u w:val="single"/>
      <w:bdr w:val="dotted" w:sz="4" w:space="0" w:color="auto"/>
    </w:rPr>
  </w:style>
  <w:style w:type="character" w:styleId="IntenseReference">
    <w:name w:val="Intense Reference"/>
    <w:basedOn w:val="DefaultParagraphFont"/>
    <w:uiPriority w:val="99"/>
    <w:qFormat/>
    <w:rsid w:val="00A87F28"/>
    <w:rPr>
      <w:rFonts w:cs="Times New Roman"/>
      <w:b/>
      <w:bCs/>
      <w:smallCaps/>
      <w:color w:val="1F8785"/>
      <w:spacing w:val="5"/>
      <w:sz w:val="16"/>
      <w:u w:val="single"/>
      <w:bdr w:val="dotted" w:sz="4" w:space="0" w:color="auto"/>
    </w:rPr>
  </w:style>
  <w:style w:type="character" w:styleId="BookTitle">
    <w:name w:val="Book Title"/>
    <w:basedOn w:val="DefaultParagraphFont"/>
    <w:uiPriority w:val="99"/>
    <w:qFormat/>
    <w:rsid w:val="00A87F28"/>
    <w:rPr>
      <w:rFonts w:cs="Times New Roman"/>
      <w:b/>
      <w:bCs/>
      <w:smallCaps/>
      <w:color w:val="313131"/>
      <w:spacing w:val="5"/>
      <w:sz w:val="16"/>
    </w:rPr>
  </w:style>
  <w:style w:type="paragraph" w:styleId="ListParagraph">
    <w:name w:val="List Paragraph"/>
    <w:basedOn w:val="Normal"/>
    <w:uiPriority w:val="99"/>
    <w:qFormat/>
    <w:rsid w:val="00A87F28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A87F28"/>
    <w:pPr>
      <w:spacing w:after="200"/>
    </w:pPr>
    <w:rPr>
      <w:b/>
      <w:bCs/>
      <w:color w:val="auto"/>
      <w:sz w:val="16"/>
      <w:szCs w:val="18"/>
    </w:rPr>
  </w:style>
  <w:style w:type="paragraph" w:styleId="Bibliography">
    <w:name w:val="Bibliography"/>
    <w:basedOn w:val="Normal"/>
    <w:next w:val="Normal"/>
    <w:uiPriority w:val="99"/>
    <w:semiHidden/>
    <w:rsid w:val="00A87F28"/>
  </w:style>
  <w:style w:type="paragraph" w:styleId="BlockText">
    <w:name w:val="Block Text"/>
    <w:basedOn w:val="Normal"/>
    <w:uiPriority w:val="99"/>
    <w:semiHidden/>
    <w:rsid w:val="00A87F28"/>
    <w:pPr>
      <w:pBdr>
        <w:top w:val="dotted" w:sz="4" w:space="10" w:color="auto"/>
        <w:left w:val="dotted" w:sz="4" w:space="10" w:color="auto"/>
        <w:bottom w:val="dotted" w:sz="4" w:space="10" w:color="auto"/>
        <w:right w:val="dotted" w:sz="4" w:space="10" w:color="auto"/>
      </w:pBdr>
      <w:ind w:left="1152" w:right="1152"/>
    </w:pPr>
    <w:rPr>
      <w:b/>
      <w:iCs/>
      <w:color w:val="27AFA3"/>
    </w:rPr>
  </w:style>
  <w:style w:type="paragraph" w:styleId="BodyText">
    <w:name w:val="Body Text"/>
    <w:basedOn w:val="MisysTextBody"/>
    <w:next w:val="MisysTextBody"/>
    <w:link w:val="BodyTextChar"/>
    <w:uiPriority w:val="99"/>
    <w:semiHidden/>
    <w:rsid w:val="00A87F28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835DF"/>
    <w:rPr>
      <w:rFonts w:ascii="Arial" w:hAnsi="Arial" w:cs="Arial"/>
    </w:rPr>
  </w:style>
  <w:style w:type="paragraph" w:styleId="BodyText2">
    <w:name w:val="Body Text 2"/>
    <w:basedOn w:val="MisysTextBody"/>
    <w:link w:val="BodyText2Char"/>
    <w:uiPriority w:val="99"/>
    <w:semiHidden/>
    <w:rsid w:val="00A87F28"/>
    <w:pPr>
      <w:spacing w:line="480" w:lineRule="auto"/>
    </w:pPr>
    <w:rPr>
      <w:sz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835DF"/>
    <w:rPr>
      <w:rFonts w:ascii="Arial" w:hAnsi="Arial" w:cs="Arial"/>
      <w:sz w:val="16"/>
    </w:rPr>
  </w:style>
  <w:style w:type="paragraph" w:styleId="BodyText3">
    <w:name w:val="Body Text 3"/>
    <w:basedOn w:val="MisysTextBody"/>
    <w:link w:val="BodyText3Char"/>
    <w:uiPriority w:val="99"/>
    <w:semiHidden/>
    <w:rsid w:val="00A87F28"/>
    <w:rPr>
      <w:i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835DF"/>
    <w:rPr>
      <w:rFonts w:ascii="Arial" w:hAnsi="Arial" w:cs="Arial"/>
      <w:i/>
      <w:sz w:val="16"/>
      <w:szCs w:val="16"/>
    </w:rPr>
  </w:style>
  <w:style w:type="paragraph" w:styleId="BodyTextFirstIndent">
    <w:name w:val="Body Text First Indent"/>
    <w:basedOn w:val="MisysTextBody"/>
    <w:link w:val="BodyTextFirstIndentChar"/>
    <w:uiPriority w:val="99"/>
    <w:semiHidden/>
    <w:rsid w:val="00A87F28"/>
    <w:pPr>
      <w:tabs>
        <w:tab w:val="clear" w:pos="3680"/>
      </w:tabs>
      <w:spacing w:after="0"/>
      <w:ind w:firstLine="360"/>
    </w:pPr>
    <w:rPr>
      <w:rFonts w:cs="Times New Roman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2835DF"/>
    <w:rPr>
      <w:sz w:val="22"/>
      <w:szCs w:val="22"/>
    </w:rPr>
  </w:style>
  <w:style w:type="paragraph" w:styleId="BodyTextIndent">
    <w:name w:val="Body Text Indent"/>
    <w:basedOn w:val="MisysTextBody"/>
    <w:link w:val="BodyTextIndentChar"/>
    <w:uiPriority w:val="99"/>
    <w:semiHidden/>
    <w:rsid w:val="00051F9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835DF"/>
    <w:rPr>
      <w:rFonts w:ascii="Arial" w:hAnsi="Arial" w:cs="Arial"/>
    </w:rPr>
  </w:style>
  <w:style w:type="paragraph" w:styleId="BodyTextFirstIndent2">
    <w:name w:val="Body Text First Indent 2"/>
    <w:basedOn w:val="MisysTextBody"/>
    <w:link w:val="BodyTextFirstIndent2Char"/>
    <w:uiPriority w:val="99"/>
    <w:semiHidden/>
    <w:rsid w:val="00051F98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2835DF"/>
  </w:style>
  <w:style w:type="paragraph" w:styleId="BodyTextIndent2">
    <w:name w:val="Body Text Indent 2"/>
    <w:basedOn w:val="MisysTextBody"/>
    <w:link w:val="BodyTextIndent2Char"/>
    <w:uiPriority w:val="99"/>
    <w:semiHidden/>
    <w:rsid w:val="00051F98"/>
    <w:pPr>
      <w:spacing w:line="480" w:lineRule="auto"/>
      <w:ind w:left="283"/>
    </w:pPr>
    <w:rPr>
      <w:sz w:val="1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2835DF"/>
    <w:rPr>
      <w:rFonts w:ascii="Arial" w:hAnsi="Arial" w:cs="Arial"/>
      <w:sz w:val="16"/>
    </w:rPr>
  </w:style>
  <w:style w:type="paragraph" w:styleId="BodyTextIndent3">
    <w:name w:val="Body Text Indent 3"/>
    <w:basedOn w:val="MisysTextBody"/>
    <w:link w:val="BodyTextIndent3Char"/>
    <w:uiPriority w:val="99"/>
    <w:semiHidden/>
    <w:rsid w:val="00051F98"/>
    <w:pPr>
      <w:ind w:left="283"/>
    </w:pPr>
    <w:rPr>
      <w:sz w:val="14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835DF"/>
    <w:rPr>
      <w:rFonts w:ascii="Arial" w:hAnsi="Arial" w:cs="Arial"/>
      <w:sz w:val="16"/>
      <w:szCs w:val="16"/>
    </w:rPr>
  </w:style>
  <w:style w:type="paragraph" w:styleId="Closing">
    <w:name w:val="Closing"/>
    <w:basedOn w:val="MisysTextBody"/>
    <w:link w:val="ClosingChar"/>
    <w:uiPriority w:val="99"/>
    <w:semiHidden/>
    <w:rsid w:val="00051F98"/>
    <w:pPr>
      <w:ind w:left="4252"/>
    </w:pPr>
    <w:rPr>
      <w:b/>
      <w:color w:val="155A58"/>
    </w:r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2835DF"/>
    <w:rPr>
      <w:rFonts w:ascii="Arial" w:hAnsi="Arial" w:cs="Arial"/>
      <w:b/>
      <w:color w:val="155A58"/>
    </w:rPr>
  </w:style>
  <w:style w:type="paragraph" w:styleId="Date">
    <w:name w:val="Date"/>
    <w:basedOn w:val="Normal"/>
    <w:next w:val="Normal"/>
    <w:link w:val="DateChar"/>
    <w:uiPriority w:val="99"/>
    <w:semiHidden/>
    <w:rsid w:val="00051F98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2835DF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051F98"/>
    <w:rPr>
      <w:rFonts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835DF"/>
    <w:rPr>
      <w:rFonts w:cs="Tahoma"/>
      <w:color w:val="auto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51F9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2835DF"/>
    <w:rPr>
      <w:rFonts w:cs="Times New Roman"/>
    </w:rPr>
  </w:style>
  <w:style w:type="character" w:styleId="EndnoteReference">
    <w:name w:val="endnote reference"/>
    <w:basedOn w:val="DefaultParagraphFont"/>
    <w:uiPriority w:val="99"/>
    <w:semiHidden/>
    <w:rsid w:val="00051F98"/>
    <w:rPr>
      <w:rFonts w:ascii="Arial" w:hAnsi="Arial" w:cs="Times New Roman"/>
      <w:b/>
      <w:color w:val="155A58"/>
      <w:sz w:val="16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51F98"/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2835DF"/>
    <w:rPr>
      <w:rFonts w:cs="Times New Roman"/>
      <w:sz w:val="16"/>
    </w:rPr>
  </w:style>
  <w:style w:type="paragraph" w:styleId="EnvelopeAddress">
    <w:name w:val="envelope address"/>
    <w:basedOn w:val="Normal"/>
    <w:uiPriority w:val="99"/>
    <w:semiHidden/>
    <w:rsid w:val="00051F98"/>
    <w:pPr>
      <w:framePr w:w="7920" w:h="1980" w:hRule="exact" w:hSpace="180" w:wrap="auto" w:hAnchor="page" w:xAlign="center" w:yAlign="bottom"/>
      <w:ind w:left="2880"/>
    </w:pPr>
    <w:rPr>
      <w:rFonts w:eastAsia="MS P????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051F98"/>
    <w:rPr>
      <w:rFonts w:ascii="Arial" w:hAnsi="Arial" w:cs="Times New Roman"/>
      <w:b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51F98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835DF"/>
    <w:rPr>
      <w:rFonts w:cs="Times New Roman"/>
    </w:rPr>
  </w:style>
  <w:style w:type="character" w:styleId="HTMLAcronym">
    <w:name w:val="HTML Acronym"/>
    <w:basedOn w:val="DefaultParagraphFont"/>
    <w:uiPriority w:val="99"/>
    <w:semiHidden/>
    <w:rsid w:val="00051F98"/>
    <w:rPr>
      <w:rFonts w:ascii="Arial" w:hAnsi="Arial" w:cs="Times New Roman"/>
      <w:sz w:val="20"/>
    </w:rPr>
  </w:style>
  <w:style w:type="paragraph" w:styleId="HTMLAddress">
    <w:name w:val="HTML Address"/>
    <w:basedOn w:val="Normal"/>
    <w:link w:val="HTMLAddressChar"/>
    <w:uiPriority w:val="99"/>
    <w:semiHidden/>
    <w:rsid w:val="00051F9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2835DF"/>
    <w:rPr>
      <w:rFonts w:cs="Times New Roman"/>
      <w:i/>
      <w:iCs/>
    </w:rPr>
  </w:style>
  <w:style w:type="character" w:styleId="HTMLCite">
    <w:name w:val="HTML Cite"/>
    <w:basedOn w:val="DefaultParagraphFont"/>
    <w:uiPriority w:val="99"/>
    <w:semiHidden/>
    <w:rsid w:val="00051F98"/>
    <w:rPr>
      <w:rFonts w:ascii="Arial" w:hAnsi="Arial" w:cs="Times New Roman"/>
      <w:i/>
      <w:iCs/>
      <w:sz w:val="20"/>
    </w:rPr>
  </w:style>
  <w:style w:type="character" w:styleId="HTMLCode">
    <w:name w:val="HTML Code"/>
    <w:basedOn w:val="DefaultParagraphFont"/>
    <w:uiPriority w:val="99"/>
    <w:semiHidden/>
    <w:rsid w:val="00051F98"/>
    <w:rPr>
      <w:rFonts w:ascii="Arial" w:hAnsi="Arial" w:cs="Consolas"/>
      <w:color w:val="ACACAC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51F98"/>
    <w:rPr>
      <w:rFonts w:cs="Times New Roman"/>
      <w:i/>
      <w:iCs/>
      <w:color w:val="838383"/>
    </w:rPr>
  </w:style>
  <w:style w:type="paragraph" w:styleId="Index1">
    <w:name w:val="index 1"/>
    <w:basedOn w:val="Normal"/>
    <w:next w:val="Normal"/>
    <w:autoRedefine/>
    <w:uiPriority w:val="99"/>
    <w:semiHidden/>
    <w:rsid w:val="00051F98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rsid w:val="00051F98"/>
    <w:rPr>
      <w:rFonts w:eastAsia="MS P????"/>
      <w:b/>
      <w:bCs/>
      <w:color w:val="2AB5B2"/>
    </w:rPr>
  </w:style>
  <w:style w:type="character" w:styleId="LineNumber">
    <w:name w:val="line number"/>
    <w:basedOn w:val="DefaultParagraphFont"/>
    <w:uiPriority w:val="99"/>
    <w:semiHidden/>
    <w:rsid w:val="00051F98"/>
    <w:rPr>
      <w:rFonts w:ascii="Arial" w:hAnsi="Arial" w:cs="Times New Roman"/>
      <w:sz w:val="20"/>
    </w:rPr>
  </w:style>
  <w:style w:type="paragraph" w:styleId="MessageHeader">
    <w:name w:val="Message Header"/>
    <w:basedOn w:val="Normal"/>
    <w:link w:val="MessageHeaderChar"/>
    <w:uiPriority w:val="99"/>
    <w:semiHidden/>
    <w:rsid w:val="00051F98"/>
    <w:pPr>
      <w:pBdr>
        <w:top w:val="dotted" w:sz="4" w:space="1" w:color="D5D5D5"/>
        <w:left w:val="dotted" w:sz="4" w:space="1" w:color="D5D5D5"/>
        <w:bottom w:val="dotted" w:sz="4" w:space="1" w:color="D5D5D5"/>
        <w:right w:val="dotted" w:sz="4" w:space="1" w:color="D5D5D5"/>
      </w:pBdr>
      <w:shd w:val="pct20" w:color="auto" w:fill="auto"/>
      <w:ind w:left="1134" w:hanging="1134"/>
    </w:pPr>
    <w:rPr>
      <w:rFonts w:eastAsia="MS P????"/>
      <w:b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2835DF"/>
    <w:rPr>
      <w:rFonts w:ascii="Arial" w:eastAsia="MS P????" w:hAnsi="Arial" w:cs="Times New Roman"/>
      <w:b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51F98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051F98"/>
    <w:rPr>
      <w:rFonts w:ascii="Arial" w:hAnsi="Arial"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rsid w:val="00051F9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835DF"/>
    <w:rPr>
      <w:rFonts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51F98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2835DF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9E394A"/>
    <w:pPr>
      <w:ind w:left="4252"/>
    </w:pPr>
    <w:rPr>
      <w:i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2835DF"/>
    <w:rPr>
      <w:rFonts w:cs="Times New Roman"/>
      <w:i/>
    </w:rPr>
  </w:style>
  <w:style w:type="paragraph" w:customStyle="1" w:styleId="MisysTextBodyBulletPointLv3">
    <w:name w:val="Misys Text: Body Bullet Point Lv3"/>
    <w:basedOn w:val="MisysTextBodyBulletPointLv2"/>
    <w:autoRedefine/>
    <w:uiPriority w:val="99"/>
    <w:rsid w:val="005860BA"/>
    <w:pPr>
      <w:numPr>
        <w:numId w:val="34"/>
      </w:numPr>
      <w:ind w:left="851" w:hanging="284"/>
    </w:pPr>
  </w:style>
  <w:style w:type="paragraph" w:customStyle="1" w:styleId="MisysTextBodyBulletPointLv4">
    <w:name w:val="Misys Text: Body Bullet Point Lv4"/>
    <w:basedOn w:val="MisysTextBodyBulletPointLv3"/>
    <w:autoRedefine/>
    <w:uiPriority w:val="99"/>
    <w:rsid w:val="005860BA"/>
    <w:pPr>
      <w:numPr>
        <w:numId w:val="35"/>
      </w:numPr>
    </w:pPr>
  </w:style>
  <w:style w:type="table" w:styleId="MediumShading1-Accent4">
    <w:name w:val="Medium Shading 1 Accent 4"/>
    <w:basedOn w:val="TableNormal"/>
    <w:uiPriority w:val="99"/>
    <w:rsid w:val="00067C78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499C8"/>
        <w:left w:val="single" w:sz="8" w:space="0" w:color="A499C8"/>
        <w:bottom w:val="single" w:sz="8" w:space="0" w:color="A499C8"/>
        <w:right w:val="single" w:sz="8" w:space="0" w:color="A499C8"/>
        <w:insideH w:val="single" w:sz="8" w:space="0" w:color="A499C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A499C8"/>
          <w:left w:val="single" w:sz="8" w:space="0" w:color="A499C8"/>
          <w:bottom w:val="single" w:sz="8" w:space="0" w:color="A499C8"/>
          <w:right w:val="single" w:sz="8" w:space="0" w:color="A499C8"/>
          <w:insideH w:val="nil"/>
          <w:insideV w:val="nil"/>
        </w:tcBorders>
        <w:shd w:val="clear" w:color="auto" w:fill="8678B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A499C8"/>
          <w:left w:val="single" w:sz="8" w:space="0" w:color="A499C8"/>
          <w:bottom w:val="single" w:sz="8" w:space="0" w:color="A499C8"/>
          <w:right w:val="single" w:sz="8" w:space="0" w:color="A499C8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0DDED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0DDED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6E6BD7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E86470"/>
        <w:left w:val="single" w:sz="8" w:space="0" w:color="E86470"/>
        <w:bottom w:val="single" w:sz="8" w:space="0" w:color="E86470"/>
        <w:right w:val="single" w:sz="8" w:space="0" w:color="E86470"/>
        <w:insideH w:val="single" w:sz="8" w:space="0" w:color="E8647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E86470"/>
          <w:left w:val="single" w:sz="8" w:space="0" w:color="E86470"/>
          <w:bottom w:val="single" w:sz="8" w:space="0" w:color="E86470"/>
          <w:right w:val="single" w:sz="8" w:space="0" w:color="E86470"/>
          <w:insideH w:val="nil"/>
          <w:insideV w:val="nil"/>
        </w:tcBorders>
        <w:shd w:val="clear" w:color="auto" w:fill="E1314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E86470"/>
          <w:left w:val="single" w:sz="8" w:space="0" w:color="E86470"/>
          <w:bottom w:val="single" w:sz="8" w:space="0" w:color="E86470"/>
          <w:right w:val="single" w:sz="8" w:space="0" w:color="E8647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7CCC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7CCC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numbering" w:customStyle="1" w:styleId="MisysListstyle">
    <w:name w:val="Misys List style"/>
    <w:rsid w:val="00A6490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7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ioaca\Downloads\Misys_FusionInvest_template_EN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Misys_FusionInvest_template_EN_2015</Template>
  <TotalTime>1</TotalTime>
  <Pages>8</Pages>
  <Words>1296</Words>
  <Characters>7388</Characters>
  <Application>Microsoft Office Outlook</Application>
  <DocSecurity>0</DocSecurity>
  <Lines>0</Lines>
  <Paragraphs>0</Paragraphs>
  <ScaleCrop>false</ScaleCrop>
  <Company>FusionInvest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Clarification process for outbound .csv files</dc:title>
  <dc:subject>Questions exchange document</dc:subject>
  <dc:creator>MSDC, Misys</dc:creator>
  <cp:keywords/>
  <dc:description/>
  <cp:lastModifiedBy>DJ846</cp:lastModifiedBy>
  <cp:revision>2</cp:revision>
  <dcterms:created xsi:type="dcterms:W3CDTF">2016-08-10T16:12:00Z</dcterms:created>
  <dcterms:modified xsi:type="dcterms:W3CDTF">2016-08-10T16:12:00Z</dcterms:modified>
</cp:coreProperties>
</file>