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400"/>
      </w:pPr>
    </w:p>
    <w:p>
      <w:pPr>
        <w:pStyle w:val="CoverKicker"/>
      </w:pPr>
      <w:r>
        <w:rPr/>
        <w:t xml:space="preserve">HƯỚNG DẪN SỬ DỤNG KHỐI THƯ VIỆN</w:t>
      </w:r>
    </w:p>
    <w:p>
      <w:pPr>
        <w:pStyle w:val="CoverTitle"/>
      </w:pPr>
      <w:r>
        <w:rPr/>
        <w:t xml:space="preserve">KELI_ReadWeight</w:t>
      </w:r>
    </w:p>
    <w:p>
      <w:pPr>
        <w:pStyle w:val="CoverSub"/>
      </w:pPr>
      <w:r>
        <w:rPr/>
        <w:t xml:space="preserve">Đọc khối lượng gross của đầu cân KELI D2008 qua MODBUS RTU (Freeport) trên S7-1200 / S7-1500</w:t>
      </w:r>
    </w:p>
    <w:p>
      <w:pPr>
        <w:spacing w:before="600"/>
      </w:pP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3000"/>
        <w:gridCol w:w="6638"/>
      </w:tblGrid>
      <w:tr>
        <w:trPr>
          <w:tblHeader/>
          <w:cantSplit/>
        </w:trPr>
        <w:tc>
          <w:tcPr>
            <w:tcW w:w="30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Thông tin</w:t>
            </w:r>
          </w:p>
        </w:tc>
        <w:tc>
          <w:tcPr>
            <w:tcW w:w="66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Nội dung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Tên khối</w:t>
            </w:r>
          </w:p>
        </w:tc>
        <w:tc>
          <w:tcPr>
            <w:tcW w:w="6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KELI_ReadWeight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Loại khối</w:t>
            </w:r>
          </w:p>
        </w:tc>
        <w:tc>
          <w:tcPr>
            <w:tcW w:w="66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Function Block (FB) – cần instance DB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Ngôn ngữ</w:t>
            </w:r>
          </w:p>
        </w:tc>
        <w:tc>
          <w:tcPr>
            <w:tcW w:w="6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SCL (Structured Control Language)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Phiên bản khối</w:t>
            </w:r>
          </w:p>
        </w:tc>
        <w:tc>
          <w:tcPr>
            <w:tcW w:w="66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V1.1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Tệp nguồn</w:t>
            </w:r>
          </w:p>
        </w:tc>
        <w:tc>
          <w:tcPr>
            <w:tcW w:w="6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KELI_ReadWeight_Single_V1.1.scl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Thiết bị đích</w:t>
            </w:r>
          </w:p>
        </w:tc>
        <w:tc>
          <w:tcPr>
            <w:tcW w:w="66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Đầu cân KELI D2008, chế độ truyền thông </w:t>
            </w:r>
            <w:r>
              <w:rPr>
                <w:sz w:val="17"/>
                <w:szCs w:val="17"/>
                <w:b/>
              </w:rPr>
              <w:t xml:space="preserve">tF = 1</w:t>
            </w:r>
            <w:r>
              <w:rPr>
                <w:sz w:val="17"/>
                <w:szCs w:val="17"/>
              </w:rPr>
              <w:t xml:space="preserve"> (MODBUS command)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PLC</w:t>
            </w:r>
          </w:p>
        </w:tc>
        <w:tc>
          <w:tcPr>
            <w:tcW w:w="6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SIMATIC S7-1200 / S7-1500 + module truyền thông điểm-điểm RS485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Môi trường phát triển</w:t>
            </w:r>
          </w:p>
        </w:tc>
        <w:tc>
          <w:tcPr>
            <w:tcW w:w="66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TIA Portal V21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Ngày phát hành</w:t>
            </w:r>
          </w:p>
        </w:tc>
        <w:tc>
          <w:tcPr>
            <w:tcW w:w="6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12/10/2026</w:t>
            </w:r>
          </w:p>
        </w:tc>
      </w:tr>
    </w:tbl>
    <w:p>
      <w:pPr>
        <w:pStyle w:val="Small"/>
      </w:pPr>
    </w:p>
    <w:p>
      <w:r>
        <w:br w:type="page"/>
      </w:r>
    </w:p>
    <w:p>
      <w:pPr>
        <w:pStyle w:val="TocTitle"/>
      </w:pPr>
      <w:r>
        <w:rPr/>
        <w:t xml:space="preserve">Mục lục</w:t>
      </w:r>
    </w:p>
    <w:p>
      <w:pPr>
        <w:pStyle w:val="TocLine"/>
      </w:pPr>
      <w:r>
        <w:rPr/>
        <w:t xml:space="preserve">1. Tổng quan</w:t>
      </w:r>
    </w:p>
    <w:p>
      <w:pPr>
        <w:pStyle w:val="TocLine"/>
      </w:pPr>
      <w:r>
        <w:rPr/>
        <w:t xml:space="preserve">2. Yêu cầu hệ thống</w:t>
      </w:r>
    </w:p>
    <w:p>
      <w:pPr>
        <w:pStyle w:val="TocLine"/>
      </w:pPr>
      <w:r>
        <w:rPr/>
        <w:t xml:space="preserve">3. Ký hiệu khối</w:t>
      </w:r>
    </w:p>
    <w:p>
      <w:pPr>
        <w:pStyle w:val="TocLine"/>
      </w:pPr>
      <w:r>
        <w:rPr/>
        <w:t xml:space="preserve">4. Mô tả tham số</w:t>
      </w:r>
    </w:p>
    <w:p>
      <w:pPr>
        <w:pStyle w:val="TocLine"/>
      </w:pPr>
      <w:r>
        <w:rPr/>
        <w:t xml:space="preserve">5. Nguyên lý hoạt động</w:t>
      </w:r>
    </w:p>
    <w:p>
      <w:pPr>
        <w:pStyle w:val="TocLine"/>
      </w:pPr>
      <w:r>
        <w:rPr/>
        <w:t xml:space="preserve">6. Giản đồ tín hiệu</w:t>
      </w:r>
    </w:p>
    <w:p>
      <w:pPr>
        <w:pStyle w:val="TocLine"/>
      </w:pPr>
      <w:r>
        <w:rPr/>
        <w:t xml:space="preserve">7. Cấu hình phần cứng</w:t>
      </w:r>
    </w:p>
    <w:p>
      <w:pPr>
        <w:pStyle w:val="TocLine"/>
      </w:pPr>
      <w:r>
        <w:rPr/>
        <w:t xml:space="preserve">8. Tích hợp vào chương trình</w:t>
      </w:r>
    </w:p>
    <w:p>
      <w:pPr>
        <w:pStyle w:val="TocLine"/>
      </w:pPr>
      <w:r>
        <w:rPr/>
        <w:t xml:space="preserve">9. Khai báo tag mẫu</w:t>
      </w:r>
    </w:p>
    <w:p>
      <w:pPr>
        <w:pStyle w:val="TocLine"/>
      </w:pPr>
      <w:r>
        <w:rPr/>
        <w:t xml:space="preserve">10. Chẩn đoán lỗi</w:t>
      </w:r>
    </w:p>
    <w:p>
      <w:pPr>
        <w:pStyle w:val="TocLine"/>
      </w:pPr>
      <w:r>
        <w:rPr/>
        <w:t xml:space="preserve">11. Lưu ý và giới hạn</w:t>
      </w:r>
    </w:p>
    <w:p>
      <w:pPr>
        <w:pStyle w:val="TocLine"/>
      </w:pPr>
      <w:r>
        <w:rPr/>
        <w:t xml:space="preserve">12. Lịch sử phiên bản</w:t>
      </w:r>
    </w:p>
    <w:p>
      <w:r>
        <w:br w:type="page"/>
      </w:r>
    </w:p>
    <w:p>
      <w:pPr>
        <w:pStyle w:val="Heading1"/>
      </w:pPr>
      <w:r>
        <w:rPr/>
        <w:t xml:space="preserve">1. Tổng quan</w:t>
      </w:r>
    </w:p>
    <w:p>
      <w:pPr>
        <w:pStyle w:val="Heading2"/>
      </w:pPr>
      <w:r>
        <w:rPr/>
        <w:t xml:space="preserve">1.1. Chức năng</w:t>
      </w:r>
    </w:p>
    <w:p>
      <w:pPr/>
      <w:r>
        <w:rPr/>
        <w:t xml:space="preserve">Khối </w:t>
      </w:r>
      <w:r>
        <w:rPr>
          <w:rFonts w:ascii="Consolas" w:hAnsi="Consolas" w:cs="Consolas"/>
          <w:color w:val="1F3864"/>
        </w:rPr>
        <w:t xml:space="preserve">KELI_ReadWeight</w:t>
      </w:r>
      <w:r>
        <w:rPr/>
        <w:t xml:space="preserve"> gửi lệnh đọc </w:t>
      </w:r>
      <w:r>
        <w:rPr>
          <w:b/>
        </w:rPr>
        <w:t xml:space="preserve">khối lượng gross</w:t>
      </w:r>
      <w:r>
        <w:rPr/>
        <w:t xml:space="preserve"> xuống đầu cân KELI D2008 theo giao thức MODBUS (hàm 03, thanh ghi 16#0001), nhận khung trả lời, kiểm tra CRC16 và cấu trúc khung, rồi tách ra giá trị cân dạng số nguyên kèm số chữ số thập phân.</w:t>
      </w:r>
    </w:p>
    <w:p>
      <w:pPr>
        <w:pStyle w:val="Heading2"/>
      </w:pPr>
      <w:r>
        <w:rPr/>
        <w:t xml:space="preserve">1.2. Đặc điểm chính</w:t>
      </w:r>
    </w:p>
    <w:p>
      <w:pPr>
        <w:pStyle w:val="ListParagraph"/>
        <w:numPr>
          <w:ilvl w:val="0"/>
          <w:numId w:val="1"/>
        </w:numPr>
      </w:pPr>
      <w:r>
        <w:rPr/>
        <w:t xml:space="preserve">Khung lệnh gửi xuống được truyền vào dưới dạng mảng 8 byte (</w:t>
      </w:r>
      <w:r>
        <w:rPr>
          <w:rFonts w:ascii="Consolas" w:hAnsi="Consolas" w:cs="Consolas"/>
          <w:color w:val="1F3864"/>
        </w:rPr>
        <w:t xml:space="preserve">requestFrame</w:t>
      </w:r>
      <w:r>
        <w:rPr/>
        <w:t xml:space="preserve">) – khối kiểm tra địa chỉ, mã hàm, thanh ghi, số lượng và CRC trước khi gửi.</w:t>
      </w:r>
    </w:p>
    <w:p>
      <w:pPr>
        <w:pStyle w:val="ListParagraph"/>
        <w:numPr>
          <w:ilvl w:val="0"/>
          <w:numId w:val="1"/>
        </w:numPr>
      </w:pPr>
      <w:r>
        <w:rPr/>
        <w:t xml:space="preserve">Tự tính và kiểm tra </w:t>
      </w:r>
      <w:r>
        <w:rPr>
          <w:b/>
        </w:rPr>
        <w:t xml:space="preserve">CRC16 MODBUS</w:t>
      </w:r>
      <w:r>
        <w:rPr/>
        <w:t xml:space="preserve"> cho khung gửi và khung nhận; sai CRC trong </w:t>
      </w:r>
      <w:r>
        <w:rPr>
          <w:rFonts w:ascii="Consolas" w:hAnsi="Consolas" w:cs="Consolas"/>
          <w:color w:val="1F3864"/>
        </w:rPr>
        <w:t xml:space="preserve">requestFrame</w:t>
      </w:r>
      <w:r>
        <w:rPr/>
        <w:t xml:space="preserve"> thì báo luôn CRC đúng ở </w:t>
      </w:r>
      <w:r>
        <w:rPr>
          <w:rFonts w:ascii="Consolas" w:hAnsi="Consolas" w:cs="Consolas"/>
          <w:color w:val="1F3864"/>
        </w:rPr>
        <w:t xml:space="preserve">subStatus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/>
        <w:t xml:space="preserve">Kết quả cân dạng số nguyên có dấu (</w:t>
      </w:r>
      <w:r>
        <w:rPr>
          <w:rFonts w:ascii="Consolas" w:hAnsi="Consolas" w:cs="Consolas"/>
          <w:color w:val="1F3864"/>
        </w:rPr>
        <w:t xml:space="preserve">weight</w:t>
      </w:r>
      <w:r>
        <w:rPr/>
        <w:t xml:space="preserve">) + số chữ số thập phân (</w:t>
      </w:r>
      <w:r>
        <w:rPr>
          <w:rFonts w:ascii="Consolas" w:hAnsi="Consolas" w:cs="Consolas"/>
          <w:color w:val="1F3864"/>
        </w:rPr>
        <w:t xml:space="preserve">decimals</w:t>
      </w:r>
      <w:r>
        <w:rPr/>
        <w:t xml:space="preserve">) + chuỗi gốc (</w:t>
      </w:r>
      <w:r>
        <w:rPr>
          <w:rFonts w:ascii="Consolas" w:hAnsi="Consolas" w:cs="Consolas"/>
          <w:color w:val="1F3864"/>
        </w:rPr>
        <w:t xml:space="preserve">weightRaw</w:t>
      </w:r>
      <w:r>
        <w:rPr/>
        <w:t xml:space="preserve">).</w:t>
      </w:r>
    </w:p>
    <w:p>
      <w:pPr>
        <w:pStyle w:val="ListParagraph"/>
        <w:numPr>
          <w:ilvl w:val="0"/>
          <w:numId w:val="1"/>
        </w:numPr>
      </w:pPr>
      <w:r>
        <w:rPr/>
        <w:t xml:space="preserve">Tự gửi lại khi lỗi đường truyền (</w:t>
      </w:r>
      <w:r>
        <w:rPr>
          <w:b/>
        </w:rPr>
        <w:t xml:space="preserve">retry</w:t>
      </w:r>
      <w:r>
        <w:rPr/>
        <w:t xml:space="preserve">), tự khởi động lại sau khi báo lỗi (</w:t>
      </w:r>
      <w:r>
        <w:rPr>
          <w:b/>
        </w:rPr>
        <w:t xml:space="preserve">autoRestart</w:t>
      </w:r>
      <w:r>
        <w:rPr/>
        <w:t xml:space="preserve">), watchdog chống kẹt bước.</w:t>
      </w:r>
    </w:p>
    <w:p>
      <w:pPr>
        <w:pStyle w:val="ListParagraph"/>
        <w:numPr>
          <w:ilvl w:val="0"/>
          <w:numId w:val="1"/>
        </w:numPr>
      </w:pPr>
      <w:r>
        <w:rPr/>
        <w:t xml:space="preserve">Chất lượng dữ liệu </w:t>
      </w:r>
      <w:r>
        <w:rPr>
          <w:rFonts w:ascii="Consolas" w:hAnsi="Consolas" w:cs="Consolas"/>
          <w:color w:val="1F3864"/>
        </w:rPr>
        <w:t xml:space="preserve">status</w:t>
      </w:r>
      <w:r>
        <w:rPr/>
        <w:t xml:space="preserve"> (BAD / GOOD / UNCERTAIN), mã lỗi </w:t>
      </w:r>
      <w:r>
        <w:rPr>
          <w:rFonts w:ascii="Consolas" w:hAnsi="Consolas" w:cs="Consolas"/>
          <w:color w:val="1F3864"/>
        </w:rPr>
        <w:t xml:space="preserve">errorCode</w:t>
      </w:r>
      <w:r>
        <w:rPr/>
        <w:t xml:space="preserve"> + chi tiết </w:t>
      </w:r>
      <w:r>
        <w:rPr>
          <w:rFonts w:ascii="Consolas" w:hAnsi="Consolas" w:cs="Consolas"/>
          <w:color w:val="1F3864"/>
        </w:rPr>
        <w:t xml:space="preserve">subStatus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Mới ở V1.1:</w:t>
      </w:r>
      <w:r>
        <w:rPr/>
        <w:t xml:space="preserve"> đo thời gian phản hồi của đầu cân (</w:t>
      </w:r>
      <w:r>
        <w:rPr>
          <w:rFonts w:ascii="Consolas" w:hAnsi="Consolas" w:cs="Consolas"/>
          <w:color w:val="1F3864"/>
        </w:rPr>
        <w:t xml:space="preserve">responseTime</w:t>
      </w:r>
      <w:r>
        <w:rPr/>
        <w:t xml:space="preserve">, </w:t>
      </w:r>
      <w:r>
        <w:rPr>
          <w:rFonts w:ascii="Consolas" w:hAnsi="Consolas" w:cs="Consolas"/>
          <w:color w:val="1F3864"/>
        </w:rPr>
        <w:t xml:space="preserve">responseTimeMs</w:t>
      </w:r>
      <w:r>
        <w:rPr/>
        <w:t xml:space="preserve">).</w:t>
      </w:r>
    </w:p>
    <w:p>
      <w:pPr>
        <w:pStyle w:val="ListParagraph"/>
        <w:numPr>
          <w:ilvl w:val="0"/>
          <w:numId w:val="1"/>
        </w:numPr>
      </w:pPr>
      <w:r>
        <w:rPr/>
        <w:t xml:space="preserve">Khối độc lập: CRC16 viết trực tiếp trong FB, không cần FC / thư viện phụ.</w:t>
      </w:r>
    </w:p>
    <w:p>
      <w:pPr>
        <w:pStyle w:val="Heading1"/>
      </w:pPr>
      <w:r>
        <w:rPr/>
        <w:t xml:space="preserve">2. Yêu cầu hệ thống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600"/>
        <w:gridCol w:w="7038"/>
      </w:tblGrid>
      <w:tr>
        <w:trPr>
          <w:tblHeader/>
          <w:cantSplit/>
        </w:trPr>
        <w:tc>
          <w:tcPr>
            <w:tcW w:w="26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Thành phần</w:t>
            </w:r>
          </w:p>
        </w:tc>
        <w:tc>
          <w:tcPr>
            <w:tcW w:w="70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Yêu cầu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Phần mềm</w:t>
            </w:r>
          </w:p>
        </w:tc>
        <w:tc>
          <w:tcPr>
            <w:tcW w:w="70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TIA Portal V21 (STEP 7 Basic / Professional)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CPU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S7-1200 hoặc S7-1500 có hỗ trợ lệnh PtP: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Send_P2P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Receive_P2P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Receive_Reset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Module truyền thông</w:t>
            </w:r>
          </w:p>
        </w:tc>
        <w:tc>
          <w:tcPr>
            <w:tcW w:w="70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Module / board PtP có cổng RS485 chạy chế độ </w:t>
            </w:r>
            <w:r>
              <w:rPr>
                <w:sz w:val="17"/>
                <w:szCs w:val="17"/>
                <w:b/>
              </w:rPr>
              <w:t xml:space="preserve">Freeport</w:t>
            </w:r>
          </w:p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vd S7-1200: CM 1241 (RS422/485), CB 1241 (RS485)</w:t>
            </w:r>
          </w:p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vd S7-1500: CM PtP RS422/485 BA / HF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Đầu cân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KELI D2008, thông số </w:t>
            </w:r>
            <w:r>
              <w:rPr>
                <w:sz w:val="17"/>
                <w:szCs w:val="17"/>
                <w:b/>
              </w:rPr>
              <w:t xml:space="preserve">tF = 1</w:t>
            </w:r>
            <w:r>
              <w:rPr>
                <w:sz w:val="17"/>
                <w:szCs w:val="17"/>
              </w:rPr>
              <w:t xml:space="preserve"> (MODBUS command), địa chỉ </w:t>
            </w:r>
            <w:r>
              <w:rPr>
                <w:sz w:val="17"/>
                <w:szCs w:val="17"/>
                <w:b/>
              </w:rPr>
              <w:t xml:space="preserve">Adr</w:t>
            </w:r>
            <w:r>
              <w:rPr>
                <w:sz w:val="17"/>
                <w:szCs w:val="17"/>
              </w:rPr>
              <w:t xml:space="preserve"> 1..247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Truy cập khối</w:t>
            </w:r>
          </w:p>
        </w:tc>
        <w:tc>
          <w:tcPr>
            <w:tcW w:w="70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Optimized block access (mặc định của khối)</w:t>
            </w:r>
          </w:p>
        </w:tc>
      </w:tr>
    </w:tbl>
    <w:p>
      <w:pPr>
        <w:pStyle w:val="Small"/>
      </w:pPr>
    </w:p>
    <w:p>
      <w:pPr>
        <w:pStyle w:val="Heading1"/>
      </w:pPr>
      <w:r>
        <w:rPr/>
        <w:t xml:space="preserve">3. Ký hiệu khối</w:t>
      </w:r>
    </w:p>
    <w:p>
      <w:pPr/>
      <w:r>
        <w:rPr/>
        <w:t xml:space="preserve">Ký hiệu khối khi gọi trong Ladder (LAD) / FBD, kèm ví dụ tag nối vào từng chân (màu nâu):</w:t>
      </w:r>
    </w:p>
    <w:tbl>
      <w:tblPr>
        <w:tblW w:w="9638" w:type="dxa"/>
        <w:jc w:val="center"/>
        <w:tblLayout w:type="fixed"/>
        <w:tblCellMar>
          <w:top w:w="10" w:type="dxa"/>
          <w:left w:w="70" w:type="dxa"/>
          <w:bottom w:w="10" w:type="dxa"/>
          <w:right w:w="70" w:type="dxa"/>
        </w:tblCellMar>
      </w:tblPr>
      <w:tblGrid>
        <w:gridCol w:w="2700"/>
        <w:gridCol w:w="2119"/>
        <w:gridCol w:w="2119"/>
        <w:gridCol w:w="2700"/>
      </w:tblGrid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/>
            </w:r>
          </w:p>
        </w:tc>
        <w:tc>
          <w:tcPr>
            <w:tcW w:w="4238" w:type="dxa"/>
            <w:gridSpan w:val="2"/>
          </w:tcPr>
          <w:p>
            <w:pPr>
              <w:spacing w:before="0" w:after="20"/>
              <w:jc w:val="center"/>
            </w:pPr>
            <w:r>
              <w:rPr>
                <w:rFonts w:ascii="Consolas" w:hAnsi="Consolas" w:cs="Consolas"/>
                <w:sz w:val="15"/>
                <w:szCs w:val="15"/>
                <w:color w:val="595959"/>
              </w:rPr>
              <w:t xml:space="preserve">%DB10  "KELI_ReadWeight_Can1"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/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/>
            </w:r>
          </w:p>
        </w:tc>
        <w:tc>
          <w:tcPr>
            <w:tcW w:w="4238" w:type="dxa"/>
            <w:gridSpan w:val="2"/>
            <w:tcBorders>
              <w:top w:val="single" w:sz="12" w:space="0" w:color="1F4E79"/>
              <w:left w:val="single" w:sz="12" w:space="0" w:color="1F4E79"/>
              <w:right w:val="single" w:sz="12" w:space="0" w:color="1F4E79"/>
              <w:bottom w:val="single" w:sz="4" w:space="0" w:color="1F4E79"/>
            </w:tcBorders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KELI_ReadWeight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/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/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EN</w:t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ENO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/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"Clock_2Hz" ─</w:t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execute</w:t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done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"DB_Can1".done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"Local~CM_1241_(RS422_485)_1" ─</w:t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hardwareId</w:t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busy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"DB_Can1".busy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"DB_Can1".requestFrame ─</w:t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requestFrame</w:t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error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"DB_Can1".error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T#1S ─</w:t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timeout</w:t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status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"DB_Can1".status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2 ─</w:t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numberOfRetries</w:t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errorCode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"DB_Can1".errorCode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TRUE ─</w:t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autoRestart</w:t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subStatus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"DB_Can1".subStatus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T#5S ─</w:t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restartDelay</w:t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weight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"DB_Can1".weight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"DB_Can1".resetRestartCount ─</w:t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resetRestartCount</w:t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decimals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"DB_Can1".decimals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/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/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weightRaw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"DB_Can1".weightRaw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/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/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restartCount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"DB_Can1".restartCount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/>
            </w:r>
          </w:p>
        </w:tc>
        <w:tc>
          <w:tcPr>
            <w:tcW w:w="2119" w:type="dxa"/>
            <w:tcBorders>
              <w:lef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/>
            </w:r>
          </w:p>
        </w:tc>
        <w:tc>
          <w:tcPr>
            <w:tcW w:w="2119" w:type="dxa"/>
            <w:tcBorders>
              <w:right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responseTime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"DB_Can1".responseTime</w:t>
            </w:r>
          </w:p>
        </w:tc>
      </w:tr>
      <w:tr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/>
            </w:r>
          </w:p>
        </w:tc>
        <w:tc>
          <w:tcPr>
            <w:tcW w:w="2119" w:type="dxa"/>
            <w:tcBorders>
              <w:left w:val="single" w:sz="12" w:space="0" w:color="1F4E79"/>
              <w:bottom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/>
            </w:r>
          </w:p>
        </w:tc>
        <w:tc>
          <w:tcPr>
            <w:tcW w:w="2119" w:type="dxa"/>
            <w:tcBorders>
              <w:right w:val="single" w:sz="12" w:space="0" w:color="1F4E79"/>
              <w:bottom w:val="single" w:sz="12" w:space="0" w:color="1F4E79"/>
            </w:tcBorders>
            <w:shd w:val="clear" w:color="auto" w:fill="EAF1FB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 w:cs="Consolas"/>
                <w:sz w:val="15"/>
                <w:szCs w:val="15"/>
                <w:b/>
              </w:rPr>
              <w:t xml:space="preserve">responseTimeMs</w:t>
            </w:r>
          </w:p>
        </w:tc>
        <w:tc>
          <w:tcPr>
            <w:tcW w:w="2700" w:type="dxa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  <w:color w:val="7F6000"/>
              </w:rPr>
              <w:t xml:space="preserve">─ "DB_Can1".responseTimeMs</w:t>
            </w:r>
          </w:p>
        </w:tc>
      </w:tr>
    </w:tbl>
    <w:p>
      <w:pPr>
        <w:pStyle w:val="Caption"/>
      </w:pPr>
      <w:r>
        <w:rPr/>
        <w:t xml:space="preserve">Hình 1 – Ký hiệu khối KELI_ReadWeight (ví dụ đầu cân số 1)</w:t>
      </w:r>
    </w:p>
    <w:p>
      <w:pPr>
        <w:pStyle w:val="Heading1"/>
      </w:pPr>
      <w:r>
        <w:rPr/>
        <w:t xml:space="preserve">4. Mô tả tham số</w:t>
      </w:r>
    </w:p>
    <w:p>
      <w:pPr>
        <w:pStyle w:val="Heading2"/>
      </w:pPr>
      <w:r>
        <w:rPr/>
        <w:t xml:space="preserve">4.1. Tham số đầu vào (Input / InOut)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1900"/>
        <w:gridCol w:w="1050"/>
        <w:gridCol w:w="1650"/>
        <w:gridCol w:w="1250"/>
        <w:gridCol w:w="3788"/>
      </w:tblGrid>
      <w:tr>
        <w:trPr>
          <w:tblHeader/>
          <w:cantSplit/>
        </w:trPr>
        <w:tc>
          <w:tcPr>
            <w:tcW w:w="1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Tham số</w:t>
            </w:r>
          </w:p>
        </w:tc>
        <w:tc>
          <w:tcPr>
            <w:tcW w:w="105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Khai báo</w:t>
            </w:r>
          </w:p>
        </w:tc>
        <w:tc>
          <w:tcPr>
            <w:tcW w:w="165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w="125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Mặc định</w:t>
            </w:r>
          </w:p>
        </w:tc>
        <w:tc>
          <w:tcPr>
            <w:tcW w:w="378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execute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Sườn lên</w:t>
            </w:r>
            <w:r>
              <w:rPr>
                <w:sz w:val="17"/>
                <w:szCs w:val="17"/>
              </w:rPr>
              <w:t xml:space="preserve"> (0 → 1) bắt đầu 1 lệnh đọc. Sườn lên khi khối đang bận bị bỏ qua.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hardwareId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Input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PORT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HW identifier của cổng RS485. Lấy hằng kiểu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Port</w:t>
            </w:r>
            <w:r>
              <w:rPr>
                <w:sz w:val="17"/>
                <w:szCs w:val="17"/>
              </w:rPr>
              <w:t xml:space="preserve"> trong </w:t>
            </w:r>
            <w:r>
              <w:rPr>
                <w:sz w:val="17"/>
                <w:szCs w:val="17"/>
                <w:b/>
              </w:rPr>
              <w:t xml:space="preserve">PLC tags → System constants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requestFrame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Array[0..7] of Byte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Khung lệnh đọc gross: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addr 03 00 01 00 04 CRC_L CRC_H</w:t>
            </w:r>
            <w:r>
              <w:rPr>
                <w:sz w:val="17"/>
                <w:szCs w:val="17"/>
              </w:rPr>
              <w:t xml:space="preserve"> (xem mục 4.3).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timeout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Input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Time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T#1S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Thời gian chờ khung trả lời tối đa cho mỗi lần gửi; cũng là ngưỡng watchdog bước 10 / 20.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numberOfRetries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USInt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lần tự gửi lại khi lỗi đường truyền / khung / CRC trước khi báo lỗi. 0 = không gửi lại.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autoRestart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Input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TRUE = sau khi báo lỗi, chờ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restartDelay</w:t>
            </w:r>
            <w:r>
              <w:rPr>
                <w:sz w:val="17"/>
                <w:szCs w:val="17"/>
              </w:rPr>
              <w:t xml:space="preserve"> rồi tự đọc lại (không cần sườn lên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execute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restartDelay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Time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T#5S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Thời gian chờ trước khi tự đọc lại sau lỗi.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2CC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resetRestartCount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InOut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SCADA / HMI ghi TRUE →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restartCount</w:t>
            </w:r>
            <w:r>
              <w:rPr>
                <w:sz w:val="17"/>
                <w:szCs w:val="17"/>
              </w:rPr>
              <w:t xml:space="preserve"> := 0, khối </w:t>
            </w:r>
            <w:r>
              <w:rPr>
                <w:sz w:val="17"/>
                <w:szCs w:val="17"/>
                <w:b/>
              </w:rPr>
              <w:t xml:space="preserve">tự ghi lại FALSE</w:t>
            </w:r>
            <w:r>
              <w:rPr>
                <w:sz w:val="17"/>
                <w:szCs w:val="17"/>
              </w:rPr>
              <w:t xml:space="preserve">. Phải nối với tag Bool trong DB (không nối hằng số).</w:t>
            </w:r>
          </w:p>
        </w:tc>
      </w:tr>
    </w:tbl>
    <w:p>
      <w:pPr>
        <w:pStyle w:val="Small"/>
      </w:pPr>
    </w:p>
    <w:p>
      <w:pPr>
        <w:pStyle w:val="Heading2"/>
      </w:pPr>
      <w:r>
        <w:rPr/>
        <w:t xml:space="preserve">4.2. Tham số đầu ra (Output)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1900"/>
        <w:gridCol w:w="1050"/>
        <w:gridCol w:w="1650"/>
        <w:gridCol w:w="1250"/>
        <w:gridCol w:w="3788"/>
      </w:tblGrid>
      <w:tr>
        <w:trPr>
          <w:tblHeader/>
          <w:cantSplit/>
        </w:trPr>
        <w:tc>
          <w:tcPr>
            <w:tcW w:w="1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Tham số</w:t>
            </w:r>
          </w:p>
        </w:tc>
        <w:tc>
          <w:tcPr>
            <w:tcW w:w="105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Khai báo</w:t>
            </w:r>
          </w:p>
        </w:tc>
        <w:tc>
          <w:tcPr>
            <w:tcW w:w="165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w="125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Mặc định</w:t>
            </w:r>
          </w:p>
        </w:tc>
        <w:tc>
          <w:tcPr>
            <w:tcW w:w="378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done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TRUE = đọc thành công. Giữ TRUE đến khi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execute</w:t>
            </w:r>
            <w:r>
              <w:rPr>
                <w:sz w:val="17"/>
                <w:szCs w:val="17"/>
              </w:rPr>
              <w:t xml:space="preserve"> = FALSE hoặc có lệnh đọc mới.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busy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TRUE = đang gửi lệnh / chờ / phân tích khung trả lời.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error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TRUE = có lỗi (đã hết lượt retry hoặc lỗi không được retry). Xem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errorCode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status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USInt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Chất lượng dữ liệu: </w:t>
            </w:r>
            <w:r>
              <w:rPr>
                <w:sz w:val="17"/>
                <w:szCs w:val="17"/>
                <w:b/>
              </w:rPr>
              <w:t xml:space="preserve">0</w:t>
            </w:r>
            <w:r>
              <w:rPr>
                <w:sz w:val="17"/>
                <w:szCs w:val="17"/>
              </w:rPr>
              <w:t xml:space="preserve"> = BAD · </w:t>
            </w:r>
            <w:r>
              <w:rPr>
                <w:sz w:val="17"/>
                <w:szCs w:val="17"/>
                <w:b/>
              </w:rPr>
              <w:t xml:space="preserve">1</w:t>
            </w:r>
            <w:r>
              <w:rPr>
                <w:sz w:val="17"/>
                <w:szCs w:val="17"/>
              </w:rPr>
              <w:t xml:space="preserve"> = GOOD · </w:t>
            </w:r>
            <w:r>
              <w:rPr>
                <w:sz w:val="17"/>
                <w:szCs w:val="17"/>
                <w:b/>
              </w:rPr>
              <w:t xml:space="preserve">2</w:t>
            </w:r>
            <w:r>
              <w:rPr>
                <w:sz w:val="17"/>
                <w:szCs w:val="17"/>
              </w:rPr>
              <w:t xml:space="preserve"> = UNCERTAIN (chưa có giá trị / đang retry).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errorCode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Word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16#0000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Mã lỗi (mục 10). 16#0000 = không lỗi.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subStatus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Word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16#0000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Thông tin chi tiết của lỗi – ý nghĩa tùy theo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errorCode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weight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DInt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Khối lượng dạng </w:t>
            </w:r>
            <w:r>
              <w:rPr>
                <w:sz w:val="17"/>
                <w:szCs w:val="17"/>
                <w:b/>
              </w:rPr>
              <w:t xml:space="preserve">số nguyên có dấu, không có dấu thập phân</w:t>
            </w:r>
            <w:r>
              <w:rPr>
                <w:sz w:val="17"/>
                <w:szCs w:val="17"/>
              </w:rPr>
              <w:t xml:space="preserve"> (vd 2000).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decimals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USInt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chữ số sau dấu thập phân (vd 2 → khối lượng thật = 2000 / 10² = 20.00).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weightRaw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String[8]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(rỗng)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8 ký tự gốc đầu cân gửi về: dấu + 6 chữ số + số thập phân (vd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'00020002'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restartCount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UInt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lần khối đã tự đọc lại sau lỗi (chẩn đoán chất lượng đường truyền).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responseTime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Time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T#0MS</w:t>
            </w:r>
          </w:p>
        </w:tc>
        <w:tc>
          <w:tcPr>
            <w:tcW w:w="37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[V1.1]</w:t>
            </w:r>
            <w:r>
              <w:rPr>
                <w:sz w:val="17"/>
                <w:szCs w:val="17"/>
              </w:rPr>
              <w:t xml:space="preserve"> Thời gian từ lúc gửi lệnh đến lúc nhận xong khung trả lời (vd T#45MS).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DEEAF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responseTimeMs</w:t>
            </w:r>
          </w:p>
        </w:tc>
        <w:tc>
          <w:tcPr>
            <w:tcW w:w="10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w="16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DInt</w:t>
            </w:r>
          </w:p>
        </w:tc>
        <w:tc>
          <w:tcPr>
            <w:tcW w:w="125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37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[V1.1]</w:t>
            </w:r>
            <w:r>
              <w:rPr>
                <w:sz w:val="17"/>
                <w:szCs w:val="17"/>
              </w:rPr>
              <w:t xml:space="preserve"> Như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responseTime</w:t>
            </w:r>
            <w:r>
              <w:rPr>
                <w:sz w:val="17"/>
                <w:szCs w:val="17"/>
              </w:rPr>
              <w:t xml:space="preserve"> nhưng dạng số ms – tiện hiển thị HMI / SCADA.</w:t>
            </w:r>
          </w:p>
        </w:tc>
      </w:tr>
    </w:tbl>
    <w:p>
      <w:pPr>
        <w:pStyle w:val="Small"/>
      </w:pPr>
    </w:p>
    <w:p>
      <w:pPr>
        <w:pStyle w:val="Note"/>
      </w:pPr>
      <w:r>
        <w:rPr>
          <w:rFonts w:ascii="Consolas" w:hAnsi="Consolas" w:cs="Consolas"/>
          <w:color w:val="1F3864"/>
        </w:rPr>
        <w:t xml:space="preserve">weight</w:t>
      </w:r>
      <w:r>
        <w:rPr/>
        <w:t xml:space="preserve">, </w:t>
      </w:r>
      <w:r>
        <w:rPr>
          <w:rFonts w:ascii="Consolas" w:hAnsi="Consolas" w:cs="Consolas"/>
          <w:color w:val="1F3864"/>
        </w:rPr>
        <w:t xml:space="preserve">decimals</w:t>
      </w:r>
      <w:r>
        <w:rPr/>
        <w:t xml:space="preserve">, </w:t>
      </w:r>
      <w:r>
        <w:rPr>
          <w:rFonts w:ascii="Consolas" w:hAnsi="Consolas" w:cs="Consolas"/>
          <w:color w:val="1F3864"/>
        </w:rPr>
        <w:t xml:space="preserve">weightRaw</w:t>
      </w:r>
      <w:r>
        <w:rPr/>
        <w:t xml:space="preserve"> chỉ cập nhật khi đọc </w:t>
      </w:r>
      <w:r>
        <w:rPr>
          <w:b/>
        </w:rPr>
        <w:t xml:space="preserve">thành công</w:t>
      </w:r>
      <w:r>
        <w:rPr/>
        <w:t xml:space="preserve">; khi lỗi vẫn giữ giá trị đúng gần nhất. Dùng </w:t>
      </w:r>
      <w:r>
        <w:rPr>
          <w:rFonts w:ascii="Consolas" w:hAnsi="Consolas" w:cs="Consolas"/>
          <w:color w:val="1F3864"/>
        </w:rPr>
        <w:t xml:space="preserve">status</w:t>
      </w:r>
      <w:r>
        <w:rPr/>
        <w:t xml:space="preserve"> = 1 để biết giá trị đang hợp lệ.</w:t>
      </w:r>
    </w:p>
    <w:p>
      <w:pPr>
        <w:pStyle w:val="Heading2"/>
      </w:pPr>
      <w:r>
        <w:rPr/>
        <w:t xml:space="preserve">4.3. Cấu trúc requestFrame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900"/>
        <w:gridCol w:w="1500"/>
        <w:gridCol w:w="1500"/>
        <w:gridCol w:w="5738"/>
      </w:tblGrid>
      <w:tr>
        <w:trPr>
          <w:tblHeader/>
          <w:cantSplit/>
        </w:trPr>
        <w:tc>
          <w:tcPr>
            <w:tcW w:w="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Byte</w:t>
            </w:r>
          </w:p>
        </w:tc>
        <w:tc>
          <w:tcPr>
            <w:tcW w:w="15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Ví dụ (Adr 1)</w:t>
            </w:r>
          </w:p>
        </w:tc>
        <w:tc>
          <w:tcPr>
            <w:tcW w:w="15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Ví dụ (Adr 2)</w:t>
            </w:r>
          </w:p>
        </w:tc>
        <w:tc>
          <w:tcPr>
            <w:tcW w:w="57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[0]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16#01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16#02</w:t>
            </w:r>
          </w:p>
        </w:tc>
        <w:tc>
          <w:tcPr>
            <w:tcW w:w="57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Địa chỉ đầu cân (trùng thông số </w:t>
            </w:r>
            <w:r>
              <w:rPr>
                <w:sz w:val="17"/>
                <w:szCs w:val="17"/>
                <w:b/>
              </w:rPr>
              <w:t xml:space="preserve">Adr</w:t>
            </w:r>
            <w:r>
              <w:rPr>
                <w:sz w:val="17"/>
                <w:szCs w:val="17"/>
              </w:rPr>
              <w:t xml:space="preserve">), 1..247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[1]</w:t>
            </w:r>
          </w:p>
        </w:tc>
        <w:tc>
          <w:tcPr>
            <w:tcW w:w="15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16#03</w:t>
            </w:r>
          </w:p>
        </w:tc>
        <w:tc>
          <w:tcPr>
            <w:tcW w:w="15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16#03</w:t>
            </w:r>
          </w:p>
        </w:tc>
        <w:tc>
          <w:tcPr>
            <w:tcW w:w="57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Mã hàm MODBUS – đọc thanh ghi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[2]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16#00</w:t>
            </w:r>
          </w:p>
        </w:tc>
        <w:tc>
          <w:tcPr>
            <w:tcW w:w="57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Thanh ghi bắt đầu – byte cao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[3]</w:t>
            </w:r>
          </w:p>
        </w:tc>
        <w:tc>
          <w:tcPr>
            <w:tcW w:w="15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16#01</w:t>
            </w:r>
          </w:p>
        </w:tc>
        <w:tc>
          <w:tcPr>
            <w:tcW w:w="15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16#01</w:t>
            </w:r>
          </w:p>
        </w:tc>
        <w:tc>
          <w:tcPr>
            <w:tcW w:w="57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Thanh ghi bắt đầu – byte thấp (16#0001 = gross weight)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[4]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16#00</w:t>
            </w:r>
          </w:p>
        </w:tc>
        <w:tc>
          <w:tcPr>
            <w:tcW w:w="57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thanh ghi – byte cao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[5]</w:t>
            </w:r>
          </w:p>
        </w:tc>
        <w:tc>
          <w:tcPr>
            <w:tcW w:w="15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16#04</w:t>
            </w:r>
          </w:p>
        </w:tc>
        <w:tc>
          <w:tcPr>
            <w:tcW w:w="15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16#04</w:t>
            </w:r>
          </w:p>
        </w:tc>
        <w:tc>
          <w:tcPr>
            <w:tcW w:w="57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thanh ghi – byte thấp (4 thanh ghi = 8 byte dữ liệu)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[6]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16#15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16#15</w:t>
            </w:r>
          </w:p>
        </w:tc>
        <w:tc>
          <w:tcPr>
            <w:tcW w:w="57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CRC16 – byte thấp (gửi trước)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[7]</w:t>
            </w:r>
          </w:p>
        </w:tc>
        <w:tc>
          <w:tcPr>
            <w:tcW w:w="15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16#C9</w:t>
            </w:r>
          </w:p>
        </w:tc>
        <w:tc>
          <w:tcPr>
            <w:tcW w:w="15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16#FA</w:t>
            </w:r>
          </w:p>
        </w:tc>
        <w:tc>
          <w:tcPr>
            <w:tcW w:w="57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CRC16 – byte cao (gửi sau)</w:t>
            </w:r>
          </w:p>
        </w:tc>
      </w:tr>
    </w:tbl>
    <w:p>
      <w:pPr>
        <w:pStyle w:val="Small"/>
      </w:pPr>
    </w:p>
    <w:p>
      <w:pPr>
        <w:pStyle w:val="Note"/>
      </w:pPr>
      <w:r>
        <w:rPr/>
        <w:t xml:space="preserve">Khi đổi địa chỉ đầu cân, chỉ byte [0] và CRC thay đổi. Nếu nhập sai CRC, khối báo </w:t>
      </w:r>
      <w:r>
        <w:rPr>
          <w:rFonts w:ascii="Consolas" w:hAnsi="Consolas" w:cs="Consolas"/>
          <w:color w:val="1F3864"/>
        </w:rPr>
        <w:t xml:space="preserve">errorCode</w:t>
      </w:r>
      <w:r>
        <w:rPr/>
        <w:t xml:space="preserve"> = 16#8105 và </w:t>
      </w:r>
      <w:r>
        <w:rPr>
          <w:rFonts w:ascii="Consolas" w:hAnsi="Consolas" w:cs="Consolas"/>
          <w:color w:val="1F3864"/>
        </w:rPr>
        <w:t xml:space="preserve">subStatus</w:t>
      </w:r>
      <w:r>
        <w:rPr/>
        <w:t xml:space="preserve"> chứa CRC đúng theo thứ tự byte [6] byte [7] (vd 16#15FA).</w:t>
      </w:r>
    </w:p>
    <w:p>
      <w:pPr>
        <w:pStyle w:val="Heading2"/>
      </w:pPr>
      <w:r>
        <w:rPr/>
        <w:t xml:space="preserve">4.4. Khung trả lời và cách tách giá trị cân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1000"/>
        <w:gridCol w:w="1700"/>
        <w:gridCol w:w="6938"/>
      </w:tblGrid>
      <w:tr>
        <w:trPr>
          <w:tblHeader/>
          <w:cantSplit/>
        </w:trPr>
        <w:tc>
          <w:tcPr>
            <w:tcW w:w="10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Byte</w:t>
            </w:r>
          </w:p>
        </w:tc>
        <w:tc>
          <w:tcPr>
            <w:tcW w:w="17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Ví dụ</w:t>
            </w:r>
          </w:p>
        </w:tc>
        <w:tc>
          <w:tcPr>
            <w:tcW w:w="69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[0]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16#01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Địa chỉ đầu cân – phải trùng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requestFrame[0]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[1]</w:t>
            </w:r>
          </w:p>
        </w:tc>
        <w:tc>
          <w:tcPr>
            <w:tcW w:w="17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16#03</w:t>
            </w:r>
          </w:p>
        </w:tc>
        <w:tc>
          <w:tcPr>
            <w:tcW w:w="6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Mã hàm (16#83 = đầu cân báo exception)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[2]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16#08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byte dữ liệu = 8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[3]</w:t>
            </w:r>
          </w:p>
        </w:tc>
        <w:tc>
          <w:tcPr>
            <w:tcW w:w="17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'0' (16#30)</w:t>
            </w:r>
          </w:p>
        </w:tc>
        <w:tc>
          <w:tcPr>
            <w:tcW w:w="6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Dấu: '0' = dương (thực tế đầu cân gửi), '-' = âm; chấp nhận cả '+' và ' '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[4..9]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'002000'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6 chữ số ASCII Data5 → Data0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[10]</w:t>
            </w:r>
          </w:p>
        </w:tc>
        <w:tc>
          <w:tcPr>
            <w:tcW w:w="17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'2' (16#32)</w:t>
            </w:r>
          </w:p>
        </w:tc>
        <w:tc>
          <w:tcPr>
            <w:tcW w:w="6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chữ số thập phân 0..4 (thông số </w:t>
            </w:r>
            <w:r>
              <w:rPr>
                <w:sz w:val="17"/>
                <w:szCs w:val="17"/>
                <w:b/>
              </w:rPr>
              <w:t xml:space="preserve">dc</w:t>
            </w:r>
            <w:r>
              <w:rPr>
                <w:sz w:val="17"/>
                <w:szCs w:val="17"/>
              </w:rPr>
              <w:t xml:space="preserve"> trên đầu cân)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[11], [12]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CRC L, CRC H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CRC16 MODBUS của byte [0..10]</w:t>
            </w:r>
          </w:p>
        </w:tc>
      </w:tr>
    </w:tbl>
    <w:p>
      <w:pPr>
        <w:pStyle w:val="Small"/>
      </w:pPr>
    </w:p>
    <w:p>
      <w:pPr/>
      <w:r>
        <w:rPr/>
        <w:t xml:space="preserve">Ví dụ đầu cân hiển thị </w:t>
      </w:r>
      <w:r>
        <w:rPr>
          <w:b/>
        </w:rPr>
        <w:t xml:space="preserve">20.00</w:t>
      </w:r>
      <w:r>
        <w:rPr/>
        <w:t xml:space="preserve">: </w:t>
      </w:r>
      <w:r>
        <w:rPr>
          <w:rFonts w:ascii="Consolas" w:hAnsi="Consolas" w:cs="Consolas"/>
          <w:color w:val="1F3864"/>
        </w:rPr>
        <w:t xml:space="preserve">weightRaw</w:t>
      </w:r>
      <w:r>
        <w:rPr/>
        <w:t xml:space="preserve"> = </w:t>
      </w:r>
      <w:r>
        <w:rPr>
          <w:rFonts w:ascii="Consolas" w:hAnsi="Consolas" w:cs="Consolas"/>
          <w:color w:val="1F3864"/>
        </w:rPr>
        <w:t xml:space="preserve">'00020002'</w:t>
      </w:r>
      <w:r>
        <w:rPr/>
        <w:t xml:space="preserve"> → </w:t>
      </w:r>
      <w:r>
        <w:rPr>
          <w:rFonts w:ascii="Consolas" w:hAnsi="Consolas" w:cs="Consolas"/>
          <w:color w:val="1F3864"/>
        </w:rPr>
        <w:t xml:space="preserve">weight</w:t>
      </w:r>
      <w:r>
        <w:rPr/>
        <w:t xml:space="preserve"> = 2000, </w:t>
      </w:r>
      <w:r>
        <w:rPr>
          <w:rFonts w:ascii="Consolas" w:hAnsi="Consolas" w:cs="Consolas"/>
          <w:color w:val="1F3864"/>
        </w:rPr>
        <w:t xml:space="preserve">decimals</w:t>
      </w:r>
      <w:r>
        <w:rPr/>
        <w:t xml:space="preserve"> = 2.</w:t>
      </w:r>
    </w:p>
    <w:p>
      <w:pPr>
        <w:pStyle w:val="Heading1"/>
      </w:pPr>
      <w:r>
        <w:rPr/>
        <w:t xml:space="preserve">5. Nguyên lý hoạt động</w:t>
      </w:r>
    </w:p>
    <w:p>
      <w:pPr/>
      <w:r>
        <w:rPr/>
        <w:t xml:space="preserve">Khối là một state machine 5 bước. Mỗi lần gọi (mỗi chu kỳ quét) chỉ chạy bước hiện tại, nên khối không chặn chương trình.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900"/>
        <w:gridCol w:w="2000"/>
        <w:gridCol w:w="6738"/>
      </w:tblGrid>
      <w:tr>
        <w:trPr>
          <w:tblHeader/>
          <w:cantSplit/>
        </w:trPr>
        <w:tc>
          <w:tcPr>
            <w:tcW w:w="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Bước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Tên</w:t>
            </w:r>
          </w:p>
        </w:tc>
        <w:tc>
          <w:tcPr>
            <w:tcW w:w="67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Công việc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IDLE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Chờ sườn lên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execute</w:t>
            </w:r>
            <w:r>
              <w:rPr>
                <w:sz w:val="17"/>
                <w:szCs w:val="17"/>
              </w:rPr>
              <w:t xml:space="preserve"> (hoặc tự chạy lại). Chép và kiểm tra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requestFrame</w:t>
            </w:r>
            <w:r>
              <w:rPr>
                <w:sz w:val="17"/>
                <w:szCs w:val="17"/>
              </w:rPr>
              <w:t xml:space="preserve">; hợp lệ →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busy</w:t>
            </w:r>
            <w:r>
              <w:rPr>
                <w:sz w:val="17"/>
                <w:szCs w:val="17"/>
              </w:rPr>
              <w:t xml:space="preserve"> = 1, sang bước 10.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2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RX_RESET</w:t>
            </w:r>
          </w:p>
        </w:tc>
        <w:tc>
          <w:tcPr>
            <w:tcW w:w="67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Receive_Reset</w:t>
            </w:r>
            <w:r>
              <w:rPr>
                <w:sz w:val="17"/>
                <w:szCs w:val="17"/>
              </w:rPr>
              <w:t xml:space="preserve">: xóa bộ đệm nhận của module CM.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SEND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Send_P2P</w:t>
            </w:r>
            <w:r>
              <w:rPr>
                <w:sz w:val="17"/>
                <w:szCs w:val="17"/>
              </w:rPr>
              <w:t xml:space="preserve">: gửi 8 byte xuống đầu cân. </w:t>
            </w:r>
            <w:r>
              <w:rPr>
                <w:sz w:val="17"/>
                <w:szCs w:val="17"/>
                <w:b/>
              </w:rPr>
              <w:t xml:space="preserve">Bắt đầu đo </w:t>
            </w:r>
            <w:r>
              <w:rPr>
                <w:sz w:val="17"/>
                <w:szCs w:val="17"/>
                <w:b/>
                <w:rFonts w:ascii="Consolas" w:hAnsi="Consolas" w:cs="Consolas"/>
                <w:color w:val="1F3864"/>
              </w:rPr>
              <w:t xml:space="preserve">responseTime</w:t>
            </w:r>
            <w:r>
              <w:rPr>
                <w:sz w:val="17"/>
                <w:szCs w:val="17"/>
                <w:b/>
              </w:rPr>
              <w:t xml:space="preserve">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2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WAIT_RESPONSE</w:t>
            </w:r>
          </w:p>
        </w:tc>
        <w:tc>
          <w:tcPr>
            <w:tcW w:w="67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Receive_P2P</w:t>
            </w:r>
            <w:r>
              <w:rPr>
                <w:sz w:val="17"/>
                <w:szCs w:val="17"/>
              </w:rPr>
              <w:t xml:space="preserve"> + timer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timeout</w:t>
            </w:r>
            <w:r>
              <w:rPr>
                <w:sz w:val="17"/>
                <w:szCs w:val="17"/>
              </w:rPr>
              <w:t xml:space="preserve">. NDR → </w:t>
            </w:r>
            <w:r>
              <w:rPr>
                <w:sz w:val="17"/>
                <w:szCs w:val="17"/>
                <w:b/>
              </w:rPr>
              <w:t xml:space="preserve">chốt </w:t>
            </w:r>
            <w:r>
              <w:rPr>
                <w:sz w:val="17"/>
                <w:szCs w:val="17"/>
                <w:b/>
                <w:rFonts w:ascii="Consolas" w:hAnsi="Consolas" w:cs="Consolas"/>
                <w:color w:val="1F3864"/>
              </w:rPr>
              <w:t xml:space="preserve">responseTime</w:t>
            </w:r>
            <w:r>
              <w:rPr>
                <w:sz w:val="17"/>
                <w:szCs w:val="17"/>
              </w:rPr>
              <w:t xml:space="preserve">, sang bước 40.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Kiểm tra độ dài, CRC16, địa chỉ, mã hàm, byte count; tách dấu, 6 chữ số, số thập phân →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done</w:t>
            </w:r>
            <w:r>
              <w:rPr>
                <w:sz w:val="17"/>
                <w:szCs w:val="17"/>
              </w:rPr>
              <w:t xml:space="preserve"> = 1.</w:t>
            </w:r>
          </w:p>
        </w:tc>
      </w:tr>
    </w:tbl>
    <w:p>
      <w:pPr>
        <w:pStyle w:val="Small"/>
      </w:pPr>
    </w:p>
    <w:p>
      <w:pPr/>
      <w:r>
        <w:rPr/>
        <w:t xml:space="preserve">Gặp lỗi ở bước 10..40: nếu được retry và còn lượt → quay lại bước 10 (</w:t>
      </w:r>
      <w:r>
        <w:rPr>
          <w:rFonts w:ascii="Consolas" w:hAnsi="Consolas" w:cs="Consolas"/>
          <w:color w:val="1F3864"/>
        </w:rPr>
        <w:t xml:space="preserve">status</w:t>
      </w:r>
      <w:r>
        <w:rPr/>
        <w:t xml:space="preserve"> = UNCERTAIN); hết lượt → báo </w:t>
      </w:r>
      <w:r>
        <w:rPr>
          <w:rFonts w:ascii="Consolas" w:hAnsi="Consolas" w:cs="Consolas"/>
          <w:color w:val="1F3864"/>
        </w:rPr>
        <w:t xml:space="preserve">error</w:t>
      </w:r>
      <w:r>
        <w:rPr/>
        <w:t xml:space="preserve">, về bước 0 và chờ tự chạy lại.</w:t>
      </w:r>
    </w:p>
    <w:p>
      <w:pPr>
        <w:jc w:val="center"/>
        <w:spacing w:before="60" w:after="60"/>
      </w:pPr>
      <w:r>
        <w:drawing>
          <wp:inline distT="0" distB="0" distL="0" distR="0">
            <wp:extent cx="5940000" cy="4028631"/>
            <wp:docPr id="1" name="GRAFC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GRAFCET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Hình 2 – GRAFCET của khối KELI_ReadWeight (cấu trúc bước giữ nguyên từ V1.0; V1.1 chỉ thêm đo thời gian ở bước 20 – 30)</w:t>
      </w:r>
    </w:p>
    <w:p>
      <w:pPr>
        <w:pStyle w:val="Heading1"/>
      </w:pPr>
      <w:r>
        <w:rPr/>
        <w:t xml:space="preserve">6. Giản đồ tín hiệu</w:t>
      </w:r>
    </w:p>
    <w:p>
      <w:pPr>
        <w:pStyle w:val="Heading2"/>
      </w:pPr>
      <w:r>
        <w:rPr/>
        <w:t xml:space="preserve">6.1. Đọc thành công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900"/>
        <w:gridCol w:w="1100"/>
        <w:gridCol w:w="900"/>
        <w:gridCol w:w="900"/>
        <w:gridCol w:w="900"/>
        <w:gridCol w:w="1000"/>
        <w:gridCol w:w="1938"/>
      </w:tblGrid>
      <w:tr>
        <w:trPr>
          <w:tblHeader/>
          <w:cantSplit/>
        </w:trPr>
        <w:tc>
          <w:tcPr>
            <w:tcW w:w="2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Thời điểm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execute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busy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w="10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w="19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Ghi chú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① Chờ lệnh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2 / 1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Giữ kết quả lần trước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② Sườn lên execute</w:t>
            </w:r>
          </w:p>
        </w:tc>
        <w:tc>
          <w:tcPr>
            <w:tcW w:w="1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 → 1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 đổi</w:t>
            </w:r>
          </w:p>
        </w:tc>
        <w:tc>
          <w:tcPr>
            <w:tcW w:w="1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Bắt đầu đọc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③ Đang gửi / chờ trả lời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 đổi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Bước 10 → 30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④ Đọc xong</w:t>
            </w:r>
          </w:p>
        </w:tc>
        <w:tc>
          <w:tcPr>
            <w:tcW w:w="1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1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1</w:t>
            </w:r>
          </w:p>
        </w:tc>
        <w:tc>
          <w:tcPr>
            <w:tcW w:w="1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weight, decimals cập nhật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⑤ execute về 0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done tự xóa</w:t>
            </w:r>
          </w:p>
        </w:tc>
      </w:tr>
    </w:tbl>
    <w:p>
      <w:pPr>
        <w:pStyle w:val="Small"/>
      </w:pPr>
    </w:p>
    <w:p>
      <w:pPr>
        <w:pStyle w:val="Heading2"/>
      </w:pPr>
      <w:r>
        <w:rPr/>
        <w:t xml:space="preserve">6.2. Lỗi sau khi hết retry (numberOfRetries = 2)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900"/>
        <w:gridCol w:w="1100"/>
        <w:gridCol w:w="900"/>
        <w:gridCol w:w="900"/>
        <w:gridCol w:w="900"/>
        <w:gridCol w:w="1000"/>
        <w:gridCol w:w="1938"/>
      </w:tblGrid>
      <w:tr>
        <w:trPr>
          <w:tblHeader/>
          <w:cantSplit/>
        </w:trPr>
        <w:tc>
          <w:tcPr>
            <w:tcW w:w="2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Thời điểm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execute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busy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w="10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w="19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Ghi chú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① Gửi lần 1 → timeout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2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Retry 1, chưa báo lỗi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② Gửi lần 2 → timeout</w:t>
            </w:r>
          </w:p>
        </w:tc>
        <w:tc>
          <w:tcPr>
            <w:tcW w:w="1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Retry 2, chưa báo lỗi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③ Gửi lần 3 → timeout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1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0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errorCode = 16#8204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④ Sau restartDelay</w:t>
            </w:r>
          </w:p>
        </w:tc>
        <w:tc>
          <w:tcPr>
            <w:tcW w:w="1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Tự đọc lại, restartCount + 1</w:t>
            </w:r>
          </w:p>
        </w:tc>
      </w:tr>
    </w:tbl>
    <w:p>
      <w:pPr>
        <w:pStyle w:val="Small"/>
      </w:pPr>
    </w:p>
    <w:p>
      <w:pPr>
        <w:pStyle w:val="Note"/>
      </w:pPr>
      <w:r>
        <w:rPr/>
        <w:t xml:space="preserve">Thời gian tới khi báo lỗi ≈ (numberOfRetries + 1) × timeout. Với giá trị mặc định: 3 × 1 s ≈ 3 s.</w:t>
      </w:r>
    </w:p>
    <w:p>
      <w:pPr>
        <w:pStyle w:val="Heading1"/>
      </w:pPr>
      <w:r>
        <w:rPr/>
        <w:t xml:space="preserve">7. Cấu hình phần cứng</w:t>
      </w:r>
    </w:p>
    <w:p>
      <w:pPr>
        <w:pStyle w:val="Heading2"/>
      </w:pPr>
      <w:r>
        <w:rPr/>
        <w:t xml:space="preserve">7.1. Đầu cân KELI D2008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1300"/>
        <w:gridCol w:w="2400"/>
        <w:gridCol w:w="5938"/>
      </w:tblGrid>
      <w:tr>
        <w:trPr>
          <w:tblHeader/>
          <w:cantSplit/>
        </w:trPr>
        <w:tc>
          <w:tcPr>
            <w:tcW w:w="13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Thông số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Giá trị</w:t>
            </w:r>
          </w:p>
        </w:tc>
        <w:tc>
          <w:tcPr>
            <w:tcW w:w="59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Ghi chú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tF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b/>
              </w:rPr>
              <w:t xml:space="preserve">1</w:t>
            </w:r>
          </w:p>
        </w:tc>
        <w:tc>
          <w:tcPr>
            <w:tcW w:w="5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MODBUS command mode – bắt buộc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Adr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1..247</w:t>
            </w:r>
          </w:p>
        </w:tc>
        <w:tc>
          <w:tcPr>
            <w:tcW w:w="5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Phải trùng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requestFrame[0]</w:t>
            </w:r>
            <w:r>
              <w:rPr>
                <w:sz w:val="17"/>
                <w:szCs w:val="17"/>
              </w:rPr>
              <w:t xml:space="preserve">; mỗi đầu cân trên cùng bus một địa chỉ khác nhau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0..5</w:t>
            </w:r>
          </w:p>
        </w:tc>
        <w:tc>
          <w:tcPr>
            <w:tcW w:w="5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600 / 1200 / 2400 / 4800 / 9600 / 19200 baud – cài giống module CM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jn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0..2</w:t>
            </w:r>
          </w:p>
        </w:tc>
        <w:tc>
          <w:tcPr>
            <w:tcW w:w="5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 = không parity · 1 = even · 2 = odd – cài giống module CM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dc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0..4</w:t>
            </w:r>
          </w:p>
        </w:tc>
        <w:tc>
          <w:tcPr>
            <w:tcW w:w="5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chữ số thập phân – khối tự đọc ra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decimals</w:t>
            </w:r>
            <w:r>
              <w:rPr>
                <w:sz w:val="17"/>
                <w:szCs w:val="17"/>
              </w:rPr>
              <w:t xml:space="preserve">, PLC không cần cài</w:t>
            </w:r>
          </w:p>
        </w:tc>
      </w:tr>
    </w:tbl>
    <w:p>
      <w:pPr>
        <w:pStyle w:val="Small"/>
      </w:pPr>
    </w:p>
    <w:p>
      <w:pPr>
        <w:pStyle w:val="Heading2"/>
      </w:pPr>
      <w:r>
        <w:rPr/>
        <w:t xml:space="preserve">7.2. Cổng RS485 trên module CM (TIA Portal → Device configuration → Port configuration)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3000"/>
        <w:gridCol w:w="6638"/>
      </w:tblGrid>
      <w:tr>
        <w:trPr>
          <w:tblHeader/>
          <w:cantSplit/>
        </w:trPr>
        <w:tc>
          <w:tcPr>
            <w:tcW w:w="30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Mục</w:t>
            </w:r>
          </w:p>
        </w:tc>
        <w:tc>
          <w:tcPr>
            <w:tcW w:w="66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Cài đặt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Protocol</w:t>
            </w:r>
          </w:p>
        </w:tc>
        <w:tc>
          <w:tcPr>
            <w:tcW w:w="6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Freeport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Baud rate / Parity</w:t>
            </w:r>
          </w:p>
        </w:tc>
        <w:tc>
          <w:tcPr>
            <w:tcW w:w="66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Giống thông số </w:t>
            </w:r>
            <w:r>
              <w:rPr>
                <w:sz w:val="17"/>
                <w:szCs w:val="17"/>
                <w:b/>
              </w:rPr>
              <w:t xml:space="preserve">bt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  <w:b/>
              </w:rPr>
              <w:t xml:space="preserve">jn</w:t>
            </w:r>
            <w:r>
              <w:rPr>
                <w:sz w:val="17"/>
                <w:szCs w:val="17"/>
              </w:rPr>
              <w:t xml:space="preserve"> của đầu cân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Data bits / Stop bits</w:t>
            </w:r>
          </w:p>
        </w:tc>
        <w:tc>
          <w:tcPr>
            <w:tcW w:w="6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8 data bits / 1 stop bit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Flow control</w:t>
            </w:r>
          </w:p>
        </w:tc>
        <w:tc>
          <w:tcPr>
            <w:tcW w:w="66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Kết thúc khung nhận</w:t>
            </w:r>
          </w:p>
        </w:tc>
        <w:tc>
          <w:tcPr>
            <w:tcW w:w="6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Nhận biết kết thúc khung theo </w:t>
            </w:r>
            <w:r>
              <w:rPr>
                <w:sz w:val="17"/>
                <w:szCs w:val="17"/>
                <w:b/>
              </w:rPr>
              <w:t xml:space="preserve">khoảng nghỉ đường truyền</w:t>
            </w:r>
            <w:r>
              <w:rPr>
                <w:sz w:val="17"/>
                <w:szCs w:val="17"/>
              </w:rPr>
              <w:t xml:space="preserve"> (line idle / character delay) ≥ 4 ký tự. Ví dụ 9600 baud: 1 ký tự ≈ 1,04 ms → khoảng 4–5 ms.</w:t>
            </w:r>
          </w:p>
        </w:tc>
      </w:tr>
    </w:tbl>
    <w:p>
      <w:pPr>
        <w:pStyle w:val="Small"/>
      </w:pPr>
    </w:p>
    <w:p>
      <w:pPr>
        <w:pStyle w:val="Note"/>
      </w:pPr>
      <w:r>
        <w:rPr/>
        <w:t xml:space="preserve">Khung MODBUS RTU không có ký tự kết thúc, nên không dùng kiểu kết thúc theo ký tự CR như các khối ASCII.</w:t>
      </w:r>
    </w:p>
    <w:p>
      <w:pPr>
        <w:pStyle w:val="Heading2"/>
      </w:pPr>
      <w:r>
        <w:rPr/>
        <w:t xml:space="preserve">7.3. Đấu dây RS485</w:t>
      </w:r>
    </w:p>
    <w:p>
      <w:pPr>
        <w:pStyle w:val="ListParagraph"/>
        <w:numPr>
          <w:ilvl w:val="0"/>
          <w:numId w:val="1"/>
        </w:numPr>
      </w:pPr>
      <w:r>
        <w:rPr/>
        <w:t xml:space="preserve">Nối A – A, B – B; nếu không nhận được khung, thử đảo A/B.</w:t>
      </w:r>
    </w:p>
    <w:p>
      <w:pPr>
        <w:pStyle w:val="ListParagraph"/>
        <w:numPr>
          <w:ilvl w:val="0"/>
          <w:numId w:val="1"/>
        </w:numPr>
      </w:pPr>
      <w:r>
        <w:rPr/>
        <w:t xml:space="preserve">Điện trở đầu cuối 120 Ω ở hai đầu bus; dùng cáp xoắn đôi có chống nhiễu.</w:t>
      </w:r>
    </w:p>
    <w:p>
      <w:pPr>
        <w:pStyle w:val="Heading1"/>
      </w:pPr>
      <w:r>
        <w:rPr/>
        <w:t xml:space="preserve">8. Tích hợp vào chương trình</w:t>
      </w:r>
    </w:p>
    <w:p>
      <w:pPr>
        <w:pStyle w:val="Heading2"/>
      </w:pPr>
      <w:r>
        <w:rPr/>
        <w:t xml:space="preserve">8.1. Nạp khối vào project</w:t>
      </w:r>
    </w:p>
    <w:p>
      <w:pPr>
        <w:pStyle w:val="ListParagraph"/>
        <w:numPr>
          <w:ilvl w:val="0"/>
          <w:numId w:val="3"/>
        </w:numPr>
      </w:pPr>
      <w:r>
        <w:rPr/>
        <w:t xml:space="preserve">Project tree → </w:t>
      </w:r>
      <w:r>
        <w:rPr>
          <w:b/>
        </w:rPr>
        <w:t xml:space="preserve">External source files</w:t>
      </w:r>
      <w:r>
        <w:rPr/>
        <w:t xml:space="preserve"> → </w:t>
      </w:r>
      <w:r>
        <w:rPr>
          <w:b/>
        </w:rPr>
        <w:t xml:space="preserve">Add new external file</w:t>
      </w:r>
      <w:r>
        <w:rPr/>
        <w:t xml:space="preserve"> → chọn </w:t>
      </w:r>
      <w:r>
        <w:rPr>
          <w:rFonts w:ascii="Consolas" w:hAnsi="Consolas" w:cs="Consolas"/>
          <w:color w:val="1F3864"/>
        </w:rPr>
        <w:t xml:space="preserve">KELI_ReadWeight_Single_V1.1.scl</w:t>
      </w:r>
      <w:r>
        <w:rPr/>
        <w:t xml:space="preserve">.</w:t>
      </w:r>
    </w:p>
    <w:p>
      <w:pPr>
        <w:pStyle w:val="ListParagraph"/>
        <w:numPr>
          <w:ilvl w:val="0"/>
          <w:numId w:val="3"/>
        </w:numPr>
      </w:pPr>
      <w:r>
        <w:rPr/>
        <w:t xml:space="preserve">Chuột phải vào file → </w:t>
      </w:r>
      <w:r>
        <w:rPr>
          <w:b/>
        </w:rPr>
        <w:t xml:space="preserve">Generate blocks from source</w:t>
      </w:r>
      <w:r>
        <w:rPr/>
        <w:t xml:space="preserve">.</w:t>
      </w:r>
    </w:p>
    <w:p>
      <w:pPr>
        <w:pStyle w:val="ListParagraph"/>
        <w:numPr>
          <w:ilvl w:val="0"/>
          <w:numId w:val="3"/>
        </w:numPr>
      </w:pPr>
      <w:r>
        <w:rPr/>
        <w:t xml:space="preserve">Compile khối </w:t>
      </w:r>
      <w:r>
        <w:rPr>
          <w:rFonts w:ascii="Consolas" w:hAnsi="Consolas" w:cs="Consolas"/>
          <w:color w:val="1F3864"/>
        </w:rPr>
        <w:t xml:space="preserve">KELI_ReadWeight</w:t>
      </w:r>
      <w:r>
        <w:rPr/>
        <w:t xml:space="preserve"> (FB).</w:t>
      </w:r>
    </w:p>
    <w:p>
      <w:pPr>
        <w:pStyle w:val="Heading2"/>
      </w:pPr>
      <w:r>
        <w:rPr/>
        <w:t xml:space="preserve">8.2. Tạo DB chứa tag cho mỗi đầu cân</w:t>
      </w:r>
    </w:p>
    <w:p>
      <w:pPr/>
      <w:r>
        <w:rPr/>
        <w:t xml:space="preserve">Tạo một Global DB cho mỗi đầu cân (khai báo chi tiết ở mục 9), nhập 8 byte </w:t>
      </w:r>
      <w:r>
        <w:rPr>
          <w:rFonts w:ascii="Consolas" w:hAnsi="Consolas" w:cs="Consolas"/>
          <w:color w:val="1F3864"/>
        </w:rPr>
        <w:t xml:space="preserve">requestFrame</w:t>
      </w:r>
      <w:r>
        <w:rPr/>
        <w:t xml:space="preserve"> ở cột </w:t>
      </w:r>
      <w:r>
        <w:rPr>
          <w:b/>
        </w:rPr>
        <w:t xml:space="preserve">Start value</w:t>
      </w:r>
      <w:r>
        <w:rPr/>
        <w:t xml:space="preserve">.</w:t>
      </w:r>
    </w:p>
    <w:p>
      <w:pPr>
        <w:pStyle w:val="Heading2"/>
      </w:pPr>
      <w:r>
        <w:rPr/>
        <w:t xml:space="preserve">8.3. Gọi khối trong OB1</w:t>
      </w:r>
    </w:p>
    <w:p>
      <w:pPr>
        <w:keepNext/>
      </w:pPr>
      <w:r>
        <w:rPr/>
        <w:t xml:space="preserve">Kéo FB vào OB1, TIA tạo instance DB (vd </w:t>
      </w:r>
      <w:r>
        <w:rPr>
          <w:rFonts w:ascii="Consolas" w:hAnsi="Consolas" w:cs="Consolas"/>
          <w:color w:val="1F3864"/>
        </w:rPr>
        <w:t xml:space="preserve">KELI_ReadWeight_Can1</w:t>
      </w:r>
      <w:r>
        <w:rPr/>
        <w:t xml:space="preserve">). Ví dụ gọi bằng SCL:</w:t>
      </w:r>
    </w:p>
    <w:tbl>
      <w:tblPr>
        <w:tblW w:w="9638" w:type="dxa"/>
        <w:tblBorders>
          <w:top w:val="single" w:sz="4" w:color="BFBFBF"/>
          <w:left w:val="single" w:sz="18" w:color="2E75B6"/>
          <w:bottom w:val="single" w:sz="4" w:color="BFBFBF"/>
          <w:right w:val="single" w:sz="4" w:color="BFBFBF"/>
        </w:tblBorders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5F7FA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"KELI_ReadWeight_Can1"(execute           := "Clock_2Hz",                     // đọc mỗi 0,5 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hardwareId        := "Local~CM_1241_(RS422_485)_1",   // hằng Port của cổng CM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requestFrame      := "DB_Can1".requestFrame,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timeout           := T#1S,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numberOfRetries   := 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autoRestart       :=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restartDelay      := T#5S,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resetRestartCount := "DB_Can1".resetRestartCount,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done              =&gt; "DB_Can1".done,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busy              =&gt; "DB_Can1".busy,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error             =&gt; "DB_Can1".error,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status            =&gt; "DB_Can1".status,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errorCode         =&gt; "DB_Can1".errorCode,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subStatus         =&gt; "DB_Can1".subStatus,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weight            =&gt; "DB_Can1".weight,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decimals          =&gt; "DB_Can1".decimals,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weightRaw         =&gt; "DB_Can1".weightRaw,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restartCount      =&gt; "DB_Can1".restartCount,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responseTime      =&gt; "DB_Can1".responseTime,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responseTimeMs    =&gt; "DB_Can1".responseTimeMs);</w:t>
            </w:r>
          </w:p>
        </w:tc>
      </w:tr>
    </w:tbl>
    <w:p>
      <w:pPr>
        <w:pStyle w:val="Small"/>
      </w:pPr>
    </w:p>
    <w:p>
      <w:pPr>
        <w:pStyle w:val="Heading2"/>
      </w:pPr>
      <w:r>
        <w:rPr/>
        <w:t xml:space="preserve">8.4. Cách kích hoạt execute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600"/>
        <w:gridCol w:w="3400"/>
        <w:gridCol w:w="3638"/>
      </w:tblGrid>
      <w:tr>
        <w:trPr>
          <w:tblHeader/>
          <w:cantSplit/>
        </w:trPr>
        <w:tc>
          <w:tcPr>
            <w:tcW w:w="26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Cách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Nối execute với</w:t>
            </w:r>
          </w:p>
        </w:tc>
        <w:tc>
          <w:tcPr>
            <w:tcW w:w="36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Ghi chú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Đọc liên tục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Bit clock memory, vd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"Clock_2Hz"</w:t>
            </w:r>
          </w:p>
        </w:tc>
        <w:tc>
          <w:tcPr>
            <w:tcW w:w="3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Bật trong CPU Properties → System and clock memory. Sườn lên khi đang bận bị bỏ qua.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Đọc theo lệnh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Nút nhấn / bit điều khiển</w:t>
            </w:r>
          </w:p>
        </w:tc>
        <w:tc>
          <w:tcPr>
            <w:tcW w:w="36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Mỗi sườn lên đọc 1 lần.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Đọc nối tiếp nhanh nhất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NOT "DB_Can1".busy</w:t>
            </w:r>
          </w:p>
        </w:tc>
        <w:tc>
          <w:tcPr>
            <w:tcW w:w="36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Đọc xong → busy = 0 → tự tạo sườn lên mới.</w:t>
            </w:r>
          </w:p>
        </w:tc>
      </w:tr>
    </w:tbl>
    <w:p>
      <w:pPr>
        <w:pStyle w:val="Small"/>
      </w:pPr>
    </w:p>
    <w:p>
      <w:pPr>
        <w:pStyle w:val="Heading2"/>
      </w:pPr>
      <w:r>
        <w:rPr/>
        <w:t xml:space="preserve">8.5. Hiển thị số thực trên HMI (tùy chọn)</w:t>
      </w:r>
    </w:p>
    <w:tbl>
      <w:tblPr>
        <w:tblW w:w="9638" w:type="dxa"/>
        <w:tblBorders>
          <w:top w:val="single" w:sz="4" w:color="BFBFBF"/>
          <w:left w:val="single" w:sz="18" w:color="2E75B6"/>
          <w:bottom w:val="single" w:sz="4" w:color="BFBFBF"/>
          <w:right w:val="single" w:sz="4" w:color="BFBFBF"/>
        </w:tblBorders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5F7FA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  <w:color w:val="538135"/>
              </w:rPr>
              <w:t xml:space="preserve">// thêm tag weightReal : Real vào DB_Can1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"DB_Can1".weightReal := DINT_TO_REAL("DB_Can1".weight) / (10.0 ** USINT_TO_REAL("DB_Can1".decimals));</w:t>
            </w:r>
          </w:p>
        </w:tc>
      </w:tr>
    </w:tbl>
    <w:p>
      <w:pPr>
        <w:pStyle w:val="Small"/>
      </w:pPr>
    </w:p>
    <w:p>
      <w:pPr>
        <w:pStyle w:val="Heading1"/>
      </w:pPr>
      <w:r>
        <w:rPr/>
        <w:t xml:space="preserve">9. Khai báo tag mẫu</w:t>
      </w:r>
    </w:p>
    <w:p>
      <w:pPr>
        <w:pStyle w:val="Heading2"/>
      </w:pPr>
      <w:r>
        <w:rPr/>
        <w:t xml:space="preserve">9.1. Global DB cho một đầu cân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300"/>
        <w:gridCol w:w="2100"/>
        <w:gridCol w:w="2400"/>
        <w:gridCol w:w="2838"/>
      </w:tblGrid>
      <w:tr>
        <w:trPr>
          <w:tblHeader/>
          <w:cantSplit/>
        </w:trPr>
        <w:tc>
          <w:tcPr>
            <w:tcW w:w="23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Tag</w:t>
            </w:r>
          </w:p>
        </w:tc>
        <w:tc>
          <w:tcPr>
            <w:tcW w:w="21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Kiểu dữ liệu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Giá trị đầu</w:t>
            </w:r>
          </w:p>
        </w:tc>
        <w:tc>
          <w:tcPr>
            <w:tcW w:w="28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Nối với chân / dùng cho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requestFrame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Array[0..7] of Byte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01 03 00 01 00 04 15 C9</w:t>
            </w:r>
          </w:p>
        </w:tc>
        <w:tc>
          <w:tcPr>
            <w:tcW w:w="28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requestFrame (Adr 1)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resetRestartCount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w="28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resetRestartCount – SCADA ghi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done / busy / error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w="28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done / busy / error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USInt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8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errorCode / subStatus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Word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16#0000</w:t>
            </w:r>
          </w:p>
        </w:tc>
        <w:tc>
          <w:tcPr>
            <w:tcW w:w="28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errorCode / subStatus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weight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DInt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8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weight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decimals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USInt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8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decimals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weightRaw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String[8]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(rỗng)</w:t>
            </w:r>
          </w:p>
        </w:tc>
        <w:tc>
          <w:tcPr>
            <w:tcW w:w="28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weightRaw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restartCount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UInt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8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restartCount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responseTime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Time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T#0MS</w:t>
            </w:r>
          </w:p>
        </w:tc>
        <w:tc>
          <w:tcPr>
            <w:tcW w:w="28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responseTime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responseTimeMs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DInt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8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responseTimeMs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weightReal (tùy chọn)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Real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0.0</w:t>
            </w:r>
          </w:p>
        </w:tc>
        <w:tc>
          <w:tcPr>
            <w:tcW w:w="28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Hiển thị HMI (mục 8.5)</w:t>
            </w:r>
          </w:p>
        </w:tc>
      </w:tr>
    </w:tbl>
    <w:p>
      <w:pPr>
        <w:pStyle w:val="Small"/>
      </w:pPr>
    </w:p>
    <w:p>
      <w:pPr>
        <w:pStyle w:val="Heading2"/>
      </w:pPr>
      <w:r>
        <w:rPr/>
        <w:t xml:space="preserve">9.2. Mã nguồn DB (import qua External source files)</w:t>
      </w:r>
    </w:p>
    <w:tbl>
      <w:tblPr>
        <w:tblW w:w="9638" w:type="dxa"/>
        <w:tblBorders>
          <w:top w:val="single" w:sz="4" w:color="BFBFBF"/>
          <w:left w:val="single" w:sz="18" w:color="2E75B6"/>
          <w:bottom w:val="single" w:sz="4" w:color="BFBFBF"/>
          <w:right w:val="single" w:sz="4" w:color="BFBFBF"/>
        </w:tblBorders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5F7FA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DATA_BLOCK "DB_Can1"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{ S7_Optimized_Access := 'TRUE'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VERSION : 0.1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NON_RETAIN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STRUCT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requestFrame : Array[0..7] of Byte := [16#01, 16#03, 16#00, 16#01, 16#00, 16#04, 16#15, 16#C9];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resetRestartCount : Bool;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done : Bool;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busy : Bool;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error : Bool;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status : USInt;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errorCode : Word;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subStatus : Word;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weight : DInt;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decimals : USInt;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weightRaw : String[8];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restartCount : UInt;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responseTime : Time;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responseTimeMs : DInt;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weightReal : Real;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END_STRUCT;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END_DATA_BLOCK</w:t>
            </w:r>
          </w:p>
        </w:tc>
      </w:tr>
    </w:tbl>
    <w:p>
      <w:pPr>
        <w:pStyle w:val="Small"/>
      </w:pPr>
    </w:p>
    <w:p>
      <w:pPr>
        <w:pStyle w:val="Note"/>
      </w:pPr>
      <w:r>
        <w:rPr/>
        <w:t xml:space="preserve">Nếu TIA báo lỗi ở dòng khởi tạo mảng, bỏ phần </w:t>
      </w:r>
      <w:r>
        <w:rPr>
          <w:rFonts w:ascii="Consolas" w:hAnsi="Consolas" w:cs="Consolas"/>
          <w:color w:val="1F3864"/>
        </w:rPr>
        <w:t xml:space="preserve">:= [...]</w:t>
      </w:r>
      <w:r>
        <w:rPr/>
        <w:t xml:space="preserve"> và nhập 8 giá trị ở cột Start value.</w:t>
      </w:r>
    </w:p>
    <w:p>
      <w:pPr>
        <w:pStyle w:val="Heading2"/>
      </w:pPr>
      <w:r>
        <w:rPr/>
        <w:t xml:space="preserve">9.3. Tag gợi ý cho HMI / SCADA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600"/>
        <w:gridCol w:w="1700"/>
        <w:gridCol w:w="1400"/>
        <w:gridCol w:w="3938"/>
      </w:tblGrid>
      <w:tr>
        <w:trPr>
          <w:tblHeader/>
          <w:cantSplit/>
        </w:trPr>
        <w:tc>
          <w:tcPr>
            <w:tcW w:w="26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Tag DB</w:t>
            </w:r>
          </w:p>
        </w:tc>
        <w:tc>
          <w:tcPr>
            <w:tcW w:w="17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Kiểu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Truy cập</w:t>
            </w:r>
          </w:p>
        </w:tc>
        <w:tc>
          <w:tcPr>
            <w:tcW w:w="39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Hiển thị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weightReal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Real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Đọc</w:t>
            </w:r>
          </w:p>
        </w:tc>
        <w:tc>
          <w:tcPr>
            <w:tcW w:w="3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Giá trị cân (định dạng theo decimals)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w="17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USInt</w:t>
            </w:r>
          </w:p>
        </w:tc>
        <w:tc>
          <w:tcPr>
            <w:tcW w:w="1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Đọc</w:t>
            </w:r>
          </w:p>
        </w:tc>
        <w:tc>
          <w:tcPr>
            <w:tcW w:w="3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Đèn trạng thái: 0 đỏ · 1 xanh · 2 vàng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errorCode / subStatus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Word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Đọc</w:t>
            </w:r>
          </w:p>
        </w:tc>
        <w:tc>
          <w:tcPr>
            <w:tcW w:w="3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Hiển thị dạng hex trên màn hình chẩn đoán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responseTimeMs</w:t>
            </w:r>
          </w:p>
        </w:tc>
        <w:tc>
          <w:tcPr>
            <w:tcW w:w="17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DInt</w:t>
            </w:r>
          </w:p>
        </w:tc>
        <w:tc>
          <w:tcPr>
            <w:tcW w:w="1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Đọc</w:t>
            </w:r>
          </w:p>
        </w:tc>
        <w:tc>
          <w:tcPr>
            <w:tcW w:w="3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Thời gian phản hồi (ms)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restartCount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UInt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Đọc</w:t>
            </w:r>
          </w:p>
        </w:tc>
        <w:tc>
          <w:tcPr>
            <w:tcW w:w="39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lần mất kết nối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resetRestartCount</w:t>
            </w:r>
          </w:p>
        </w:tc>
        <w:tc>
          <w:tcPr>
            <w:tcW w:w="17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w="1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Ghi</w:t>
            </w:r>
          </w:p>
        </w:tc>
        <w:tc>
          <w:tcPr>
            <w:tcW w:w="39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Nút reset bộ đếm (chỉ ghi TRUE)</w:t>
            </w:r>
          </w:p>
        </w:tc>
      </w:tr>
    </w:tbl>
    <w:p>
      <w:pPr>
        <w:pStyle w:val="Small"/>
      </w:pPr>
    </w:p>
    <w:p>
      <w:pPr>
        <w:pStyle w:val="Heading1"/>
      </w:pPr>
      <w:r>
        <w:rPr/>
        <w:t xml:space="preserve">10. Chẩn đoán lỗi</w:t>
      </w:r>
    </w:p>
    <w:p>
      <w:pPr/>
      <w:r>
        <w:rPr/>
        <w:t xml:space="preserve">Mã lỗi chỉ đưa ra sau khi hết lượt retry. Bảng đầy đủ kèm nguyên nhân / cách khắc phục: tài liệu </w:t>
      </w:r>
      <w:r>
        <w:rPr>
          <w:b/>
        </w:rPr>
        <w:t xml:space="preserve">KELI_ReadWeight – Bảng mã lỗi</w:t>
      </w:r>
      <w:r>
        <w:rPr/>
        <w:t xml:space="preserve">.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1250"/>
        <w:gridCol w:w="4400"/>
        <w:gridCol w:w="2600"/>
        <w:gridCol w:w="1388"/>
      </w:tblGrid>
      <w:tr>
        <w:trPr>
          <w:tblHeader/>
          <w:cantSplit/>
        </w:trPr>
        <w:tc>
          <w:tcPr>
            <w:tcW w:w="125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errorCode</w:t>
            </w:r>
          </w:p>
        </w:tc>
        <w:tc>
          <w:tcPr>
            <w:tcW w:w="44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Ý nghĩa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subStatus</w:t>
            </w:r>
          </w:p>
        </w:tc>
        <w:tc>
          <w:tcPr>
            <w:tcW w:w="138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Retry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2CC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16#8101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Địa chỉ requestFrame[0] ngoài 1..247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Địa chỉ nhập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2CC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16#8102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Mã hàm requestFrame[1] khác 16#03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Mã hàm nhập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2CC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16#8103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Thanh ghi khác 16#0001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Thanh ghi nhập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2CC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16#8104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lượng khác 16#0004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lượng nhập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2CC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16#8105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Sai CRC trong requestFrame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CRC đúng (byte [6] [7])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16#8201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Receive_Reset lỗi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16#8202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Send_P2P lỗi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16#8203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Receive_P2P lỗi (parity, framing…)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16#8204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Hết timeout, đầu cân không trả lời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16#8205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Kẹt bước 10 / 20 (watchdog)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Bước bị kẹt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16#8301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Khung nhận ngắn hơn 5 byte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Độ dài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16#8302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Địa chỉ trả về khác địa chỉ gửi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Địa chỉ nhận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16#8303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Mã hàm trả về sai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Mã hàm nhận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16#8304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Độ dài khung khác 13 byte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Độ dài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16#8305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Byte count khác 16#08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Byte [2]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CE4D6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16#8401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Sai CRC khung nhận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CRC nhận (L H)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Có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16#8501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Đầu cân trả exception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Mã exception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16#8601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Dấu / chữ số không hợp lệ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Vị trí byte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16#8602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Quá tải (999999)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2EFD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16#8603</w:t>
            </w:r>
          </w:p>
        </w:tc>
        <w:tc>
          <w:tcPr>
            <w:tcW w:w="44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Số thập phân &gt; 5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Byte [10]</w:t>
            </w:r>
          </w:p>
        </w:tc>
        <w:tc>
          <w:tcPr>
            <w:tcW w:w="138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EDEDED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16#8701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Lỗi state nội bộ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statState</w:t>
            </w:r>
          </w:p>
        </w:tc>
        <w:tc>
          <w:tcPr>
            <w:tcW w:w="138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Không</w:t>
            </w:r>
          </w:p>
        </w:tc>
      </w:tr>
    </w:tbl>
    <w:p>
      <w:pPr>
        <w:pStyle w:val="Small"/>
      </w:pPr>
    </w:p>
    <w:p>
      <w:pPr>
        <w:pStyle w:val="Heading1"/>
      </w:pPr>
      <w:r>
        <w:rPr/>
        <w:t xml:space="preserve">11. Lưu ý và giới hạn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Một khối – một instance DB – một đầu cân.</w:t>
      </w:r>
      <w:r>
        <w:rPr/>
        <w:t xml:space="preserve"> Mỗi đầu cân cần instance DB và DB tag riêng.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Nhiều đầu cân chung một cổng RS485:</w:t>
      </w:r>
      <w:r>
        <w:rPr/>
        <w:t xml:space="preserve"> không gọi đồng thời nhiều khối trên cùng </w:t>
      </w:r>
      <w:r>
        <w:rPr>
          <w:rFonts w:ascii="Consolas" w:hAnsi="Consolas" w:cs="Consolas"/>
          <w:color w:val="1F3864"/>
        </w:rPr>
        <w:t xml:space="preserve">hardwareId</w:t>
      </w:r>
      <w:r>
        <w:rPr/>
        <w:t xml:space="preserve"> – phải đọc lần lượt (sau khi khối trước </w:t>
      </w:r>
      <w:r>
        <w:rPr>
          <w:rFonts w:ascii="Consolas" w:hAnsi="Consolas" w:cs="Consolas"/>
          <w:color w:val="1F3864"/>
        </w:rPr>
        <w:t xml:space="preserve">done</w:t>
      </w:r>
      <w:r>
        <w:rPr/>
        <w:t xml:space="preserve"> / </w:t>
      </w:r>
      <w:r>
        <w:rPr>
          <w:rFonts w:ascii="Consolas" w:hAnsi="Consolas" w:cs="Consolas"/>
          <w:color w:val="1F3864"/>
        </w:rPr>
        <w:t xml:space="preserve">error</w:t>
      </w:r>
      <w:r>
        <w:rPr/>
        <w:t xml:space="preserve"> mới bật </w:t>
      </w:r>
      <w:r>
        <w:rPr>
          <w:rFonts w:ascii="Consolas" w:hAnsi="Consolas" w:cs="Consolas"/>
          <w:color w:val="1F3864"/>
        </w:rPr>
        <w:t xml:space="preserve">execute</w:t>
      </w:r>
      <w:r>
        <w:rPr/>
        <w:t xml:space="preserve"> của khối sau).</w:t>
      </w:r>
    </w:p>
    <w:p>
      <w:pPr>
        <w:pStyle w:val="ListParagraph"/>
        <w:numPr>
          <w:ilvl w:val="0"/>
          <w:numId w:val="1"/>
        </w:numPr>
      </w:pPr>
      <w:r>
        <w:rPr/>
        <w:t xml:space="preserve">Khối phải được gọi </w:t>
      </w:r>
      <w:r>
        <w:rPr>
          <w:b/>
        </w:rPr>
        <w:t xml:space="preserve">mỗi chu kỳ quét</w:t>
      </w:r>
      <w:r>
        <w:rPr/>
        <w:t xml:space="preserve"> (không gọi có điều kiện), nếu không lệnh PtP và timer không cập nhật.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Độ chính xác </w:t>
      </w:r>
      <w:r>
        <w:rPr>
          <w:b/>
          <w:rFonts w:ascii="Consolas" w:hAnsi="Consolas" w:cs="Consolas"/>
          <w:color w:val="1F3864"/>
        </w:rPr>
        <w:t xml:space="preserve">responseTime</w:t>
      </w:r>
      <w:r>
        <w:rPr>
          <w:b/>
        </w:rPr>
        <w:t xml:space="preserve">:</w:t>
      </w:r>
      <w:r>
        <w:rPr/>
        <w:t xml:space="preserve"> timer phân giải 1 ms, nhưng khối chỉ thấy NDR khi được gọi → sai số tối đa 1 chu kỳ quét. Muốn chính xác hơn, gọi khối trong OB ngắt cyclic (vd OB30).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color w:val="1F3864"/>
        </w:rPr>
        <w:t xml:space="preserve">responseTime</w:t>
      </w:r>
      <w:r>
        <w:rPr/>
        <w:t xml:space="preserve"> không tính thời gian kiểm tra CRC và đổi ra số cân; timeout / lỗi gửi → giữ giá trị lần đo gần nhất.</w:t>
      </w:r>
    </w:p>
    <w:p>
      <w:pPr>
        <w:pStyle w:val="ListParagraph"/>
        <w:numPr>
          <w:ilvl w:val="0"/>
          <w:numId w:val="1"/>
        </w:numPr>
      </w:pPr>
      <w:r>
        <w:rPr/>
        <w:t xml:space="preserve">Khối chỉ đọc </w:t>
      </w:r>
      <w:r>
        <w:rPr>
          <w:b/>
        </w:rPr>
        <w:t xml:space="preserve">gross weight</w:t>
      </w:r>
      <w:r>
        <w:rPr/>
        <w:t xml:space="preserve">. Các thanh ghi khác (tare, net, …) cần sửa kiểm tra thanh ghi trong mã nguồn.</w:t>
      </w:r>
    </w:p>
    <w:p>
      <w:pPr>
        <w:pStyle w:val="ListParagraph"/>
        <w:numPr>
          <w:ilvl w:val="0"/>
          <w:numId w:val="1"/>
        </w:numPr>
      </w:pPr>
      <w:r>
        <w:rPr/>
        <w:t xml:space="preserve">Sau khi cập nhật khối (thay đổi interface), phải compile và </w:t>
      </w:r>
      <w:r>
        <w:rPr>
          <w:b/>
        </w:rPr>
        <w:t xml:space="preserve">download cả FB lẫn instance DB</w:t>
      </w:r>
      <w:r>
        <w:rPr/>
        <w:t xml:space="preserve"> – TIA sẽ khởi tạo lại instance DB.</w:t>
      </w:r>
    </w:p>
    <w:p>
      <w:pPr>
        <w:pStyle w:val="Heading1"/>
      </w:pPr>
      <w:r>
        <w:rPr/>
        <w:t xml:space="preserve">12. Lịch sử phiên bản</w:t>
      </w:r>
    </w:p>
    <w:tbl>
      <w:tblPr>
        <w:tblW w:w="9638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1200"/>
        <w:gridCol w:w="1600"/>
        <w:gridCol w:w="6838"/>
      </w:tblGrid>
      <w:tr>
        <w:trPr>
          <w:tblHeader/>
          <w:cantSplit/>
        </w:trPr>
        <w:tc>
          <w:tcPr>
            <w:tcW w:w="12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Phiên bản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Ngày</w:t>
            </w:r>
          </w:p>
        </w:tc>
        <w:tc>
          <w:tcPr>
            <w:tcW w:w="6838" w:type="dxa"/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  <w:szCs w:val="17"/>
              </w:rPr>
              <w:t xml:space="preserve">Thay đổi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V1.0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07/10/2026</w:t>
            </w:r>
          </w:p>
        </w:tc>
        <w:tc>
          <w:tcPr>
            <w:tcW w:w="6838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Bản đầu tiên: đọc gross weight KELI D2008 qua MODBUS; byte dấu '0' = dương; resetRestartCount dạng InOut (khối tự trả về FALSE).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V1.1</w:t>
            </w:r>
          </w:p>
        </w:tc>
        <w:tc>
          <w:tcPr>
            <w:tcW w:w="1600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08/10/2026</w:t>
            </w:r>
          </w:p>
        </w:tc>
        <w:tc>
          <w:tcPr>
            <w:tcW w:w="6838" w:type="dxa"/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Thêm đo thời gian phản hồi của đầu cân: output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responseTime</w:t>
            </w:r>
            <w:r>
              <w:rPr>
                <w:sz w:val="17"/>
                <w:szCs w:val="17"/>
              </w:rPr>
              <w:t xml:space="preserve"> (Time),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responseTimeMs</w:t>
            </w:r>
            <w:r>
              <w:rPr>
                <w:sz w:val="17"/>
                <w:szCs w:val="17"/>
              </w:rPr>
              <w:t xml:space="preserve"> (DInt); timer </w:t>
            </w:r>
            <w:r>
              <w:rPr>
                <w:sz w:val="17"/>
                <w:szCs w:val="17"/>
                <w:rFonts w:ascii="Consolas" w:hAnsi="Consolas" w:cs="Consolas"/>
                <w:color w:val="1F3864"/>
              </w:rPr>
              <w:t xml:space="preserve">instResponseTimer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pStyle w:val="Small"/>
      </w:pPr>
    </w:p>
    <w:sectPr>
      <w:headerReference w:type="default" r:id="rIdH"/>
      <w:footerReference w:type="default" r:id="rIdF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center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pBdr>
        <w:bottom w:val="single" w:sz="4" w:space="4" w:color="BFBFBF"/>
      </w:pBdr>
      <w:tabs>
        <w:tab w:val="right" w:pos="9638"/>
      </w:tabs>
    </w:pPr>
    <w:r>
      <w:t xml:space="preserve">KELI_ReadWeight V1.1 – Hướng dẫn sử dụng</w:t>
    </w:r>
    <w:r>
      <w:tab/>
      <w:t>Đầu cân KELI D2008 · MODBUS RTU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Arial" w:hAnsi="Arial"/>
        <w:color w:val="1F4E79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b/>
        <w:color w:val="1F4E79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Arial"/>
        <w:sz w:val="19"/>
        <w:szCs w:val="19"/>
        <w:lang w:val="vi-VN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CoverKicker">
    <w:name w:val="Cover Kicker"/>
    <w:basedOn w:val="Normal"/>
    <w:rPr>
      <w:b/>
      <w:color w:val="2E75B6"/>
      <w:spacing w:val="20"/>
      <w:sz w:val="22"/>
    </w:rPr>
  </w:style>
  <w:style w:type="paragraph" w:styleId="CoverTitle">
    <w:name w:val="Cover Title"/>
    <w:basedOn w:val="Normal"/>
    <w:pPr>
      <w:spacing w:after="120"/>
    </w:pPr>
    <w:rPr>
      <w:b/>
      <w:color w:val="1F4E79"/>
      <w:sz w:val="60"/>
      <w:szCs w:val="60"/>
    </w:rPr>
  </w:style>
  <w:style w:type="paragraph" w:styleId="CoverSub">
    <w:name w:val="Cover Sub"/>
    <w:basedOn w:val="Normal"/>
    <w:pPr>
      <w:pBdr>
        <w:bottom w:val="single" w:sz="12" w:space="8" w:color="1F4E79"/>
      </w:pBdr>
    </w:pPr>
    <w:rPr>
      <w:color w:val="404040"/>
      <w:sz w:val="26"/>
    </w:rPr>
  </w:style>
  <w:style w:type="paragraph" w:styleId="TocTitle">
    <w:name w:val="TOC Title"/>
    <w:basedOn w:val="Normal"/>
    <w:pPr>
      <w:spacing w:after="240"/>
    </w:pPr>
    <w:rPr>
      <w:b/>
      <w:color w:val="1F4E79"/>
      <w:sz w:val="32"/>
    </w:rPr>
  </w:style>
  <w:style w:type="paragraph" w:styleId="TocLine">
    <w:name w:val="TOC Line"/>
    <w:basedOn w:val="Normal"/>
    <w:pPr>
      <w:pBdr>
        <w:bottom w:val="dotted" w:sz="4" w:space="4" w:color="BFBFBF"/>
      </w:pBdr>
      <w:spacing w:after="120"/>
    </w:pPr>
    <w:rPr>
      <w:sz w:val="22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3" w:color="1F4E79"/>
      </w:pBdr>
      <w:spacing w:before="360" w:after="140"/>
      <w:outlineLvl w:val="0"/>
    </w:pPr>
    <w:rPr>
      <w:b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b/>
      <w:color w:val="2E75B6"/>
      <w:sz w:val="22"/>
      <w:szCs w:val="22"/>
    </w:rPr>
  </w:style>
  <w:style w:type="paragraph" w:styleId="Note">
    <w:name w:val="Note"/>
    <w:basedOn w:val="Normal"/>
    <w:pPr>
      <w:pBdr>
        <w:left w:val="single" w:sz="18" w:space="6" w:color="F4B183"/>
      </w:pBdr>
      <w:shd w:val="clear" w:color="auto" w:fill="FFF8F0"/>
      <w:spacing w:before="80" w:after="140"/>
      <w:ind w:left="120"/>
    </w:pPr>
    <w:rPr>
      <w:color w:val="404040"/>
      <w:sz w:val="18"/>
    </w:rPr>
  </w:style>
  <w:style w:type="paragraph" w:styleId="Caption">
    <w:name w:val="caption"/>
    <w:basedOn w:val="Normal"/>
    <w:pPr>
      <w:jc w:val="center"/>
      <w:spacing w:before="60" w:after="200"/>
    </w:pPr>
    <w:rPr>
      <w:i/>
      <w:color w:val="595959"/>
      <w:sz w:val="17"/>
    </w:rPr>
  </w:style>
  <w:style w:type="paragraph" w:styleId="Small">
    <w:name w:val="Small"/>
    <w:basedOn w:val="Normal"/>
    <w:pPr>
      <w:spacing w:before="0" w:after="60" w:line="120" w:lineRule="exact"/>
    </w:pPr>
    <w:rPr>
      <w:sz w:val="8"/>
    </w:rPr>
  </w:style>
  <w:style w:type="paragraph" w:styleId="ListParagraph">
    <w:name w:val="List Paragraph"/>
    <w:basedOn w:val="Normal"/>
    <w:pPr>
      <w:spacing w:after="60"/>
      <w:ind w:left="567" w:hanging="283"/>
    </w:pPr>
  </w:style>
  <w:style w:type="paragraph" w:styleId="Header">
    <w:name w:val="header"/>
    <w:basedOn w:val="Normal"/>
    <w:rPr>
      <w:color w:val="7F7F7F"/>
      <w:sz w:val="1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KELI_ReadWeight V1.1 – Hướng dẫn sử dụng</dc:title>
  <dc:subject>Đọc khối lượng đầu cân KELI D2008 qua MODBUS RTU</dc:subject>
</cp:coreProperties>
</file>