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156" w:rsidRPr="0003475D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val="en-US"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Васнецов. "Иван-Царевич на Сером Волке"</w:t>
      </w:r>
      <w:r w:rsidR="0003475D">
        <w:rPr>
          <w:rFonts w:ascii="Tahoma" w:eastAsia="Times New Roman" w:hAnsi="Tahoma" w:cs="Tahoma"/>
          <w:color w:val="000000"/>
          <w:sz w:val="17"/>
          <w:szCs w:val="17"/>
          <w:lang w:val="en-US" w:eastAsia="uk-UA"/>
        </w:rPr>
        <w:t>1</w:t>
      </w:r>
      <w:bookmarkStart w:id="0" w:name="_GoBack"/>
      <w:bookmarkEnd w:id="0"/>
    </w:p>
    <w:p w:rsidR="00311156" w:rsidRP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Васнецов. "Три богатыря"</w:t>
      </w:r>
    </w:p>
    <w:p w:rsidR="00311156" w:rsidRP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val="en-US"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Васнецов "Аленушка"</w:t>
      </w:r>
    </w:p>
    <w:p w:rsidR="004B4920" w:rsidRP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ru-RU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Суриков.«Переход Суворова через Альпы»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Суриков. "Боярыня Морозова"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Леонардо да Винчи. «Мона Лиза», она же «Джоконда»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Леонардо да Винчи. "Тайная Вечеря"</w:t>
      </w:r>
    </w:p>
    <w:p w:rsidR="00311156" w:rsidRP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val="ru-RU"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Рембрандт. "Возвращение блудного сына"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Рембрандт. "Даная"</w:t>
      </w:r>
    </w:p>
    <w:p w:rsidR="00311156" w:rsidRP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val="ru-RU"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Перов. «Тройка»</w:t>
      </w:r>
    </w:p>
    <w:p w:rsidR="00311156" w:rsidRP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ru-RU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Перов. "Охотники на привале"</w:t>
      </w:r>
    </w:p>
    <w:p w:rsidR="00311156" w:rsidRP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ru-RU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Иванов. "Явление Христа народу"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Репин. "Иван Грозный и сын его Иван 16 ноября 1581 года" (Иван Грозный убивает своего сына)</w:t>
      </w:r>
    </w:p>
    <w:p w:rsidR="00311156" w:rsidRP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Репин. "Бурлаки на Волге"</w:t>
      </w:r>
    </w:p>
    <w:p w:rsid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val="en-US"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Репин. «Запорожцы пишут письмо турецкому султану»</w:t>
      </w:r>
    </w:p>
    <w:p w:rsidR="00311156" w:rsidRP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Рафаэль. "Сикстинская Мадонна"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Петров - Водкин. "Купание красного коня"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М.Врубель. "Сидящий демон"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Серов. «Девочка с персиками»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Решетников. "Опять двойка"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Федотов. «Сватовство майора»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Ван Гог. «Подсолнухи»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Моне. "Водяные лилии"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Климт "Поцелуй"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Малевич. "Чёрный квадрат"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Пикассо. «Девочка на шаре»</w:t>
      </w:r>
    </w:p>
    <w:p w:rsidR="00311156" w:rsidRDefault="00311156" w:rsidP="00311156">
      <w:pPr>
        <w:spacing w:after="0" w:line="240" w:lineRule="auto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Ренуар. "Танец в городе"</w:t>
      </w:r>
    </w:p>
    <w:p w:rsidR="00311156" w:rsidRP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val="en-US"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Шишкин. «Утро в сосновом лесу»</w:t>
      </w:r>
    </w:p>
    <w:p w:rsidR="00311156" w:rsidRP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Крамской. "Неизвестная"</w:t>
      </w:r>
    </w:p>
    <w:p w:rsidR="00311156" w:rsidRP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Брюллов. "Последний день Помпеи"</w:t>
      </w:r>
    </w:p>
    <w:p w:rsidR="00311156" w:rsidRP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Боттичелли. "Рождение Венеры"</w:t>
      </w:r>
    </w:p>
    <w:p w:rsidR="00311156" w:rsidRP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Брюллов. «Всадница»</w:t>
      </w:r>
    </w:p>
    <w:p w:rsidR="00311156" w:rsidRP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Куинджи. «Лунная ночь на Днепре»</w:t>
      </w:r>
    </w:p>
    <w:p w:rsidR="00311156" w:rsidRP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Дали. "Постоянство памяти"</w:t>
      </w:r>
    </w:p>
    <w:p w:rsidR="00311156" w:rsidRP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Мунк."Крик"</w:t>
      </w:r>
    </w:p>
    <w:p w:rsidR="00311156" w:rsidRP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Айвазовский. "Девятый вал"</w:t>
      </w:r>
    </w:p>
    <w:p w:rsidR="00311156" w:rsidRPr="00311156" w:rsidRDefault="00311156" w:rsidP="0031115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eastAsia="uk-UA"/>
        </w:rPr>
      </w:pPr>
      <w:r w:rsidRPr="00311156">
        <w:rPr>
          <w:rFonts w:ascii="Tahoma" w:eastAsia="Times New Roman" w:hAnsi="Tahoma" w:cs="Tahoma"/>
          <w:color w:val="000000"/>
          <w:sz w:val="17"/>
          <w:szCs w:val="17"/>
          <w:lang w:eastAsia="uk-UA"/>
        </w:rPr>
        <w:t>Саврасов. "Грачи прилетели"</w:t>
      </w:r>
    </w:p>
    <w:p w:rsidR="00311156" w:rsidRPr="00311156" w:rsidRDefault="00311156"/>
    <w:sectPr w:rsidR="00311156" w:rsidRPr="003111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156"/>
    <w:rsid w:val="0003475D"/>
    <w:rsid w:val="00142665"/>
    <w:rsid w:val="00311156"/>
    <w:rsid w:val="003B2E07"/>
    <w:rsid w:val="004B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719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Пикущий</dc:creator>
  <cp:lastModifiedBy>Денис Пикущий</cp:lastModifiedBy>
  <cp:revision>2</cp:revision>
  <dcterms:created xsi:type="dcterms:W3CDTF">2016-03-14T12:17:00Z</dcterms:created>
  <dcterms:modified xsi:type="dcterms:W3CDTF">2016-04-13T17:26:00Z</dcterms:modified>
</cp:coreProperties>
</file>