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849D0" w14:textId="4D91B7F4" w:rsidR="00096839" w:rsidRDefault="00096839" w:rsidP="00B2230A">
      <w:pPr>
        <w:rPr>
          <w:rFonts w:ascii="Times New Roman" w:hAnsi="Times New Roman" w:cs="Times New Roman"/>
          <w:sz w:val="32"/>
          <w:szCs w:val="32"/>
        </w:rPr>
      </w:pPr>
      <w:r w:rsidRPr="00096839">
        <w:rPr>
          <w:rFonts w:ascii="Times New Roman" w:hAnsi="Times New Roman" w:cs="Times New Roman"/>
          <w:sz w:val="32"/>
          <w:szCs w:val="32"/>
          <w:highlight w:val="yellow"/>
        </w:rPr>
        <w:t>DEF-RS-004-001</w:t>
      </w:r>
    </w:p>
    <w:p w14:paraId="7F8E0307" w14:textId="7B767C37" w:rsidR="00B2230A" w:rsidRPr="00B2230A" w:rsidRDefault="00B2230A" w:rsidP="00B2230A">
      <w:pPr>
        <w:rPr>
          <w:rFonts w:ascii="Times New Roman" w:hAnsi="Times New Roman" w:cs="Times New Roman"/>
          <w:sz w:val="32"/>
          <w:szCs w:val="32"/>
        </w:rPr>
      </w:pPr>
      <w:r w:rsidRPr="00B2230A">
        <w:rPr>
          <w:rFonts w:ascii="Times New Roman" w:hAnsi="Times New Roman" w:cs="Times New Roman"/>
          <w:sz w:val="32"/>
          <w:szCs w:val="32"/>
        </w:rPr>
        <w:t>After applying a venue type filter and refreshing the page, the filter menu only displays "All results" and the previously selected filter option. All other filter options are missing.</w:t>
      </w:r>
    </w:p>
    <w:p w14:paraId="0483663D" w14:textId="77777777" w:rsidR="00B2230A" w:rsidRDefault="00B2230A" w:rsidP="00B2230A">
      <w:pPr>
        <w:rPr>
          <w:rFonts w:ascii="Times New Roman" w:hAnsi="Times New Roman" w:cs="Times New Roman"/>
          <w:sz w:val="32"/>
          <w:szCs w:val="32"/>
        </w:rPr>
      </w:pPr>
    </w:p>
    <w:p w14:paraId="54B44FB3" w14:textId="0E808761" w:rsidR="00B2230A" w:rsidRDefault="00B2230A" w:rsidP="00B223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applying “Grocery” filter and saving it:</w:t>
      </w:r>
    </w:p>
    <w:p w14:paraId="7DBE0956" w14:textId="6D858D9A" w:rsidR="00B2230A" w:rsidRPr="00B2230A" w:rsidRDefault="00B2230A" w:rsidP="00B2230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7964608" wp14:editId="1B0968C4">
            <wp:extent cx="4800000" cy="7352381"/>
            <wp:effectExtent l="0" t="0" r="635" b="1270"/>
            <wp:docPr id="36185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1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7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5535" w14:textId="77777777" w:rsidR="00096839" w:rsidRDefault="00096839" w:rsidP="00096839">
      <w:pPr>
        <w:rPr>
          <w:rFonts w:ascii="Times New Roman" w:hAnsi="Times New Roman" w:cs="Times New Roman"/>
          <w:sz w:val="32"/>
          <w:szCs w:val="32"/>
        </w:rPr>
      </w:pPr>
    </w:p>
    <w:p w14:paraId="70681415" w14:textId="35CA31A1" w:rsidR="00096839" w:rsidRDefault="00096839" w:rsidP="000968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After refreshing the page:</w:t>
      </w:r>
    </w:p>
    <w:p w14:paraId="04CE3BFC" w14:textId="699104EA" w:rsidR="00096839" w:rsidRDefault="00096839" w:rsidP="000968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A9B4F1" wp14:editId="137423E0">
            <wp:extent cx="4845050" cy="5890260"/>
            <wp:effectExtent l="0" t="0" r="0" b="0"/>
            <wp:docPr id="163209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9A16" w14:textId="01172A55" w:rsidR="00B2230A" w:rsidRDefault="00B2230A"/>
    <w:p w14:paraId="55BA1835" w14:textId="0F869F93" w:rsidR="00096839" w:rsidRDefault="00096839"/>
    <w:sectPr w:rsidR="00096839" w:rsidSect="00B22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0A"/>
    <w:rsid w:val="00096839"/>
    <w:rsid w:val="005E6A09"/>
    <w:rsid w:val="009B5BCC"/>
    <w:rsid w:val="009C7F36"/>
    <w:rsid w:val="00B2230A"/>
    <w:rsid w:val="00D00288"/>
    <w:rsid w:val="00D7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B4A6"/>
  <w15:chartTrackingRefBased/>
  <w15:docId w15:val="{DDC3FE28-54F2-49CE-A255-1F5351AD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Paliunas</dc:creator>
  <cp:keywords/>
  <dc:description/>
  <cp:lastModifiedBy>Tomas Paliunas</cp:lastModifiedBy>
  <cp:revision>2</cp:revision>
  <dcterms:created xsi:type="dcterms:W3CDTF">2024-10-15T09:45:00Z</dcterms:created>
  <dcterms:modified xsi:type="dcterms:W3CDTF">2024-10-15T10:15:00Z</dcterms:modified>
</cp:coreProperties>
</file>