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6C66" w14:textId="31934EF8" w:rsidR="0054084C" w:rsidRPr="0085214B" w:rsidRDefault="00000000">
      <w:pPr>
        <w:pStyle w:val="Heading1"/>
        <w:rPr>
          <w:color w:val="auto"/>
          <w:sz w:val="24"/>
          <w:szCs w:val="24"/>
        </w:rPr>
      </w:pPr>
      <w:r w:rsidRPr="0085214B">
        <w:rPr>
          <w:color w:val="auto"/>
          <w:sz w:val="24"/>
          <w:szCs w:val="24"/>
        </w:rPr>
        <w:t>1 Project Overvie</w:t>
      </w:r>
      <w:r w:rsidR="00B07081" w:rsidRPr="0085214B">
        <w:rPr>
          <w:color w:val="auto"/>
          <w:sz w:val="24"/>
          <w:szCs w:val="24"/>
        </w:rPr>
        <w:t>w</w:t>
      </w:r>
    </w:p>
    <w:p w14:paraId="43BC34A9" w14:textId="77777777" w:rsidR="00B07081" w:rsidRPr="0085214B" w:rsidRDefault="00B07081">
      <w:pPr>
        <w:pStyle w:val="Heading1"/>
        <w:rPr>
          <w:color w:val="auto"/>
          <w:sz w:val="24"/>
          <w:szCs w:val="24"/>
        </w:rPr>
      </w:pPr>
    </w:p>
    <w:p w14:paraId="46444D6F" w14:textId="77777777" w:rsidR="0054084C" w:rsidRPr="0085214B" w:rsidRDefault="00000000">
      <w:pPr>
        <w:pStyle w:val="Heading2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t>1.1 Introduction and Core Purpose</w:t>
      </w:r>
    </w:p>
    <w:p w14:paraId="24D7F400" w14:textId="0BB86F88" w:rsidR="00B07081" w:rsidRPr="002F7110" w:rsidRDefault="00000000" w:rsidP="00B07081">
      <w:pPr>
        <w:jc w:val="both"/>
        <w:rPr>
          <w:color w:val="auto"/>
          <w:szCs w:val="22"/>
        </w:rPr>
      </w:pPr>
      <w:proofErr w:type="spellStart"/>
      <w:r w:rsidRPr="0085214B">
        <w:rPr>
          <w:color w:val="auto"/>
          <w:szCs w:val="22"/>
        </w:rPr>
        <w:t>DefendIt</w:t>
      </w:r>
      <w:proofErr w:type="spellEnd"/>
      <w:r w:rsidRPr="0085214B">
        <w:rPr>
          <w:color w:val="auto"/>
          <w:szCs w:val="22"/>
        </w:rPr>
        <w:t xml:space="preserve"> is a Flutter and Firebase mobile application that supports thesis advising between student groups and their advisers. A group submits title ideas, books consultation slots, and tracks its work </w:t>
      </w:r>
      <w:r w:rsidRPr="002F7110">
        <w:rPr>
          <w:color w:val="auto"/>
          <w:szCs w:val="22"/>
        </w:rPr>
        <w:t>through six thesis milestones. The adviser accepts groups, reviews titles, records consultation notes and action items, and approves milestones.</w:t>
      </w:r>
    </w:p>
    <w:p w14:paraId="457A5294" w14:textId="77777777" w:rsidR="00B07081" w:rsidRPr="002F7110" w:rsidRDefault="00B07081" w:rsidP="00B07081">
      <w:pPr>
        <w:jc w:val="both"/>
        <w:rPr>
          <w:color w:val="auto"/>
          <w:szCs w:val="22"/>
        </w:rPr>
      </w:pPr>
    </w:p>
    <w:p w14:paraId="6356BF26" w14:textId="77777777" w:rsidR="0054084C" w:rsidRPr="0085214B" w:rsidRDefault="00000000" w:rsidP="00B07081">
      <w:pPr>
        <w:pStyle w:val="Heading2"/>
        <w:jc w:val="both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t>1.2 Problem and Objectives</w:t>
      </w:r>
    </w:p>
    <w:p w14:paraId="11EFFED5" w14:textId="77777777" w:rsidR="0054084C" w:rsidRPr="0085214B" w:rsidRDefault="00000000" w:rsidP="00B07081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Thesis consultations are often coordinated through chat messages and paper notes. Agreements can be forgotten, feedback becomes scattered, and progress is difficult to follow. </w:t>
      </w:r>
      <w:proofErr w:type="spellStart"/>
      <w:r w:rsidRPr="0085214B">
        <w:rPr>
          <w:color w:val="auto"/>
          <w:szCs w:val="22"/>
        </w:rPr>
        <w:t>DefendIt</w:t>
      </w:r>
      <w:proofErr w:type="spellEnd"/>
      <w:r w:rsidRPr="0085214B">
        <w:rPr>
          <w:color w:val="auto"/>
          <w:szCs w:val="22"/>
        </w:rPr>
        <w:t xml:space="preserve"> aims to:</w:t>
      </w:r>
    </w:p>
    <w:p w14:paraId="490CB3DE" w14:textId="77777777" w:rsidR="00B07081" w:rsidRPr="0085214B" w:rsidRDefault="00000000" w:rsidP="00B07081">
      <w:pPr>
        <w:pStyle w:val="ListText"/>
        <w:numPr>
          <w:ilvl w:val="0"/>
          <w:numId w:val="1"/>
        </w:num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Let a leader register a group with its section, topic, and two to five members, and let advisers accept up to four groups.</w:t>
      </w:r>
    </w:p>
    <w:p w14:paraId="42DC539A" w14:textId="77777777" w:rsidR="00B07081" w:rsidRPr="0085214B" w:rsidRDefault="00000000" w:rsidP="00B07081">
      <w:pPr>
        <w:pStyle w:val="ListText"/>
        <w:numPr>
          <w:ilvl w:val="0"/>
          <w:numId w:val="1"/>
        </w:num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Let students submit title ideas containing a title, description, and purpose for adviser review.</w:t>
      </w:r>
    </w:p>
    <w:p w14:paraId="4ED75C57" w14:textId="77777777" w:rsidR="00B07081" w:rsidRPr="0085214B" w:rsidRDefault="00000000" w:rsidP="00B07081">
      <w:pPr>
        <w:pStyle w:val="ListText"/>
        <w:numPr>
          <w:ilvl w:val="0"/>
          <w:numId w:val="1"/>
        </w:num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Let advisers publish consultation slots that groups can book without double booking.</w:t>
      </w:r>
    </w:p>
    <w:p w14:paraId="41C37F5F" w14:textId="77777777" w:rsidR="00B07081" w:rsidRPr="0085214B" w:rsidRDefault="00000000" w:rsidP="00B07081">
      <w:pPr>
        <w:pStyle w:val="ListText"/>
        <w:numPr>
          <w:ilvl w:val="0"/>
          <w:numId w:val="1"/>
        </w:num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Record consultation notes and assignable action items.</w:t>
      </w:r>
    </w:p>
    <w:p w14:paraId="1C58E7AA" w14:textId="77777777" w:rsidR="00B07081" w:rsidRPr="0085214B" w:rsidRDefault="00000000" w:rsidP="00B07081">
      <w:pPr>
        <w:pStyle w:val="ListText"/>
        <w:numPr>
          <w:ilvl w:val="0"/>
          <w:numId w:val="1"/>
        </w:num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Let groups plan milestone tasks with assignees, due dates, and progress indicators.</w:t>
      </w:r>
    </w:p>
    <w:p w14:paraId="2F6287B9" w14:textId="335D4626" w:rsidR="0054084C" w:rsidRPr="0085214B" w:rsidRDefault="00000000" w:rsidP="00B07081">
      <w:pPr>
        <w:pStyle w:val="ListText"/>
        <w:numPr>
          <w:ilvl w:val="0"/>
          <w:numId w:val="1"/>
        </w:num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Keep core records available offline in a local database that synchronizes with the cloud.</w:t>
      </w:r>
    </w:p>
    <w:p w14:paraId="648992F6" w14:textId="77777777" w:rsidR="00B07081" w:rsidRPr="0085214B" w:rsidRDefault="00B07081" w:rsidP="00B07081">
      <w:pPr>
        <w:pStyle w:val="ListText"/>
        <w:ind w:left="770" w:firstLine="0"/>
        <w:rPr>
          <w:color w:val="auto"/>
          <w:szCs w:val="22"/>
        </w:rPr>
      </w:pPr>
    </w:p>
    <w:p w14:paraId="71FD9354" w14:textId="77777777" w:rsidR="0054084C" w:rsidRPr="0085214B" w:rsidRDefault="00000000">
      <w:pPr>
        <w:pStyle w:val="Heading2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t>1.3 Compliance with Project Requirements</w:t>
      </w:r>
    </w:p>
    <w:tbl>
      <w:tblPr>
        <w:tblW w:w="10368" w:type="dxa"/>
        <w:tblInd w:w="7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FFFFF" w:themeFill="background1"/>
        <w:tblLayout w:type="fixed"/>
        <w:tblCellMar>
          <w:top w:w="20" w:type="dxa"/>
          <w:left w:w="70" w:type="dxa"/>
          <w:bottom w:w="20" w:type="dxa"/>
          <w:right w:w="70" w:type="dxa"/>
        </w:tblCellMar>
        <w:tblLook w:val="04A0" w:firstRow="1" w:lastRow="0" w:firstColumn="1" w:lastColumn="0" w:noHBand="0" w:noVBand="1"/>
      </w:tblPr>
      <w:tblGrid>
        <w:gridCol w:w="2592"/>
        <w:gridCol w:w="7776"/>
      </w:tblGrid>
      <w:tr w:rsidR="0054084C" w:rsidRPr="0085214B" w14:paraId="2FE0C4B6" w14:textId="77777777" w:rsidTr="00B07081">
        <w:trPr>
          <w:cantSplit/>
          <w:tblHeader/>
        </w:trPr>
        <w:tc>
          <w:tcPr>
            <w:tcW w:w="2592" w:type="dxa"/>
            <w:shd w:val="clear" w:color="auto" w:fill="FFFFFF" w:themeFill="background1"/>
            <w:vAlign w:val="center"/>
          </w:tcPr>
          <w:p w14:paraId="2809F687" w14:textId="77777777" w:rsidR="0054084C" w:rsidRPr="0085214B" w:rsidRDefault="00000000" w:rsidP="00B07081">
            <w:pPr>
              <w:pStyle w:val="TableText"/>
              <w:jc w:val="center"/>
              <w:rPr>
                <w:color w:val="auto"/>
                <w:sz w:val="22"/>
                <w:szCs w:val="22"/>
              </w:rPr>
            </w:pPr>
            <w:r w:rsidRPr="0085214B">
              <w:rPr>
                <w:b/>
                <w:color w:val="auto"/>
                <w:sz w:val="22"/>
                <w:szCs w:val="22"/>
              </w:rPr>
              <w:t>Requirement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21435A02" w14:textId="77777777" w:rsidR="0054084C" w:rsidRPr="0085214B" w:rsidRDefault="00000000" w:rsidP="00B07081">
            <w:pPr>
              <w:pStyle w:val="TableText"/>
              <w:jc w:val="center"/>
              <w:rPr>
                <w:color w:val="auto"/>
                <w:sz w:val="22"/>
                <w:szCs w:val="22"/>
              </w:rPr>
            </w:pPr>
            <w:r w:rsidRPr="0085214B">
              <w:rPr>
                <w:b/>
                <w:color w:val="auto"/>
                <w:sz w:val="22"/>
                <w:szCs w:val="22"/>
              </w:rPr>
              <w:t xml:space="preserve">How </w:t>
            </w:r>
            <w:proofErr w:type="spellStart"/>
            <w:r w:rsidRPr="0085214B">
              <w:rPr>
                <w:b/>
                <w:color w:val="auto"/>
                <w:sz w:val="22"/>
                <w:szCs w:val="22"/>
              </w:rPr>
              <w:t>DefendIt</w:t>
            </w:r>
            <w:proofErr w:type="spellEnd"/>
            <w:r w:rsidRPr="0085214B">
              <w:rPr>
                <w:b/>
                <w:color w:val="auto"/>
                <w:sz w:val="22"/>
                <w:szCs w:val="22"/>
              </w:rPr>
              <w:t xml:space="preserve"> addresses it</w:t>
            </w:r>
          </w:p>
        </w:tc>
      </w:tr>
      <w:tr w:rsidR="0054084C" w:rsidRPr="0085214B" w14:paraId="5046B8B3" w14:textId="77777777" w:rsidTr="00B07081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5CE7469E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Core purpose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2F8D06B2" w14:textId="77777777" w:rsidR="0054084C" w:rsidRPr="0085214B" w:rsidRDefault="00000000" w:rsidP="00B07081">
            <w:pPr>
              <w:pStyle w:val="TableText"/>
              <w:jc w:val="both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Thesis groups and advisers; scattered feedback, lost agreements, and unclear progress.</w:t>
            </w:r>
          </w:p>
        </w:tc>
      </w:tr>
      <w:tr w:rsidR="0054084C" w:rsidRPr="0085214B" w14:paraId="2F98157A" w14:textId="77777777" w:rsidTr="00B07081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4428834B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Unique UI and UX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6141AD09" w14:textId="77777777" w:rsidR="0054084C" w:rsidRPr="0085214B" w:rsidRDefault="00000000" w:rsidP="00B07081">
            <w:pPr>
              <w:pStyle w:val="TableText"/>
              <w:jc w:val="both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Custom teal and amber components with Inter text (Section 4).</w:t>
            </w:r>
          </w:p>
        </w:tc>
      </w:tr>
      <w:tr w:rsidR="0054084C" w:rsidRPr="0085214B" w14:paraId="74F281A4" w14:textId="77777777" w:rsidTr="00B07081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787CAFAD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Authentication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626C6F30" w14:textId="77777777" w:rsidR="0054084C" w:rsidRPr="0085214B" w:rsidRDefault="00000000" w:rsidP="00B07081">
            <w:pPr>
              <w:pStyle w:val="TableText"/>
              <w:jc w:val="both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Google sign-in, roles, sessions, and registration checks (Section 7).</w:t>
            </w:r>
          </w:p>
        </w:tc>
      </w:tr>
      <w:tr w:rsidR="0054084C" w:rsidRPr="0085214B" w14:paraId="15CF2A70" w14:textId="77777777" w:rsidTr="00B07081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16645E6D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Database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23873A2A" w14:textId="77777777" w:rsidR="0054084C" w:rsidRPr="0085214B" w:rsidRDefault="00000000" w:rsidP="00B07081">
            <w:pPr>
              <w:pStyle w:val="TableText"/>
              <w:jc w:val="both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 xml:space="preserve">Live </w:t>
            </w:r>
            <w:proofErr w:type="spellStart"/>
            <w:r w:rsidRPr="0085214B">
              <w:rPr>
                <w:color w:val="auto"/>
                <w:sz w:val="22"/>
                <w:szCs w:val="22"/>
              </w:rPr>
              <w:t>Firestore</w:t>
            </w:r>
            <w:proofErr w:type="spellEnd"/>
            <w:r w:rsidRPr="0085214B">
              <w:rPr>
                <w:color w:val="auto"/>
                <w:sz w:val="22"/>
                <w:szCs w:val="22"/>
              </w:rPr>
              <w:t xml:space="preserve"> listeners and local SQLite storage (Sections 6 and 8).</w:t>
            </w:r>
          </w:p>
        </w:tc>
      </w:tr>
      <w:tr w:rsidR="0054084C" w:rsidRPr="0085214B" w14:paraId="0E7EE4D3" w14:textId="77777777" w:rsidTr="00B07081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479BC19C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Topic exclusivity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3D5F5CFB" w14:textId="77777777" w:rsidR="0054084C" w:rsidRPr="0085214B" w:rsidRDefault="00000000" w:rsidP="00B07081">
            <w:pPr>
              <w:pStyle w:val="TableText"/>
              <w:jc w:val="both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Thesis-advising workflow; topic approval is handled through the instructor's approval process.</w:t>
            </w:r>
          </w:p>
        </w:tc>
      </w:tr>
      <w:tr w:rsidR="0054084C" w:rsidRPr="0085214B" w14:paraId="751DDF95" w14:textId="77777777" w:rsidTr="00B07081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351D2BC0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Mobile application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3B2427F6" w14:textId="77777777" w:rsidR="0054084C" w:rsidRPr="0085214B" w:rsidRDefault="00000000" w:rsidP="00B07081">
            <w:pPr>
              <w:pStyle w:val="TableText"/>
              <w:jc w:val="both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Android build and historical APK; no fresh build/device verification. CRUD: Section 6.4.</w:t>
            </w:r>
          </w:p>
        </w:tc>
      </w:tr>
      <w:tr w:rsidR="0054084C" w:rsidRPr="0085214B" w14:paraId="72BEF768" w14:textId="77777777" w:rsidTr="00B07081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16174174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Documentation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1536CF64" w14:textId="77777777" w:rsidR="0054084C" w:rsidRPr="0085214B" w:rsidRDefault="00000000" w:rsidP="00B07081">
            <w:pPr>
              <w:pStyle w:val="TableText"/>
              <w:jc w:val="both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Required test coverage is in Section 10.3; a separate test document and Flutter suite are not supplied.</w:t>
            </w:r>
          </w:p>
        </w:tc>
      </w:tr>
    </w:tbl>
    <w:p w14:paraId="0D9D5590" w14:textId="77777777" w:rsidR="00B07081" w:rsidRPr="0085214B" w:rsidRDefault="00B07081">
      <w:pPr>
        <w:pStyle w:val="Heading1"/>
        <w:rPr>
          <w:color w:val="auto"/>
          <w:sz w:val="22"/>
          <w:szCs w:val="22"/>
        </w:rPr>
      </w:pPr>
    </w:p>
    <w:p w14:paraId="0CE1D4B4" w14:textId="234A6478" w:rsidR="0085214B" w:rsidRPr="0085214B" w:rsidRDefault="00000000">
      <w:pPr>
        <w:pStyle w:val="Heading1"/>
        <w:rPr>
          <w:color w:val="auto"/>
          <w:sz w:val="24"/>
          <w:szCs w:val="24"/>
        </w:rPr>
      </w:pPr>
      <w:r w:rsidRPr="0085214B">
        <w:rPr>
          <w:color w:val="auto"/>
          <w:sz w:val="24"/>
          <w:szCs w:val="24"/>
        </w:rPr>
        <w:t>2 Target User Personas</w:t>
      </w:r>
    </w:p>
    <w:p w14:paraId="4093D967" w14:textId="77777777" w:rsidR="0085214B" w:rsidRPr="0085214B" w:rsidRDefault="0085214B">
      <w:pPr>
        <w:pStyle w:val="Heading1"/>
        <w:rPr>
          <w:color w:val="auto"/>
          <w:sz w:val="24"/>
          <w:szCs w:val="24"/>
        </w:rPr>
      </w:pPr>
    </w:p>
    <w:p w14:paraId="0E7C76A0" w14:textId="77777777" w:rsidR="0054084C" w:rsidRPr="0085214B" w:rsidRDefault="00000000">
      <w:pPr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Leaders and teammates share the student role. </w:t>
      </w:r>
      <w:proofErr w:type="spellStart"/>
      <w:r w:rsidRPr="0085214B">
        <w:rPr>
          <w:color w:val="auto"/>
          <w:szCs w:val="22"/>
        </w:rPr>
        <w:t>leaderUid</w:t>
      </w:r>
      <w:proofErr w:type="spellEnd"/>
      <w:r w:rsidRPr="0085214B">
        <w:rPr>
          <w:color w:val="auto"/>
          <w:szCs w:val="22"/>
        </w:rPr>
        <w:t xml:space="preserve"> identifies the creator; </w:t>
      </w:r>
      <w:proofErr w:type="spellStart"/>
      <w:r w:rsidRPr="0085214B">
        <w:rPr>
          <w:color w:val="auto"/>
          <w:szCs w:val="22"/>
        </w:rPr>
        <w:t>memberUids</w:t>
      </w:r>
      <w:proofErr w:type="spellEnd"/>
      <w:r w:rsidRPr="0085214B">
        <w:rPr>
          <w:color w:val="auto"/>
          <w:szCs w:val="22"/>
        </w:rPr>
        <w:t xml:space="preserve"> grants access. Roster names alone do not register accounts.</w:t>
      </w:r>
    </w:p>
    <w:p w14:paraId="10A622AD" w14:textId="77777777" w:rsidR="00B07081" w:rsidRPr="0085214B" w:rsidRDefault="00B07081">
      <w:pPr>
        <w:rPr>
          <w:color w:val="auto"/>
          <w:szCs w:val="22"/>
        </w:rPr>
      </w:pPr>
    </w:p>
    <w:p w14:paraId="4C15AC32" w14:textId="77777777" w:rsidR="00B07081" w:rsidRPr="0085214B" w:rsidRDefault="00B07081">
      <w:pPr>
        <w:rPr>
          <w:color w:val="auto"/>
          <w:szCs w:val="22"/>
        </w:rPr>
      </w:pPr>
    </w:p>
    <w:tbl>
      <w:tblPr>
        <w:tblpPr w:leftFromText="180" w:rightFromText="180" w:vertAnchor="page" w:horzAnchor="margin" w:tblpY="1212"/>
        <w:tblW w:w="1036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FFFFF" w:themeFill="background1"/>
        <w:tblLayout w:type="fixed"/>
        <w:tblCellMar>
          <w:top w:w="20" w:type="dxa"/>
          <w:left w:w="70" w:type="dxa"/>
          <w:bottom w:w="20" w:type="dxa"/>
          <w:right w:w="70" w:type="dxa"/>
        </w:tblCellMar>
        <w:tblLook w:val="04A0" w:firstRow="1" w:lastRow="0" w:firstColumn="1" w:lastColumn="0" w:noHBand="0" w:noVBand="1"/>
      </w:tblPr>
      <w:tblGrid>
        <w:gridCol w:w="2160"/>
        <w:gridCol w:w="3888"/>
        <w:gridCol w:w="4320"/>
      </w:tblGrid>
      <w:tr w:rsidR="00B07081" w:rsidRPr="0085214B" w14:paraId="6852BAB8" w14:textId="77777777" w:rsidTr="00B07081">
        <w:trPr>
          <w:cantSplit/>
        </w:trPr>
        <w:tc>
          <w:tcPr>
            <w:tcW w:w="2160" w:type="dxa"/>
            <w:shd w:val="clear" w:color="auto" w:fill="FFFFFF" w:themeFill="background1"/>
            <w:vAlign w:val="center"/>
          </w:tcPr>
          <w:p w14:paraId="757CB978" w14:textId="77777777" w:rsidR="00B07081" w:rsidRPr="0085214B" w:rsidRDefault="00B07081" w:rsidP="00B07081">
            <w:pPr>
              <w:pStyle w:val="TableText"/>
              <w:jc w:val="center"/>
              <w:rPr>
                <w:color w:val="auto"/>
                <w:sz w:val="22"/>
                <w:szCs w:val="22"/>
              </w:rPr>
            </w:pPr>
            <w:r w:rsidRPr="0085214B">
              <w:rPr>
                <w:b/>
                <w:color w:val="auto"/>
                <w:sz w:val="22"/>
                <w:szCs w:val="22"/>
              </w:rPr>
              <w:t>Persona</w:t>
            </w:r>
          </w:p>
        </w:tc>
        <w:tc>
          <w:tcPr>
            <w:tcW w:w="3888" w:type="dxa"/>
            <w:shd w:val="clear" w:color="auto" w:fill="FFFFFF" w:themeFill="background1"/>
            <w:vAlign w:val="center"/>
          </w:tcPr>
          <w:p w14:paraId="4CE41F1D" w14:textId="77777777" w:rsidR="00B07081" w:rsidRPr="0085214B" w:rsidRDefault="00B07081" w:rsidP="00B07081">
            <w:pPr>
              <w:pStyle w:val="TableText"/>
              <w:jc w:val="center"/>
              <w:rPr>
                <w:color w:val="auto"/>
                <w:sz w:val="22"/>
                <w:szCs w:val="22"/>
              </w:rPr>
            </w:pPr>
            <w:r w:rsidRPr="0085214B">
              <w:rPr>
                <w:b/>
                <w:color w:val="auto"/>
                <w:sz w:val="22"/>
                <w:szCs w:val="22"/>
              </w:rPr>
              <w:t>Needs</w:t>
            </w:r>
          </w:p>
        </w:tc>
        <w:tc>
          <w:tcPr>
            <w:tcW w:w="4320" w:type="dxa"/>
            <w:shd w:val="clear" w:color="auto" w:fill="FFFFFF" w:themeFill="background1"/>
            <w:vAlign w:val="center"/>
          </w:tcPr>
          <w:p w14:paraId="668A7260" w14:textId="77777777" w:rsidR="00B07081" w:rsidRPr="0085214B" w:rsidRDefault="00B07081" w:rsidP="00B07081">
            <w:pPr>
              <w:pStyle w:val="TableText"/>
              <w:jc w:val="center"/>
              <w:rPr>
                <w:color w:val="auto"/>
                <w:sz w:val="22"/>
                <w:szCs w:val="22"/>
              </w:rPr>
            </w:pPr>
            <w:r w:rsidRPr="0085214B">
              <w:rPr>
                <w:b/>
                <w:color w:val="auto"/>
                <w:sz w:val="22"/>
                <w:szCs w:val="22"/>
              </w:rPr>
              <w:t xml:space="preserve">How </w:t>
            </w:r>
            <w:proofErr w:type="spellStart"/>
            <w:r w:rsidRPr="0085214B">
              <w:rPr>
                <w:b/>
                <w:color w:val="auto"/>
                <w:sz w:val="22"/>
                <w:szCs w:val="22"/>
              </w:rPr>
              <w:t>DefendIt</w:t>
            </w:r>
            <w:proofErr w:type="spellEnd"/>
            <w:r w:rsidRPr="0085214B">
              <w:rPr>
                <w:b/>
                <w:color w:val="auto"/>
                <w:sz w:val="22"/>
                <w:szCs w:val="22"/>
              </w:rPr>
              <w:t xml:space="preserve"> helps</w:t>
            </w:r>
          </w:p>
        </w:tc>
      </w:tr>
      <w:tr w:rsidR="00B07081" w:rsidRPr="0085214B" w14:paraId="5102AA9F" w14:textId="77777777" w:rsidTr="00B07081">
        <w:trPr>
          <w:cantSplit/>
        </w:trPr>
        <w:tc>
          <w:tcPr>
            <w:tcW w:w="2160" w:type="dxa"/>
            <w:shd w:val="clear" w:color="auto" w:fill="FFFFFF" w:themeFill="background1"/>
            <w:vAlign w:val="center"/>
          </w:tcPr>
          <w:p w14:paraId="48D2099F" w14:textId="77777777" w:rsidR="00B07081" w:rsidRPr="0085214B" w:rsidRDefault="00B07081" w:rsidP="00B07081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Group leader</w:t>
            </w:r>
          </w:p>
        </w:tc>
        <w:tc>
          <w:tcPr>
            <w:tcW w:w="3888" w:type="dxa"/>
            <w:shd w:val="clear" w:color="auto" w:fill="FFFFFF" w:themeFill="background1"/>
            <w:vAlign w:val="center"/>
          </w:tcPr>
          <w:p w14:paraId="3CC7FE5D" w14:textId="77777777" w:rsidR="00B07081" w:rsidRPr="0085214B" w:rsidRDefault="00B07081" w:rsidP="00B07081">
            <w:pPr>
              <w:pStyle w:val="TableText"/>
              <w:jc w:val="both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Coordinate a group of up to five, gain title approval, and prepare for meetings.</w:t>
            </w:r>
          </w:p>
        </w:tc>
        <w:tc>
          <w:tcPr>
            <w:tcW w:w="4320" w:type="dxa"/>
            <w:shd w:val="clear" w:color="auto" w:fill="FFFFFF" w:themeFill="background1"/>
            <w:vAlign w:val="center"/>
          </w:tcPr>
          <w:p w14:paraId="5F761B50" w14:textId="77777777" w:rsidR="00B07081" w:rsidRPr="0085214B" w:rsidRDefault="00B07081" w:rsidP="00B07081">
            <w:pPr>
              <w:pStyle w:val="TableText"/>
              <w:jc w:val="both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Title feedback, bookable slots, action items, and milestone tasks.</w:t>
            </w:r>
          </w:p>
        </w:tc>
      </w:tr>
      <w:tr w:rsidR="00B07081" w:rsidRPr="0085214B" w14:paraId="4E32B189" w14:textId="77777777" w:rsidTr="00B07081">
        <w:trPr>
          <w:cantSplit/>
        </w:trPr>
        <w:tc>
          <w:tcPr>
            <w:tcW w:w="2160" w:type="dxa"/>
            <w:shd w:val="clear" w:color="auto" w:fill="FFFFFF" w:themeFill="background1"/>
            <w:vAlign w:val="center"/>
          </w:tcPr>
          <w:p w14:paraId="6E587871" w14:textId="77777777" w:rsidR="00B07081" w:rsidRPr="0085214B" w:rsidRDefault="00B07081" w:rsidP="00B07081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Group member</w:t>
            </w:r>
          </w:p>
        </w:tc>
        <w:tc>
          <w:tcPr>
            <w:tcW w:w="3888" w:type="dxa"/>
            <w:shd w:val="clear" w:color="auto" w:fill="FFFFFF" w:themeFill="background1"/>
            <w:vAlign w:val="center"/>
          </w:tcPr>
          <w:p w14:paraId="5311695B" w14:textId="77777777" w:rsidR="00B07081" w:rsidRPr="0085214B" w:rsidRDefault="00B07081" w:rsidP="00B07081">
            <w:pPr>
              <w:pStyle w:val="TableText"/>
              <w:jc w:val="both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Join the group and see assigned work and progress.</w:t>
            </w:r>
          </w:p>
        </w:tc>
        <w:tc>
          <w:tcPr>
            <w:tcW w:w="4320" w:type="dxa"/>
            <w:shd w:val="clear" w:color="auto" w:fill="FFFFFF" w:themeFill="background1"/>
            <w:vAlign w:val="center"/>
          </w:tcPr>
          <w:p w14:paraId="5E03ADE2" w14:textId="77777777" w:rsidR="00B07081" w:rsidRPr="0085214B" w:rsidRDefault="00B07081" w:rsidP="00B07081">
            <w:pPr>
              <w:pStyle w:val="TableText"/>
              <w:jc w:val="both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Student-number registration, teammate code, and task assignees.</w:t>
            </w:r>
          </w:p>
        </w:tc>
      </w:tr>
      <w:tr w:rsidR="00B07081" w:rsidRPr="0085214B" w14:paraId="41DB8FF7" w14:textId="77777777" w:rsidTr="00B07081">
        <w:trPr>
          <w:cantSplit/>
        </w:trPr>
        <w:tc>
          <w:tcPr>
            <w:tcW w:w="2160" w:type="dxa"/>
            <w:shd w:val="clear" w:color="auto" w:fill="FFFFFF" w:themeFill="background1"/>
            <w:vAlign w:val="center"/>
          </w:tcPr>
          <w:p w14:paraId="09D1A6F8" w14:textId="77777777" w:rsidR="00B07081" w:rsidRPr="0085214B" w:rsidRDefault="00B07081" w:rsidP="00B07081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Adviser</w:t>
            </w:r>
          </w:p>
        </w:tc>
        <w:tc>
          <w:tcPr>
            <w:tcW w:w="3888" w:type="dxa"/>
            <w:shd w:val="clear" w:color="auto" w:fill="FFFFFF" w:themeFill="background1"/>
            <w:vAlign w:val="center"/>
          </w:tcPr>
          <w:p w14:paraId="4AFF3589" w14:textId="77777777" w:rsidR="00B07081" w:rsidRPr="0085214B" w:rsidRDefault="00B07081" w:rsidP="00B07081">
            <w:pPr>
              <w:pStyle w:val="TableText"/>
              <w:jc w:val="both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Review up to four groups and retain a record of agreements.</w:t>
            </w:r>
          </w:p>
        </w:tc>
        <w:tc>
          <w:tcPr>
            <w:tcW w:w="4320" w:type="dxa"/>
            <w:shd w:val="clear" w:color="auto" w:fill="FFFFFF" w:themeFill="background1"/>
            <w:vAlign w:val="center"/>
          </w:tcPr>
          <w:p w14:paraId="3BB5A083" w14:textId="77777777" w:rsidR="00B07081" w:rsidRPr="0085214B" w:rsidRDefault="00B07081" w:rsidP="00B07081">
            <w:pPr>
              <w:pStyle w:val="TableText"/>
              <w:jc w:val="both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Request previews, review tools, notes, and group progress.</w:t>
            </w:r>
          </w:p>
        </w:tc>
      </w:tr>
    </w:tbl>
    <w:p w14:paraId="422A433F" w14:textId="77777777" w:rsidR="00B07081" w:rsidRPr="0085214B" w:rsidRDefault="00B07081">
      <w:pPr>
        <w:rPr>
          <w:color w:val="auto"/>
          <w:szCs w:val="22"/>
        </w:rPr>
      </w:pPr>
    </w:p>
    <w:p w14:paraId="285F75E1" w14:textId="77777777" w:rsidR="00B07081" w:rsidRPr="0085214B" w:rsidRDefault="00B07081">
      <w:pPr>
        <w:rPr>
          <w:color w:val="auto"/>
          <w:szCs w:val="22"/>
        </w:rPr>
      </w:pPr>
    </w:p>
    <w:p w14:paraId="66B7B929" w14:textId="1F588DF3" w:rsidR="00B07081" w:rsidRPr="0085214B" w:rsidRDefault="00B07081">
      <w:pPr>
        <w:rPr>
          <w:b/>
          <w:bCs/>
          <w:color w:val="auto"/>
          <w:sz w:val="24"/>
          <w:szCs w:val="24"/>
        </w:rPr>
      </w:pPr>
      <w:r w:rsidRPr="0085214B">
        <w:rPr>
          <w:b/>
          <w:bCs/>
          <w:color w:val="auto"/>
          <w:sz w:val="24"/>
          <w:szCs w:val="24"/>
        </w:rPr>
        <w:t>3 Requirement</w:t>
      </w:r>
      <w:r w:rsidR="0085214B" w:rsidRPr="0085214B">
        <w:rPr>
          <w:b/>
          <w:bCs/>
          <w:color w:val="auto"/>
          <w:sz w:val="24"/>
          <w:szCs w:val="24"/>
        </w:rPr>
        <w:t>s</w:t>
      </w:r>
    </w:p>
    <w:p w14:paraId="3EC6BE0C" w14:textId="77777777" w:rsidR="00B07081" w:rsidRPr="0085214B" w:rsidRDefault="00B07081" w:rsidP="00B07081">
      <w:pPr>
        <w:spacing w:after="0" w:line="20" w:lineRule="exact"/>
        <w:rPr>
          <w:color w:val="auto"/>
          <w:szCs w:val="22"/>
        </w:rPr>
      </w:pPr>
    </w:p>
    <w:p w14:paraId="61537E18" w14:textId="77777777" w:rsidR="00B07081" w:rsidRPr="0085214B" w:rsidRDefault="00B07081" w:rsidP="00B07081">
      <w:pPr>
        <w:spacing w:after="0" w:line="20" w:lineRule="exact"/>
        <w:rPr>
          <w:color w:val="auto"/>
          <w:szCs w:val="22"/>
        </w:rPr>
      </w:pPr>
    </w:p>
    <w:p w14:paraId="769D9DF0" w14:textId="77777777" w:rsidR="00B07081" w:rsidRPr="0085214B" w:rsidRDefault="00B07081" w:rsidP="00B07081">
      <w:pPr>
        <w:spacing w:after="0" w:line="20" w:lineRule="exact"/>
        <w:rPr>
          <w:color w:val="auto"/>
          <w:szCs w:val="22"/>
        </w:rPr>
      </w:pPr>
    </w:p>
    <w:p w14:paraId="61354455" w14:textId="77777777" w:rsidR="0054084C" w:rsidRPr="0085214B" w:rsidRDefault="00000000">
      <w:pPr>
        <w:pStyle w:val="Heading2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t>3.1 Functional Requirements</w:t>
      </w:r>
    </w:p>
    <w:tbl>
      <w:tblPr>
        <w:tblW w:w="10368" w:type="dxa"/>
        <w:tblInd w:w="7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FFFFF" w:themeFill="background1"/>
        <w:tblLayout w:type="fixed"/>
        <w:tblCellMar>
          <w:top w:w="20" w:type="dxa"/>
          <w:left w:w="70" w:type="dxa"/>
          <w:bottom w:w="20" w:type="dxa"/>
          <w:right w:w="70" w:type="dxa"/>
        </w:tblCellMar>
        <w:tblLook w:val="04A0" w:firstRow="1" w:lastRow="0" w:firstColumn="1" w:lastColumn="0" w:noHBand="0" w:noVBand="1"/>
      </w:tblPr>
      <w:tblGrid>
        <w:gridCol w:w="2592"/>
        <w:gridCol w:w="7776"/>
      </w:tblGrid>
      <w:tr w:rsidR="0054084C" w:rsidRPr="0085214B" w14:paraId="0D992442" w14:textId="77777777" w:rsidTr="00B07081">
        <w:trPr>
          <w:cantSplit/>
          <w:tblHeader/>
        </w:trPr>
        <w:tc>
          <w:tcPr>
            <w:tcW w:w="2592" w:type="dxa"/>
            <w:shd w:val="clear" w:color="auto" w:fill="FFFFFF" w:themeFill="background1"/>
            <w:vAlign w:val="center"/>
          </w:tcPr>
          <w:p w14:paraId="538B550F" w14:textId="77777777" w:rsidR="0054084C" w:rsidRPr="0085214B" w:rsidRDefault="00000000" w:rsidP="00B07081">
            <w:pPr>
              <w:pStyle w:val="TableText"/>
              <w:jc w:val="center"/>
              <w:rPr>
                <w:color w:val="auto"/>
                <w:sz w:val="22"/>
                <w:szCs w:val="22"/>
              </w:rPr>
            </w:pPr>
            <w:r w:rsidRPr="0085214B">
              <w:rPr>
                <w:b/>
                <w:color w:val="auto"/>
                <w:sz w:val="22"/>
                <w:szCs w:val="22"/>
              </w:rPr>
              <w:t>Feature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234AF4AC" w14:textId="77777777" w:rsidR="0054084C" w:rsidRPr="0085214B" w:rsidRDefault="00000000" w:rsidP="00B07081">
            <w:pPr>
              <w:pStyle w:val="TableText"/>
              <w:jc w:val="center"/>
              <w:rPr>
                <w:color w:val="auto"/>
                <w:sz w:val="22"/>
                <w:szCs w:val="22"/>
              </w:rPr>
            </w:pPr>
            <w:r w:rsidRPr="0085214B">
              <w:rPr>
                <w:b/>
                <w:color w:val="auto"/>
                <w:sz w:val="22"/>
                <w:szCs w:val="22"/>
              </w:rPr>
              <w:t>Required behavior</w:t>
            </w:r>
          </w:p>
        </w:tc>
      </w:tr>
      <w:tr w:rsidR="0054084C" w:rsidRPr="0085214B" w14:paraId="085F5271" w14:textId="77777777" w:rsidTr="00B07081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4710AD2D" w14:textId="77777777" w:rsidR="0054084C" w:rsidRPr="0085214B" w:rsidRDefault="00000000" w:rsidP="002F711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Sign-in and roles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65D06FD6" w14:textId="77777777" w:rsidR="0054084C" w:rsidRPr="0085214B" w:rsidRDefault="00000000" w:rsidP="00B07081">
            <w:pPr>
              <w:pStyle w:val="TableText"/>
              <w:jc w:val="both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Google sign-in and a one-time role choice. Advisers claim an access code; students register a unique student number.</w:t>
            </w:r>
          </w:p>
        </w:tc>
      </w:tr>
      <w:tr w:rsidR="0054084C" w:rsidRPr="0085214B" w14:paraId="63BBE23E" w14:textId="77777777" w:rsidTr="00B07081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4BEA6987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Groups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7ADF4DE2" w14:textId="77777777" w:rsidR="0054084C" w:rsidRPr="0085214B" w:rsidRDefault="00000000" w:rsidP="00B07081">
            <w:pPr>
              <w:pStyle w:val="TableText"/>
              <w:jc w:val="both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 xml:space="preserve">The intended limit is one group per student, checked before </w:t>
            </w:r>
            <w:proofErr w:type="gramStart"/>
            <w:r w:rsidRPr="0085214B">
              <w:rPr>
                <w:color w:val="auto"/>
                <w:sz w:val="22"/>
                <w:szCs w:val="22"/>
              </w:rPr>
              <w:t>create</w:t>
            </w:r>
            <w:proofErr w:type="gramEnd"/>
            <w:r w:rsidRPr="0085214B">
              <w:rPr>
                <w:color w:val="auto"/>
                <w:sz w:val="22"/>
                <w:szCs w:val="22"/>
              </w:rPr>
              <w:t xml:space="preserve"> or join. Rosters contain two to five distinct names; joining adds account membership without changing or checking roster capacity. Codes have six characters.</w:t>
            </w:r>
          </w:p>
        </w:tc>
      </w:tr>
      <w:tr w:rsidR="0054084C" w:rsidRPr="0085214B" w14:paraId="7623879D" w14:textId="77777777" w:rsidTr="00B07081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39E34A34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Adviser requests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5FA27306" w14:textId="77777777" w:rsidR="0054084C" w:rsidRPr="0085214B" w:rsidRDefault="00000000" w:rsidP="00B07081">
            <w:pPr>
              <w:pStyle w:val="TableText"/>
              <w:jc w:val="both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Preview an open group's name, section, topic, members, and up to three title ideas; accept up to four groups.</w:t>
            </w:r>
          </w:p>
        </w:tc>
      </w:tr>
      <w:tr w:rsidR="0054084C" w:rsidRPr="0085214B" w14:paraId="05E20811" w14:textId="77777777" w:rsidTr="00B07081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4C169B74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Title ideas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1A569014" w14:textId="77777777" w:rsidR="0054084C" w:rsidRPr="0085214B" w:rsidRDefault="00000000" w:rsidP="00B07081">
            <w:pPr>
              <w:pStyle w:val="TableText"/>
              <w:jc w:val="both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 xml:space="preserve">Members create proposals and revise permitted ideas. Advisers choose Approved, </w:t>
            </w:r>
            <w:proofErr w:type="gramStart"/>
            <w:r w:rsidRPr="0085214B">
              <w:rPr>
                <w:color w:val="auto"/>
                <w:sz w:val="22"/>
                <w:szCs w:val="22"/>
              </w:rPr>
              <w:t>Needs</w:t>
            </w:r>
            <w:proofErr w:type="gramEnd"/>
            <w:r w:rsidRPr="0085214B">
              <w:rPr>
                <w:color w:val="auto"/>
                <w:sz w:val="22"/>
                <w:szCs w:val="22"/>
              </w:rPr>
              <w:t xml:space="preserve"> polish, or </w:t>
            </w:r>
            <w:proofErr w:type="gramStart"/>
            <w:r w:rsidRPr="0085214B">
              <w:rPr>
                <w:color w:val="auto"/>
                <w:sz w:val="22"/>
                <w:szCs w:val="22"/>
              </w:rPr>
              <w:t>Rejected</w:t>
            </w:r>
            <w:proofErr w:type="gramEnd"/>
            <w:r w:rsidRPr="0085214B">
              <w:rPr>
                <w:color w:val="auto"/>
                <w:sz w:val="22"/>
                <w:szCs w:val="22"/>
              </w:rPr>
              <w:t>; feedback explains required changes.</w:t>
            </w:r>
          </w:p>
        </w:tc>
      </w:tr>
      <w:tr w:rsidR="0054084C" w:rsidRPr="0085214B" w14:paraId="1A7FF7B6" w14:textId="77777777" w:rsidTr="00B07081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4B5C1B83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Scheduling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2798584B" w14:textId="77777777" w:rsidR="0054084C" w:rsidRPr="0085214B" w:rsidRDefault="00000000" w:rsidP="00B07081">
            <w:pPr>
              <w:pStyle w:val="TableText"/>
              <w:jc w:val="both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Future slots are checked for overlap before creation; this check is not atomic. Booking one slot is transactional. Members or the owner can cancel before its start; booked slots cannot be deleted.</w:t>
            </w:r>
          </w:p>
        </w:tc>
      </w:tr>
      <w:tr w:rsidR="0054084C" w:rsidRPr="0085214B" w14:paraId="5896F7C4" w14:textId="77777777" w:rsidTr="00B07081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3A4EB904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Consultations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791C9542" w14:textId="77777777" w:rsidR="0054084C" w:rsidRPr="0085214B" w:rsidRDefault="00000000" w:rsidP="00B07081">
            <w:pPr>
              <w:pStyle w:val="TableText"/>
              <w:jc w:val="both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Advisers record notes and action items; group members mark action items complete.</w:t>
            </w:r>
          </w:p>
        </w:tc>
      </w:tr>
      <w:tr w:rsidR="0054084C" w:rsidRPr="0085214B" w14:paraId="2BBA3134" w14:textId="77777777" w:rsidTr="00B07081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32ABFE89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Milestones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0B508991" w14:textId="77777777" w:rsidR="0054084C" w:rsidRPr="0085214B" w:rsidRDefault="00000000" w:rsidP="00B07081">
            <w:pPr>
              <w:pStyle w:val="TableText"/>
              <w:jc w:val="both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Six milestones per group. Submission requires at least one task and all tasks done. Assigned advisers approve, request revision, and set dates; tasks lock during review and after approval.</w:t>
            </w:r>
          </w:p>
        </w:tc>
      </w:tr>
      <w:tr w:rsidR="0054084C" w:rsidRPr="0085214B" w14:paraId="502B8E17" w14:textId="77777777" w:rsidTr="00B07081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20FE7434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Dashboard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5CBCC056" w14:textId="77777777" w:rsidR="0054084C" w:rsidRPr="0085214B" w:rsidRDefault="00000000" w:rsidP="00B07081">
            <w:pPr>
              <w:pStyle w:val="TableText"/>
              <w:jc w:val="both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Today shows the next consultation, counts, and a Needs attention list.</w:t>
            </w:r>
          </w:p>
        </w:tc>
      </w:tr>
      <w:tr w:rsidR="0054084C" w:rsidRPr="0085214B" w14:paraId="61B93309" w14:textId="77777777" w:rsidTr="00B07081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31F6E2F2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Offline records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676D288A" w14:textId="77777777" w:rsidR="0054084C" w:rsidRPr="0085214B" w:rsidRDefault="00000000" w:rsidP="00B07081">
            <w:pPr>
              <w:pStyle w:val="TableText"/>
              <w:jc w:val="both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Notes, action items, title ideas, milestones, and tasks are stored locally and synchronized. A chip displays sync status.</w:t>
            </w:r>
          </w:p>
        </w:tc>
      </w:tr>
    </w:tbl>
    <w:p w14:paraId="7670CD52" w14:textId="77777777" w:rsidR="00B07081" w:rsidRPr="0085214B" w:rsidRDefault="00B07081">
      <w:pPr>
        <w:pStyle w:val="Heading2"/>
        <w:rPr>
          <w:color w:val="auto"/>
          <w:sz w:val="22"/>
          <w:szCs w:val="22"/>
        </w:rPr>
      </w:pPr>
    </w:p>
    <w:p w14:paraId="18E7D89B" w14:textId="499F118B" w:rsidR="0054084C" w:rsidRPr="0085214B" w:rsidRDefault="00000000">
      <w:pPr>
        <w:pStyle w:val="Heading2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t xml:space="preserve">3.2 </w:t>
      </w:r>
      <w:proofErr w:type="gramStart"/>
      <w:r w:rsidRPr="0085214B">
        <w:rPr>
          <w:color w:val="auto"/>
          <w:sz w:val="22"/>
          <w:szCs w:val="22"/>
        </w:rPr>
        <w:t>Non Functional</w:t>
      </w:r>
      <w:proofErr w:type="gramEnd"/>
      <w:r w:rsidRPr="0085214B">
        <w:rPr>
          <w:color w:val="auto"/>
          <w:sz w:val="22"/>
          <w:szCs w:val="22"/>
        </w:rPr>
        <w:t xml:space="preserve"> Requirements</w:t>
      </w:r>
    </w:p>
    <w:p w14:paraId="116D8136" w14:textId="77777777" w:rsidR="0054084C" w:rsidRPr="0085214B" w:rsidRDefault="00000000" w:rsidP="00B07081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Usability requires a consistent theme and distinct loading, empty, error, success, and validation states. Forms should make incomplete or invalid input visible before submission.</w:t>
      </w:r>
    </w:p>
    <w:p w14:paraId="3102B25C" w14:textId="77777777" w:rsidR="0054084C" w:rsidRPr="0085214B" w:rsidRDefault="00000000" w:rsidP="00B07081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lastRenderedPageBreak/>
        <w:t xml:space="preserve">Security requires authenticated access and </w:t>
      </w:r>
      <w:proofErr w:type="spellStart"/>
      <w:r w:rsidRPr="0085214B">
        <w:rPr>
          <w:color w:val="auto"/>
          <w:szCs w:val="22"/>
        </w:rPr>
        <w:t>Firestore</w:t>
      </w:r>
      <w:proofErr w:type="spellEnd"/>
      <w:r w:rsidRPr="0085214B">
        <w:rPr>
          <w:color w:val="auto"/>
          <w:szCs w:val="22"/>
        </w:rPr>
        <w:t xml:space="preserve"> Security Rules that restrict records according to profile ownership, group membership, and assigned adviser. Client controls and server rules serve different purposes: hiding an action does not replace backend authorization.</w:t>
      </w:r>
    </w:p>
    <w:p w14:paraId="4F8140AC" w14:textId="77777777" w:rsidR="0054084C" w:rsidRPr="0085214B" w:rsidRDefault="00000000" w:rsidP="00B07081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Integrity relies on transactions for operations that compete for shared records, including booking and adviser acceptance. The limits and enforcement boundaries are discussed in Section 10.1.</w:t>
      </w:r>
    </w:p>
    <w:p w14:paraId="2C9AEABD" w14:textId="77777777" w:rsidR="0054084C" w:rsidRPr="0085214B" w:rsidRDefault="00000000" w:rsidP="00B07081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Performance uses SQLite for local records, so already downloaded work can be displayed and edited without waiting for a cloud round trip. Coordination features still access </w:t>
      </w:r>
      <w:proofErr w:type="spellStart"/>
      <w:r w:rsidRPr="0085214B">
        <w:rPr>
          <w:color w:val="auto"/>
          <w:szCs w:val="22"/>
        </w:rPr>
        <w:t>Firestore</w:t>
      </w:r>
      <w:proofErr w:type="spellEnd"/>
      <w:r w:rsidRPr="0085214B">
        <w:rPr>
          <w:color w:val="auto"/>
          <w:szCs w:val="22"/>
        </w:rPr>
        <w:t xml:space="preserve"> directly.</w:t>
      </w:r>
    </w:p>
    <w:p w14:paraId="456B3ED8" w14:textId="77777777" w:rsidR="00B07081" w:rsidRPr="0085214B" w:rsidRDefault="00000000" w:rsidP="00B07081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Android uses the installed Flutter SDK default </w:t>
      </w:r>
      <w:proofErr w:type="spellStart"/>
      <w:r w:rsidRPr="0085214B">
        <w:rPr>
          <w:color w:val="auto"/>
          <w:szCs w:val="22"/>
        </w:rPr>
        <w:t>minSdk</w:t>
      </w:r>
      <w:proofErr w:type="spellEnd"/>
      <w:r w:rsidRPr="0085214B">
        <w:rPr>
          <w:color w:val="auto"/>
          <w:szCs w:val="22"/>
        </w:rPr>
        <w:t xml:space="preserve"> 24 (Android 7.0); the existing release manifest also records API 24. Firebase options exist for Android and web, but web has no SQLite adapter and uses the native Google sign-in path. iOS, macOS, Windows, and Linux options throw </w:t>
      </w:r>
      <w:proofErr w:type="spellStart"/>
      <w:r w:rsidRPr="0085214B">
        <w:rPr>
          <w:color w:val="auto"/>
          <w:szCs w:val="22"/>
        </w:rPr>
        <w:t>UnsupportedError</w:t>
      </w:r>
      <w:proofErr w:type="spellEnd"/>
      <w:r w:rsidRPr="0085214B">
        <w:rPr>
          <w:color w:val="auto"/>
          <w:szCs w:val="22"/>
        </w:rPr>
        <w:t>.</w:t>
      </w:r>
    </w:p>
    <w:p w14:paraId="2239DE14" w14:textId="77777777" w:rsidR="00B07081" w:rsidRPr="0085214B" w:rsidRDefault="00B07081" w:rsidP="00B07081">
      <w:pPr>
        <w:jc w:val="both"/>
        <w:rPr>
          <w:color w:val="auto"/>
          <w:szCs w:val="22"/>
        </w:rPr>
      </w:pPr>
    </w:p>
    <w:p w14:paraId="474D0168" w14:textId="3E56C7C0" w:rsidR="0054084C" w:rsidRPr="0085214B" w:rsidRDefault="00000000" w:rsidP="00B07081">
      <w:pPr>
        <w:jc w:val="both"/>
        <w:rPr>
          <w:b/>
          <w:bCs/>
          <w:color w:val="auto"/>
          <w:sz w:val="24"/>
          <w:szCs w:val="24"/>
        </w:rPr>
      </w:pPr>
      <w:r w:rsidRPr="0085214B">
        <w:rPr>
          <w:b/>
          <w:bCs/>
          <w:color w:val="auto"/>
          <w:sz w:val="24"/>
          <w:szCs w:val="24"/>
        </w:rPr>
        <w:t>4 UI Design and Wireframes</w:t>
      </w:r>
    </w:p>
    <w:p w14:paraId="703BC7BF" w14:textId="77777777" w:rsidR="0054084C" w:rsidRPr="0085214B" w:rsidRDefault="00000000">
      <w:pPr>
        <w:pStyle w:val="Heading2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t>4.1 Visual Identity</w:t>
      </w:r>
    </w:p>
    <w:p w14:paraId="406AE9D7" w14:textId="77777777" w:rsidR="0054084C" w:rsidRPr="0085214B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The implemented palette is teal #176B63, dark teal #103C3B, pale sage #E3F1ED, amber #E9B65E, paper #F4F7F5, white #FFFFFF, ink #18332F, muted #60756F, border #DCE6E0, success #287B57, and error #C34848. Legacy indigo identifiers now store teal hues. Figures illustrate layouts rather than live screenshots.</w:t>
      </w:r>
    </w:p>
    <w:p w14:paraId="6099B5E5" w14:textId="77777777" w:rsidR="0054084C" w:rsidRPr="0085214B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The app uses Inter throughout: headings 30/22, titles 16, body 14, captions 12, and buttons 15 logical pixels. This document uses Century Gothic. Login shows </w:t>
      </w:r>
      <w:proofErr w:type="spellStart"/>
      <w:r w:rsidRPr="0085214B">
        <w:rPr>
          <w:color w:val="auto"/>
          <w:szCs w:val="22"/>
        </w:rPr>
        <w:t>DefendIt</w:t>
      </w:r>
      <w:proofErr w:type="spellEnd"/>
      <w:r w:rsidRPr="0085214B">
        <w:rPr>
          <w:color w:val="auto"/>
          <w:szCs w:val="22"/>
        </w:rPr>
        <w:t xml:space="preserve">; </w:t>
      </w:r>
      <w:proofErr w:type="spellStart"/>
      <w:r w:rsidRPr="0085214B">
        <w:rPr>
          <w:color w:val="auto"/>
          <w:szCs w:val="22"/>
        </w:rPr>
        <w:t>MaterialApp.title</w:t>
      </w:r>
      <w:proofErr w:type="spellEnd"/>
      <w:r w:rsidRPr="0085214B">
        <w:rPr>
          <w:color w:val="auto"/>
          <w:szCs w:val="22"/>
        </w:rPr>
        <w:t xml:space="preserve"> and </w:t>
      </w:r>
      <w:proofErr w:type="spellStart"/>
      <w:r w:rsidRPr="0085214B">
        <w:rPr>
          <w:color w:val="auto"/>
          <w:szCs w:val="22"/>
        </w:rPr>
        <w:t>Strings.appName</w:t>
      </w:r>
      <w:proofErr w:type="spellEnd"/>
      <w:r w:rsidRPr="0085214B">
        <w:rPr>
          <w:color w:val="auto"/>
          <w:szCs w:val="22"/>
        </w:rPr>
        <w:t xml:space="preserve"> still say </w:t>
      </w:r>
      <w:proofErr w:type="spellStart"/>
      <w:r w:rsidRPr="0085214B">
        <w:rPr>
          <w:color w:val="auto"/>
          <w:szCs w:val="22"/>
        </w:rPr>
        <w:t>ThesisTrack</w:t>
      </w:r>
      <w:proofErr w:type="spellEnd"/>
      <w:r w:rsidRPr="0085214B">
        <w:rPr>
          <w:color w:val="auto"/>
          <w:szCs w:val="22"/>
        </w:rPr>
        <w:t>.</w:t>
      </w:r>
    </w:p>
    <w:p w14:paraId="03E3F567" w14:textId="77777777" w:rsidR="0054084C" w:rsidRPr="0085214B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Cards use a 20-pixel radius, inputs and primary buttons 14, and sheet tops 28 logical pixels. Primary buttons are at least 52 high. Loading, empty, error, and validation states support the workflows.</w:t>
      </w:r>
    </w:p>
    <w:p w14:paraId="013924B2" w14:textId="77777777" w:rsidR="00B07081" w:rsidRPr="0085214B" w:rsidRDefault="00B07081">
      <w:pPr>
        <w:rPr>
          <w:color w:val="auto"/>
          <w:szCs w:val="22"/>
        </w:rPr>
      </w:pPr>
    </w:p>
    <w:p w14:paraId="5B4A1069" w14:textId="77777777" w:rsidR="0054084C" w:rsidRPr="0085214B" w:rsidRDefault="00000000">
      <w:pPr>
        <w:pStyle w:val="Heading2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t>4.2 Navigation Structure</w:t>
      </w:r>
    </w:p>
    <w:p w14:paraId="6686BDCA" w14:textId="77777777" w:rsidR="0085214B" w:rsidRPr="0085214B" w:rsidRDefault="0085214B">
      <w:pPr>
        <w:pStyle w:val="Heading2"/>
        <w:rPr>
          <w:color w:val="auto"/>
          <w:sz w:val="22"/>
          <w:szCs w:val="22"/>
        </w:rPr>
      </w:pPr>
    </w:p>
    <w:p w14:paraId="43647B7D" w14:textId="77777777" w:rsidR="0054084C" w:rsidRPr="0085214B" w:rsidRDefault="00000000">
      <w:pPr>
        <w:rPr>
          <w:color w:val="auto"/>
          <w:szCs w:val="22"/>
        </w:rPr>
      </w:pPr>
      <w:r w:rsidRPr="0085214B">
        <w:rPr>
          <w:color w:val="auto"/>
          <w:szCs w:val="22"/>
        </w:rPr>
        <w:t>After Google sign-in and one-time role setup, the user enters a shell with four tabs.</w:t>
      </w:r>
    </w:p>
    <w:tbl>
      <w:tblPr>
        <w:tblW w:w="10368" w:type="dxa"/>
        <w:tblInd w:w="7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FFFFF" w:themeFill="background1"/>
        <w:tblLayout w:type="fixed"/>
        <w:tblCellMar>
          <w:top w:w="20" w:type="dxa"/>
          <w:left w:w="70" w:type="dxa"/>
          <w:bottom w:w="20" w:type="dxa"/>
          <w:right w:w="70" w:type="dxa"/>
        </w:tblCellMar>
        <w:tblLook w:val="04A0" w:firstRow="1" w:lastRow="0" w:firstColumn="1" w:lastColumn="0" w:noHBand="0" w:noVBand="1"/>
      </w:tblPr>
      <w:tblGrid>
        <w:gridCol w:w="2160"/>
        <w:gridCol w:w="3888"/>
        <w:gridCol w:w="4320"/>
      </w:tblGrid>
      <w:tr w:rsidR="0054084C" w:rsidRPr="0085214B" w14:paraId="562573D5" w14:textId="77777777" w:rsidTr="00B07081">
        <w:trPr>
          <w:cantSplit/>
          <w:tblHeader/>
        </w:trPr>
        <w:tc>
          <w:tcPr>
            <w:tcW w:w="2160" w:type="dxa"/>
            <w:shd w:val="clear" w:color="auto" w:fill="FFFFFF" w:themeFill="background1"/>
            <w:vAlign w:val="center"/>
          </w:tcPr>
          <w:p w14:paraId="00E2411B" w14:textId="77777777" w:rsidR="0054084C" w:rsidRPr="0085214B" w:rsidRDefault="00000000" w:rsidP="00B07081">
            <w:pPr>
              <w:pStyle w:val="TableText"/>
              <w:jc w:val="center"/>
              <w:rPr>
                <w:color w:val="auto"/>
                <w:sz w:val="22"/>
                <w:szCs w:val="22"/>
              </w:rPr>
            </w:pPr>
            <w:r w:rsidRPr="0085214B">
              <w:rPr>
                <w:b/>
                <w:color w:val="auto"/>
                <w:sz w:val="22"/>
                <w:szCs w:val="22"/>
              </w:rPr>
              <w:t>Tab</w:t>
            </w:r>
          </w:p>
        </w:tc>
        <w:tc>
          <w:tcPr>
            <w:tcW w:w="3888" w:type="dxa"/>
            <w:shd w:val="clear" w:color="auto" w:fill="FFFFFF" w:themeFill="background1"/>
            <w:vAlign w:val="center"/>
          </w:tcPr>
          <w:p w14:paraId="02E8625C" w14:textId="77777777" w:rsidR="0054084C" w:rsidRPr="0085214B" w:rsidRDefault="00000000" w:rsidP="00B07081">
            <w:pPr>
              <w:pStyle w:val="TableText"/>
              <w:jc w:val="center"/>
              <w:rPr>
                <w:color w:val="auto"/>
                <w:sz w:val="22"/>
                <w:szCs w:val="22"/>
              </w:rPr>
            </w:pPr>
            <w:r w:rsidRPr="0085214B">
              <w:rPr>
                <w:b/>
                <w:color w:val="auto"/>
                <w:sz w:val="22"/>
                <w:szCs w:val="22"/>
              </w:rPr>
              <w:t>Student</w:t>
            </w:r>
          </w:p>
        </w:tc>
        <w:tc>
          <w:tcPr>
            <w:tcW w:w="4320" w:type="dxa"/>
            <w:shd w:val="clear" w:color="auto" w:fill="FFFFFF" w:themeFill="background1"/>
            <w:vAlign w:val="center"/>
          </w:tcPr>
          <w:p w14:paraId="281203B8" w14:textId="77777777" w:rsidR="0054084C" w:rsidRPr="0085214B" w:rsidRDefault="00000000" w:rsidP="00B07081">
            <w:pPr>
              <w:pStyle w:val="TableText"/>
              <w:jc w:val="center"/>
              <w:rPr>
                <w:color w:val="auto"/>
                <w:sz w:val="22"/>
                <w:szCs w:val="22"/>
              </w:rPr>
            </w:pPr>
            <w:r w:rsidRPr="0085214B">
              <w:rPr>
                <w:b/>
                <w:color w:val="auto"/>
                <w:sz w:val="22"/>
                <w:szCs w:val="22"/>
              </w:rPr>
              <w:t>Adviser</w:t>
            </w:r>
          </w:p>
        </w:tc>
      </w:tr>
      <w:tr w:rsidR="0054084C" w:rsidRPr="0085214B" w14:paraId="1CCCA793" w14:textId="77777777" w:rsidTr="00B07081">
        <w:trPr>
          <w:cantSplit/>
        </w:trPr>
        <w:tc>
          <w:tcPr>
            <w:tcW w:w="2160" w:type="dxa"/>
            <w:shd w:val="clear" w:color="auto" w:fill="FFFFFF" w:themeFill="background1"/>
            <w:vAlign w:val="center"/>
          </w:tcPr>
          <w:p w14:paraId="75D99698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Today</w:t>
            </w:r>
          </w:p>
        </w:tc>
        <w:tc>
          <w:tcPr>
            <w:tcW w:w="3888" w:type="dxa"/>
            <w:shd w:val="clear" w:color="auto" w:fill="FFFFFF" w:themeFill="background1"/>
            <w:vAlign w:val="center"/>
          </w:tcPr>
          <w:p w14:paraId="37733011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Next consultation, counts, and Needs attention.</w:t>
            </w:r>
          </w:p>
        </w:tc>
        <w:tc>
          <w:tcPr>
            <w:tcW w:w="4320" w:type="dxa"/>
            <w:shd w:val="clear" w:color="auto" w:fill="FFFFFF" w:themeFill="background1"/>
            <w:vAlign w:val="center"/>
          </w:tcPr>
          <w:p w14:paraId="5907D6EA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The dashboard from the adviser's perspective.</w:t>
            </w:r>
          </w:p>
        </w:tc>
      </w:tr>
      <w:tr w:rsidR="0054084C" w:rsidRPr="0085214B" w14:paraId="6A4B29A8" w14:textId="77777777" w:rsidTr="00B07081">
        <w:trPr>
          <w:cantSplit/>
        </w:trPr>
        <w:tc>
          <w:tcPr>
            <w:tcW w:w="2160" w:type="dxa"/>
            <w:shd w:val="clear" w:color="auto" w:fill="FFFFFF" w:themeFill="background1"/>
            <w:vAlign w:val="center"/>
          </w:tcPr>
          <w:p w14:paraId="724580B3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Schedule</w:t>
            </w:r>
          </w:p>
        </w:tc>
        <w:tc>
          <w:tcPr>
            <w:tcW w:w="3888" w:type="dxa"/>
            <w:shd w:val="clear" w:color="auto" w:fill="FFFFFF" w:themeFill="background1"/>
            <w:vAlign w:val="center"/>
          </w:tcPr>
          <w:p w14:paraId="6F674C1C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Available slots and My bookings.</w:t>
            </w:r>
          </w:p>
        </w:tc>
        <w:tc>
          <w:tcPr>
            <w:tcW w:w="4320" w:type="dxa"/>
            <w:shd w:val="clear" w:color="auto" w:fill="FFFFFF" w:themeFill="background1"/>
            <w:vAlign w:val="center"/>
          </w:tcPr>
          <w:p w14:paraId="68DFBC64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Availability list and Add slot.</w:t>
            </w:r>
          </w:p>
        </w:tc>
      </w:tr>
      <w:tr w:rsidR="0054084C" w:rsidRPr="0085214B" w14:paraId="1C1EA1B5" w14:textId="77777777" w:rsidTr="00B07081">
        <w:trPr>
          <w:cantSplit/>
        </w:trPr>
        <w:tc>
          <w:tcPr>
            <w:tcW w:w="2160" w:type="dxa"/>
            <w:shd w:val="clear" w:color="auto" w:fill="FFFFFF" w:themeFill="background1"/>
            <w:vAlign w:val="center"/>
          </w:tcPr>
          <w:p w14:paraId="608A105C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Groups</w:t>
            </w:r>
          </w:p>
        </w:tc>
        <w:tc>
          <w:tcPr>
            <w:tcW w:w="3888" w:type="dxa"/>
            <w:shd w:val="clear" w:color="auto" w:fill="FFFFFF" w:themeFill="background1"/>
            <w:vAlign w:val="center"/>
          </w:tcPr>
          <w:p w14:paraId="2BA27CB4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My group, create or join, and title ideas.</w:t>
            </w:r>
          </w:p>
        </w:tc>
        <w:tc>
          <w:tcPr>
            <w:tcW w:w="4320" w:type="dxa"/>
            <w:shd w:val="clear" w:color="auto" w:fill="FFFFFF" w:themeFill="background1"/>
            <w:vAlign w:val="center"/>
          </w:tcPr>
          <w:p w14:paraId="1396D2B8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My groups, Requests, previews, and title review.</w:t>
            </w:r>
          </w:p>
        </w:tc>
      </w:tr>
      <w:tr w:rsidR="0054084C" w:rsidRPr="0085214B" w14:paraId="465C4D40" w14:textId="77777777" w:rsidTr="00B07081">
        <w:trPr>
          <w:cantSplit/>
        </w:trPr>
        <w:tc>
          <w:tcPr>
            <w:tcW w:w="2160" w:type="dxa"/>
            <w:shd w:val="clear" w:color="auto" w:fill="FFFFFF" w:themeFill="background1"/>
            <w:vAlign w:val="center"/>
          </w:tcPr>
          <w:p w14:paraId="5E2E4D75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Progress</w:t>
            </w:r>
          </w:p>
        </w:tc>
        <w:tc>
          <w:tcPr>
            <w:tcW w:w="3888" w:type="dxa"/>
            <w:shd w:val="clear" w:color="auto" w:fill="FFFFFF" w:themeFill="background1"/>
            <w:vAlign w:val="center"/>
          </w:tcPr>
          <w:p w14:paraId="315E5DE4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Milestones and task screens.</w:t>
            </w:r>
          </w:p>
        </w:tc>
        <w:tc>
          <w:tcPr>
            <w:tcW w:w="4320" w:type="dxa"/>
            <w:shd w:val="clear" w:color="auto" w:fill="FFFFFF" w:themeFill="background1"/>
            <w:vAlign w:val="center"/>
          </w:tcPr>
          <w:p w14:paraId="0C44CC3F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Group progress, approvals, and revision requests.</w:t>
            </w:r>
          </w:p>
        </w:tc>
      </w:tr>
    </w:tbl>
    <w:p w14:paraId="2FCC5500" w14:textId="77777777" w:rsidR="00B07081" w:rsidRPr="0085214B" w:rsidRDefault="00B07081">
      <w:pPr>
        <w:pStyle w:val="Heading2"/>
        <w:rPr>
          <w:color w:val="auto"/>
          <w:sz w:val="22"/>
          <w:szCs w:val="22"/>
        </w:rPr>
      </w:pPr>
    </w:p>
    <w:p w14:paraId="5E0C6B36" w14:textId="4228BC4B" w:rsidR="0054084C" w:rsidRPr="0085214B" w:rsidRDefault="00000000">
      <w:pPr>
        <w:pStyle w:val="Heading2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t>4.3 Wireframes</w:t>
      </w:r>
    </w:p>
    <w:p w14:paraId="1D79E417" w14:textId="77777777" w:rsidR="0054084C" w:rsidRPr="0085214B" w:rsidRDefault="00000000">
      <w:pPr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Sign-in establishes identity; role setup registers adviser credentials or a student number. Onboarding, then /home, follows the authentication state; the four tabs preserve state in an </w:t>
      </w:r>
      <w:proofErr w:type="spellStart"/>
      <w:r w:rsidRPr="0085214B">
        <w:rPr>
          <w:color w:val="auto"/>
          <w:szCs w:val="22"/>
        </w:rPr>
        <w:t>IndexedStack</w:t>
      </w:r>
      <w:proofErr w:type="spellEnd"/>
      <w:r w:rsidRPr="0085214B">
        <w:rPr>
          <w:color w:val="auto"/>
          <w:szCs w:val="22"/>
        </w:rPr>
        <w:t>.</w:t>
      </w:r>
    </w:p>
    <w:tbl>
      <w:tblPr>
        <w:tblW w:w="10368" w:type="dxa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4"/>
        <w:gridCol w:w="5184"/>
      </w:tblGrid>
      <w:tr w:rsidR="0054084C" w:rsidRPr="0085214B" w14:paraId="196656D0" w14:textId="77777777">
        <w:trPr>
          <w:cantSplit/>
        </w:trPr>
        <w:tc>
          <w:tcPr>
            <w:tcW w:w="5184" w:type="dxa"/>
          </w:tcPr>
          <w:p w14:paraId="6830084A" w14:textId="0A734579" w:rsidR="0054084C" w:rsidRPr="0085214B" w:rsidRDefault="0085214B">
            <w:pPr>
              <w:spacing w:after="60"/>
              <w:jc w:val="center"/>
              <w:rPr>
                <w:color w:val="auto"/>
                <w:szCs w:val="22"/>
              </w:rPr>
            </w:pPr>
            <w:r w:rsidRPr="0085214B">
              <w:rPr>
                <w:noProof/>
                <w:color w:val="auto"/>
                <w:szCs w:val="22"/>
              </w:rPr>
              <w:drawing>
                <wp:inline distT="0" distB="0" distL="0" distR="0" wp14:anchorId="207CE685" wp14:editId="5E17047B">
                  <wp:extent cx="2613391" cy="5660136"/>
                  <wp:effectExtent l="0" t="0" r="0" b="0"/>
                  <wp:docPr id="1367724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391" cy="56601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5BAF918" w14:textId="77777777" w:rsidR="0054084C" w:rsidRPr="0085214B" w:rsidRDefault="00000000">
            <w:pPr>
              <w:pStyle w:val="Caption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Figure 4.1 Login</w:t>
            </w:r>
          </w:p>
        </w:tc>
        <w:tc>
          <w:tcPr>
            <w:tcW w:w="5184" w:type="dxa"/>
          </w:tcPr>
          <w:p w14:paraId="40F2CB03" w14:textId="68076B30" w:rsidR="0054084C" w:rsidRPr="0085214B" w:rsidRDefault="0085214B">
            <w:pPr>
              <w:spacing w:after="60"/>
              <w:jc w:val="center"/>
              <w:rPr>
                <w:color w:val="auto"/>
                <w:szCs w:val="22"/>
              </w:rPr>
            </w:pPr>
            <w:r w:rsidRPr="0085214B">
              <w:rPr>
                <w:noProof/>
                <w:color w:val="auto"/>
                <w:szCs w:val="22"/>
              </w:rPr>
              <w:drawing>
                <wp:inline distT="0" distB="0" distL="0" distR="0" wp14:anchorId="734520B4" wp14:editId="76679900">
                  <wp:extent cx="2613391" cy="5660136"/>
                  <wp:effectExtent l="0" t="0" r="0" b="0"/>
                  <wp:docPr id="200755177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391" cy="56601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D62FBE5" w14:textId="77777777" w:rsidR="0054084C" w:rsidRPr="0085214B" w:rsidRDefault="00000000">
            <w:pPr>
              <w:pStyle w:val="Caption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Figure 4.2 Student registration</w:t>
            </w:r>
          </w:p>
        </w:tc>
      </w:tr>
    </w:tbl>
    <w:p w14:paraId="061D1C25" w14:textId="75FC65E2" w:rsidR="0054084C" w:rsidRPr="0085214B" w:rsidRDefault="00000000">
      <w:pPr>
        <w:spacing w:after="0" w:line="20" w:lineRule="exact"/>
        <w:rPr>
          <w:color w:val="auto"/>
          <w:szCs w:val="22"/>
        </w:rPr>
      </w:pPr>
      <w:r w:rsidRPr="0085214B">
        <w:rPr>
          <w:color w:val="auto"/>
          <w:szCs w:val="22"/>
        </w:rPr>
        <w:br w:type="page"/>
      </w:r>
    </w:p>
    <w:p w14:paraId="25CD5BDC" w14:textId="489B9010" w:rsidR="0054084C" w:rsidRPr="0085214B" w:rsidRDefault="00B07081">
      <w:pPr>
        <w:pStyle w:val="Heading2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lastRenderedPageBreak/>
        <w:t xml:space="preserve">4.3 Wireframes </w:t>
      </w:r>
    </w:p>
    <w:tbl>
      <w:tblPr>
        <w:tblW w:w="10368" w:type="dxa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4"/>
        <w:gridCol w:w="5184"/>
      </w:tblGrid>
      <w:tr w:rsidR="0054084C" w:rsidRPr="0085214B" w14:paraId="357EDC3E" w14:textId="77777777">
        <w:trPr>
          <w:cantSplit/>
        </w:trPr>
        <w:tc>
          <w:tcPr>
            <w:tcW w:w="5184" w:type="dxa"/>
          </w:tcPr>
          <w:p w14:paraId="5249C509" w14:textId="7C0C7972" w:rsidR="0054084C" w:rsidRPr="0085214B" w:rsidRDefault="0085214B">
            <w:pPr>
              <w:spacing w:after="60"/>
              <w:jc w:val="center"/>
              <w:rPr>
                <w:color w:val="auto"/>
                <w:szCs w:val="22"/>
              </w:rPr>
            </w:pPr>
            <w:r w:rsidRPr="0085214B">
              <w:rPr>
                <w:noProof/>
                <w:color w:val="auto"/>
                <w:szCs w:val="22"/>
              </w:rPr>
              <w:drawing>
                <wp:inline distT="0" distB="0" distL="0" distR="0" wp14:anchorId="0C639793" wp14:editId="76B80208">
                  <wp:extent cx="2613391" cy="5660136"/>
                  <wp:effectExtent l="0" t="0" r="0" b="0"/>
                  <wp:docPr id="20898632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391" cy="56601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318DA5C" w14:textId="77777777" w:rsidR="0054084C" w:rsidRPr="0085214B" w:rsidRDefault="00000000">
            <w:pPr>
              <w:pStyle w:val="Caption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Figure 4.3 Today dashboard</w:t>
            </w:r>
          </w:p>
        </w:tc>
        <w:tc>
          <w:tcPr>
            <w:tcW w:w="5184" w:type="dxa"/>
          </w:tcPr>
          <w:p w14:paraId="1B7DF170" w14:textId="63E20ABB" w:rsidR="0054084C" w:rsidRPr="0085214B" w:rsidRDefault="0085214B">
            <w:pPr>
              <w:spacing w:after="60"/>
              <w:jc w:val="center"/>
              <w:rPr>
                <w:color w:val="auto"/>
                <w:szCs w:val="22"/>
              </w:rPr>
            </w:pPr>
            <w:r w:rsidRPr="0085214B">
              <w:rPr>
                <w:noProof/>
                <w:color w:val="auto"/>
                <w:szCs w:val="22"/>
              </w:rPr>
              <w:drawing>
                <wp:inline distT="0" distB="0" distL="0" distR="0" wp14:anchorId="354D7524" wp14:editId="17BC6890">
                  <wp:extent cx="2613391" cy="5660136"/>
                  <wp:effectExtent l="0" t="0" r="0" b="0"/>
                  <wp:docPr id="154184087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391" cy="56601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9A40C76" w14:textId="77777777" w:rsidR="0054084C" w:rsidRPr="0085214B" w:rsidRDefault="00000000">
            <w:pPr>
              <w:pStyle w:val="Caption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Figure 4.4 Title ideas</w:t>
            </w:r>
          </w:p>
        </w:tc>
      </w:tr>
    </w:tbl>
    <w:p w14:paraId="5ED3F40A" w14:textId="77777777" w:rsidR="0054084C" w:rsidRPr="0085214B" w:rsidRDefault="00000000" w:rsidP="002F7110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Today combines </w:t>
      </w:r>
      <w:proofErr w:type="spellStart"/>
      <w:r w:rsidRPr="0085214B">
        <w:rPr>
          <w:color w:val="auto"/>
          <w:szCs w:val="22"/>
        </w:rPr>
        <w:t>Firestore</w:t>
      </w:r>
      <w:proofErr w:type="spellEnd"/>
      <w:r w:rsidRPr="0085214B">
        <w:rPr>
          <w:color w:val="auto"/>
          <w:szCs w:val="22"/>
        </w:rPr>
        <w:t xml:space="preserve"> group and slot streams with a SQLite Needs attention list. Students see revision, polish, overdue, and ready-to-submit items; advisers see pending reviews and overdue work. A pending count is not proof of successful remote delivery.</w:t>
      </w:r>
    </w:p>
    <w:p w14:paraId="04460259" w14:textId="77777777" w:rsidR="0054084C" w:rsidRPr="0085214B" w:rsidRDefault="00000000" w:rsidP="002F7110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Title states are pending, approved, </w:t>
      </w:r>
      <w:proofErr w:type="spellStart"/>
      <w:r w:rsidRPr="0085214B">
        <w:rPr>
          <w:color w:val="auto"/>
          <w:szCs w:val="22"/>
        </w:rPr>
        <w:t>needsPolish</w:t>
      </w:r>
      <w:proofErr w:type="spellEnd"/>
      <w:r w:rsidRPr="0085214B">
        <w:rPr>
          <w:color w:val="auto"/>
          <w:szCs w:val="22"/>
        </w:rPr>
        <w:t xml:space="preserve">, and rejected. Members edit pending or </w:t>
      </w:r>
      <w:proofErr w:type="spellStart"/>
      <w:r w:rsidRPr="0085214B">
        <w:rPr>
          <w:color w:val="auto"/>
          <w:szCs w:val="22"/>
        </w:rPr>
        <w:t>needsPolish</w:t>
      </w:r>
      <w:proofErr w:type="spellEnd"/>
      <w:r w:rsidRPr="0085214B">
        <w:rPr>
          <w:color w:val="auto"/>
          <w:szCs w:val="22"/>
        </w:rPr>
        <w:t xml:space="preserve"> ideas and delete nonapproved ideas. Editing resets status to pending and clears review fields. Only the assigned adviser reviews; polish and rejection require feedback.</w:t>
      </w:r>
    </w:p>
    <w:p w14:paraId="0CD4B43A" w14:textId="77777777" w:rsidR="0054084C" w:rsidRPr="0085214B" w:rsidRDefault="00000000" w:rsidP="002F7110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Approved title ideas do not overwrite </w:t>
      </w:r>
      <w:proofErr w:type="spellStart"/>
      <w:proofErr w:type="gramStart"/>
      <w:r w:rsidRPr="0085214B">
        <w:rPr>
          <w:color w:val="auto"/>
          <w:szCs w:val="22"/>
        </w:rPr>
        <w:t>groups.thesisTitle</w:t>
      </w:r>
      <w:proofErr w:type="spellEnd"/>
      <w:proofErr w:type="gramEnd"/>
      <w:r w:rsidRPr="0085214B">
        <w:rPr>
          <w:color w:val="auto"/>
          <w:szCs w:val="22"/>
        </w:rPr>
        <w:t xml:space="preserve"> or automatically approve the </w:t>
      </w:r>
      <w:proofErr w:type="spellStart"/>
      <w:r w:rsidRPr="0085214B">
        <w:rPr>
          <w:color w:val="auto"/>
          <w:szCs w:val="22"/>
        </w:rPr>
        <w:t>title_approval</w:t>
      </w:r>
      <w:proofErr w:type="spellEnd"/>
      <w:r w:rsidRPr="0085214B">
        <w:rPr>
          <w:color w:val="auto"/>
          <w:szCs w:val="22"/>
        </w:rPr>
        <w:t xml:space="preserve"> milestone. The example study titles are sample group content.</w:t>
      </w:r>
    </w:p>
    <w:p w14:paraId="5712C8C5" w14:textId="77777777" w:rsidR="0054084C" w:rsidRPr="0085214B" w:rsidRDefault="00000000">
      <w:pPr>
        <w:spacing w:after="0" w:line="20" w:lineRule="exact"/>
        <w:rPr>
          <w:color w:val="auto"/>
          <w:szCs w:val="22"/>
        </w:rPr>
      </w:pPr>
      <w:r w:rsidRPr="0085214B">
        <w:rPr>
          <w:color w:val="auto"/>
          <w:szCs w:val="22"/>
        </w:rPr>
        <w:br w:type="page"/>
      </w:r>
    </w:p>
    <w:p w14:paraId="06AD1426" w14:textId="352B5F60" w:rsidR="0054084C" w:rsidRPr="0085214B" w:rsidRDefault="00000000">
      <w:pPr>
        <w:pStyle w:val="Heading2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lastRenderedPageBreak/>
        <w:t>4.3 Wireframes</w:t>
      </w:r>
    </w:p>
    <w:tbl>
      <w:tblPr>
        <w:tblW w:w="10368" w:type="dxa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4"/>
        <w:gridCol w:w="5184"/>
      </w:tblGrid>
      <w:tr w:rsidR="0054084C" w:rsidRPr="0085214B" w14:paraId="21949E62" w14:textId="77777777">
        <w:trPr>
          <w:cantSplit/>
        </w:trPr>
        <w:tc>
          <w:tcPr>
            <w:tcW w:w="5184" w:type="dxa"/>
          </w:tcPr>
          <w:p w14:paraId="38EA9C78" w14:textId="05DEFC0D" w:rsidR="0054084C" w:rsidRPr="0085214B" w:rsidRDefault="0085214B">
            <w:pPr>
              <w:spacing w:after="60"/>
              <w:jc w:val="center"/>
              <w:rPr>
                <w:color w:val="auto"/>
                <w:szCs w:val="22"/>
              </w:rPr>
            </w:pPr>
            <w:r w:rsidRPr="0085214B">
              <w:rPr>
                <w:noProof/>
                <w:color w:val="auto"/>
                <w:szCs w:val="22"/>
              </w:rPr>
              <w:drawing>
                <wp:inline distT="0" distB="0" distL="0" distR="0" wp14:anchorId="771AE861" wp14:editId="5FEFF4C9">
                  <wp:extent cx="2613391" cy="5660136"/>
                  <wp:effectExtent l="0" t="0" r="0" b="0"/>
                  <wp:docPr id="39354855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391" cy="56601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B8176F2" w14:textId="77777777" w:rsidR="0054084C" w:rsidRPr="0085214B" w:rsidRDefault="00000000">
            <w:pPr>
              <w:pStyle w:val="Caption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Figure 4.5 Adviser preview</w:t>
            </w:r>
          </w:p>
        </w:tc>
        <w:tc>
          <w:tcPr>
            <w:tcW w:w="5184" w:type="dxa"/>
          </w:tcPr>
          <w:p w14:paraId="50BCE31A" w14:textId="73B79F56" w:rsidR="0054084C" w:rsidRPr="0085214B" w:rsidRDefault="0085214B">
            <w:pPr>
              <w:spacing w:after="60"/>
              <w:jc w:val="center"/>
              <w:rPr>
                <w:color w:val="auto"/>
                <w:szCs w:val="22"/>
              </w:rPr>
            </w:pPr>
            <w:r w:rsidRPr="0085214B">
              <w:rPr>
                <w:noProof/>
                <w:color w:val="auto"/>
                <w:szCs w:val="22"/>
              </w:rPr>
              <w:drawing>
                <wp:inline distT="0" distB="0" distL="0" distR="0" wp14:anchorId="55B73EF3" wp14:editId="665759B7">
                  <wp:extent cx="2613391" cy="5660136"/>
                  <wp:effectExtent l="0" t="0" r="0" b="0"/>
                  <wp:docPr id="198732911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391" cy="56601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9613755" w14:textId="77777777" w:rsidR="0054084C" w:rsidRPr="0085214B" w:rsidRDefault="00000000">
            <w:pPr>
              <w:pStyle w:val="Caption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Figure 4.6 Milestone tasks</w:t>
            </w:r>
          </w:p>
        </w:tc>
      </w:tr>
    </w:tbl>
    <w:p w14:paraId="5D8CDBA8" w14:textId="77777777" w:rsidR="0054084C" w:rsidRPr="0085214B" w:rsidRDefault="00000000" w:rsidP="002F7110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The preview reads up to three proposals directly from </w:t>
      </w:r>
      <w:proofErr w:type="spellStart"/>
      <w:r w:rsidRPr="0085214B">
        <w:rPr>
          <w:color w:val="auto"/>
          <w:szCs w:val="22"/>
        </w:rPr>
        <w:t>Firestore</w:t>
      </w:r>
      <w:proofErr w:type="spellEnd"/>
      <w:r w:rsidRPr="0085214B">
        <w:rPr>
          <w:color w:val="auto"/>
          <w:szCs w:val="22"/>
        </w:rPr>
        <w:t xml:space="preserve">. Acceptance transactionally sets </w:t>
      </w:r>
      <w:proofErr w:type="spellStart"/>
      <w:r w:rsidRPr="0085214B">
        <w:rPr>
          <w:color w:val="auto"/>
          <w:szCs w:val="22"/>
        </w:rPr>
        <w:t>adviserUid</w:t>
      </w:r>
      <w:proofErr w:type="spellEnd"/>
      <w:r w:rsidRPr="0085214B">
        <w:rPr>
          <w:color w:val="auto"/>
          <w:szCs w:val="22"/>
        </w:rPr>
        <w:t>/</w:t>
      </w:r>
      <w:proofErr w:type="spellStart"/>
      <w:r w:rsidRPr="0085214B">
        <w:rPr>
          <w:color w:val="auto"/>
          <w:szCs w:val="22"/>
        </w:rPr>
        <w:t>adviserName</w:t>
      </w:r>
      <w:proofErr w:type="spellEnd"/>
      <w:r w:rsidRPr="0085214B">
        <w:rPr>
          <w:color w:val="auto"/>
          <w:szCs w:val="22"/>
        </w:rPr>
        <w:t xml:space="preserve"> and increments </w:t>
      </w:r>
      <w:proofErr w:type="spellStart"/>
      <w:proofErr w:type="gramStart"/>
      <w:r w:rsidRPr="0085214B">
        <w:rPr>
          <w:color w:val="auto"/>
          <w:szCs w:val="22"/>
        </w:rPr>
        <w:t>users.adviserGroupCount</w:t>
      </w:r>
      <w:proofErr w:type="spellEnd"/>
      <w:proofErr w:type="gramEnd"/>
      <w:r w:rsidRPr="0085214B">
        <w:rPr>
          <w:color w:val="auto"/>
          <w:szCs w:val="22"/>
        </w:rPr>
        <w:t>, rejecting an already assigned group or a count of four.</w:t>
      </w:r>
    </w:p>
    <w:p w14:paraId="7FD3B5DC" w14:textId="77777777" w:rsidR="0054084C" w:rsidRPr="0085214B" w:rsidRDefault="00000000" w:rsidP="002F7110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The defaults are Title approval, Chapter 1 Introduction, Chapter 2 Review of Related Literature, Chapter 3 Methodology, Proposal defense, and Final defense. Their positions order the display; they do not enforce prerequisites between milestones.</w:t>
      </w:r>
    </w:p>
    <w:p w14:paraId="77F4C675" w14:textId="77777777" w:rsidR="0054084C" w:rsidRPr="0085214B" w:rsidRDefault="00000000" w:rsidP="002F7110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Students move </w:t>
      </w:r>
      <w:proofErr w:type="spellStart"/>
      <w:r w:rsidRPr="0085214B">
        <w:rPr>
          <w:color w:val="auto"/>
          <w:szCs w:val="22"/>
        </w:rPr>
        <w:t>notStarted</w:t>
      </w:r>
      <w:proofErr w:type="spellEnd"/>
      <w:r w:rsidRPr="0085214B">
        <w:rPr>
          <w:color w:val="auto"/>
          <w:szCs w:val="22"/>
        </w:rPr>
        <w:t xml:space="preserve"> to </w:t>
      </w:r>
      <w:proofErr w:type="spellStart"/>
      <w:r w:rsidRPr="0085214B">
        <w:rPr>
          <w:color w:val="auto"/>
          <w:szCs w:val="22"/>
        </w:rPr>
        <w:t>inProgress</w:t>
      </w:r>
      <w:proofErr w:type="spellEnd"/>
      <w:r w:rsidRPr="0085214B">
        <w:rPr>
          <w:color w:val="auto"/>
          <w:szCs w:val="22"/>
        </w:rPr>
        <w:t xml:space="preserve">, then </w:t>
      </w:r>
      <w:proofErr w:type="spellStart"/>
      <w:r w:rsidRPr="0085214B">
        <w:rPr>
          <w:color w:val="auto"/>
          <w:szCs w:val="22"/>
        </w:rPr>
        <w:t>forReview</w:t>
      </w:r>
      <w:proofErr w:type="spellEnd"/>
      <w:r w:rsidRPr="0085214B">
        <w:rPr>
          <w:color w:val="auto"/>
          <w:szCs w:val="22"/>
        </w:rPr>
        <w:t xml:space="preserve">; they may withdraw review or resubmit </w:t>
      </w:r>
      <w:proofErr w:type="spellStart"/>
      <w:r w:rsidRPr="0085214B">
        <w:rPr>
          <w:color w:val="auto"/>
          <w:szCs w:val="22"/>
        </w:rPr>
        <w:t>needsRevision</w:t>
      </w:r>
      <w:proofErr w:type="spellEnd"/>
      <w:r w:rsidRPr="0085214B">
        <w:rPr>
          <w:color w:val="auto"/>
          <w:szCs w:val="22"/>
        </w:rPr>
        <w:t xml:space="preserve">. Advisers move </w:t>
      </w:r>
      <w:proofErr w:type="spellStart"/>
      <w:r w:rsidRPr="0085214B">
        <w:rPr>
          <w:color w:val="auto"/>
          <w:szCs w:val="22"/>
        </w:rPr>
        <w:t>forReview</w:t>
      </w:r>
      <w:proofErr w:type="spellEnd"/>
      <w:r w:rsidRPr="0085214B">
        <w:rPr>
          <w:color w:val="auto"/>
          <w:szCs w:val="22"/>
        </w:rPr>
        <w:t xml:space="preserve"> to approved or </w:t>
      </w:r>
      <w:proofErr w:type="spellStart"/>
      <w:r w:rsidRPr="0085214B">
        <w:rPr>
          <w:color w:val="auto"/>
          <w:szCs w:val="22"/>
        </w:rPr>
        <w:t>needsRevision</w:t>
      </w:r>
      <w:proofErr w:type="spellEnd"/>
      <w:r w:rsidRPr="0085214B">
        <w:rPr>
          <w:color w:val="auto"/>
          <w:szCs w:val="22"/>
        </w:rPr>
        <w:t>. The first task starts work automatically. Overall progress averages 1 for approved milestones and done/total tasks otherwise, with zero for no tasks.</w:t>
      </w:r>
    </w:p>
    <w:p w14:paraId="046E7B5B" w14:textId="77777777" w:rsidR="0054084C" w:rsidRPr="0085214B" w:rsidRDefault="00000000" w:rsidP="002F7110">
      <w:pPr>
        <w:spacing w:after="0" w:line="20" w:lineRule="exact"/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br w:type="page"/>
      </w:r>
    </w:p>
    <w:p w14:paraId="1D7F077C" w14:textId="77777777" w:rsidR="0054084C" w:rsidRPr="0085214B" w:rsidRDefault="00000000">
      <w:pPr>
        <w:pStyle w:val="Heading1"/>
        <w:rPr>
          <w:color w:val="auto"/>
          <w:sz w:val="24"/>
          <w:szCs w:val="24"/>
        </w:rPr>
      </w:pPr>
      <w:r w:rsidRPr="0085214B">
        <w:rPr>
          <w:color w:val="auto"/>
          <w:sz w:val="24"/>
          <w:szCs w:val="24"/>
        </w:rPr>
        <w:lastRenderedPageBreak/>
        <w:t>5 System Architecture</w:t>
      </w:r>
    </w:p>
    <w:p w14:paraId="2D4EE715" w14:textId="77777777" w:rsidR="0054084C" w:rsidRPr="0085214B" w:rsidRDefault="00000000">
      <w:pPr>
        <w:keepNext/>
        <w:spacing w:before="60" w:after="30"/>
        <w:jc w:val="center"/>
        <w:rPr>
          <w:color w:val="auto"/>
          <w:szCs w:val="22"/>
        </w:rPr>
      </w:pPr>
      <w:r w:rsidRPr="0085214B">
        <w:rPr>
          <w:noProof/>
          <w:color w:val="auto"/>
          <w:szCs w:val="22"/>
        </w:rPr>
        <w:drawing>
          <wp:inline distT="0" distB="0" distL="0" distR="0" wp14:anchorId="6ECD0E38" wp14:editId="4BA75D40">
            <wp:extent cx="5669280" cy="3474720"/>
            <wp:effectExtent l="0" t="0" r="0" b="0"/>
            <wp:docPr id="7" nam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CB99" w14:textId="77777777" w:rsidR="0054084C" w:rsidRPr="0085214B" w:rsidRDefault="00000000">
      <w:pPr>
        <w:pStyle w:val="Caption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t>Figure 5.1 System architecture</w:t>
      </w:r>
    </w:p>
    <w:p w14:paraId="0D6D294A" w14:textId="77777777" w:rsidR="0085214B" w:rsidRPr="0085214B" w:rsidRDefault="0085214B">
      <w:pPr>
        <w:pStyle w:val="Caption"/>
        <w:rPr>
          <w:color w:val="auto"/>
          <w:sz w:val="22"/>
          <w:szCs w:val="22"/>
        </w:rPr>
      </w:pPr>
    </w:p>
    <w:p w14:paraId="77A6848B" w14:textId="77777777" w:rsidR="0054084C" w:rsidRPr="0085214B" w:rsidRDefault="00000000" w:rsidP="00B07081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The presentation layer contains Flutter screens grouped by feature. Provider supplies </w:t>
      </w:r>
      <w:proofErr w:type="gramStart"/>
      <w:r w:rsidRPr="0085214B">
        <w:rPr>
          <w:color w:val="auto"/>
          <w:szCs w:val="22"/>
        </w:rPr>
        <w:t>state, and</w:t>
      </w:r>
      <w:proofErr w:type="gramEnd"/>
      <w:r w:rsidRPr="0085214B">
        <w:rPr>
          <w:color w:val="auto"/>
          <w:szCs w:val="22"/>
        </w:rPr>
        <w:t xml:space="preserve"> </w:t>
      </w:r>
      <w:proofErr w:type="spellStart"/>
      <w:r w:rsidRPr="0085214B">
        <w:rPr>
          <w:color w:val="auto"/>
          <w:szCs w:val="22"/>
        </w:rPr>
        <w:t>go_router</w:t>
      </w:r>
      <w:proofErr w:type="spellEnd"/>
      <w:r w:rsidRPr="0085214B">
        <w:rPr>
          <w:color w:val="auto"/>
          <w:szCs w:val="22"/>
        </w:rPr>
        <w:t xml:space="preserve"> handles navigation. Screens delegate persistence to repositories rather than reading or writing databases directly.</w:t>
      </w:r>
    </w:p>
    <w:p w14:paraId="4A37D224" w14:textId="77777777" w:rsidR="0054084C" w:rsidRPr="0085214B" w:rsidRDefault="00000000" w:rsidP="00B07081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The repository layer holds feature validation, business rules, and transactions. Authentication, groups, slots, titles, consultations, milestones, and attention summaries each have a repository responsibility.</w:t>
      </w:r>
    </w:p>
    <w:p w14:paraId="5A857C7A" w14:textId="77777777" w:rsidR="0054084C" w:rsidRPr="0085214B" w:rsidRDefault="00000000" w:rsidP="00B07081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Offline-first records—notes, action items, titles, milestones, and tasks—are read from SQLite. Local writes save the data change and its outbox entry together. The sync service sends queued operations to </w:t>
      </w:r>
      <w:proofErr w:type="spellStart"/>
      <w:r w:rsidRPr="0085214B">
        <w:rPr>
          <w:color w:val="auto"/>
          <w:szCs w:val="22"/>
        </w:rPr>
        <w:t>Firestore</w:t>
      </w:r>
      <w:proofErr w:type="spellEnd"/>
      <w:r w:rsidRPr="0085214B">
        <w:rPr>
          <w:color w:val="auto"/>
          <w:szCs w:val="22"/>
        </w:rPr>
        <w:t xml:space="preserve"> when online and applies incoming listener updates to the local database.</w:t>
      </w:r>
    </w:p>
    <w:p w14:paraId="4E054683" w14:textId="77777777" w:rsidR="0054084C" w:rsidRPr="0085214B" w:rsidRDefault="00000000" w:rsidP="00B07081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Coordination features, including groups, slots, booking, and authentication, use Firebase directly. Shared-record transactions prevent competing booking or acceptance operations from being treated as independent local edits. Section 8 explains the synchronization boundaries.</w:t>
      </w:r>
    </w:p>
    <w:p w14:paraId="3B6EE289" w14:textId="77777777" w:rsidR="0054084C" w:rsidRPr="0085214B" w:rsidRDefault="00000000" w:rsidP="00B07081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The declared Dart constraint is ^3.12.2; </w:t>
      </w:r>
      <w:proofErr w:type="spellStart"/>
      <w:proofErr w:type="gramStart"/>
      <w:r w:rsidRPr="0085214B">
        <w:rPr>
          <w:color w:val="auto"/>
          <w:szCs w:val="22"/>
        </w:rPr>
        <w:t>pubspec.lock</w:t>
      </w:r>
      <w:proofErr w:type="spellEnd"/>
      <w:proofErr w:type="gramEnd"/>
      <w:r w:rsidRPr="0085214B">
        <w:rPr>
          <w:color w:val="auto"/>
          <w:szCs w:val="22"/>
        </w:rPr>
        <w:t xml:space="preserve"> requires Flutter &gt;=3.44.0. Main packages are </w:t>
      </w:r>
      <w:proofErr w:type="spellStart"/>
      <w:r w:rsidRPr="0085214B">
        <w:rPr>
          <w:color w:val="auto"/>
          <w:szCs w:val="22"/>
        </w:rPr>
        <w:t>firebase_core</w:t>
      </w:r>
      <w:proofErr w:type="spellEnd"/>
      <w:r w:rsidRPr="0085214B">
        <w:rPr>
          <w:color w:val="auto"/>
          <w:szCs w:val="22"/>
        </w:rPr>
        <w:t xml:space="preserve"> ^4.15.0, </w:t>
      </w:r>
      <w:proofErr w:type="spellStart"/>
      <w:r w:rsidRPr="0085214B">
        <w:rPr>
          <w:color w:val="auto"/>
          <w:szCs w:val="22"/>
        </w:rPr>
        <w:t>firebase_auth</w:t>
      </w:r>
      <w:proofErr w:type="spellEnd"/>
      <w:r w:rsidRPr="0085214B">
        <w:rPr>
          <w:color w:val="auto"/>
          <w:szCs w:val="22"/>
        </w:rPr>
        <w:t xml:space="preserve"> ^6.7.0, </w:t>
      </w:r>
      <w:proofErr w:type="spellStart"/>
      <w:r w:rsidRPr="0085214B">
        <w:rPr>
          <w:color w:val="auto"/>
          <w:szCs w:val="22"/>
        </w:rPr>
        <w:t>google_sign_in</w:t>
      </w:r>
      <w:proofErr w:type="spellEnd"/>
      <w:r w:rsidRPr="0085214B">
        <w:rPr>
          <w:color w:val="auto"/>
          <w:szCs w:val="22"/>
        </w:rPr>
        <w:t xml:space="preserve"> ^7.2.0, </w:t>
      </w:r>
      <w:proofErr w:type="spellStart"/>
      <w:r w:rsidRPr="0085214B">
        <w:rPr>
          <w:color w:val="auto"/>
          <w:szCs w:val="22"/>
        </w:rPr>
        <w:t>cloud_firestore</w:t>
      </w:r>
      <w:proofErr w:type="spellEnd"/>
      <w:r w:rsidRPr="0085214B">
        <w:rPr>
          <w:color w:val="auto"/>
          <w:szCs w:val="22"/>
        </w:rPr>
        <w:t xml:space="preserve"> ^6.10.0, </w:t>
      </w:r>
      <w:proofErr w:type="spellStart"/>
      <w:r w:rsidRPr="0085214B">
        <w:rPr>
          <w:color w:val="auto"/>
          <w:szCs w:val="22"/>
        </w:rPr>
        <w:t>sqflite</w:t>
      </w:r>
      <w:proofErr w:type="spellEnd"/>
      <w:r w:rsidRPr="0085214B">
        <w:rPr>
          <w:color w:val="auto"/>
          <w:szCs w:val="22"/>
        </w:rPr>
        <w:t xml:space="preserve"> ^2.4.4+1, provider ^6.1.5+1, </w:t>
      </w:r>
      <w:proofErr w:type="spellStart"/>
      <w:r w:rsidRPr="0085214B">
        <w:rPr>
          <w:color w:val="auto"/>
          <w:szCs w:val="22"/>
        </w:rPr>
        <w:t>go_router</w:t>
      </w:r>
      <w:proofErr w:type="spellEnd"/>
      <w:r w:rsidRPr="0085214B">
        <w:rPr>
          <w:color w:val="auto"/>
          <w:szCs w:val="22"/>
        </w:rPr>
        <w:t xml:space="preserve"> ^17.5.0, and </w:t>
      </w:r>
      <w:proofErr w:type="spellStart"/>
      <w:r w:rsidRPr="0085214B">
        <w:rPr>
          <w:color w:val="auto"/>
          <w:szCs w:val="22"/>
        </w:rPr>
        <w:t>connectivity_plus</w:t>
      </w:r>
      <w:proofErr w:type="spellEnd"/>
      <w:r w:rsidRPr="0085214B">
        <w:rPr>
          <w:color w:val="auto"/>
          <w:szCs w:val="22"/>
        </w:rPr>
        <w:t xml:space="preserve"> ^7.3.2.</w:t>
      </w:r>
    </w:p>
    <w:p w14:paraId="27F57E88" w14:textId="77777777" w:rsidR="0054084C" w:rsidRPr="0085214B" w:rsidRDefault="00000000" w:rsidP="00B07081">
      <w:pPr>
        <w:spacing w:after="0" w:line="20" w:lineRule="exact"/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br w:type="page"/>
      </w:r>
    </w:p>
    <w:p w14:paraId="1003FC4E" w14:textId="77777777" w:rsidR="0054084C" w:rsidRPr="0085214B" w:rsidRDefault="00000000">
      <w:pPr>
        <w:pStyle w:val="Heading1"/>
        <w:rPr>
          <w:color w:val="auto"/>
          <w:sz w:val="24"/>
          <w:szCs w:val="24"/>
        </w:rPr>
      </w:pPr>
      <w:r w:rsidRPr="0085214B">
        <w:rPr>
          <w:color w:val="auto"/>
          <w:sz w:val="24"/>
          <w:szCs w:val="24"/>
        </w:rPr>
        <w:lastRenderedPageBreak/>
        <w:t>6 Database Schema</w:t>
      </w:r>
    </w:p>
    <w:p w14:paraId="4BADFA35" w14:textId="77777777" w:rsidR="0085214B" w:rsidRPr="0085214B" w:rsidRDefault="0085214B">
      <w:pPr>
        <w:pStyle w:val="Heading1"/>
        <w:rPr>
          <w:color w:val="auto"/>
          <w:sz w:val="24"/>
          <w:szCs w:val="24"/>
        </w:rPr>
      </w:pPr>
    </w:p>
    <w:p w14:paraId="03F2E819" w14:textId="77777777" w:rsidR="0054084C" w:rsidRPr="0085214B" w:rsidRDefault="00000000">
      <w:pPr>
        <w:pStyle w:val="Heading2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t>6.1 Entity Relationship Diagram</w:t>
      </w:r>
    </w:p>
    <w:p w14:paraId="18BEBD8F" w14:textId="77777777" w:rsidR="0054084C" w:rsidRPr="0085214B" w:rsidRDefault="00000000">
      <w:pPr>
        <w:keepNext/>
        <w:spacing w:before="60" w:after="30"/>
        <w:jc w:val="center"/>
        <w:rPr>
          <w:color w:val="auto"/>
          <w:szCs w:val="22"/>
        </w:rPr>
      </w:pPr>
      <w:r w:rsidRPr="0085214B">
        <w:rPr>
          <w:noProof/>
          <w:color w:val="auto"/>
          <w:szCs w:val="22"/>
        </w:rPr>
        <w:drawing>
          <wp:inline distT="0" distB="0" distL="0" distR="0" wp14:anchorId="6EB13118" wp14:editId="1EB5658C">
            <wp:extent cx="6217920" cy="5806440"/>
            <wp:effectExtent l="0" t="0" r="0" b="0"/>
            <wp:docPr id="8" name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CC72" w14:textId="77777777" w:rsidR="0054084C" w:rsidRPr="0085214B" w:rsidRDefault="00000000">
      <w:pPr>
        <w:pStyle w:val="Caption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t>Figure 6.1 Entities fields and relationships</w:t>
      </w:r>
    </w:p>
    <w:p w14:paraId="6B7E0CCB" w14:textId="77777777" w:rsidR="0085214B" w:rsidRPr="0085214B" w:rsidRDefault="0085214B">
      <w:pPr>
        <w:pStyle w:val="Caption"/>
        <w:rPr>
          <w:color w:val="auto"/>
          <w:sz w:val="22"/>
          <w:szCs w:val="22"/>
        </w:rPr>
      </w:pPr>
    </w:p>
    <w:p w14:paraId="4A0225C7" w14:textId="77777777" w:rsidR="0054084C" w:rsidRPr="0085214B" w:rsidRDefault="00000000" w:rsidP="00B07081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Identifiers connect the entities shown above. A group contains title, milestone, and task subcollections. A consultation reuses its booked slot's identifier, and action items reference their consultation and group. These are stored document references by identifier, rather than relational foreign-key constraints enforced by </w:t>
      </w:r>
      <w:proofErr w:type="spellStart"/>
      <w:r w:rsidRPr="0085214B">
        <w:rPr>
          <w:color w:val="auto"/>
          <w:szCs w:val="22"/>
        </w:rPr>
        <w:t>Firestore</w:t>
      </w:r>
      <w:proofErr w:type="spellEnd"/>
      <w:r w:rsidRPr="0085214B">
        <w:rPr>
          <w:color w:val="auto"/>
          <w:szCs w:val="22"/>
        </w:rPr>
        <w:t>.</w:t>
      </w:r>
    </w:p>
    <w:p w14:paraId="4F702081" w14:textId="77777777" w:rsidR="0054084C" w:rsidRPr="0085214B" w:rsidRDefault="00000000" w:rsidP="00B07081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The diagram follows model payloads and repository writes. Document IDs are separate from most payloads; users also store </w:t>
      </w:r>
      <w:proofErr w:type="spellStart"/>
      <w:r w:rsidRPr="0085214B">
        <w:rPr>
          <w:color w:val="auto"/>
          <w:szCs w:val="22"/>
        </w:rPr>
        <w:t>uid</w:t>
      </w:r>
      <w:proofErr w:type="spellEnd"/>
      <w:r w:rsidRPr="0085214B">
        <w:rPr>
          <w:color w:val="auto"/>
          <w:szCs w:val="22"/>
        </w:rPr>
        <w:t xml:space="preserve">. </w:t>
      </w:r>
      <w:proofErr w:type="spellStart"/>
      <w:r w:rsidRPr="0085214B">
        <w:rPr>
          <w:color w:val="auto"/>
          <w:szCs w:val="22"/>
        </w:rPr>
        <w:t>createdAt</w:t>
      </w:r>
      <w:proofErr w:type="spellEnd"/>
      <w:r w:rsidRPr="0085214B">
        <w:rPr>
          <w:color w:val="auto"/>
          <w:szCs w:val="22"/>
        </w:rPr>
        <w:t xml:space="preserve"> on profiles and number claims, and </w:t>
      </w:r>
      <w:proofErr w:type="spellStart"/>
      <w:r w:rsidRPr="0085214B">
        <w:rPr>
          <w:color w:val="auto"/>
          <w:szCs w:val="22"/>
        </w:rPr>
        <w:t>claimedAt</w:t>
      </w:r>
      <w:proofErr w:type="spellEnd"/>
      <w:r w:rsidRPr="0085214B">
        <w:rPr>
          <w:color w:val="auto"/>
          <w:szCs w:val="22"/>
        </w:rPr>
        <w:t xml:space="preserve"> on code claims, are </w:t>
      </w:r>
      <w:proofErr w:type="spellStart"/>
      <w:r w:rsidRPr="0085214B">
        <w:rPr>
          <w:color w:val="auto"/>
          <w:szCs w:val="22"/>
        </w:rPr>
        <w:t>Firestore</w:t>
      </w:r>
      <w:proofErr w:type="spellEnd"/>
      <w:r w:rsidRPr="0085214B">
        <w:rPr>
          <w:color w:val="auto"/>
          <w:szCs w:val="22"/>
        </w:rPr>
        <w:t xml:space="preserve"> server timestamps. Other date fields are integer epoch milliseconds. Nullable fields are </w:t>
      </w:r>
      <w:proofErr w:type="gramStart"/>
      <w:r w:rsidRPr="0085214B">
        <w:rPr>
          <w:color w:val="auto"/>
          <w:szCs w:val="22"/>
        </w:rPr>
        <w:t>marked ?</w:t>
      </w:r>
      <w:proofErr w:type="gramEnd"/>
      <w:r w:rsidRPr="0085214B">
        <w:rPr>
          <w:color w:val="auto"/>
          <w:szCs w:val="22"/>
        </w:rPr>
        <w:t xml:space="preserve">; lists and maps retain their </w:t>
      </w:r>
      <w:proofErr w:type="spellStart"/>
      <w:r w:rsidRPr="0085214B">
        <w:rPr>
          <w:color w:val="auto"/>
          <w:szCs w:val="22"/>
        </w:rPr>
        <w:t>Firestore</w:t>
      </w:r>
      <w:proofErr w:type="spellEnd"/>
      <w:r w:rsidRPr="0085214B">
        <w:rPr>
          <w:color w:val="auto"/>
          <w:szCs w:val="22"/>
        </w:rPr>
        <w:t xml:space="preserve"> types.</w:t>
      </w:r>
    </w:p>
    <w:p w14:paraId="1B9BCD35" w14:textId="77777777" w:rsidR="0054084C" w:rsidRPr="0085214B" w:rsidRDefault="00000000">
      <w:pPr>
        <w:spacing w:after="0" w:line="20" w:lineRule="exact"/>
        <w:rPr>
          <w:color w:val="auto"/>
          <w:szCs w:val="22"/>
        </w:rPr>
      </w:pPr>
      <w:r w:rsidRPr="0085214B">
        <w:rPr>
          <w:color w:val="auto"/>
          <w:szCs w:val="22"/>
        </w:rPr>
        <w:br w:type="page"/>
      </w:r>
    </w:p>
    <w:p w14:paraId="431C23A6" w14:textId="77777777" w:rsidR="0054084C" w:rsidRPr="0085214B" w:rsidRDefault="00000000">
      <w:pPr>
        <w:pStyle w:val="Heading2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lastRenderedPageBreak/>
        <w:t xml:space="preserve">6.2 Cloud </w:t>
      </w:r>
      <w:proofErr w:type="spellStart"/>
      <w:r w:rsidRPr="0085214B">
        <w:rPr>
          <w:color w:val="auto"/>
          <w:sz w:val="22"/>
          <w:szCs w:val="22"/>
        </w:rPr>
        <w:t>Firestore</w:t>
      </w:r>
      <w:proofErr w:type="spellEnd"/>
      <w:r w:rsidRPr="0085214B">
        <w:rPr>
          <w:color w:val="auto"/>
          <w:sz w:val="22"/>
          <w:szCs w:val="22"/>
        </w:rPr>
        <w:t xml:space="preserve"> Collections</w:t>
      </w:r>
    </w:p>
    <w:tbl>
      <w:tblPr>
        <w:tblW w:w="10368" w:type="dxa"/>
        <w:tblInd w:w="7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FFFFF" w:themeFill="background1"/>
        <w:tblLayout w:type="fixed"/>
        <w:tblCellMar>
          <w:top w:w="20" w:type="dxa"/>
          <w:left w:w="70" w:type="dxa"/>
          <w:bottom w:w="20" w:type="dxa"/>
          <w:right w:w="70" w:type="dxa"/>
        </w:tblCellMar>
        <w:tblLook w:val="04A0" w:firstRow="1" w:lastRow="0" w:firstColumn="1" w:lastColumn="0" w:noHBand="0" w:noVBand="1"/>
      </w:tblPr>
      <w:tblGrid>
        <w:gridCol w:w="4320"/>
        <w:gridCol w:w="6048"/>
      </w:tblGrid>
      <w:tr w:rsidR="0054084C" w:rsidRPr="0085214B" w14:paraId="66A1A845" w14:textId="77777777" w:rsidTr="00B07081">
        <w:trPr>
          <w:cantSplit/>
          <w:tblHeader/>
        </w:trPr>
        <w:tc>
          <w:tcPr>
            <w:tcW w:w="4320" w:type="dxa"/>
            <w:shd w:val="clear" w:color="auto" w:fill="FFFFFF" w:themeFill="background1"/>
            <w:vAlign w:val="center"/>
          </w:tcPr>
          <w:p w14:paraId="29907664" w14:textId="77777777" w:rsidR="0054084C" w:rsidRPr="0085214B" w:rsidRDefault="00000000" w:rsidP="00B07081">
            <w:pPr>
              <w:pStyle w:val="TableText"/>
              <w:jc w:val="center"/>
              <w:rPr>
                <w:color w:val="auto"/>
                <w:sz w:val="22"/>
                <w:szCs w:val="22"/>
              </w:rPr>
            </w:pPr>
            <w:r w:rsidRPr="0085214B">
              <w:rPr>
                <w:b/>
                <w:color w:val="auto"/>
                <w:sz w:val="22"/>
                <w:szCs w:val="22"/>
              </w:rPr>
              <w:t>Collection or document path</w:t>
            </w:r>
          </w:p>
        </w:tc>
        <w:tc>
          <w:tcPr>
            <w:tcW w:w="6048" w:type="dxa"/>
            <w:shd w:val="clear" w:color="auto" w:fill="FFFFFF" w:themeFill="background1"/>
            <w:vAlign w:val="center"/>
          </w:tcPr>
          <w:p w14:paraId="261AA110" w14:textId="77777777" w:rsidR="0054084C" w:rsidRPr="0085214B" w:rsidRDefault="00000000" w:rsidP="00B07081">
            <w:pPr>
              <w:pStyle w:val="TableText"/>
              <w:jc w:val="center"/>
              <w:rPr>
                <w:color w:val="auto"/>
                <w:sz w:val="22"/>
                <w:szCs w:val="22"/>
              </w:rPr>
            </w:pPr>
            <w:r w:rsidRPr="0085214B">
              <w:rPr>
                <w:b/>
                <w:color w:val="auto"/>
                <w:sz w:val="22"/>
                <w:szCs w:val="22"/>
              </w:rPr>
              <w:t>Purpose</w:t>
            </w:r>
          </w:p>
        </w:tc>
      </w:tr>
      <w:tr w:rsidR="0054084C" w:rsidRPr="0085214B" w14:paraId="03482BB7" w14:textId="77777777" w:rsidTr="00B07081">
        <w:trPr>
          <w:cantSplit/>
        </w:trPr>
        <w:tc>
          <w:tcPr>
            <w:tcW w:w="4320" w:type="dxa"/>
            <w:shd w:val="clear" w:color="auto" w:fill="FFFFFF" w:themeFill="background1"/>
            <w:vAlign w:val="center"/>
          </w:tcPr>
          <w:p w14:paraId="62C14784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users/{</w:t>
            </w:r>
            <w:proofErr w:type="spellStart"/>
            <w:r w:rsidRPr="0085214B">
              <w:rPr>
                <w:color w:val="auto"/>
                <w:sz w:val="22"/>
                <w:szCs w:val="22"/>
              </w:rPr>
              <w:t>uid</w:t>
            </w:r>
            <w:proofErr w:type="spellEnd"/>
            <w:r w:rsidRPr="0085214B">
              <w:rPr>
                <w:color w:val="auto"/>
                <w:sz w:val="22"/>
                <w:szCs w:val="22"/>
              </w:rPr>
              <w:t>}</w:t>
            </w:r>
          </w:p>
        </w:tc>
        <w:tc>
          <w:tcPr>
            <w:tcW w:w="6048" w:type="dxa"/>
            <w:shd w:val="clear" w:color="auto" w:fill="FFFFFF" w:themeFill="background1"/>
            <w:vAlign w:val="center"/>
          </w:tcPr>
          <w:p w14:paraId="2BE174BC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Profile and role, student number or adviser code, and adviser group count.</w:t>
            </w:r>
          </w:p>
        </w:tc>
      </w:tr>
      <w:tr w:rsidR="0054084C" w:rsidRPr="0085214B" w14:paraId="6B9D118A" w14:textId="77777777" w:rsidTr="00B07081">
        <w:trPr>
          <w:cantSplit/>
        </w:trPr>
        <w:tc>
          <w:tcPr>
            <w:tcW w:w="4320" w:type="dxa"/>
            <w:shd w:val="clear" w:color="auto" w:fill="FFFFFF" w:themeFill="background1"/>
            <w:vAlign w:val="center"/>
          </w:tcPr>
          <w:p w14:paraId="02C1AFAD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proofErr w:type="spellStart"/>
            <w:r w:rsidRPr="0085214B">
              <w:rPr>
                <w:color w:val="auto"/>
                <w:sz w:val="22"/>
                <w:szCs w:val="22"/>
              </w:rPr>
              <w:t>studentNumbers</w:t>
            </w:r>
            <w:proofErr w:type="spellEnd"/>
            <w:r w:rsidRPr="0085214B">
              <w:rPr>
                <w:color w:val="auto"/>
                <w:sz w:val="22"/>
                <w:szCs w:val="22"/>
              </w:rPr>
              <w:t>/{number}</w:t>
            </w:r>
          </w:p>
        </w:tc>
        <w:tc>
          <w:tcPr>
            <w:tcW w:w="6048" w:type="dxa"/>
            <w:shd w:val="clear" w:color="auto" w:fill="FFFFFF" w:themeFill="background1"/>
            <w:vAlign w:val="center"/>
          </w:tcPr>
          <w:p w14:paraId="5B7D290F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Reserves a normalized student number for one account.</w:t>
            </w:r>
          </w:p>
        </w:tc>
      </w:tr>
      <w:tr w:rsidR="0054084C" w:rsidRPr="0085214B" w14:paraId="78A36E28" w14:textId="77777777" w:rsidTr="00B07081">
        <w:trPr>
          <w:cantSplit/>
        </w:trPr>
        <w:tc>
          <w:tcPr>
            <w:tcW w:w="4320" w:type="dxa"/>
            <w:shd w:val="clear" w:color="auto" w:fill="FFFFFF" w:themeFill="background1"/>
            <w:vAlign w:val="center"/>
          </w:tcPr>
          <w:p w14:paraId="03B6BF51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proofErr w:type="spellStart"/>
            <w:r w:rsidRPr="0085214B">
              <w:rPr>
                <w:color w:val="auto"/>
                <w:sz w:val="22"/>
                <w:szCs w:val="22"/>
              </w:rPr>
              <w:t>adviserCodes</w:t>
            </w:r>
            <w:proofErr w:type="spellEnd"/>
            <w:r w:rsidRPr="0085214B">
              <w:rPr>
                <w:color w:val="auto"/>
                <w:sz w:val="22"/>
                <w:szCs w:val="22"/>
              </w:rPr>
              <w:t>/{code}</w:t>
            </w:r>
          </w:p>
        </w:tc>
        <w:tc>
          <w:tcPr>
            <w:tcW w:w="6048" w:type="dxa"/>
            <w:shd w:val="clear" w:color="auto" w:fill="FFFFFF" w:themeFill="background1"/>
            <w:vAlign w:val="center"/>
          </w:tcPr>
          <w:p w14:paraId="14D6345C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Pre-created adviser access codes and their claim details.</w:t>
            </w:r>
          </w:p>
        </w:tc>
      </w:tr>
      <w:tr w:rsidR="0054084C" w:rsidRPr="0085214B" w14:paraId="426A23DA" w14:textId="77777777" w:rsidTr="00B07081">
        <w:trPr>
          <w:cantSplit/>
        </w:trPr>
        <w:tc>
          <w:tcPr>
            <w:tcW w:w="4320" w:type="dxa"/>
            <w:shd w:val="clear" w:color="auto" w:fill="FFFFFF" w:themeFill="background1"/>
            <w:vAlign w:val="center"/>
          </w:tcPr>
          <w:p w14:paraId="30C5F256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groups/{</w:t>
            </w:r>
            <w:proofErr w:type="spellStart"/>
            <w:r w:rsidRPr="0085214B">
              <w:rPr>
                <w:color w:val="auto"/>
                <w:sz w:val="22"/>
                <w:szCs w:val="22"/>
              </w:rPr>
              <w:t>leaderUid</w:t>
            </w:r>
            <w:proofErr w:type="spellEnd"/>
            <w:r w:rsidRPr="0085214B">
              <w:rPr>
                <w:color w:val="auto"/>
                <w:sz w:val="22"/>
                <w:szCs w:val="22"/>
              </w:rPr>
              <w:t>}</w:t>
            </w:r>
          </w:p>
        </w:tc>
        <w:tc>
          <w:tcPr>
            <w:tcW w:w="6048" w:type="dxa"/>
            <w:shd w:val="clear" w:color="auto" w:fill="FFFFFF" w:themeFill="background1"/>
            <w:vAlign w:val="center"/>
          </w:tcPr>
          <w:p w14:paraId="34EEA62F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Name, section, topic, roster, account membership, join code, and adviser.</w:t>
            </w:r>
          </w:p>
        </w:tc>
      </w:tr>
      <w:tr w:rsidR="0054084C" w:rsidRPr="0085214B" w14:paraId="71FA1169" w14:textId="77777777" w:rsidTr="00B07081">
        <w:trPr>
          <w:cantSplit/>
        </w:trPr>
        <w:tc>
          <w:tcPr>
            <w:tcW w:w="4320" w:type="dxa"/>
            <w:shd w:val="clear" w:color="auto" w:fill="FFFFFF" w:themeFill="background1"/>
            <w:vAlign w:val="center"/>
          </w:tcPr>
          <w:p w14:paraId="7CEE46AC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groups/{id}/titles/{</w:t>
            </w:r>
            <w:proofErr w:type="spellStart"/>
            <w:r w:rsidRPr="0085214B">
              <w:rPr>
                <w:color w:val="auto"/>
                <w:sz w:val="22"/>
                <w:szCs w:val="22"/>
              </w:rPr>
              <w:t>titleId</w:t>
            </w:r>
            <w:proofErr w:type="spellEnd"/>
            <w:r w:rsidRPr="0085214B">
              <w:rPr>
                <w:color w:val="auto"/>
                <w:sz w:val="22"/>
                <w:szCs w:val="22"/>
              </w:rPr>
              <w:t>}</w:t>
            </w:r>
          </w:p>
        </w:tc>
        <w:tc>
          <w:tcPr>
            <w:tcW w:w="6048" w:type="dxa"/>
            <w:shd w:val="clear" w:color="auto" w:fill="FFFFFF" w:themeFill="background1"/>
            <w:vAlign w:val="center"/>
          </w:tcPr>
          <w:p w14:paraId="5C1A2493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Proposals, review status, feedback, and review metadata.</w:t>
            </w:r>
          </w:p>
        </w:tc>
      </w:tr>
      <w:tr w:rsidR="0054084C" w:rsidRPr="0085214B" w14:paraId="39DD01CB" w14:textId="77777777" w:rsidTr="00B07081">
        <w:trPr>
          <w:cantSplit/>
        </w:trPr>
        <w:tc>
          <w:tcPr>
            <w:tcW w:w="4320" w:type="dxa"/>
            <w:shd w:val="clear" w:color="auto" w:fill="FFFFFF" w:themeFill="background1"/>
            <w:vAlign w:val="center"/>
          </w:tcPr>
          <w:p w14:paraId="217AEC92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groups/{id}/milestones/{</w:t>
            </w:r>
            <w:proofErr w:type="spellStart"/>
            <w:r w:rsidRPr="0085214B">
              <w:rPr>
                <w:color w:val="auto"/>
                <w:sz w:val="22"/>
                <w:szCs w:val="22"/>
              </w:rPr>
              <w:t>milestoneId</w:t>
            </w:r>
            <w:proofErr w:type="spellEnd"/>
            <w:r w:rsidRPr="0085214B">
              <w:rPr>
                <w:color w:val="auto"/>
                <w:sz w:val="22"/>
                <w:szCs w:val="22"/>
              </w:rPr>
              <w:t>}</w:t>
            </w:r>
          </w:p>
        </w:tc>
        <w:tc>
          <w:tcPr>
            <w:tcW w:w="6048" w:type="dxa"/>
            <w:shd w:val="clear" w:color="auto" w:fill="FFFFFF" w:themeFill="background1"/>
            <w:vAlign w:val="center"/>
          </w:tcPr>
          <w:p w14:paraId="03D26799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Six milestones, their status, dates, and feedback.</w:t>
            </w:r>
          </w:p>
        </w:tc>
      </w:tr>
      <w:tr w:rsidR="0054084C" w:rsidRPr="0085214B" w14:paraId="0970441E" w14:textId="77777777" w:rsidTr="00B07081">
        <w:trPr>
          <w:cantSplit/>
        </w:trPr>
        <w:tc>
          <w:tcPr>
            <w:tcW w:w="4320" w:type="dxa"/>
            <w:shd w:val="clear" w:color="auto" w:fill="FFFFFF" w:themeFill="background1"/>
            <w:vAlign w:val="center"/>
          </w:tcPr>
          <w:p w14:paraId="6E9A9ED6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groups/{id}/tasks/{</w:t>
            </w:r>
            <w:proofErr w:type="spellStart"/>
            <w:r w:rsidRPr="0085214B">
              <w:rPr>
                <w:color w:val="auto"/>
                <w:sz w:val="22"/>
                <w:szCs w:val="22"/>
              </w:rPr>
              <w:t>taskId</w:t>
            </w:r>
            <w:proofErr w:type="spellEnd"/>
            <w:r w:rsidRPr="0085214B">
              <w:rPr>
                <w:color w:val="auto"/>
                <w:sz w:val="22"/>
                <w:szCs w:val="22"/>
              </w:rPr>
              <w:t>}</w:t>
            </w:r>
          </w:p>
        </w:tc>
        <w:tc>
          <w:tcPr>
            <w:tcW w:w="6048" w:type="dxa"/>
            <w:shd w:val="clear" w:color="auto" w:fill="FFFFFF" w:themeFill="background1"/>
            <w:vAlign w:val="center"/>
          </w:tcPr>
          <w:p w14:paraId="3CCC6CA1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Tasks, assignee, due date, completion, and completion author.</w:t>
            </w:r>
          </w:p>
        </w:tc>
      </w:tr>
      <w:tr w:rsidR="0054084C" w:rsidRPr="0085214B" w14:paraId="45E5908D" w14:textId="77777777" w:rsidTr="00B07081">
        <w:trPr>
          <w:cantSplit/>
        </w:trPr>
        <w:tc>
          <w:tcPr>
            <w:tcW w:w="4320" w:type="dxa"/>
            <w:shd w:val="clear" w:color="auto" w:fill="FFFFFF" w:themeFill="background1"/>
            <w:vAlign w:val="center"/>
          </w:tcPr>
          <w:p w14:paraId="32F1EE65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slots/{</w:t>
            </w:r>
            <w:proofErr w:type="spellStart"/>
            <w:r w:rsidRPr="0085214B">
              <w:rPr>
                <w:color w:val="auto"/>
                <w:sz w:val="22"/>
                <w:szCs w:val="22"/>
              </w:rPr>
              <w:t>slotId</w:t>
            </w:r>
            <w:proofErr w:type="spellEnd"/>
            <w:r w:rsidRPr="0085214B">
              <w:rPr>
                <w:color w:val="auto"/>
                <w:sz w:val="22"/>
                <w:szCs w:val="22"/>
              </w:rPr>
              <w:t>}</w:t>
            </w:r>
          </w:p>
        </w:tc>
        <w:tc>
          <w:tcPr>
            <w:tcW w:w="6048" w:type="dxa"/>
            <w:shd w:val="clear" w:color="auto" w:fill="FFFFFF" w:themeFill="background1"/>
            <w:vAlign w:val="center"/>
          </w:tcPr>
          <w:p w14:paraId="065354B6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Adviser availability and booking information.</w:t>
            </w:r>
          </w:p>
        </w:tc>
      </w:tr>
      <w:tr w:rsidR="0054084C" w:rsidRPr="0085214B" w14:paraId="647AB2DE" w14:textId="77777777" w:rsidTr="00B07081">
        <w:trPr>
          <w:cantSplit/>
        </w:trPr>
        <w:tc>
          <w:tcPr>
            <w:tcW w:w="4320" w:type="dxa"/>
            <w:shd w:val="clear" w:color="auto" w:fill="FFFFFF" w:themeFill="background1"/>
            <w:vAlign w:val="center"/>
          </w:tcPr>
          <w:p w14:paraId="12E7412D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consultations/{</w:t>
            </w:r>
            <w:proofErr w:type="spellStart"/>
            <w:r w:rsidRPr="0085214B">
              <w:rPr>
                <w:color w:val="auto"/>
                <w:sz w:val="22"/>
                <w:szCs w:val="22"/>
              </w:rPr>
              <w:t>slotId</w:t>
            </w:r>
            <w:proofErr w:type="spellEnd"/>
            <w:r w:rsidRPr="0085214B">
              <w:rPr>
                <w:color w:val="auto"/>
                <w:sz w:val="22"/>
                <w:szCs w:val="22"/>
              </w:rPr>
              <w:t>}</w:t>
            </w:r>
          </w:p>
        </w:tc>
        <w:tc>
          <w:tcPr>
            <w:tcW w:w="6048" w:type="dxa"/>
            <w:shd w:val="clear" w:color="auto" w:fill="FFFFFF" w:themeFill="background1"/>
            <w:vAlign w:val="center"/>
          </w:tcPr>
          <w:p w14:paraId="4CBC078E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Notes and session details for a booked slot.</w:t>
            </w:r>
          </w:p>
        </w:tc>
      </w:tr>
      <w:tr w:rsidR="0054084C" w:rsidRPr="0085214B" w14:paraId="78C1B32A" w14:textId="77777777" w:rsidTr="00B07081">
        <w:trPr>
          <w:cantSplit/>
        </w:trPr>
        <w:tc>
          <w:tcPr>
            <w:tcW w:w="4320" w:type="dxa"/>
            <w:shd w:val="clear" w:color="auto" w:fill="FFFFFF" w:themeFill="background1"/>
            <w:vAlign w:val="center"/>
          </w:tcPr>
          <w:p w14:paraId="522CD826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proofErr w:type="spellStart"/>
            <w:r w:rsidRPr="0085214B">
              <w:rPr>
                <w:color w:val="auto"/>
                <w:sz w:val="22"/>
                <w:szCs w:val="22"/>
              </w:rPr>
              <w:t>actionItems</w:t>
            </w:r>
            <w:proofErr w:type="spellEnd"/>
            <w:r w:rsidRPr="0085214B">
              <w:rPr>
                <w:color w:val="auto"/>
                <w:sz w:val="22"/>
                <w:szCs w:val="22"/>
              </w:rPr>
              <w:t>/{</w:t>
            </w:r>
            <w:proofErr w:type="spellStart"/>
            <w:r w:rsidRPr="0085214B">
              <w:rPr>
                <w:color w:val="auto"/>
                <w:sz w:val="22"/>
                <w:szCs w:val="22"/>
              </w:rPr>
              <w:t>itemId</w:t>
            </w:r>
            <w:proofErr w:type="spellEnd"/>
            <w:r w:rsidRPr="0085214B">
              <w:rPr>
                <w:color w:val="auto"/>
                <w:sz w:val="22"/>
                <w:szCs w:val="22"/>
              </w:rPr>
              <w:t>}</w:t>
            </w:r>
          </w:p>
        </w:tc>
        <w:tc>
          <w:tcPr>
            <w:tcW w:w="6048" w:type="dxa"/>
            <w:shd w:val="clear" w:color="auto" w:fill="FFFFFF" w:themeFill="background1"/>
            <w:vAlign w:val="center"/>
          </w:tcPr>
          <w:p w14:paraId="1D6CFA0E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Assigned consultation actions, due date, and completion.</w:t>
            </w:r>
          </w:p>
        </w:tc>
      </w:tr>
    </w:tbl>
    <w:p w14:paraId="2229D3B4" w14:textId="77777777" w:rsidR="00B07081" w:rsidRPr="0085214B" w:rsidRDefault="00B07081">
      <w:pPr>
        <w:pStyle w:val="Heading2"/>
        <w:rPr>
          <w:color w:val="auto"/>
          <w:sz w:val="22"/>
          <w:szCs w:val="22"/>
        </w:rPr>
      </w:pPr>
    </w:p>
    <w:p w14:paraId="3A03486C" w14:textId="4CE5ACFA" w:rsidR="0054084C" w:rsidRPr="0085214B" w:rsidRDefault="00000000">
      <w:pPr>
        <w:pStyle w:val="Heading2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t>6.3 Local SQLite Database</w:t>
      </w:r>
    </w:p>
    <w:p w14:paraId="2AFE1BF2" w14:textId="77777777" w:rsidR="0054084C" w:rsidRPr="0085214B" w:rsidRDefault="00000000" w:rsidP="00B07081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SQLite version 4 uses </w:t>
      </w:r>
      <w:proofErr w:type="spellStart"/>
      <w:r w:rsidRPr="0085214B">
        <w:rPr>
          <w:color w:val="auto"/>
          <w:szCs w:val="22"/>
        </w:rPr>
        <w:t>thesistrack</w:t>
      </w:r>
      <w:proofErr w:type="spellEnd"/>
      <w:r w:rsidRPr="0085214B">
        <w:rPr>
          <w:color w:val="auto"/>
          <w:szCs w:val="22"/>
        </w:rPr>
        <w:t>_{</w:t>
      </w:r>
      <w:proofErr w:type="spellStart"/>
      <w:r w:rsidRPr="0085214B">
        <w:rPr>
          <w:color w:val="auto"/>
          <w:szCs w:val="22"/>
        </w:rPr>
        <w:t>uid</w:t>
      </w:r>
      <w:proofErr w:type="spellEnd"/>
      <w:r w:rsidRPr="0085214B">
        <w:rPr>
          <w:color w:val="auto"/>
          <w:szCs w:val="22"/>
        </w:rPr>
        <w:t>}.</w:t>
      </w:r>
      <w:proofErr w:type="spellStart"/>
      <w:r w:rsidRPr="0085214B">
        <w:rPr>
          <w:color w:val="auto"/>
          <w:szCs w:val="22"/>
        </w:rPr>
        <w:t>db</w:t>
      </w:r>
      <w:proofErr w:type="spellEnd"/>
      <w:r w:rsidRPr="0085214B">
        <w:rPr>
          <w:color w:val="auto"/>
          <w:szCs w:val="22"/>
        </w:rPr>
        <w:t xml:space="preserve"> with consultations, </w:t>
      </w:r>
      <w:proofErr w:type="spellStart"/>
      <w:r w:rsidRPr="0085214B">
        <w:rPr>
          <w:color w:val="auto"/>
          <w:szCs w:val="22"/>
        </w:rPr>
        <w:t>action_items</w:t>
      </w:r>
      <w:proofErr w:type="spellEnd"/>
      <w:r w:rsidRPr="0085214B">
        <w:rPr>
          <w:color w:val="auto"/>
          <w:szCs w:val="22"/>
        </w:rPr>
        <w:t xml:space="preserve">, </w:t>
      </w:r>
      <w:proofErr w:type="spellStart"/>
      <w:r w:rsidRPr="0085214B">
        <w:rPr>
          <w:color w:val="auto"/>
          <w:szCs w:val="22"/>
        </w:rPr>
        <w:t>title_ideas</w:t>
      </w:r>
      <w:proofErr w:type="spellEnd"/>
      <w:r w:rsidRPr="0085214B">
        <w:rPr>
          <w:color w:val="auto"/>
          <w:szCs w:val="22"/>
        </w:rPr>
        <w:t xml:space="preserve">, milestones, </w:t>
      </w:r>
      <w:proofErr w:type="spellStart"/>
      <w:r w:rsidRPr="0085214B">
        <w:rPr>
          <w:color w:val="auto"/>
          <w:szCs w:val="22"/>
        </w:rPr>
        <w:t>milestone_tasks</w:t>
      </w:r>
      <w:proofErr w:type="spellEnd"/>
      <w:r w:rsidRPr="0085214B">
        <w:rPr>
          <w:color w:val="auto"/>
          <w:szCs w:val="22"/>
        </w:rPr>
        <w:t>, and outbox. Mirrored records add id TEXT PRIMARY KEY; done becomes 0/1 and consultation roster becomes JSON TEXT. outbox uses an integer sequence. No SQL foreign keys or cascades are declared. Users, groups, slots, and registration registries have no dedicated SQLite tables.</w:t>
      </w:r>
    </w:p>
    <w:p w14:paraId="792C2428" w14:textId="77777777" w:rsidR="00E4062A" w:rsidRPr="0085214B" w:rsidRDefault="00E4062A" w:rsidP="00B07081">
      <w:pPr>
        <w:jc w:val="both"/>
        <w:rPr>
          <w:color w:val="auto"/>
          <w:szCs w:val="22"/>
        </w:rPr>
      </w:pPr>
    </w:p>
    <w:p w14:paraId="7182DC0B" w14:textId="77777777" w:rsidR="0054084C" w:rsidRPr="0085214B" w:rsidRDefault="00000000">
      <w:pPr>
        <w:pStyle w:val="Heading2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t>6.4 CRUD Operations</w:t>
      </w:r>
    </w:p>
    <w:tbl>
      <w:tblPr>
        <w:tblW w:w="10368" w:type="dxa"/>
        <w:tblInd w:w="7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FFFFF" w:themeFill="background1"/>
        <w:tblLayout w:type="fixed"/>
        <w:tblCellMar>
          <w:top w:w="20" w:type="dxa"/>
          <w:left w:w="70" w:type="dxa"/>
          <w:bottom w:w="20" w:type="dxa"/>
          <w:right w:w="70" w:type="dxa"/>
        </w:tblCellMar>
        <w:tblLook w:val="04A0" w:firstRow="1" w:lastRow="0" w:firstColumn="1" w:lastColumn="0" w:noHBand="0" w:noVBand="1"/>
      </w:tblPr>
      <w:tblGrid>
        <w:gridCol w:w="1620"/>
        <w:gridCol w:w="1450"/>
        <w:gridCol w:w="2430"/>
        <w:gridCol w:w="2920"/>
        <w:gridCol w:w="1948"/>
      </w:tblGrid>
      <w:tr w:rsidR="0054084C" w:rsidRPr="0085214B" w14:paraId="1A583FCD" w14:textId="77777777" w:rsidTr="00045932">
        <w:trPr>
          <w:cantSplit/>
          <w:tblHeader/>
        </w:trPr>
        <w:tc>
          <w:tcPr>
            <w:tcW w:w="1620" w:type="dxa"/>
            <w:shd w:val="clear" w:color="auto" w:fill="FFFFFF" w:themeFill="background1"/>
            <w:vAlign w:val="center"/>
          </w:tcPr>
          <w:p w14:paraId="444076A0" w14:textId="77777777" w:rsidR="0054084C" w:rsidRPr="0085214B" w:rsidRDefault="00000000" w:rsidP="00B07081">
            <w:pPr>
              <w:pStyle w:val="TableText"/>
              <w:jc w:val="center"/>
              <w:rPr>
                <w:color w:val="auto"/>
                <w:sz w:val="22"/>
                <w:szCs w:val="22"/>
              </w:rPr>
            </w:pPr>
            <w:r w:rsidRPr="0085214B">
              <w:rPr>
                <w:b/>
                <w:color w:val="auto"/>
                <w:sz w:val="22"/>
                <w:szCs w:val="22"/>
              </w:rPr>
              <w:t>Entity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7813AFDD" w14:textId="77777777" w:rsidR="0054084C" w:rsidRPr="0085214B" w:rsidRDefault="00000000" w:rsidP="00B07081">
            <w:pPr>
              <w:pStyle w:val="TableText"/>
              <w:jc w:val="center"/>
              <w:rPr>
                <w:color w:val="auto"/>
                <w:sz w:val="22"/>
                <w:szCs w:val="22"/>
              </w:rPr>
            </w:pPr>
            <w:r w:rsidRPr="0085214B">
              <w:rPr>
                <w:b/>
                <w:color w:val="auto"/>
                <w:sz w:val="22"/>
                <w:szCs w:val="22"/>
              </w:rPr>
              <w:t>Create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264EA606" w14:textId="77777777" w:rsidR="0054084C" w:rsidRPr="0085214B" w:rsidRDefault="00000000" w:rsidP="00B07081">
            <w:pPr>
              <w:pStyle w:val="TableText"/>
              <w:jc w:val="center"/>
              <w:rPr>
                <w:color w:val="auto"/>
                <w:sz w:val="22"/>
                <w:szCs w:val="22"/>
              </w:rPr>
            </w:pPr>
            <w:r w:rsidRPr="0085214B">
              <w:rPr>
                <w:b/>
                <w:color w:val="auto"/>
                <w:sz w:val="22"/>
                <w:szCs w:val="22"/>
              </w:rPr>
              <w:t>Read</w:t>
            </w:r>
          </w:p>
        </w:tc>
        <w:tc>
          <w:tcPr>
            <w:tcW w:w="2920" w:type="dxa"/>
            <w:shd w:val="clear" w:color="auto" w:fill="FFFFFF" w:themeFill="background1"/>
            <w:vAlign w:val="center"/>
          </w:tcPr>
          <w:p w14:paraId="32440E05" w14:textId="77777777" w:rsidR="0054084C" w:rsidRPr="0085214B" w:rsidRDefault="00000000" w:rsidP="00B07081">
            <w:pPr>
              <w:pStyle w:val="TableText"/>
              <w:jc w:val="center"/>
              <w:rPr>
                <w:color w:val="auto"/>
                <w:sz w:val="22"/>
                <w:szCs w:val="22"/>
              </w:rPr>
            </w:pPr>
            <w:r w:rsidRPr="0085214B">
              <w:rPr>
                <w:b/>
                <w:color w:val="auto"/>
                <w:sz w:val="22"/>
                <w:szCs w:val="22"/>
              </w:rPr>
              <w:t>Update</w:t>
            </w:r>
          </w:p>
        </w:tc>
        <w:tc>
          <w:tcPr>
            <w:tcW w:w="1948" w:type="dxa"/>
            <w:shd w:val="clear" w:color="auto" w:fill="FFFFFF" w:themeFill="background1"/>
            <w:vAlign w:val="center"/>
          </w:tcPr>
          <w:p w14:paraId="77DAA77C" w14:textId="77777777" w:rsidR="0054084C" w:rsidRPr="0085214B" w:rsidRDefault="00000000" w:rsidP="00B07081">
            <w:pPr>
              <w:pStyle w:val="TableText"/>
              <w:jc w:val="center"/>
              <w:rPr>
                <w:color w:val="auto"/>
                <w:sz w:val="22"/>
                <w:szCs w:val="22"/>
              </w:rPr>
            </w:pPr>
            <w:r w:rsidRPr="0085214B">
              <w:rPr>
                <w:b/>
                <w:color w:val="auto"/>
                <w:sz w:val="22"/>
                <w:szCs w:val="22"/>
              </w:rPr>
              <w:t>Delete</w:t>
            </w:r>
          </w:p>
        </w:tc>
      </w:tr>
      <w:tr w:rsidR="0054084C" w:rsidRPr="0085214B" w14:paraId="39CF107A" w14:textId="77777777" w:rsidTr="00045932">
        <w:trPr>
          <w:cantSplit/>
        </w:trPr>
        <w:tc>
          <w:tcPr>
            <w:tcW w:w="1620" w:type="dxa"/>
            <w:shd w:val="clear" w:color="auto" w:fill="FFFFFF" w:themeFill="background1"/>
            <w:vAlign w:val="center"/>
          </w:tcPr>
          <w:p w14:paraId="469469C6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Group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46AAA3A7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Student once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1B550587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Members; adviser or request preview</w:t>
            </w:r>
          </w:p>
        </w:tc>
        <w:tc>
          <w:tcPr>
            <w:tcW w:w="2920" w:type="dxa"/>
            <w:shd w:val="clear" w:color="auto" w:fill="FFFFFF" w:themeFill="background1"/>
            <w:vAlign w:val="center"/>
          </w:tcPr>
          <w:p w14:paraId="27C1C6F0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Join; adviser accepts</w:t>
            </w:r>
          </w:p>
        </w:tc>
        <w:tc>
          <w:tcPr>
            <w:tcW w:w="1948" w:type="dxa"/>
            <w:shd w:val="clear" w:color="auto" w:fill="FFFFFF" w:themeFill="background1"/>
            <w:vAlign w:val="center"/>
          </w:tcPr>
          <w:p w14:paraId="4FF9B62F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Not provided</w:t>
            </w:r>
          </w:p>
        </w:tc>
      </w:tr>
      <w:tr w:rsidR="0054084C" w:rsidRPr="0085214B" w14:paraId="04A64D0F" w14:textId="77777777" w:rsidTr="00045932">
        <w:trPr>
          <w:cantSplit/>
        </w:trPr>
        <w:tc>
          <w:tcPr>
            <w:tcW w:w="1620" w:type="dxa"/>
            <w:shd w:val="clear" w:color="auto" w:fill="FFFFFF" w:themeFill="background1"/>
            <w:vAlign w:val="center"/>
          </w:tcPr>
          <w:p w14:paraId="57B7E545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Title idea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44E376CF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Member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6551CEDF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Members; adviser or request preview</w:t>
            </w:r>
          </w:p>
        </w:tc>
        <w:tc>
          <w:tcPr>
            <w:tcW w:w="2920" w:type="dxa"/>
            <w:shd w:val="clear" w:color="auto" w:fill="FFFFFF" w:themeFill="background1"/>
            <w:vAlign w:val="center"/>
          </w:tcPr>
          <w:p w14:paraId="0E7A1B87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Pending or Needs polish revision; adviser review</w:t>
            </w:r>
          </w:p>
        </w:tc>
        <w:tc>
          <w:tcPr>
            <w:tcW w:w="1948" w:type="dxa"/>
            <w:shd w:val="clear" w:color="auto" w:fill="FFFFFF" w:themeFill="background1"/>
            <w:vAlign w:val="center"/>
          </w:tcPr>
          <w:p w14:paraId="7D7ECDB3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Member if not approved</w:t>
            </w:r>
          </w:p>
        </w:tc>
      </w:tr>
      <w:tr w:rsidR="0054084C" w:rsidRPr="0085214B" w14:paraId="3DF691AB" w14:textId="77777777" w:rsidTr="00045932">
        <w:trPr>
          <w:cantSplit/>
        </w:trPr>
        <w:tc>
          <w:tcPr>
            <w:tcW w:w="1620" w:type="dxa"/>
            <w:shd w:val="clear" w:color="auto" w:fill="FFFFFF" w:themeFill="background1"/>
            <w:vAlign w:val="center"/>
          </w:tcPr>
          <w:p w14:paraId="7AE6E3D4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Milestone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06BF42BE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With group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727016E9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Members; adviser</w:t>
            </w:r>
          </w:p>
        </w:tc>
        <w:tc>
          <w:tcPr>
            <w:tcW w:w="2920" w:type="dxa"/>
            <w:shd w:val="clear" w:color="auto" w:fill="FFFFFF" w:themeFill="background1"/>
            <w:vAlign w:val="center"/>
          </w:tcPr>
          <w:p w14:paraId="512BE912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Work status; review; due date</w:t>
            </w:r>
          </w:p>
        </w:tc>
        <w:tc>
          <w:tcPr>
            <w:tcW w:w="1948" w:type="dxa"/>
            <w:shd w:val="clear" w:color="auto" w:fill="FFFFFF" w:themeFill="background1"/>
            <w:vAlign w:val="center"/>
          </w:tcPr>
          <w:p w14:paraId="1C993E45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Not provided</w:t>
            </w:r>
          </w:p>
        </w:tc>
      </w:tr>
      <w:tr w:rsidR="0054084C" w:rsidRPr="0085214B" w14:paraId="20C65824" w14:textId="77777777" w:rsidTr="00045932">
        <w:trPr>
          <w:cantSplit/>
        </w:trPr>
        <w:tc>
          <w:tcPr>
            <w:tcW w:w="1620" w:type="dxa"/>
            <w:shd w:val="clear" w:color="auto" w:fill="FFFFFF" w:themeFill="background1"/>
            <w:vAlign w:val="center"/>
          </w:tcPr>
          <w:p w14:paraId="373F143B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Task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09F7DD60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Member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04F4595C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Members; adviser</w:t>
            </w:r>
          </w:p>
        </w:tc>
        <w:tc>
          <w:tcPr>
            <w:tcW w:w="2920" w:type="dxa"/>
            <w:shd w:val="clear" w:color="auto" w:fill="FFFFFF" w:themeFill="background1"/>
            <w:vAlign w:val="center"/>
          </w:tcPr>
          <w:p w14:paraId="2D14DBB7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Member while unlocked</w:t>
            </w:r>
          </w:p>
        </w:tc>
        <w:tc>
          <w:tcPr>
            <w:tcW w:w="1948" w:type="dxa"/>
            <w:shd w:val="clear" w:color="auto" w:fill="FFFFFF" w:themeFill="background1"/>
            <w:vAlign w:val="center"/>
          </w:tcPr>
          <w:p w14:paraId="143DC54A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Member while unlocked</w:t>
            </w:r>
          </w:p>
        </w:tc>
      </w:tr>
      <w:tr w:rsidR="0054084C" w:rsidRPr="0085214B" w14:paraId="189B835A" w14:textId="77777777" w:rsidTr="00045932">
        <w:trPr>
          <w:cantSplit/>
        </w:trPr>
        <w:tc>
          <w:tcPr>
            <w:tcW w:w="1620" w:type="dxa"/>
            <w:shd w:val="clear" w:color="auto" w:fill="FFFFFF" w:themeFill="background1"/>
            <w:vAlign w:val="center"/>
          </w:tcPr>
          <w:p w14:paraId="74300FA7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Slot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72D56ACF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Adviser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006F6BD5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Adviser; relevant students</w:t>
            </w:r>
          </w:p>
        </w:tc>
        <w:tc>
          <w:tcPr>
            <w:tcW w:w="2920" w:type="dxa"/>
            <w:shd w:val="clear" w:color="auto" w:fill="FFFFFF" w:themeFill="background1"/>
            <w:vAlign w:val="center"/>
          </w:tcPr>
          <w:p w14:paraId="4D887BC2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Book; cancel</w:t>
            </w:r>
          </w:p>
        </w:tc>
        <w:tc>
          <w:tcPr>
            <w:tcW w:w="1948" w:type="dxa"/>
            <w:shd w:val="clear" w:color="auto" w:fill="FFFFFF" w:themeFill="background1"/>
            <w:vAlign w:val="center"/>
          </w:tcPr>
          <w:p w14:paraId="08008FDB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Owner if open</w:t>
            </w:r>
          </w:p>
        </w:tc>
      </w:tr>
      <w:tr w:rsidR="0054084C" w:rsidRPr="0085214B" w14:paraId="06736874" w14:textId="77777777" w:rsidTr="00045932">
        <w:trPr>
          <w:cantSplit/>
        </w:trPr>
        <w:tc>
          <w:tcPr>
            <w:tcW w:w="1620" w:type="dxa"/>
            <w:shd w:val="clear" w:color="auto" w:fill="FFFFFF" w:themeFill="background1"/>
            <w:vAlign w:val="center"/>
          </w:tcPr>
          <w:p w14:paraId="210ACF6A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Consultation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36C3E66E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Adviser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146BEA66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Adviser; members</w:t>
            </w:r>
          </w:p>
        </w:tc>
        <w:tc>
          <w:tcPr>
            <w:tcW w:w="2920" w:type="dxa"/>
            <w:shd w:val="clear" w:color="auto" w:fill="FFFFFF" w:themeFill="background1"/>
            <w:vAlign w:val="center"/>
          </w:tcPr>
          <w:p w14:paraId="0B0BF5C4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Adviser notes</w:t>
            </w:r>
          </w:p>
        </w:tc>
        <w:tc>
          <w:tcPr>
            <w:tcW w:w="1948" w:type="dxa"/>
            <w:shd w:val="clear" w:color="auto" w:fill="FFFFFF" w:themeFill="background1"/>
            <w:vAlign w:val="center"/>
          </w:tcPr>
          <w:p w14:paraId="64E02835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Not provided</w:t>
            </w:r>
          </w:p>
        </w:tc>
      </w:tr>
      <w:tr w:rsidR="0054084C" w:rsidRPr="0085214B" w14:paraId="522B919C" w14:textId="77777777" w:rsidTr="00045932">
        <w:trPr>
          <w:cantSplit/>
        </w:trPr>
        <w:tc>
          <w:tcPr>
            <w:tcW w:w="1620" w:type="dxa"/>
            <w:shd w:val="clear" w:color="auto" w:fill="FFFFFF" w:themeFill="background1"/>
            <w:vAlign w:val="center"/>
          </w:tcPr>
          <w:p w14:paraId="147ACC89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Action item</w:t>
            </w:r>
          </w:p>
        </w:tc>
        <w:tc>
          <w:tcPr>
            <w:tcW w:w="1450" w:type="dxa"/>
            <w:shd w:val="clear" w:color="auto" w:fill="FFFFFF" w:themeFill="background1"/>
            <w:vAlign w:val="center"/>
          </w:tcPr>
          <w:p w14:paraId="4605658E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Adviser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5815E4DB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Adviser; members</w:t>
            </w:r>
          </w:p>
        </w:tc>
        <w:tc>
          <w:tcPr>
            <w:tcW w:w="2920" w:type="dxa"/>
            <w:shd w:val="clear" w:color="auto" w:fill="FFFFFF" w:themeFill="background1"/>
            <w:vAlign w:val="center"/>
          </w:tcPr>
          <w:p w14:paraId="5AF99174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Completion by members or adviser</w:t>
            </w:r>
          </w:p>
        </w:tc>
        <w:tc>
          <w:tcPr>
            <w:tcW w:w="1948" w:type="dxa"/>
            <w:shd w:val="clear" w:color="auto" w:fill="FFFFFF" w:themeFill="background1"/>
            <w:vAlign w:val="center"/>
          </w:tcPr>
          <w:p w14:paraId="334DFE8F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Adviser</w:t>
            </w:r>
          </w:p>
        </w:tc>
      </w:tr>
    </w:tbl>
    <w:p w14:paraId="6C7DE975" w14:textId="77777777" w:rsidR="0054084C" w:rsidRPr="0085214B" w:rsidRDefault="00000000">
      <w:pPr>
        <w:spacing w:after="0" w:line="20" w:lineRule="exact"/>
        <w:rPr>
          <w:color w:val="auto"/>
          <w:szCs w:val="22"/>
        </w:rPr>
      </w:pPr>
      <w:r w:rsidRPr="0085214B">
        <w:rPr>
          <w:color w:val="auto"/>
          <w:szCs w:val="22"/>
        </w:rPr>
        <w:br w:type="page"/>
      </w:r>
    </w:p>
    <w:p w14:paraId="35721AE6" w14:textId="77777777" w:rsidR="0054084C" w:rsidRPr="0085214B" w:rsidRDefault="00000000">
      <w:pPr>
        <w:pStyle w:val="Heading1"/>
        <w:rPr>
          <w:color w:val="auto"/>
          <w:sz w:val="24"/>
          <w:szCs w:val="24"/>
        </w:rPr>
      </w:pPr>
      <w:r w:rsidRPr="0085214B">
        <w:rPr>
          <w:color w:val="auto"/>
          <w:sz w:val="24"/>
          <w:szCs w:val="24"/>
        </w:rPr>
        <w:lastRenderedPageBreak/>
        <w:t>7 Firebase Configuration and Authentication</w:t>
      </w:r>
    </w:p>
    <w:p w14:paraId="5A331A48" w14:textId="77777777" w:rsidR="00E4062A" w:rsidRPr="0085214B" w:rsidRDefault="00E4062A">
      <w:pPr>
        <w:pStyle w:val="Heading1"/>
        <w:rPr>
          <w:color w:val="auto"/>
          <w:sz w:val="24"/>
          <w:szCs w:val="24"/>
        </w:rPr>
      </w:pPr>
    </w:p>
    <w:p w14:paraId="757ECAE2" w14:textId="77777777" w:rsidR="0054084C" w:rsidRPr="0085214B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Google sign-in uses Firebase Authentication. It avoids the SMS delivery and quota concerns of phone authentication and supports testing with several Google accounts.</w:t>
      </w:r>
    </w:p>
    <w:p w14:paraId="1C3A3E6F" w14:textId="77777777" w:rsidR="0054084C" w:rsidRPr="0085214B" w:rsidRDefault="00000000" w:rsidP="0085214B">
      <w:pPr>
        <w:pStyle w:val="Heading2"/>
        <w:jc w:val="both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t>7.1 Setup Steps</w:t>
      </w:r>
    </w:p>
    <w:p w14:paraId="0179E565" w14:textId="77777777" w:rsidR="0054084C" w:rsidRPr="0085214B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1. Use the configured project thesis-track-6a918 or an authorized replacement. Register Android package </w:t>
      </w:r>
      <w:proofErr w:type="spellStart"/>
      <w:r w:rsidRPr="0085214B">
        <w:rPr>
          <w:color w:val="auto"/>
          <w:szCs w:val="22"/>
        </w:rPr>
        <w:t>com.</w:t>
      </w:r>
      <w:proofErr w:type="gramStart"/>
      <w:r w:rsidRPr="0085214B">
        <w:rPr>
          <w:color w:val="auto"/>
          <w:szCs w:val="22"/>
        </w:rPr>
        <w:t>example.thesis</w:t>
      </w:r>
      <w:proofErr w:type="gramEnd"/>
      <w:r w:rsidRPr="0085214B">
        <w:rPr>
          <w:color w:val="auto"/>
          <w:szCs w:val="22"/>
        </w:rPr>
        <w:t>_track</w:t>
      </w:r>
      <w:proofErr w:type="spellEnd"/>
      <w:r w:rsidRPr="0085214B">
        <w:rPr>
          <w:color w:val="auto"/>
          <w:szCs w:val="22"/>
        </w:rPr>
        <w:t xml:space="preserve"> and enable Google authentication.</w:t>
      </w:r>
    </w:p>
    <w:p w14:paraId="3C620897" w14:textId="77777777" w:rsidR="0054084C" w:rsidRPr="0085214B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2. Register the signing key's SHA-1 fingerprint. </w:t>
      </w:r>
      <w:proofErr w:type="gramStart"/>
      <w:r w:rsidRPr="0085214B">
        <w:rPr>
          <w:color w:val="auto"/>
          <w:szCs w:val="22"/>
        </w:rPr>
        <w:t>Run .</w:t>
      </w:r>
      <w:proofErr w:type="gramEnd"/>
      <w:r w:rsidRPr="0085214B">
        <w:rPr>
          <w:color w:val="auto"/>
          <w:szCs w:val="22"/>
        </w:rPr>
        <w:t>\</w:t>
      </w:r>
      <w:proofErr w:type="spellStart"/>
      <w:r w:rsidRPr="0085214B">
        <w:rPr>
          <w:color w:val="auto"/>
          <w:szCs w:val="22"/>
        </w:rPr>
        <w:t>gradlew</w:t>
      </w:r>
      <w:proofErr w:type="spellEnd"/>
      <w:r w:rsidRPr="0085214B">
        <w:rPr>
          <w:color w:val="auto"/>
          <w:szCs w:val="22"/>
        </w:rPr>
        <w:t xml:space="preserve"> </w:t>
      </w:r>
      <w:proofErr w:type="spellStart"/>
      <w:r w:rsidRPr="0085214B">
        <w:rPr>
          <w:color w:val="auto"/>
          <w:szCs w:val="22"/>
        </w:rPr>
        <w:t>signingReport</w:t>
      </w:r>
      <w:proofErr w:type="spellEnd"/>
      <w:r w:rsidRPr="0085214B">
        <w:rPr>
          <w:color w:val="auto"/>
          <w:szCs w:val="22"/>
        </w:rPr>
        <w:t xml:space="preserve"> from the android folder in PowerShell. The source release configuration uses the debug key; register the actual release key if </w:t>
      </w:r>
      <w:proofErr w:type="gramStart"/>
      <w:r w:rsidRPr="0085214B">
        <w:rPr>
          <w:color w:val="auto"/>
          <w:szCs w:val="22"/>
        </w:rPr>
        <w:t>that changes</w:t>
      </w:r>
      <w:proofErr w:type="gramEnd"/>
      <w:r w:rsidRPr="0085214B">
        <w:rPr>
          <w:color w:val="auto"/>
          <w:szCs w:val="22"/>
        </w:rPr>
        <w:t>.</w:t>
      </w:r>
    </w:p>
    <w:p w14:paraId="17F06BD7" w14:textId="77777777" w:rsidR="0054084C" w:rsidRPr="0085214B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3. Run </w:t>
      </w:r>
      <w:proofErr w:type="spellStart"/>
      <w:r w:rsidRPr="0085214B">
        <w:rPr>
          <w:color w:val="auto"/>
          <w:szCs w:val="22"/>
        </w:rPr>
        <w:t>flutterfire</w:t>
      </w:r>
      <w:proofErr w:type="spellEnd"/>
      <w:r w:rsidRPr="0085214B">
        <w:rPr>
          <w:color w:val="auto"/>
          <w:szCs w:val="22"/>
        </w:rPr>
        <w:t xml:space="preserve"> configure, place google-</w:t>
      </w:r>
      <w:proofErr w:type="spellStart"/>
      <w:proofErr w:type="gramStart"/>
      <w:r w:rsidRPr="0085214B">
        <w:rPr>
          <w:color w:val="auto"/>
          <w:szCs w:val="22"/>
        </w:rPr>
        <w:t>services.json</w:t>
      </w:r>
      <w:proofErr w:type="spellEnd"/>
      <w:proofErr w:type="gramEnd"/>
      <w:r w:rsidRPr="0085214B">
        <w:rPr>
          <w:color w:val="auto"/>
          <w:szCs w:val="22"/>
        </w:rPr>
        <w:t xml:space="preserve"> in android/</w:t>
      </w:r>
      <w:proofErr w:type="gramStart"/>
      <w:r w:rsidRPr="0085214B">
        <w:rPr>
          <w:color w:val="auto"/>
          <w:szCs w:val="22"/>
        </w:rPr>
        <w:t>app, and</w:t>
      </w:r>
      <w:proofErr w:type="gramEnd"/>
      <w:r w:rsidRPr="0085214B">
        <w:rPr>
          <w:color w:val="auto"/>
          <w:szCs w:val="22"/>
        </w:rPr>
        <w:t xml:space="preserve"> set the Web client ID in lib/core/constants/</w:t>
      </w:r>
      <w:proofErr w:type="spellStart"/>
      <w:r w:rsidRPr="0085214B">
        <w:rPr>
          <w:color w:val="auto"/>
          <w:szCs w:val="22"/>
        </w:rPr>
        <w:t>strings.dart</w:t>
      </w:r>
      <w:proofErr w:type="spellEnd"/>
      <w:r w:rsidRPr="0085214B">
        <w:rPr>
          <w:color w:val="auto"/>
          <w:szCs w:val="22"/>
        </w:rPr>
        <w:t>.</w:t>
      </w:r>
    </w:p>
    <w:p w14:paraId="7D65D405" w14:textId="77777777" w:rsidR="0054084C" w:rsidRPr="0085214B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4. Create Cloud </w:t>
      </w:r>
      <w:proofErr w:type="spellStart"/>
      <w:r w:rsidRPr="0085214B">
        <w:rPr>
          <w:color w:val="auto"/>
          <w:szCs w:val="22"/>
        </w:rPr>
        <w:t>Firestore</w:t>
      </w:r>
      <w:proofErr w:type="spellEnd"/>
      <w:r w:rsidRPr="0085214B">
        <w:rPr>
          <w:color w:val="auto"/>
          <w:szCs w:val="22"/>
        </w:rPr>
        <w:t xml:space="preserve"> and configure its Security Rules. This repository has no </w:t>
      </w:r>
      <w:proofErr w:type="spellStart"/>
      <w:r w:rsidRPr="0085214B">
        <w:rPr>
          <w:color w:val="auto"/>
          <w:szCs w:val="22"/>
        </w:rPr>
        <w:t>firestore.rules</w:t>
      </w:r>
      <w:proofErr w:type="spellEnd"/>
      <w:r w:rsidRPr="0085214B">
        <w:rPr>
          <w:color w:val="auto"/>
          <w:szCs w:val="22"/>
        </w:rPr>
        <w:t xml:space="preserve"> or rules deployment entry in </w:t>
      </w:r>
      <w:proofErr w:type="spellStart"/>
      <w:proofErr w:type="gramStart"/>
      <w:r w:rsidRPr="0085214B">
        <w:rPr>
          <w:color w:val="auto"/>
          <w:szCs w:val="22"/>
        </w:rPr>
        <w:t>firebase.json</w:t>
      </w:r>
      <w:proofErr w:type="spellEnd"/>
      <w:proofErr w:type="gramEnd"/>
      <w:r w:rsidRPr="0085214B">
        <w:rPr>
          <w:color w:val="auto"/>
          <w:szCs w:val="22"/>
        </w:rPr>
        <w:t xml:space="preserve">; obtain reviewed rules before publishing. Pre-create issued </w:t>
      </w:r>
      <w:proofErr w:type="spellStart"/>
      <w:r w:rsidRPr="0085214B">
        <w:rPr>
          <w:color w:val="auto"/>
          <w:szCs w:val="22"/>
        </w:rPr>
        <w:t>adviserCodes</w:t>
      </w:r>
      <w:proofErr w:type="spellEnd"/>
      <w:r w:rsidRPr="0085214B">
        <w:rPr>
          <w:color w:val="auto"/>
          <w:szCs w:val="22"/>
        </w:rPr>
        <w:t xml:space="preserve"> documents; no fixed count or code-generation tool is implemented.</w:t>
      </w:r>
    </w:p>
    <w:p w14:paraId="667AD2BF" w14:textId="77777777" w:rsidR="00E4062A" w:rsidRPr="0085214B" w:rsidRDefault="00E4062A">
      <w:pPr>
        <w:rPr>
          <w:color w:val="auto"/>
          <w:szCs w:val="22"/>
        </w:rPr>
      </w:pPr>
    </w:p>
    <w:p w14:paraId="4683B781" w14:textId="77777777" w:rsidR="0054084C" w:rsidRPr="0085214B" w:rsidRDefault="00000000">
      <w:pPr>
        <w:pStyle w:val="Heading2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t>7.2 Roles Identity and Sessions</w:t>
      </w:r>
    </w:p>
    <w:p w14:paraId="4623BB16" w14:textId="77777777" w:rsidR="0054084C" w:rsidRPr="0085214B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Stored roles are adviser and student; leader is group metadata. Adviser onboarding formats an issued code such as CPE-2026-XXXX. Registration uppercases it, removes whitespace, rejects /, and transactionally claims the existing document. Another UID cannot reuse a claimed code; the same UID can.</w:t>
      </w:r>
    </w:p>
    <w:p w14:paraId="63CD120F" w14:textId="77777777" w:rsidR="0054084C" w:rsidRPr="0085214B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Student numbers normalize to ten digits with a dash and match ^20\d{2}-\</w:t>
      </w:r>
      <w:proofErr w:type="gramStart"/>
      <w:r w:rsidRPr="0085214B">
        <w:rPr>
          <w:color w:val="auto"/>
          <w:szCs w:val="22"/>
        </w:rPr>
        <w:t>d{6}$</w:t>
      </w:r>
      <w:proofErr w:type="gramEnd"/>
      <w:r w:rsidRPr="0085214B">
        <w:rPr>
          <w:color w:val="auto"/>
          <w:szCs w:val="22"/>
        </w:rPr>
        <w:t xml:space="preserve">. A transaction reserves </w:t>
      </w:r>
      <w:proofErr w:type="spellStart"/>
      <w:r w:rsidRPr="0085214B">
        <w:rPr>
          <w:color w:val="auto"/>
          <w:szCs w:val="22"/>
        </w:rPr>
        <w:t>studentNumbers</w:t>
      </w:r>
      <w:proofErr w:type="spellEnd"/>
      <w:r w:rsidRPr="0085214B">
        <w:rPr>
          <w:color w:val="auto"/>
          <w:szCs w:val="22"/>
        </w:rPr>
        <w:t>/{number} for one UID. A teammate code is optional; joining failure after registration leaves the profile saved and shows retry guidance.</w:t>
      </w:r>
    </w:p>
    <w:p w14:paraId="4D3AA5D6" w14:textId="77777777" w:rsidR="0054084C" w:rsidRPr="0085214B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Firebase </w:t>
      </w:r>
      <w:proofErr w:type="spellStart"/>
      <w:r w:rsidRPr="0085214B">
        <w:rPr>
          <w:color w:val="auto"/>
          <w:szCs w:val="22"/>
        </w:rPr>
        <w:t>authStateChanges</w:t>
      </w:r>
      <w:proofErr w:type="spellEnd"/>
      <w:r w:rsidRPr="0085214B">
        <w:rPr>
          <w:color w:val="auto"/>
          <w:szCs w:val="22"/>
        </w:rPr>
        <w:t xml:space="preserve"> drives loading → /splash, </w:t>
      </w:r>
      <w:proofErr w:type="spellStart"/>
      <w:r w:rsidRPr="0085214B">
        <w:rPr>
          <w:color w:val="auto"/>
          <w:szCs w:val="22"/>
        </w:rPr>
        <w:t>signedOut</w:t>
      </w:r>
      <w:proofErr w:type="spellEnd"/>
      <w:r w:rsidRPr="0085214B">
        <w:rPr>
          <w:color w:val="auto"/>
          <w:szCs w:val="22"/>
        </w:rPr>
        <w:t xml:space="preserve"> → /login, </w:t>
      </w:r>
      <w:proofErr w:type="spellStart"/>
      <w:r w:rsidRPr="0085214B">
        <w:rPr>
          <w:color w:val="auto"/>
          <w:szCs w:val="22"/>
        </w:rPr>
        <w:t>needsRole</w:t>
      </w:r>
      <w:proofErr w:type="spellEnd"/>
      <w:r w:rsidRPr="0085214B">
        <w:rPr>
          <w:color w:val="auto"/>
          <w:szCs w:val="22"/>
        </w:rPr>
        <w:t xml:space="preserve"> → /onboarding, and ready → /home. Profile-load failure also routes to login. Sessions use Firebase persistence. Shell entry opens the UID database; sign-out stops listeners and closes it without deleting local files.</w:t>
      </w:r>
    </w:p>
    <w:p w14:paraId="775DE2A5" w14:textId="77777777" w:rsidR="00E4062A" w:rsidRPr="0085214B" w:rsidRDefault="00E4062A" w:rsidP="0085214B">
      <w:pPr>
        <w:jc w:val="both"/>
        <w:rPr>
          <w:color w:val="auto"/>
          <w:szCs w:val="22"/>
        </w:rPr>
      </w:pPr>
    </w:p>
    <w:p w14:paraId="5DF8DB28" w14:textId="77777777" w:rsidR="0054084C" w:rsidRPr="0085214B" w:rsidRDefault="00000000" w:rsidP="0085214B">
      <w:pPr>
        <w:pStyle w:val="Heading2"/>
        <w:jc w:val="both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t>7.3 Security Rules Summary</w:t>
      </w:r>
    </w:p>
    <w:p w14:paraId="2EFC7442" w14:textId="77777777" w:rsidR="0054084C" w:rsidRPr="0085214B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Repositories guard title and milestone membership and assigned-adviser actions. Consultation save/add/delete methods have no actor parameter and rely on UI restrictions plus backend rules. Required </w:t>
      </w:r>
      <w:proofErr w:type="spellStart"/>
      <w:r w:rsidRPr="0085214B">
        <w:rPr>
          <w:color w:val="auto"/>
          <w:szCs w:val="22"/>
        </w:rPr>
        <w:t>Firestore</w:t>
      </w:r>
      <w:proofErr w:type="spellEnd"/>
      <w:r w:rsidRPr="0085214B">
        <w:rPr>
          <w:color w:val="auto"/>
          <w:szCs w:val="22"/>
        </w:rPr>
        <w:t xml:space="preserve"> policies include ownership, membership, protected identity fields, review permissions, and task locks. No rule file is supplied, so deployed enforcement cannot be confirmed from this repository.</w:t>
      </w:r>
    </w:p>
    <w:p w14:paraId="2604E2F1" w14:textId="77777777" w:rsidR="0054084C" w:rsidRPr="0085214B" w:rsidRDefault="00000000" w:rsidP="0085214B">
      <w:pPr>
        <w:spacing w:after="0" w:line="20" w:lineRule="exact"/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br w:type="page"/>
      </w:r>
    </w:p>
    <w:p w14:paraId="2482FEA9" w14:textId="77777777" w:rsidR="0054084C" w:rsidRPr="0085214B" w:rsidRDefault="00000000" w:rsidP="0085214B">
      <w:pPr>
        <w:pStyle w:val="Heading1"/>
        <w:jc w:val="both"/>
        <w:rPr>
          <w:color w:val="auto"/>
          <w:sz w:val="24"/>
          <w:szCs w:val="24"/>
        </w:rPr>
      </w:pPr>
      <w:r w:rsidRPr="0085214B">
        <w:rPr>
          <w:color w:val="auto"/>
          <w:sz w:val="24"/>
          <w:szCs w:val="24"/>
        </w:rPr>
        <w:lastRenderedPageBreak/>
        <w:t>8 Local Database and Synchronization</w:t>
      </w:r>
    </w:p>
    <w:p w14:paraId="51DDE75B" w14:textId="77777777" w:rsidR="0085214B" w:rsidRPr="0085214B" w:rsidRDefault="0085214B" w:rsidP="0085214B">
      <w:pPr>
        <w:pStyle w:val="Heading1"/>
        <w:jc w:val="both"/>
        <w:rPr>
          <w:color w:val="auto"/>
          <w:sz w:val="24"/>
          <w:szCs w:val="24"/>
        </w:rPr>
      </w:pPr>
    </w:p>
    <w:p w14:paraId="50705B55" w14:textId="77777777" w:rsidR="0054084C" w:rsidRPr="0085214B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SQLite saves each local workflow change and its outbox entry in one transaction. outbox fields are seq INTEGER PRIMARY KEY AUTOINCREMENT, collection TEXT, </w:t>
      </w:r>
      <w:proofErr w:type="spellStart"/>
      <w:r w:rsidRPr="0085214B">
        <w:rPr>
          <w:color w:val="auto"/>
          <w:szCs w:val="22"/>
        </w:rPr>
        <w:t>docId</w:t>
      </w:r>
      <w:proofErr w:type="spellEnd"/>
      <w:r w:rsidRPr="0085214B">
        <w:rPr>
          <w:color w:val="auto"/>
          <w:szCs w:val="22"/>
        </w:rPr>
        <w:t xml:space="preserve"> TEXT, op TEXT, data </w:t>
      </w:r>
      <w:proofErr w:type="gramStart"/>
      <w:r w:rsidRPr="0085214B">
        <w:rPr>
          <w:color w:val="auto"/>
          <w:szCs w:val="22"/>
        </w:rPr>
        <w:t>TEXT?,</w:t>
      </w:r>
      <w:proofErr w:type="gramEnd"/>
      <w:r w:rsidRPr="0085214B">
        <w:rPr>
          <w:color w:val="auto"/>
          <w:szCs w:val="22"/>
        </w:rPr>
        <w:t xml:space="preserve"> and </w:t>
      </w:r>
      <w:proofErr w:type="spellStart"/>
      <w:r w:rsidRPr="0085214B">
        <w:rPr>
          <w:color w:val="auto"/>
          <w:szCs w:val="22"/>
        </w:rPr>
        <w:t>createdAt</w:t>
      </w:r>
      <w:proofErr w:type="spellEnd"/>
      <w:r w:rsidRPr="0085214B">
        <w:rPr>
          <w:color w:val="auto"/>
          <w:szCs w:val="22"/>
        </w:rPr>
        <w:t xml:space="preserve"> INTEGER. data is JSON; op is </w:t>
      </w:r>
      <w:proofErr w:type="spellStart"/>
      <w:proofErr w:type="gramStart"/>
      <w:r w:rsidRPr="0085214B">
        <w:rPr>
          <w:color w:val="auto"/>
          <w:szCs w:val="22"/>
        </w:rPr>
        <w:t>upsert</w:t>
      </w:r>
      <w:proofErr w:type="spellEnd"/>
      <w:proofErr w:type="gramEnd"/>
      <w:r w:rsidRPr="0085214B">
        <w:rPr>
          <w:color w:val="auto"/>
          <w:szCs w:val="22"/>
        </w:rPr>
        <w:t xml:space="preserve"> or delete. collection can be a nested group path. The queue is not a </w:t>
      </w:r>
      <w:proofErr w:type="spellStart"/>
      <w:r w:rsidRPr="0085214B">
        <w:rPr>
          <w:color w:val="auto"/>
          <w:szCs w:val="22"/>
        </w:rPr>
        <w:t>Firestore</w:t>
      </w:r>
      <w:proofErr w:type="spellEnd"/>
      <w:r w:rsidRPr="0085214B">
        <w:rPr>
          <w:color w:val="auto"/>
          <w:szCs w:val="22"/>
        </w:rPr>
        <w:t xml:space="preserve"> collection.</w:t>
      </w:r>
    </w:p>
    <w:p w14:paraId="016C9FBA" w14:textId="77777777" w:rsidR="0054084C" w:rsidRPr="0085214B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Flush replays seq order using </w:t>
      </w:r>
      <w:proofErr w:type="spellStart"/>
      <w:r w:rsidRPr="0085214B">
        <w:rPr>
          <w:color w:val="auto"/>
          <w:szCs w:val="22"/>
        </w:rPr>
        <w:t>Firestore</w:t>
      </w:r>
      <w:proofErr w:type="spellEnd"/>
      <w:r w:rsidRPr="0085214B">
        <w:rPr>
          <w:color w:val="auto"/>
          <w:szCs w:val="22"/>
        </w:rPr>
        <w:t xml:space="preserve"> merge writes or deletes, removing an entry only after success. Each push has a 12-second timeout. Failures retain the operation and block later entries for that attempt. Retry is triggered by writes, connectivity events, shell startup, or the sync chip; there is no dedicated backoff scheduler.</w:t>
      </w:r>
    </w:p>
    <w:p w14:paraId="3F385FDD" w14:textId="77777777" w:rsidR="0054084C" w:rsidRPr="0085214B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Listeners pull titles, milestones, and tasks by group. Advisers query consultations and actions by </w:t>
      </w:r>
      <w:proofErr w:type="spellStart"/>
      <w:r w:rsidRPr="0085214B">
        <w:rPr>
          <w:color w:val="auto"/>
          <w:szCs w:val="22"/>
        </w:rPr>
        <w:t>adviserUid</w:t>
      </w:r>
      <w:proofErr w:type="spellEnd"/>
      <w:r w:rsidRPr="0085214B">
        <w:rPr>
          <w:color w:val="auto"/>
          <w:szCs w:val="22"/>
        </w:rPr>
        <w:t xml:space="preserve">; students query </w:t>
      </w:r>
      <w:proofErr w:type="spellStart"/>
      <w:r w:rsidRPr="0085214B">
        <w:rPr>
          <w:color w:val="auto"/>
          <w:szCs w:val="22"/>
        </w:rPr>
        <w:t>groupId</w:t>
      </w:r>
      <w:proofErr w:type="spellEnd"/>
      <w:r w:rsidRPr="0085214B">
        <w:rPr>
          <w:color w:val="auto"/>
          <w:szCs w:val="22"/>
        </w:rPr>
        <w:t xml:space="preserve">. Pending local edits suppress incoming changes for that document. </w:t>
      </w:r>
      <w:proofErr w:type="gramStart"/>
      <w:r w:rsidRPr="0085214B">
        <w:rPr>
          <w:color w:val="auto"/>
          <w:szCs w:val="22"/>
        </w:rPr>
        <w:t>Otherwise</w:t>
      </w:r>
      <w:proofErr w:type="gramEnd"/>
      <w:r w:rsidRPr="0085214B">
        <w:rPr>
          <w:color w:val="auto"/>
          <w:szCs w:val="22"/>
        </w:rPr>
        <w:t xml:space="preserve"> a newer local </w:t>
      </w:r>
      <w:proofErr w:type="spellStart"/>
      <w:r w:rsidRPr="0085214B">
        <w:rPr>
          <w:color w:val="auto"/>
          <w:szCs w:val="22"/>
        </w:rPr>
        <w:t>updatedAt</w:t>
      </w:r>
      <w:proofErr w:type="spellEnd"/>
      <w:r w:rsidRPr="0085214B">
        <w:rPr>
          <w:color w:val="auto"/>
          <w:szCs w:val="22"/>
        </w:rPr>
        <w:t xml:space="preserve"> blocks an older update; equal timestamps can replace local data. Removed documents are deleted unless locally pending. This is not server-enforced conflict resolution.</w:t>
      </w:r>
    </w:p>
    <w:p w14:paraId="70C26B17" w14:textId="77777777" w:rsidR="0054084C" w:rsidRPr="0085214B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Offline edits require previously loaded records. Group and slot coordination, registration, and first consultation creation need internet. Connectivity detection reports network presence, not Firebase reachability. The chip does not display </w:t>
      </w:r>
      <w:proofErr w:type="spellStart"/>
      <w:r w:rsidRPr="0085214B">
        <w:rPr>
          <w:color w:val="auto"/>
          <w:szCs w:val="22"/>
        </w:rPr>
        <w:t>lastError</w:t>
      </w:r>
      <w:proofErr w:type="spellEnd"/>
      <w:r w:rsidRPr="0085214B">
        <w:rPr>
          <w:color w:val="auto"/>
          <w:szCs w:val="22"/>
        </w:rPr>
        <w:t>; pending failures may continue to show Syncing. Several listener/apply errors are suppressed.</w:t>
      </w:r>
    </w:p>
    <w:p w14:paraId="532392F7" w14:textId="77777777" w:rsidR="00E4062A" w:rsidRPr="0085214B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The four explicit indexes cover </w:t>
      </w:r>
      <w:proofErr w:type="spellStart"/>
      <w:r w:rsidRPr="0085214B">
        <w:rPr>
          <w:color w:val="auto"/>
          <w:szCs w:val="22"/>
        </w:rPr>
        <w:t>action_</w:t>
      </w:r>
      <w:proofErr w:type="gramStart"/>
      <w:r w:rsidRPr="0085214B">
        <w:rPr>
          <w:color w:val="auto"/>
          <w:szCs w:val="22"/>
        </w:rPr>
        <w:t>items.consultationId</w:t>
      </w:r>
      <w:proofErr w:type="spellEnd"/>
      <w:proofErr w:type="gramEnd"/>
      <w:r w:rsidRPr="0085214B">
        <w:rPr>
          <w:color w:val="auto"/>
          <w:szCs w:val="22"/>
        </w:rPr>
        <w:t xml:space="preserve">, </w:t>
      </w:r>
      <w:proofErr w:type="spellStart"/>
      <w:r w:rsidRPr="0085214B">
        <w:rPr>
          <w:color w:val="auto"/>
          <w:szCs w:val="22"/>
        </w:rPr>
        <w:t>title_</w:t>
      </w:r>
      <w:proofErr w:type="gramStart"/>
      <w:r w:rsidRPr="0085214B">
        <w:rPr>
          <w:color w:val="auto"/>
          <w:szCs w:val="22"/>
        </w:rPr>
        <w:t>ideas.groupId</w:t>
      </w:r>
      <w:proofErr w:type="spellEnd"/>
      <w:proofErr w:type="gramEnd"/>
      <w:r w:rsidRPr="0085214B">
        <w:rPr>
          <w:color w:val="auto"/>
          <w:szCs w:val="22"/>
        </w:rPr>
        <w:t xml:space="preserve">, </w:t>
      </w:r>
      <w:proofErr w:type="spellStart"/>
      <w:proofErr w:type="gramStart"/>
      <w:r w:rsidRPr="0085214B">
        <w:rPr>
          <w:color w:val="auto"/>
          <w:szCs w:val="22"/>
        </w:rPr>
        <w:t>milestones.groupId</w:t>
      </w:r>
      <w:proofErr w:type="spellEnd"/>
      <w:proofErr w:type="gramEnd"/>
      <w:r w:rsidRPr="0085214B">
        <w:rPr>
          <w:color w:val="auto"/>
          <w:szCs w:val="22"/>
        </w:rPr>
        <w:t xml:space="preserve">, and </w:t>
      </w:r>
      <w:proofErr w:type="spellStart"/>
      <w:r w:rsidRPr="0085214B">
        <w:rPr>
          <w:color w:val="auto"/>
          <w:szCs w:val="22"/>
        </w:rPr>
        <w:t>milestone_</w:t>
      </w:r>
      <w:proofErr w:type="gramStart"/>
      <w:r w:rsidRPr="0085214B">
        <w:rPr>
          <w:color w:val="auto"/>
          <w:szCs w:val="22"/>
        </w:rPr>
        <w:t>tasks.milestoneId</w:t>
      </w:r>
      <w:proofErr w:type="spellEnd"/>
      <w:proofErr w:type="gramEnd"/>
      <w:r w:rsidRPr="0085214B">
        <w:rPr>
          <w:color w:val="auto"/>
          <w:szCs w:val="22"/>
        </w:rPr>
        <w:t>. Versions 2, 3, and 4 add titles, milestones, and tasks. Sign-out retains each account's file; in-flight sync and account switching require additional race-condition testing.</w:t>
      </w:r>
    </w:p>
    <w:p w14:paraId="5DC7FB0D" w14:textId="77777777" w:rsidR="00E4062A" w:rsidRPr="0085214B" w:rsidRDefault="00E4062A" w:rsidP="0085214B">
      <w:pPr>
        <w:jc w:val="both"/>
        <w:rPr>
          <w:color w:val="auto"/>
          <w:szCs w:val="22"/>
        </w:rPr>
      </w:pPr>
    </w:p>
    <w:p w14:paraId="1BD7C10D" w14:textId="16C9FBA7" w:rsidR="0054084C" w:rsidRPr="0085214B" w:rsidRDefault="00000000" w:rsidP="0085214B">
      <w:pPr>
        <w:jc w:val="both"/>
        <w:rPr>
          <w:b/>
          <w:bCs/>
          <w:color w:val="auto"/>
          <w:sz w:val="24"/>
          <w:szCs w:val="24"/>
        </w:rPr>
      </w:pPr>
      <w:r w:rsidRPr="0085214B">
        <w:rPr>
          <w:b/>
          <w:bCs/>
          <w:color w:val="auto"/>
          <w:sz w:val="24"/>
          <w:szCs w:val="24"/>
        </w:rPr>
        <w:t>9 Setup and Installation Instructions</w:t>
      </w:r>
    </w:p>
    <w:p w14:paraId="3F15E3A5" w14:textId="77777777" w:rsidR="0054084C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Prerequisites are Flutter SDK, Android Studio and Android SDK, Node.js and Firebase CLI, </w:t>
      </w:r>
      <w:proofErr w:type="spellStart"/>
      <w:r w:rsidRPr="0085214B">
        <w:rPr>
          <w:color w:val="auto"/>
          <w:szCs w:val="22"/>
        </w:rPr>
        <w:t>FlutterFire</w:t>
      </w:r>
      <w:proofErr w:type="spellEnd"/>
      <w:r w:rsidRPr="0085214B">
        <w:rPr>
          <w:color w:val="auto"/>
          <w:szCs w:val="22"/>
        </w:rPr>
        <w:t xml:space="preserve"> CLI, and an Android phone or emulator with Google Play. The device must meet the release build's minimum Android version and dependency requirements (Section 3.2).</w:t>
      </w:r>
    </w:p>
    <w:p w14:paraId="71510563" w14:textId="77777777" w:rsidR="002F7110" w:rsidRPr="0085214B" w:rsidRDefault="002F7110" w:rsidP="0085214B">
      <w:pPr>
        <w:jc w:val="both"/>
        <w:rPr>
          <w:color w:val="auto"/>
          <w:szCs w:val="22"/>
        </w:rPr>
      </w:pPr>
    </w:p>
    <w:p w14:paraId="45CAF533" w14:textId="77777777" w:rsidR="0054084C" w:rsidRPr="0085214B" w:rsidRDefault="00000000" w:rsidP="0085214B">
      <w:pPr>
        <w:pStyle w:val="Heading2"/>
        <w:jc w:val="both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t>9.1 Run in Development</w:t>
      </w:r>
    </w:p>
    <w:p w14:paraId="162D9194" w14:textId="77777777" w:rsidR="0054084C" w:rsidRPr="0085214B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1. Clone the repository, open the project in Android Studio, and run flutter pub get from the project root.</w:t>
      </w:r>
    </w:p>
    <w:p w14:paraId="6D368B64" w14:textId="77777777" w:rsidR="0054084C" w:rsidRPr="0085214B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2. Complete the Firebase setup in Section 7.1. The package name, Firebase Android registration, OAuth client, and signing fingerprints must refer to the same application configuration.</w:t>
      </w:r>
    </w:p>
    <w:p w14:paraId="608E771C" w14:textId="77777777" w:rsidR="0054084C" w:rsidRPr="0085214B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3. Connect a device with USB debugging </w:t>
      </w:r>
      <w:proofErr w:type="gramStart"/>
      <w:r w:rsidRPr="0085214B">
        <w:rPr>
          <w:color w:val="auto"/>
          <w:szCs w:val="22"/>
        </w:rPr>
        <w:t>enabled, or</w:t>
      </w:r>
      <w:proofErr w:type="gramEnd"/>
      <w:r w:rsidRPr="0085214B">
        <w:rPr>
          <w:color w:val="auto"/>
          <w:szCs w:val="22"/>
        </w:rPr>
        <w:t xml:space="preserve"> start an emulator with Google Play services.</w:t>
      </w:r>
    </w:p>
    <w:p w14:paraId="547C49B5" w14:textId="77777777" w:rsidR="0054084C" w:rsidRPr="0085214B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4. Run flutter run or use Run in Android Studio. Verify Google sign-in and onboarding before testing shared group records.</w:t>
      </w:r>
    </w:p>
    <w:p w14:paraId="2E42C7CB" w14:textId="77777777" w:rsidR="00E4062A" w:rsidRPr="0085214B" w:rsidRDefault="00E4062A" w:rsidP="0085214B">
      <w:pPr>
        <w:jc w:val="both"/>
        <w:rPr>
          <w:color w:val="auto"/>
          <w:szCs w:val="22"/>
        </w:rPr>
      </w:pPr>
    </w:p>
    <w:p w14:paraId="3F248B1B" w14:textId="77777777" w:rsidR="0054084C" w:rsidRPr="0085214B" w:rsidRDefault="00000000" w:rsidP="0085214B">
      <w:pPr>
        <w:pStyle w:val="Heading2"/>
        <w:jc w:val="both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lastRenderedPageBreak/>
        <w:t>9.2 Build the Standalone APK</w:t>
      </w:r>
    </w:p>
    <w:p w14:paraId="77F9694A" w14:textId="77777777" w:rsidR="0054084C" w:rsidRPr="0085214B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The main manifest currently labels the app </w:t>
      </w:r>
      <w:proofErr w:type="spellStart"/>
      <w:r w:rsidRPr="0085214B">
        <w:rPr>
          <w:color w:val="auto"/>
          <w:szCs w:val="22"/>
        </w:rPr>
        <w:t>thesis_track</w:t>
      </w:r>
      <w:proofErr w:type="spellEnd"/>
      <w:r w:rsidRPr="0085214B">
        <w:rPr>
          <w:color w:val="auto"/>
          <w:szCs w:val="22"/>
        </w:rPr>
        <w:t xml:space="preserve"> and omits INTERNET; debug/profile declare it. The existing merged release manifest includes INTERNET from Google sign-in/Firebase dependencies. Verify the newly merged manifest rather than assuming release networking is absent. Change the label separately if </w:t>
      </w:r>
      <w:proofErr w:type="spellStart"/>
      <w:r w:rsidRPr="0085214B">
        <w:rPr>
          <w:color w:val="auto"/>
          <w:szCs w:val="22"/>
        </w:rPr>
        <w:t>DefendIt</w:t>
      </w:r>
      <w:proofErr w:type="spellEnd"/>
      <w:r w:rsidRPr="0085214B">
        <w:rPr>
          <w:color w:val="auto"/>
          <w:szCs w:val="22"/>
        </w:rPr>
        <w:t xml:space="preserve"> must appear in the launcher.</w:t>
      </w:r>
    </w:p>
    <w:p w14:paraId="36493DF6" w14:textId="77777777" w:rsidR="0054084C" w:rsidRPr="0085214B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 xml:space="preserve">Run flutter clean, then flutter pub </w:t>
      </w:r>
      <w:proofErr w:type="gramStart"/>
      <w:r w:rsidRPr="0085214B">
        <w:rPr>
          <w:color w:val="auto"/>
          <w:szCs w:val="22"/>
        </w:rPr>
        <w:t>get</w:t>
      </w:r>
      <w:proofErr w:type="gramEnd"/>
      <w:r w:rsidRPr="0085214B">
        <w:rPr>
          <w:color w:val="auto"/>
          <w:szCs w:val="22"/>
        </w:rPr>
        <w:t xml:space="preserve">, then flutter build </w:t>
      </w:r>
      <w:proofErr w:type="spellStart"/>
      <w:r w:rsidRPr="0085214B">
        <w:rPr>
          <w:color w:val="auto"/>
          <w:szCs w:val="22"/>
        </w:rPr>
        <w:t>apk</w:t>
      </w:r>
      <w:proofErr w:type="spellEnd"/>
      <w:r w:rsidRPr="0085214B">
        <w:rPr>
          <w:color w:val="auto"/>
          <w:szCs w:val="22"/>
        </w:rPr>
        <w:t xml:space="preserve"> --release. Copy build/app/outputs/flutter-</w:t>
      </w:r>
      <w:proofErr w:type="spellStart"/>
      <w:r w:rsidRPr="0085214B">
        <w:rPr>
          <w:color w:val="auto"/>
          <w:szCs w:val="22"/>
        </w:rPr>
        <w:t>apk</w:t>
      </w:r>
      <w:proofErr w:type="spellEnd"/>
      <w:r w:rsidRPr="0085214B">
        <w:rPr>
          <w:color w:val="auto"/>
          <w:szCs w:val="22"/>
        </w:rPr>
        <w:t>/app-</w:t>
      </w:r>
      <w:proofErr w:type="spellStart"/>
      <w:r w:rsidRPr="0085214B">
        <w:rPr>
          <w:color w:val="auto"/>
          <w:szCs w:val="22"/>
        </w:rPr>
        <w:t>release.apk</w:t>
      </w:r>
      <w:proofErr w:type="spellEnd"/>
      <w:r w:rsidRPr="0085214B">
        <w:rPr>
          <w:color w:val="auto"/>
          <w:szCs w:val="22"/>
        </w:rPr>
        <w:t xml:space="preserve"> to the phone and install it. The installed application runs without a USB connection, laptop, or Android Studio; online features still require internet access.</w:t>
      </w:r>
    </w:p>
    <w:p w14:paraId="32DAC66F" w14:textId="77777777" w:rsidR="0054084C" w:rsidRPr="0085214B" w:rsidRDefault="00000000" w:rsidP="0085214B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The source configuration signs release builds with the debug key. Before distribution, use the intended release signing configuration and register its fingerprint with Firebase. Re-test authentication in the generated APK rather than relying only on a debug run.</w:t>
      </w:r>
    </w:p>
    <w:p w14:paraId="7EA09A17" w14:textId="77777777" w:rsidR="00E4062A" w:rsidRPr="0085214B" w:rsidRDefault="00E4062A">
      <w:pPr>
        <w:rPr>
          <w:color w:val="auto"/>
          <w:szCs w:val="22"/>
        </w:rPr>
      </w:pPr>
    </w:p>
    <w:p w14:paraId="0DFB4F6B" w14:textId="77777777" w:rsidR="0054084C" w:rsidRPr="0085214B" w:rsidRDefault="00000000">
      <w:pPr>
        <w:pStyle w:val="Heading2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t>9.3 Troubleshooting</w:t>
      </w:r>
    </w:p>
    <w:tbl>
      <w:tblPr>
        <w:tblW w:w="10368" w:type="dxa"/>
        <w:tblInd w:w="7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FFFFF" w:themeFill="background1"/>
        <w:tblLayout w:type="fixed"/>
        <w:tblCellMar>
          <w:top w:w="20" w:type="dxa"/>
          <w:left w:w="70" w:type="dxa"/>
          <w:bottom w:w="20" w:type="dxa"/>
          <w:right w:w="70" w:type="dxa"/>
        </w:tblCellMar>
        <w:tblLook w:val="04A0" w:firstRow="1" w:lastRow="0" w:firstColumn="1" w:lastColumn="0" w:noHBand="0" w:noVBand="1"/>
      </w:tblPr>
      <w:tblGrid>
        <w:gridCol w:w="2592"/>
        <w:gridCol w:w="7776"/>
      </w:tblGrid>
      <w:tr w:rsidR="0054084C" w:rsidRPr="0085214B" w14:paraId="66394608" w14:textId="77777777" w:rsidTr="00E4062A">
        <w:trPr>
          <w:cantSplit/>
          <w:tblHeader/>
        </w:trPr>
        <w:tc>
          <w:tcPr>
            <w:tcW w:w="2592" w:type="dxa"/>
            <w:shd w:val="clear" w:color="auto" w:fill="FFFFFF" w:themeFill="background1"/>
            <w:vAlign w:val="center"/>
          </w:tcPr>
          <w:p w14:paraId="7D226D18" w14:textId="77777777" w:rsidR="0054084C" w:rsidRPr="0085214B" w:rsidRDefault="00000000" w:rsidP="00E4062A">
            <w:pPr>
              <w:pStyle w:val="TableText"/>
              <w:jc w:val="center"/>
              <w:rPr>
                <w:color w:val="auto"/>
                <w:sz w:val="22"/>
                <w:szCs w:val="22"/>
              </w:rPr>
            </w:pPr>
            <w:r w:rsidRPr="0085214B">
              <w:rPr>
                <w:b/>
                <w:color w:val="auto"/>
                <w:sz w:val="22"/>
                <w:szCs w:val="22"/>
              </w:rPr>
              <w:t>Problem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2CC03EE3" w14:textId="77777777" w:rsidR="0054084C" w:rsidRPr="0085214B" w:rsidRDefault="00000000" w:rsidP="00E4062A">
            <w:pPr>
              <w:pStyle w:val="TableText"/>
              <w:jc w:val="center"/>
              <w:rPr>
                <w:color w:val="auto"/>
                <w:sz w:val="22"/>
                <w:szCs w:val="22"/>
              </w:rPr>
            </w:pPr>
            <w:r w:rsidRPr="0085214B">
              <w:rPr>
                <w:b/>
                <w:color w:val="auto"/>
                <w:sz w:val="22"/>
                <w:szCs w:val="22"/>
              </w:rPr>
              <w:t>Check and corrective action</w:t>
            </w:r>
          </w:p>
        </w:tc>
      </w:tr>
      <w:tr w:rsidR="0054084C" w:rsidRPr="0085214B" w14:paraId="4B848F35" w14:textId="77777777" w:rsidTr="00E4062A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3E408A41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Google sign-in returns to login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4D04C84A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Verify the SHA-1, Google provider, client ID, and package registration. Download matching google-</w:t>
            </w:r>
            <w:proofErr w:type="spellStart"/>
            <w:proofErr w:type="gramStart"/>
            <w:r w:rsidRPr="0085214B">
              <w:rPr>
                <w:color w:val="auto"/>
                <w:sz w:val="22"/>
                <w:szCs w:val="22"/>
              </w:rPr>
              <w:t>services.json</w:t>
            </w:r>
            <w:proofErr w:type="spellEnd"/>
            <w:proofErr w:type="gramEnd"/>
            <w:r w:rsidRPr="0085214B">
              <w:rPr>
                <w:color w:val="auto"/>
                <w:sz w:val="22"/>
                <w:szCs w:val="22"/>
              </w:rPr>
              <w:t xml:space="preserve"> and rebuild.</w:t>
            </w:r>
          </w:p>
        </w:tc>
      </w:tr>
      <w:tr w:rsidR="0054084C" w:rsidRPr="0085214B" w14:paraId="50B3F576" w14:textId="77777777" w:rsidTr="00E4062A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3776B34E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Debug works but APK sign-in fails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5FC98303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 xml:space="preserve">Check INTERNET in the main manifest and the fingerprint of the key that </w:t>
            </w:r>
            <w:proofErr w:type="gramStart"/>
            <w:r w:rsidRPr="0085214B">
              <w:rPr>
                <w:color w:val="auto"/>
                <w:sz w:val="22"/>
                <w:szCs w:val="22"/>
              </w:rPr>
              <w:t>actually signed</w:t>
            </w:r>
            <w:proofErr w:type="gramEnd"/>
            <w:r w:rsidRPr="0085214B">
              <w:rPr>
                <w:color w:val="auto"/>
                <w:sz w:val="22"/>
                <w:szCs w:val="22"/>
              </w:rPr>
              <w:t xml:space="preserve"> the APK.</w:t>
            </w:r>
          </w:p>
        </w:tc>
      </w:tr>
      <w:tr w:rsidR="0054084C" w:rsidRPr="0085214B" w14:paraId="7CADEEB1" w14:textId="77777777" w:rsidTr="00E4062A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22DC94DF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permission-denied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03480329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 xml:space="preserve">Verify deployed </w:t>
            </w:r>
            <w:proofErr w:type="spellStart"/>
            <w:r w:rsidRPr="0085214B">
              <w:rPr>
                <w:color w:val="auto"/>
                <w:sz w:val="22"/>
                <w:szCs w:val="22"/>
              </w:rPr>
              <w:t>Firestore</w:t>
            </w:r>
            <w:proofErr w:type="spellEnd"/>
            <w:r w:rsidRPr="0085214B">
              <w:rPr>
                <w:color w:val="auto"/>
                <w:sz w:val="22"/>
                <w:szCs w:val="22"/>
              </w:rPr>
              <w:t xml:space="preserve"> rules, authenticated identity, saved role, and group membership or adviser assignment.</w:t>
            </w:r>
          </w:p>
        </w:tc>
      </w:tr>
      <w:tr w:rsidR="0054084C" w:rsidRPr="0085214B" w14:paraId="4DA5C6ED" w14:textId="77777777" w:rsidTr="00E4062A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37AB025A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Adviser code rejected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3685FF74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 xml:space="preserve">Confirm that the issued document exists in </w:t>
            </w:r>
            <w:proofErr w:type="spellStart"/>
            <w:r w:rsidRPr="0085214B">
              <w:rPr>
                <w:color w:val="auto"/>
                <w:sz w:val="22"/>
                <w:szCs w:val="22"/>
              </w:rPr>
              <w:t>adviserCodes</w:t>
            </w:r>
            <w:proofErr w:type="spellEnd"/>
            <w:r w:rsidRPr="0085214B">
              <w:rPr>
                <w:color w:val="auto"/>
                <w:sz w:val="22"/>
                <w:szCs w:val="22"/>
              </w:rPr>
              <w:t xml:space="preserve"> and is not claimed by another account.</w:t>
            </w:r>
          </w:p>
        </w:tc>
      </w:tr>
      <w:tr w:rsidR="0054084C" w:rsidRPr="0085214B" w14:paraId="5ACF1D6A" w14:textId="77777777" w:rsidTr="00E4062A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6BCD5E5E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Student number rejected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40AA280C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Check its format and whether another account already registered the number.</w:t>
            </w:r>
          </w:p>
        </w:tc>
      </w:tr>
    </w:tbl>
    <w:p w14:paraId="56A8492B" w14:textId="476660B5" w:rsidR="0054084C" w:rsidRPr="0085214B" w:rsidRDefault="00000000">
      <w:pPr>
        <w:spacing w:after="0" w:line="20" w:lineRule="exact"/>
        <w:rPr>
          <w:color w:val="auto"/>
          <w:szCs w:val="22"/>
        </w:rPr>
      </w:pPr>
      <w:r w:rsidRPr="0085214B">
        <w:rPr>
          <w:color w:val="auto"/>
          <w:szCs w:val="22"/>
        </w:rPr>
        <w:br w:type="page"/>
      </w:r>
    </w:p>
    <w:p w14:paraId="110BD269" w14:textId="77777777" w:rsidR="0054084C" w:rsidRPr="0085214B" w:rsidRDefault="00000000">
      <w:pPr>
        <w:pStyle w:val="Heading1"/>
        <w:rPr>
          <w:color w:val="auto"/>
          <w:sz w:val="24"/>
          <w:szCs w:val="24"/>
        </w:rPr>
      </w:pPr>
      <w:r w:rsidRPr="0085214B">
        <w:rPr>
          <w:color w:val="auto"/>
          <w:sz w:val="24"/>
          <w:szCs w:val="24"/>
        </w:rPr>
        <w:lastRenderedPageBreak/>
        <w:t>10 Limitations Future Improvements and Testing</w:t>
      </w:r>
    </w:p>
    <w:p w14:paraId="5621128B" w14:textId="77777777" w:rsidR="0085214B" w:rsidRPr="0085214B" w:rsidRDefault="0085214B">
      <w:pPr>
        <w:pStyle w:val="Heading1"/>
        <w:rPr>
          <w:color w:val="auto"/>
          <w:sz w:val="24"/>
          <w:szCs w:val="24"/>
        </w:rPr>
      </w:pPr>
    </w:p>
    <w:p w14:paraId="0D93CD2E" w14:textId="77777777" w:rsidR="0054084C" w:rsidRPr="0085214B" w:rsidRDefault="00000000">
      <w:pPr>
        <w:pStyle w:val="Heading2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t>10.1 Limitations</w:t>
      </w:r>
    </w:p>
    <w:p w14:paraId="7A3318AD" w14:textId="77777777" w:rsidR="0054084C" w:rsidRPr="0085214B" w:rsidRDefault="00000000" w:rsidP="00E4062A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Conflicts use device clocks. An incorrect clock can make stale work appear newer, and protecting pending local edits does not resolve every disagreement between devices. A queued edit is not evidence that another device has received the same state.</w:t>
      </w:r>
    </w:p>
    <w:p w14:paraId="1546A32E" w14:textId="77777777" w:rsidR="0054084C" w:rsidRPr="0085214B" w:rsidRDefault="00000000" w:rsidP="00E4062A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Adviser acceptance checks a shared count in a transaction. Student membership and join-code uniqueness use separate pre-checks, so concurrency can bypass those intended constraints. Joining does not verify roster membership or a five-account capacity. No repository-supplied rules establish backend enforcement. Student numbers remain self-declared.</w:t>
      </w:r>
    </w:p>
    <w:p w14:paraId="51EED8C7" w14:textId="77777777" w:rsidR="0054084C" w:rsidRPr="0085214B" w:rsidRDefault="00000000" w:rsidP="00E4062A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Groups, slots, and booking require internet access. A consultation must be opened once online before its notes and action items can be used offline. Loaded records and pending operations remain device-specific until synchronization succeeds.</w:t>
      </w:r>
    </w:p>
    <w:p w14:paraId="52FF258E" w14:textId="77777777" w:rsidR="0054084C" w:rsidRPr="0085214B" w:rsidRDefault="00000000" w:rsidP="00E4062A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Android is the configured native target; other platform folders are scaffolding. No Flutter test suite or backend integration tests are supplied. Push notifications, group editing, chapter uploads, calendar export, and custom milestone creation/deletion are absent.</w:t>
      </w:r>
    </w:p>
    <w:p w14:paraId="044F5F60" w14:textId="77777777" w:rsidR="00E4062A" w:rsidRPr="0085214B" w:rsidRDefault="00E4062A">
      <w:pPr>
        <w:rPr>
          <w:color w:val="auto"/>
          <w:szCs w:val="22"/>
        </w:rPr>
      </w:pPr>
    </w:p>
    <w:p w14:paraId="21509B92" w14:textId="77777777" w:rsidR="0054084C" w:rsidRPr="0085214B" w:rsidRDefault="00000000">
      <w:pPr>
        <w:pStyle w:val="Heading2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t>10.2 Possible Improvements</w:t>
      </w:r>
    </w:p>
    <w:p w14:paraId="2C6CE17E" w14:textId="77777777" w:rsidR="0054084C" w:rsidRPr="0085214B" w:rsidRDefault="00000000">
      <w:pPr>
        <w:rPr>
          <w:color w:val="auto"/>
          <w:szCs w:val="22"/>
        </w:rPr>
      </w:pPr>
      <w:r w:rsidRPr="0085214B">
        <w:rPr>
          <w:color w:val="auto"/>
          <w:szCs w:val="22"/>
        </w:rPr>
        <w:t>• Cloud Functions for reminders and stronger enforcement of group limits.</w:t>
      </w:r>
    </w:p>
    <w:p w14:paraId="6813741D" w14:textId="77777777" w:rsidR="0054084C" w:rsidRPr="0085214B" w:rsidRDefault="00000000">
      <w:pPr>
        <w:rPr>
          <w:color w:val="auto"/>
          <w:szCs w:val="22"/>
        </w:rPr>
      </w:pPr>
      <w:r w:rsidRPr="0085214B">
        <w:rPr>
          <w:color w:val="auto"/>
          <w:szCs w:val="22"/>
        </w:rPr>
        <w:t>• A pre-loaded class list to verify student numbers and an editable roster.</w:t>
      </w:r>
    </w:p>
    <w:p w14:paraId="4D5A7877" w14:textId="77777777" w:rsidR="0054084C" w:rsidRPr="0085214B" w:rsidRDefault="00000000">
      <w:pPr>
        <w:rPr>
          <w:color w:val="auto"/>
          <w:szCs w:val="22"/>
        </w:rPr>
      </w:pPr>
      <w:r w:rsidRPr="0085214B">
        <w:rPr>
          <w:color w:val="auto"/>
          <w:szCs w:val="22"/>
        </w:rPr>
        <w:t>• Chapter document uploads and calendar export.</w:t>
      </w:r>
    </w:p>
    <w:p w14:paraId="22CC57B5" w14:textId="77777777" w:rsidR="0054084C" w:rsidRPr="0085214B" w:rsidRDefault="00000000">
      <w:pPr>
        <w:rPr>
          <w:color w:val="auto"/>
          <w:szCs w:val="22"/>
        </w:rPr>
      </w:pPr>
      <w:r w:rsidRPr="0085214B">
        <w:rPr>
          <w:color w:val="auto"/>
          <w:szCs w:val="22"/>
        </w:rPr>
        <w:t>These are possible improvements, not features delivered by the current documentation.</w:t>
      </w:r>
    </w:p>
    <w:p w14:paraId="539EBAE7" w14:textId="77777777" w:rsidR="00E4062A" w:rsidRPr="0085214B" w:rsidRDefault="00E4062A">
      <w:pPr>
        <w:rPr>
          <w:color w:val="auto"/>
          <w:szCs w:val="22"/>
        </w:rPr>
      </w:pPr>
    </w:p>
    <w:p w14:paraId="144D7281" w14:textId="77777777" w:rsidR="0054084C" w:rsidRPr="0085214B" w:rsidRDefault="00000000">
      <w:pPr>
        <w:pStyle w:val="Heading2"/>
        <w:rPr>
          <w:color w:val="auto"/>
          <w:sz w:val="22"/>
          <w:szCs w:val="22"/>
        </w:rPr>
      </w:pPr>
      <w:r w:rsidRPr="0085214B">
        <w:rPr>
          <w:color w:val="auto"/>
          <w:sz w:val="22"/>
          <w:szCs w:val="22"/>
        </w:rPr>
        <w:t>10.3 Testing</w:t>
      </w:r>
    </w:p>
    <w:p w14:paraId="7A2E77BB" w14:textId="77777777" w:rsidR="0054084C" w:rsidRPr="0085214B" w:rsidRDefault="00000000" w:rsidP="00E4062A">
      <w:pPr>
        <w:jc w:val="both"/>
        <w:rPr>
          <w:color w:val="auto"/>
          <w:szCs w:val="22"/>
        </w:rPr>
      </w:pPr>
      <w:r w:rsidRPr="0085214B">
        <w:rPr>
          <w:color w:val="auto"/>
          <w:szCs w:val="22"/>
        </w:rPr>
        <w:t>Repository verification ran flutter analyze --no-pub: 11 informational findings, no reported errors or warnings, and exit code 1. flutter test --no-pub exited 1 because test/ is missing. iOS/macOS runner tests are empty examples. No device, fresh release-build, or live Firebase authorization test was performed; the table below is required coverage, not passed execution.</w:t>
      </w:r>
    </w:p>
    <w:tbl>
      <w:tblPr>
        <w:tblW w:w="10368" w:type="dxa"/>
        <w:tblInd w:w="7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FFFFF" w:themeFill="background1"/>
        <w:tblLayout w:type="fixed"/>
        <w:tblCellMar>
          <w:top w:w="20" w:type="dxa"/>
          <w:left w:w="70" w:type="dxa"/>
          <w:bottom w:w="20" w:type="dxa"/>
          <w:right w:w="70" w:type="dxa"/>
        </w:tblCellMar>
        <w:tblLook w:val="04A0" w:firstRow="1" w:lastRow="0" w:firstColumn="1" w:lastColumn="0" w:noHBand="0" w:noVBand="1"/>
      </w:tblPr>
      <w:tblGrid>
        <w:gridCol w:w="2592"/>
        <w:gridCol w:w="7776"/>
      </w:tblGrid>
      <w:tr w:rsidR="0054084C" w:rsidRPr="0085214B" w14:paraId="419ABDA4" w14:textId="77777777" w:rsidTr="00E4062A">
        <w:trPr>
          <w:cantSplit/>
          <w:tblHeader/>
        </w:trPr>
        <w:tc>
          <w:tcPr>
            <w:tcW w:w="2592" w:type="dxa"/>
            <w:shd w:val="clear" w:color="auto" w:fill="FFFFFF" w:themeFill="background1"/>
            <w:vAlign w:val="center"/>
          </w:tcPr>
          <w:p w14:paraId="63B43BF7" w14:textId="77777777" w:rsidR="0054084C" w:rsidRPr="0085214B" w:rsidRDefault="00000000" w:rsidP="0085214B">
            <w:pPr>
              <w:pStyle w:val="TableText"/>
              <w:jc w:val="center"/>
              <w:rPr>
                <w:color w:val="auto"/>
                <w:sz w:val="22"/>
                <w:szCs w:val="22"/>
              </w:rPr>
            </w:pPr>
            <w:r w:rsidRPr="0085214B">
              <w:rPr>
                <w:b/>
                <w:color w:val="auto"/>
                <w:sz w:val="22"/>
                <w:szCs w:val="22"/>
              </w:rPr>
              <w:t>Area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146D5677" w14:textId="77777777" w:rsidR="0054084C" w:rsidRPr="0085214B" w:rsidRDefault="00000000" w:rsidP="0085214B">
            <w:pPr>
              <w:pStyle w:val="TableText"/>
              <w:jc w:val="center"/>
              <w:rPr>
                <w:color w:val="auto"/>
                <w:sz w:val="22"/>
                <w:szCs w:val="22"/>
              </w:rPr>
            </w:pPr>
            <w:r w:rsidRPr="0085214B">
              <w:rPr>
                <w:b/>
                <w:color w:val="auto"/>
                <w:sz w:val="22"/>
                <w:szCs w:val="22"/>
              </w:rPr>
              <w:t>Essential verification</w:t>
            </w:r>
          </w:p>
        </w:tc>
      </w:tr>
      <w:tr w:rsidR="0054084C" w:rsidRPr="0085214B" w14:paraId="3D8D9C9A" w14:textId="77777777" w:rsidTr="00E4062A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686A0F12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Identity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47D12537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Google sign-in, role registration, adviser-code claims, unique student numbers, persistent sessions, and sign-out.</w:t>
            </w:r>
          </w:p>
        </w:tc>
      </w:tr>
      <w:tr w:rsidR="0054084C" w:rsidRPr="0085214B" w14:paraId="209DAD4F" w14:textId="77777777" w:rsidTr="00E4062A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7CBD8FD1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Group coordination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0F4336E5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Create and join a group, preview requests, accept within capacity, and reject conflicting acceptance.</w:t>
            </w:r>
          </w:p>
        </w:tc>
      </w:tr>
      <w:tr w:rsidR="0054084C" w:rsidRPr="0085214B" w14:paraId="0B9C7DBD" w14:textId="77777777" w:rsidTr="00E4062A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5C0E796D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Titles and milestones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3255409C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Proposal changes and adviser feedback; task completion, submission conditions, approval, and revision locks.</w:t>
            </w:r>
          </w:p>
        </w:tc>
      </w:tr>
      <w:tr w:rsidR="0054084C" w:rsidRPr="0085214B" w14:paraId="7BBC70E0" w14:textId="77777777" w:rsidTr="00E4062A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0D905FB4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lastRenderedPageBreak/>
              <w:t>Consultations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05D5E11E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Publish and book slots, cancel eligible bookings, save notes, and maintain action items.</w:t>
            </w:r>
          </w:p>
          <w:p w14:paraId="5612EF22" w14:textId="77777777" w:rsidR="00E4062A" w:rsidRPr="0085214B" w:rsidRDefault="00E4062A" w:rsidP="00E4062A"/>
          <w:p w14:paraId="7D931AEA" w14:textId="77777777" w:rsidR="00E4062A" w:rsidRPr="0085214B" w:rsidRDefault="00E4062A" w:rsidP="00E4062A"/>
          <w:p w14:paraId="76B43E06" w14:textId="77777777" w:rsidR="00E4062A" w:rsidRPr="0085214B" w:rsidRDefault="00E4062A" w:rsidP="00E4062A"/>
        </w:tc>
      </w:tr>
      <w:tr w:rsidR="0054084C" w:rsidRPr="0085214B" w14:paraId="1679FF72" w14:textId="77777777" w:rsidTr="00E4062A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07433598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Offline synchronization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106EB038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Keep local edits, retain failed operations, retry when connected, and confirm changes on another account or device.</w:t>
            </w:r>
          </w:p>
          <w:p w14:paraId="05CC6A4A" w14:textId="77777777" w:rsidR="00E4062A" w:rsidRPr="0085214B" w:rsidRDefault="00E4062A" w:rsidP="00E4062A"/>
          <w:p w14:paraId="386BB135" w14:textId="77777777" w:rsidR="00E4062A" w:rsidRPr="0085214B" w:rsidRDefault="00E4062A" w:rsidP="00E4062A"/>
        </w:tc>
      </w:tr>
      <w:tr w:rsidR="0054084C" w:rsidRPr="0085214B" w14:paraId="6817615B" w14:textId="77777777" w:rsidTr="00E4062A">
        <w:trPr>
          <w:cantSplit/>
        </w:trPr>
        <w:tc>
          <w:tcPr>
            <w:tcW w:w="2592" w:type="dxa"/>
            <w:shd w:val="clear" w:color="auto" w:fill="FFFFFF" w:themeFill="background1"/>
            <w:vAlign w:val="center"/>
          </w:tcPr>
          <w:p w14:paraId="61496CF0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Access and release</w:t>
            </w:r>
          </w:p>
        </w:tc>
        <w:tc>
          <w:tcPr>
            <w:tcW w:w="7776" w:type="dxa"/>
            <w:shd w:val="clear" w:color="auto" w:fill="FFFFFF" w:themeFill="background1"/>
            <w:vAlign w:val="center"/>
          </w:tcPr>
          <w:p w14:paraId="37DFE920" w14:textId="77777777" w:rsidR="0054084C" w:rsidRPr="0085214B" w:rsidRDefault="00000000">
            <w:pPr>
              <w:pStyle w:val="TableText"/>
              <w:rPr>
                <w:color w:val="auto"/>
                <w:sz w:val="22"/>
                <w:szCs w:val="22"/>
              </w:rPr>
            </w:pPr>
            <w:r w:rsidRPr="0085214B">
              <w:rPr>
                <w:color w:val="auto"/>
                <w:sz w:val="22"/>
                <w:szCs w:val="22"/>
              </w:rPr>
              <w:t>Reject unauthorized writes; install and verify the generated Android APK with its actual Firebase and signing configuration.</w:t>
            </w:r>
          </w:p>
          <w:p w14:paraId="58E519B0" w14:textId="77777777" w:rsidR="00E4062A" w:rsidRPr="0085214B" w:rsidRDefault="00E4062A" w:rsidP="00E4062A"/>
        </w:tc>
      </w:tr>
    </w:tbl>
    <w:p w14:paraId="62920A89" w14:textId="17C47D31" w:rsidR="00E4062A" w:rsidRPr="0085214B" w:rsidRDefault="00E4062A" w:rsidP="00E4062A">
      <w:pPr>
        <w:tabs>
          <w:tab w:val="left" w:pos="5987"/>
        </w:tabs>
        <w:rPr>
          <w:szCs w:val="22"/>
        </w:rPr>
      </w:pPr>
    </w:p>
    <w:sectPr w:rsidR="00E4062A" w:rsidRPr="0085214B">
      <w:footerReference w:type="default" r:id="rId16"/>
      <w:pgSz w:w="12240" w:h="15840"/>
      <w:pgMar w:top="864" w:right="936" w:bottom="864" w:left="936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0869C" w14:textId="77777777" w:rsidR="00AF7623" w:rsidRDefault="00AF7623">
      <w:pPr>
        <w:spacing w:after="0" w:line="240" w:lineRule="auto"/>
      </w:pPr>
      <w:r>
        <w:separator/>
      </w:r>
    </w:p>
  </w:endnote>
  <w:endnote w:type="continuationSeparator" w:id="0">
    <w:p w14:paraId="06A48DA1" w14:textId="77777777" w:rsidR="00AF7623" w:rsidRDefault="00AF7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FF8A0" w14:textId="1EF05F22" w:rsidR="0054084C" w:rsidRDefault="0054084C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833EA" w14:textId="77777777" w:rsidR="00AF7623" w:rsidRDefault="00AF7623">
      <w:pPr>
        <w:spacing w:after="0" w:line="240" w:lineRule="auto"/>
      </w:pPr>
      <w:r>
        <w:separator/>
      </w:r>
    </w:p>
  </w:footnote>
  <w:footnote w:type="continuationSeparator" w:id="0">
    <w:p w14:paraId="1A2888DE" w14:textId="77777777" w:rsidR="00AF7623" w:rsidRDefault="00AF76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7174D"/>
    <w:multiLevelType w:val="hybridMultilevel"/>
    <w:tmpl w:val="316A255C"/>
    <w:lvl w:ilvl="0" w:tplc="3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5704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084C"/>
    <w:rsid w:val="00045932"/>
    <w:rsid w:val="002234E8"/>
    <w:rsid w:val="002F7110"/>
    <w:rsid w:val="0050686D"/>
    <w:rsid w:val="0054084C"/>
    <w:rsid w:val="0085214B"/>
    <w:rsid w:val="00931659"/>
    <w:rsid w:val="00AF7623"/>
    <w:rsid w:val="00B07081"/>
    <w:rsid w:val="00E4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96593"/>
  <w15:docId w15:val="{1A001CA8-2E1D-47AD-A46F-1AEDA2FA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color w:val="263238"/>
        <w:sz w:val="22"/>
        <w:lang w:val="en-PH" w:eastAsia="en-PH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">
    <w:name w:val="Heading1"/>
    <w:basedOn w:val="Normal"/>
    <w:qFormat/>
    <w:pPr>
      <w:keepNext/>
      <w:keepLines/>
      <w:spacing w:before="80" w:after="60"/>
      <w:outlineLvl w:val="0"/>
    </w:pPr>
    <w:rPr>
      <w:b/>
      <w:color w:val="176B63"/>
      <w:sz w:val="36"/>
    </w:rPr>
  </w:style>
  <w:style w:type="paragraph" w:customStyle="1" w:styleId="Heading2">
    <w:name w:val="Heading2"/>
    <w:basedOn w:val="Normal"/>
    <w:qFormat/>
    <w:pPr>
      <w:keepNext/>
      <w:keepLines/>
      <w:spacing w:before="80" w:after="60"/>
      <w:outlineLvl w:val="1"/>
    </w:pPr>
    <w:rPr>
      <w:b/>
      <w:color w:val="176B63"/>
      <w:sz w:val="28"/>
    </w:rPr>
  </w:style>
  <w:style w:type="paragraph" w:customStyle="1" w:styleId="Heading3">
    <w:name w:val="Heading3"/>
    <w:basedOn w:val="Normal"/>
    <w:qFormat/>
    <w:pPr>
      <w:keepNext/>
      <w:keepLines/>
      <w:spacing w:before="80" w:after="60"/>
      <w:outlineLvl w:val="2"/>
    </w:pPr>
    <w:rPr>
      <w:b/>
      <w:color w:val="37474F"/>
      <w:sz w:val="24"/>
    </w:rPr>
  </w:style>
  <w:style w:type="paragraph" w:customStyle="1" w:styleId="TableText">
    <w:name w:val="TableText"/>
    <w:basedOn w:val="Normal"/>
    <w:qFormat/>
    <w:pPr>
      <w:spacing w:after="0" w:line="240" w:lineRule="auto"/>
    </w:pPr>
    <w:rPr>
      <w:sz w:val="20"/>
    </w:rPr>
  </w:style>
  <w:style w:type="paragraph" w:styleId="Caption">
    <w:name w:val="caption"/>
    <w:basedOn w:val="Normal"/>
    <w:qFormat/>
    <w:pPr>
      <w:spacing w:before="30"/>
      <w:jc w:val="center"/>
    </w:pPr>
    <w:rPr>
      <w:i/>
      <w:color w:val="37474F"/>
      <w:sz w:val="20"/>
    </w:rPr>
  </w:style>
  <w:style w:type="paragraph" w:customStyle="1" w:styleId="ListText">
    <w:name w:val="ListText"/>
    <w:basedOn w:val="Normal"/>
    <w:qFormat/>
    <w:pPr>
      <w:spacing w:after="60"/>
      <w:ind w:left="220" w:hanging="170"/>
    </w:pPr>
  </w:style>
  <w:style w:type="paragraph" w:styleId="Title">
    <w:name w:val="Title"/>
    <w:basedOn w:val="Normal"/>
    <w:uiPriority w:val="10"/>
    <w:qFormat/>
    <w:pPr>
      <w:spacing w:before="1700" w:after="240"/>
      <w:jc w:val="center"/>
    </w:pPr>
    <w:rPr>
      <w:b/>
      <w:color w:val="000000"/>
      <w:sz w:val="48"/>
    </w:rPr>
  </w:style>
  <w:style w:type="paragraph" w:styleId="Subtitle">
    <w:name w:val="Subtitle"/>
    <w:basedOn w:val="Normal"/>
    <w:uiPriority w:val="11"/>
    <w:qFormat/>
    <w:pPr>
      <w:jc w:val="center"/>
    </w:pPr>
    <w:rPr>
      <w:b/>
      <w:color w:val="176B63"/>
      <w:sz w:val="28"/>
    </w:rPr>
  </w:style>
  <w:style w:type="paragraph" w:customStyle="1" w:styleId="CoverText">
    <w:name w:val="CoverText"/>
    <w:basedOn w:val="Normal"/>
    <w:qFormat/>
    <w:pPr>
      <w:spacing w:before="160" w:after="20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E40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62A"/>
  </w:style>
  <w:style w:type="paragraph" w:styleId="Footer">
    <w:name w:val="footer"/>
    <w:basedOn w:val="Normal"/>
    <w:link w:val="FooterChar"/>
    <w:uiPriority w:val="99"/>
    <w:unhideWhenUsed/>
    <w:rsid w:val="00E40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280E9-7C4E-4D91-BAAA-46546B366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14</Pages>
  <Words>3235</Words>
  <Characters>18443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Lorie Constantino</cp:lastModifiedBy>
  <cp:revision>4</cp:revision>
  <cp:lastPrinted>2026-10-20T23:06:00Z</cp:lastPrinted>
  <dcterms:created xsi:type="dcterms:W3CDTF">2026-10-20T22:36:00Z</dcterms:created>
  <dcterms:modified xsi:type="dcterms:W3CDTF">2026-10-20T23:10:00Z</dcterms:modified>
</cp:coreProperties>
</file>