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612F" w14:textId="524F7CFD" w:rsidR="008F7924" w:rsidRPr="009F6B4D" w:rsidRDefault="00FB3B0B" w:rsidP="00FB3B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6B4D">
        <w:rPr>
          <w:rFonts w:ascii="Times New Roman" w:hAnsi="Times New Roman" w:cs="Times New Roman"/>
          <w:b/>
          <w:bCs/>
          <w:sz w:val="36"/>
          <w:szCs w:val="36"/>
        </w:rPr>
        <w:t>AI for Signal Classification in Wireless Systems</w:t>
      </w:r>
    </w:p>
    <w:p w14:paraId="3EB4A771" w14:textId="77777777" w:rsidR="00FB3B0B" w:rsidRDefault="00FB3B0B" w:rsidP="00FB3B0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7520453" w14:textId="33887BAF" w:rsidR="00FB3B0B" w:rsidRPr="009F6B4D" w:rsidRDefault="00FB3B0B" w:rsidP="00FB3B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6B4D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1A4FC4F1" w14:textId="322A1419" w:rsidR="00FB3B0B" w:rsidRPr="009F6B4D" w:rsidRDefault="00FB3B0B" w:rsidP="00FB3B0B">
      <w:pPr>
        <w:jc w:val="both"/>
        <w:rPr>
          <w:rFonts w:ascii="Times New Roman" w:hAnsi="Times New Roman" w:cs="Times New Roman"/>
          <w:sz w:val="28"/>
          <w:szCs w:val="28"/>
        </w:rPr>
      </w:pPr>
      <w:r w:rsidRPr="009F6B4D">
        <w:rPr>
          <w:rFonts w:ascii="Times New Roman" w:hAnsi="Times New Roman" w:cs="Times New Roman"/>
          <w:sz w:val="28"/>
          <w:szCs w:val="28"/>
        </w:rPr>
        <w:t>The increasing complexity and density of modern wireless communication environments have made traditional signal classification methods inadequate, particularly in scenarios involving high interference, low signal-to-noise ratios (SNR), and diverse signal types. These conventional techniques often rely on handcrafted features and rigid statistical models, which lack adaptability, scalability, and robustness in dynamic wireless conditions.</w:t>
      </w:r>
    </w:p>
    <w:p w14:paraId="7B42F2D3" w14:textId="59B4258B" w:rsidR="00FB3B0B" w:rsidRPr="009F6B4D" w:rsidRDefault="00FB3B0B" w:rsidP="00FB3B0B">
      <w:pPr>
        <w:jc w:val="both"/>
        <w:rPr>
          <w:rFonts w:ascii="Times New Roman" w:hAnsi="Times New Roman" w:cs="Times New Roman"/>
          <w:sz w:val="28"/>
          <w:szCs w:val="28"/>
        </w:rPr>
      </w:pPr>
      <w:r w:rsidRPr="009F6B4D">
        <w:rPr>
          <w:rFonts w:ascii="Times New Roman" w:hAnsi="Times New Roman" w:cs="Times New Roman"/>
          <w:sz w:val="28"/>
          <w:szCs w:val="28"/>
        </w:rPr>
        <w:t xml:space="preserve">Artificial Intelligence (AI), especially machine learning and deep learning, offers a transformative solution by enabling automatic feature extraction, pattern recognition, and adaptive learning directly from raw signal data. However, effectively integrating AI into wireless signal classification systems remains a significant challenge due to issues such as limited </w:t>
      </w:r>
      <w:proofErr w:type="spellStart"/>
      <w:r w:rsidRPr="009F6B4D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9F6B4D">
        <w:rPr>
          <w:rFonts w:ascii="Times New Roman" w:hAnsi="Times New Roman" w:cs="Times New Roman"/>
          <w:sz w:val="28"/>
          <w:szCs w:val="28"/>
        </w:rPr>
        <w:t xml:space="preserve"> data, model generalization across varying environments, real-time processing constraints, and interpretability of AI decisions. Therefore, the problem lies in developing AI driven signal classification models that are accurate, robust, data-efficient, and capable of real-time performance, to meet the demands of next-generation wireless communication systems.</w:t>
      </w:r>
    </w:p>
    <w:sectPr w:rsidR="00FB3B0B" w:rsidRPr="009F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B"/>
    <w:rsid w:val="00753BC0"/>
    <w:rsid w:val="008B228C"/>
    <w:rsid w:val="008F7924"/>
    <w:rsid w:val="009F6B4D"/>
    <w:rsid w:val="00DD24DD"/>
    <w:rsid w:val="00F70447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9EE"/>
  <w15:chartTrackingRefBased/>
  <w15:docId w15:val="{BFC256BD-1A2C-4F6A-82B3-BA3DB9FE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2025-10-22T08:08:00Z</dcterms:created>
  <dcterms:modified xsi:type="dcterms:W3CDTF">2025-10-22T08:13:00Z</dcterms:modified>
</cp:coreProperties>
</file>