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A5A66" w14:textId="1787F53C" w:rsidR="00DE41DE" w:rsidRDefault="00ED22A4" w:rsidP="00866618">
      <w:pPr>
        <w:pStyle w:val="Heading2"/>
      </w:pPr>
      <w:r>
        <w:t>POST /</w:t>
      </w:r>
      <w:proofErr w:type="gramStart"/>
      <w:r>
        <w:t>queries</w:t>
      </w:r>
      <w:proofErr w:type="gramEnd"/>
    </w:p>
    <w:p w14:paraId="4E0D228B" w14:textId="67FF4B24" w:rsidR="00ED22A4" w:rsidRDefault="00ED22A4">
      <w:r>
        <w:t xml:space="preserve">Create a new </w:t>
      </w:r>
      <w:proofErr w:type="spellStart"/>
      <w:r>
        <w:t>LiveView</w:t>
      </w:r>
      <w:proofErr w:type="spellEnd"/>
      <w:r>
        <w:t xml:space="preserve"> query in </w:t>
      </w:r>
      <w:proofErr w:type="gramStart"/>
      <w:r>
        <w:t>PIM360</w:t>
      </w:r>
      <w:proofErr w:type="gramEnd"/>
    </w:p>
    <w:p w14:paraId="4116E107" w14:textId="47687B21" w:rsidR="00ED22A4" w:rsidRDefault="00ED22A4" w:rsidP="00866618">
      <w:pPr>
        <w:pStyle w:val="Heading3"/>
      </w:pPr>
      <w:r>
        <w:t>Required Capabilities</w:t>
      </w:r>
    </w:p>
    <w:p w14:paraId="0B38A43D" w14:textId="5CFA3C66" w:rsidR="00ED22A4" w:rsidRDefault="00ED22A4" w:rsidP="00ED22A4">
      <w:proofErr w:type="spellStart"/>
      <w:proofErr w:type="gramStart"/>
      <w:r w:rsidRPr="00ED22A4">
        <w:rPr>
          <w:i/>
          <w:iCs/>
        </w:rPr>
        <w:t>CanUseAPI</w:t>
      </w:r>
      <w:proofErr w:type="spellEnd"/>
      <w:r w:rsidRPr="00ED22A4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>All</w:t>
      </w:r>
      <w:proofErr w:type="gramEnd"/>
      <w:r>
        <w:t xml:space="preserve"> APIs require this capability to run</w:t>
      </w:r>
    </w:p>
    <w:p w14:paraId="265AC04B" w14:textId="74F6045A" w:rsidR="00ED22A4" w:rsidRDefault="00ED22A4" w:rsidP="00ED22A4">
      <w:proofErr w:type="spellStart"/>
      <w:r>
        <w:rPr>
          <w:i/>
          <w:iCs/>
        </w:rPr>
        <w:t>CanSeeLiveView</w:t>
      </w:r>
      <w:proofErr w:type="spellEnd"/>
      <w:r>
        <w:rPr>
          <w:i/>
          <w:iCs/>
        </w:rPr>
        <w:t xml:space="preserve"> </w:t>
      </w:r>
      <w:proofErr w:type="spellStart"/>
      <w:r>
        <w:t>LiveView</w:t>
      </w:r>
      <w:proofErr w:type="spellEnd"/>
      <w:r>
        <w:t xml:space="preserve"> capabilities are required to create </w:t>
      </w:r>
      <w:proofErr w:type="gramStart"/>
      <w:r>
        <w:t>queries</w:t>
      </w:r>
      <w:proofErr w:type="gramEnd"/>
    </w:p>
    <w:p w14:paraId="531FE710" w14:textId="62434CE4" w:rsidR="00ED22A4" w:rsidRDefault="00ED22A4" w:rsidP="00ED22A4">
      <w:pPr>
        <w:rPr>
          <w:i/>
          <w:iCs/>
        </w:rPr>
      </w:pPr>
      <w:proofErr w:type="spellStart"/>
      <w:r>
        <w:rPr>
          <w:i/>
          <w:iCs/>
        </w:rPr>
        <w:t>CanSeeAllPages</w:t>
      </w:r>
      <w:proofErr w:type="spellEnd"/>
      <w:r>
        <w:rPr>
          <w:i/>
          <w:iCs/>
        </w:rPr>
        <w:t xml:space="preserve"> </w:t>
      </w:r>
    </w:p>
    <w:p w14:paraId="03F2E1B0" w14:textId="375A0CDF" w:rsidR="00ED22A4" w:rsidRDefault="00ED22A4" w:rsidP="00ED22A4">
      <w:r>
        <w:t xml:space="preserve">If you can not create a </w:t>
      </w:r>
      <w:proofErr w:type="spellStart"/>
      <w:r>
        <w:t>LiveView</w:t>
      </w:r>
      <w:proofErr w:type="spellEnd"/>
      <w:r>
        <w:t xml:space="preserve"> query through the UI then you will not be able to call this API</w:t>
      </w:r>
    </w:p>
    <w:p w14:paraId="53486F05" w14:textId="7BA81269" w:rsidR="00CB070F" w:rsidRDefault="00866618" w:rsidP="00866618">
      <w:pPr>
        <w:pStyle w:val="Heading3"/>
      </w:pPr>
      <w:r>
        <w:t xml:space="preserve">Request </w:t>
      </w:r>
      <w:r w:rsidR="00CB070F">
        <w:t>Headers</w:t>
      </w:r>
    </w:p>
    <w:p w14:paraId="0D4EE063" w14:textId="0A345757" w:rsidR="00CB070F" w:rsidRDefault="00CB070F" w:rsidP="00ED22A4">
      <w:r>
        <w:rPr>
          <w:b/>
          <w:bCs/>
        </w:rPr>
        <w:t>Authorization</w:t>
      </w:r>
      <w:r>
        <w:rPr>
          <w:b/>
          <w:bCs/>
        </w:rPr>
        <w:tab/>
      </w:r>
      <w:r>
        <w:t>OAuth2 bearer token, obtained from the Authorization API (link to API details)</w:t>
      </w:r>
    </w:p>
    <w:p w14:paraId="5720FFE9" w14:textId="31865EF0" w:rsidR="00CB070F" w:rsidRDefault="00CB070F" w:rsidP="00ED22A4">
      <w:r>
        <w:rPr>
          <w:b/>
          <w:bCs/>
        </w:rPr>
        <w:t xml:space="preserve">Content-Type </w:t>
      </w:r>
      <w:r>
        <w:t>application/</w:t>
      </w:r>
      <w:proofErr w:type="spellStart"/>
      <w:r>
        <w:t>json</w:t>
      </w:r>
      <w:proofErr w:type="spellEnd"/>
    </w:p>
    <w:p w14:paraId="75A0EA15" w14:textId="7AC71A19" w:rsidR="00CB070F" w:rsidRDefault="00866618" w:rsidP="00866618">
      <w:pPr>
        <w:pStyle w:val="Heading3"/>
      </w:pPr>
      <w:r>
        <w:t xml:space="preserve">Request </w:t>
      </w:r>
      <w:r w:rsidR="00CB070F">
        <w:t>Body</w:t>
      </w:r>
    </w:p>
    <w:p w14:paraId="36C5B3D1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{</w:t>
      </w:r>
    </w:p>
    <w:p w14:paraId="59901FE2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"type":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"TAGGED_ITEM"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923FB78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eic</w:t>
      </w:r>
      <w:proofErr w:type="spellEnd"/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4472E051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"filter": {</w:t>
      </w:r>
    </w:p>
    <w:p w14:paraId="06146656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"logical":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"AND"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57A69BBA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"items": [</w:t>
      </w:r>
    </w:p>
    <w:p w14:paraId="2DB10809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7B8E1676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  "handle":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15009ADD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  "operator":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"$eq"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5341DCA3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  "value":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20BA3694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  "caseSensitive": </w:t>
      </w:r>
      <w:r w:rsidRPr="00CB070F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GB"/>
          <w14:ligatures w14:val="none"/>
        </w:rPr>
        <w:t>true</w:t>
      </w:r>
    </w:p>
    <w:p w14:paraId="22CC8BAE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1C1769BB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493FE467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},</w:t>
      </w:r>
    </w:p>
    <w:p w14:paraId="332A2979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"fields": [</w:t>
      </w:r>
    </w:p>
    <w:p w14:paraId="7385C991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CB070F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</w:p>
    <w:p w14:paraId="6E92ABDF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]</w:t>
      </w:r>
    </w:p>
    <w:p w14:paraId="0BD86EF2" w14:textId="77777777" w:rsidR="00CB070F" w:rsidRPr="00CB070F" w:rsidRDefault="00CB070F" w:rsidP="00CB07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CB070F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}</w:t>
      </w:r>
    </w:p>
    <w:p w14:paraId="2DBD424D" w14:textId="4F65A98B" w:rsidR="00CB070F" w:rsidRDefault="00CB070F" w:rsidP="00ED22A4">
      <w:pPr>
        <w:rPr>
          <w:i/>
          <w:iCs/>
        </w:rPr>
      </w:pPr>
    </w:p>
    <w:p w14:paraId="768B6385" w14:textId="2E578835" w:rsidR="0005526F" w:rsidRPr="0005526F" w:rsidRDefault="0005526F" w:rsidP="00ED22A4">
      <w:pPr>
        <w:rPr>
          <w:i/>
          <w:iCs/>
          <w:color w:val="FF0000"/>
        </w:rPr>
      </w:pPr>
      <w:r w:rsidRPr="0005526F">
        <w:rPr>
          <w:i/>
          <w:iCs/>
          <w:color w:val="FF0000"/>
        </w:rPr>
        <w:t>* Required</w:t>
      </w:r>
    </w:p>
    <w:p w14:paraId="74DFB7F5" w14:textId="3643823D" w:rsidR="00CB070F" w:rsidRDefault="00CB070F" w:rsidP="00ED22A4">
      <w:r>
        <w:rPr>
          <w:i/>
          <w:iCs/>
        </w:rPr>
        <w:t>Type</w:t>
      </w:r>
      <w:r w:rsidR="00406D55" w:rsidRPr="00406D55">
        <w:rPr>
          <w:i/>
          <w:iCs/>
          <w:color w:val="FF0000"/>
        </w:rPr>
        <w:t>*</w:t>
      </w:r>
      <w:r>
        <w:rPr>
          <w:i/>
          <w:iCs/>
        </w:rPr>
        <w:t xml:space="preserve"> (string) </w:t>
      </w:r>
      <w:r>
        <w:rPr>
          <w:i/>
          <w:iCs/>
        </w:rPr>
        <w:softHyphen/>
      </w:r>
      <w:r>
        <w:t>Is the type of object to query on. Can be any of:</w:t>
      </w:r>
    </w:p>
    <w:p w14:paraId="7F0C5A45" w14:textId="75013967" w:rsidR="00CB070F" w:rsidRDefault="00CB070F" w:rsidP="00CB070F">
      <w:pPr>
        <w:pStyle w:val="ListParagraph"/>
        <w:numPr>
          <w:ilvl w:val="0"/>
          <w:numId w:val="1"/>
        </w:numPr>
      </w:pPr>
      <w:r>
        <w:t>TAGGED_ITEM</w:t>
      </w:r>
    </w:p>
    <w:p w14:paraId="775CEC55" w14:textId="1D0339E2" w:rsidR="00CB070F" w:rsidRDefault="00CB070F" w:rsidP="00CB070F">
      <w:pPr>
        <w:pStyle w:val="ListParagraph"/>
        <w:numPr>
          <w:ilvl w:val="0"/>
          <w:numId w:val="1"/>
        </w:numPr>
      </w:pPr>
      <w:r>
        <w:t>DOCUMENT</w:t>
      </w:r>
    </w:p>
    <w:p w14:paraId="14C026F9" w14:textId="06CE597B" w:rsidR="00CB070F" w:rsidRDefault="00CB070F" w:rsidP="00CB070F">
      <w:pPr>
        <w:pStyle w:val="ListParagraph"/>
        <w:numPr>
          <w:ilvl w:val="0"/>
          <w:numId w:val="1"/>
        </w:numPr>
      </w:pPr>
      <w:r>
        <w:t>EQUIPMENT_ITEM</w:t>
      </w:r>
    </w:p>
    <w:p w14:paraId="2E071076" w14:textId="6D5A601E" w:rsidR="00CB070F" w:rsidRDefault="00CB070F" w:rsidP="00CB070F">
      <w:pPr>
        <w:pStyle w:val="ListParagraph"/>
        <w:numPr>
          <w:ilvl w:val="0"/>
          <w:numId w:val="1"/>
        </w:numPr>
      </w:pPr>
      <w:r>
        <w:t>EQUIPMENT_MODEL</w:t>
      </w:r>
    </w:p>
    <w:p w14:paraId="3D85C0EB" w14:textId="2CCD5D9C" w:rsidR="00CB070F" w:rsidRDefault="00CB070F" w:rsidP="00CB070F">
      <w:r>
        <w:rPr>
          <w:i/>
          <w:iCs/>
        </w:rPr>
        <w:t xml:space="preserve">EIC (string) </w:t>
      </w:r>
      <w:r>
        <w:t xml:space="preserve">The handle of the </w:t>
      </w:r>
      <w:proofErr w:type="spellStart"/>
      <w:r>
        <w:t>eic</w:t>
      </w:r>
      <w:proofErr w:type="spellEnd"/>
      <w:r>
        <w:t xml:space="preserve"> to query on</w:t>
      </w:r>
      <w:r w:rsidR="00406D55">
        <w:t xml:space="preserve">, if not provided then active (published) data is </w:t>
      </w:r>
      <w:proofErr w:type="gramStart"/>
      <w:r w:rsidR="00406D55">
        <w:t>queried</w:t>
      </w:r>
      <w:proofErr w:type="gramEnd"/>
    </w:p>
    <w:p w14:paraId="03C7218B" w14:textId="561D6623" w:rsidR="00406D55" w:rsidRDefault="00406D55" w:rsidP="00CB070F">
      <w:pPr>
        <w:rPr>
          <w:i/>
          <w:iCs/>
        </w:rPr>
      </w:pPr>
      <w:r>
        <w:rPr>
          <w:i/>
          <w:iCs/>
        </w:rPr>
        <w:t>Filter</w:t>
      </w:r>
      <w:r w:rsidRPr="00406D55">
        <w:rPr>
          <w:i/>
          <w:iCs/>
          <w:color w:val="FF0000"/>
        </w:rPr>
        <w:t>*</w:t>
      </w:r>
      <w:r>
        <w:rPr>
          <w:i/>
          <w:iCs/>
        </w:rPr>
        <w:t xml:space="preserve"> (object) </w:t>
      </w:r>
    </w:p>
    <w:p w14:paraId="7D69515D" w14:textId="5E7BC14A" w:rsidR="00DC1732" w:rsidRDefault="00DC1732" w:rsidP="00CB070F">
      <w:r>
        <w:rPr>
          <w:i/>
          <w:iCs/>
        </w:rPr>
        <w:t>Logical</w:t>
      </w:r>
      <w:r w:rsidRPr="00DC1732">
        <w:rPr>
          <w:i/>
          <w:iCs/>
          <w:color w:val="FF0000"/>
        </w:rPr>
        <w:t>*</w:t>
      </w:r>
      <w:r>
        <w:rPr>
          <w:i/>
          <w:iCs/>
        </w:rPr>
        <w:t xml:space="preserve"> (string) </w:t>
      </w:r>
      <w:r>
        <w:t xml:space="preserve">Operator to use when comparing items in the </w:t>
      </w:r>
      <w:r>
        <w:rPr>
          <w:i/>
          <w:iCs/>
        </w:rPr>
        <w:t xml:space="preserve">items </w:t>
      </w:r>
      <w:r>
        <w:t>array. Can be one of:</w:t>
      </w:r>
    </w:p>
    <w:p w14:paraId="0BF725D2" w14:textId="03094380" w:rsidR="00DC1732" w:rsidRDefault="00DC1732" w:rsidP="00DC1732">
      <w:pPr>
        <w:pStyle w:val="ListParagraph"/>
        <w:numPr>
          <w:ilvl w:val="0"/>
          <w:numId w:val="2"/>
        </w:numPr>
      </w:pPr>
      <w:r>
        <w:t>AND</w:t>
      </w:r>
    </w:p>
    <w:p w14:paraId="6448FEC1" w14:textId="539BD155" w:rsidR="00DC1732" w:rsidRDefault="00DC1732" w:rsidP="00DC1732">
      <w:pPr>
        <w:pStyle w:val="ListParagraph"/>
        <w:numPr>
          <w:ilvl w:val="0"/>
          <w:numId w:val="2"/>
        </w:numPr>
      </w:pPr>
      <w:r>
        <w:lastRenderedPageBreak/>
        <w:t>OR</w:t>
      </w:r>
    </w:p>
    <w:p w14:paraId="420BA40E" w14:textId="7F117C11" w:rsidR="00DC1732" w:rsidRDefault="00DC1732" w:rsidP="00DC1732">
      <w:pPr>
        <w:rPr>
          <w:i/>
          <w:iCs/>
        </w:rPr>
      </w:pPr>
      <w:r>
        <w:rPr>
          <w:i/>
          <w:iCs/>
        </w:rPr>
        <w:t>Items (object array)</w:t>
      </w:r>
    </w:p>
    <w:p w14:paraId="6E986DAF" w14:textId="051ED63C" w:rsidR="004B63EA" w:rsidRDefault="004B63EA" w:rsidP="00DC1732">
      <w:r>
        <w:rPr>
          <w:i/>
          <w:iCs/>
        </w:rPr>
        <w:tab/>
        <w:t>Handle</w:t>
      </w:r>
      <w:r w:rsidRPr="004B63EA">
        <w:rPr>
          <w:i/>
          <w:iCs/>
          <w:color w:val="FF0000"/>
        </w:rPr>
        <w:t>*</w:t>
      </w:r>
      <w:r>
        <w:rPr>
          <w:i/>
          <w:iCs/>
        </w:rPr>
        <w:t xml:space="preserve"> (string) </w:t>
      </w:r>
      <w:r>
        <w:t xml:space="preserve">Handle of the attribute to </w:t>
      </w:r>
      <w:proofErr w:type="gramStart"/>
      <w:r>
        <w:t>query</w:t>
      </w:r>
      <w:proofErr w:type="gramEnd"/>
    </w:p>
    <w:p w14:paraId="1F416D48" w14:textId="697410D1" w:rsidR="004B63EA" w:rsidRDefault="004B63EA" w:rsidP="00DC1732">
      <w:r>
        <w:tab/>
      </w:r>
      <w:r>
        <w:rPr>
          <w:i/>
          <w:iCs/>
        </w:rPr>
        <w:t>Operator</w:t>
      </w:r>
      <w:r w:rsidRPr="004B63EA">
        <w:rPr>
          <w:i/>
          <w:iCs/>
          <w:color w:val="FF0000"/>
        </w:rPr>
        <w:t>*</w:t>
      </w:r>
      <w:r>
        <w:rPr>
          <w:i/>
          <w:iCs/>
        </w:rPr>
        <w:t xml:space="preserve"> (string) </w:t>
      </w:r>
      <w:r>
        <w:t>Operator to use for comparison. Can be one of:</w:t>
      </w:r>
    </w:p>
    <w:p w14:paraId="79CC8338" w14:textId="7C9F13E4" w:rsidR="004B63EA" w:rsidRDefault="004B63EA" w:rsidP="004B63EA">
      <w:pPr>
        <w:pStyle w:val="ListParagraph"/>
        <w:numPr>
          <w:ilvl w:val="0"/>
          <w:numId w:val="3"/>
        </w:numPr>
      </w:pPr>
      <w:r w:rsidRPr="004B63EA">
        <w:t>$regex-l</w:t>
      </w:r>
      <w:r>
        <w:t xml:space="preserve"> (contains)</w:t>
      </w:r>
    </w:p>
    <w:p w14:paraId="715A5BD7" w14:textId="56439CD6" w:rsidR="004B63EA" w:rsidRDefault="004B63EA" w:rsidP="004B63EA">
      <w:pPr>
        <w:pStyle w:val="ListParagraph"/>
        <w:numPr>
          <w:ilvl w:val="0"/>
          <w:numId w:val="3"/>
        </w:numPr>
      </w:pPr>
      <w:r>
        <w:t>$eq (is)</w:t>
      </w:r>
    </w:p>
    <w:p w14:paraId="2F0AFBA1" w14:textId="72467E17" w:rsidR="004B63EA" w:rsidRDefault="004B63EA" w:rsidP="004B63EA">
      <w:pPr>
        <w:pStyle w:val="ListParagraph"/>
        <w:numPr>
          <w:ilvl w:val="0"/>
          <w:numId w:val="3"/>
        </w:numPr>
      </w:pPr>
      <w:r>
        <w:t>$ne (</w:t>
      </w:r>
      <w:r w:rsidR="00784F7D">
        <w:t>is not)</w:t>
      </w:r>
    </w:p>
    <w:p w14:paraId="25139265" w14:textId="38EF2FD2" w:rsidR="00784F7D" w:rsidRDefault="00784F7D" w:rsidP="004B63EA">
      <w:pPr>
        <w:pStyle w:val="ListParagraph"/>
        <w:numPr>
          <w:ilvl w:val="0"/>
          <w:numId w:val="3"/>
        </w:numPr>
      </w:pPr>
      <w:r>
        <w:t>$empty (is empty)</w:t>
      </w:r>
    </w:p>
    <w:p w14:paraId="6812FD74" w14:textId="79A8C664" w:rsidR="00784F7D" w:rsidRDefault="00784F7D" w:rsidP="004B63EA">
      <w:pPr>
        <w:pStyle w:val="ListParagraph"/>
        <w:numPr>
          <w:ilvl w:val="0"/>
          <w:numId w:val="3"/>
        </w:numPr>
      </w:pPr>
      <w:r>
        <w:t>$notempty (is not empty)</w:t>
      </w:r>
    </w:p>
    <w:p w14:paraId="74C43C64" w14:textId="265B89DB" w:rsidR="00784F7D" w:rsidRDefault="00784F7D" w:rsidP="004B63EA">
      <w:pPr>
        <w:pStyle w:val="ListParagraph"/>
        <w:numPr>
          <w:ilvl w:val="0"/>
          <w:numId w:val="3"/>
        </w:numPr>
      </w:pPr>
      <w:r>
        <w:t>$required (is required)</w:t>
      </w:r>
    </w:p>
    <w:p w14:paraId="262523C3" w14:textId="5A36CC46" w:rsidR="00784F7D" w:rsidRDefault="00784F7D" w:rsidP="004B63EA">
      <w:pPr>
        <w:pStyle w:val="ListParagraph"/>
        <w:numPr>
          <w:ilvl w:val="0"/>
          <w:numId w:val="3"/>
        </w:numPr>
      </w:pPr>
      <w:r>
        <w:t>$notrequired (is not required)</w:t>
      </w:r>
    </w:p>
    <w:p w14:paraId="68B61D5F" w14:textId="76F7704A" w:rsidR="00784F7D" w:rsidRDefault="00784F7D" w:rsidP="004B63EA">
      <w:pPr>
        <w:pStyle w:val="ListParagraph"/>
        <w:numPr>
          <w:ilvl w:val="0"/>
          <w:numId w:val="3"/>
        </w:numPr>
      </w:pPr>
      <w:r>
        <w:t>$in (in)</w:t>
      </w:r>
    </w:p>
    <w:p w14:paraId="2D707A76" w14:textId="5E61F86B" w:rsidR="00784F7D" w:rsidRDefault="00784F7D" w:rsidP="004B63EA">
      <w:pPr>
        <w:pStyle w:val="ListParagraph"/>
        <w:numPr>
          <w:ilvl w:val="0"/>
          <w:numId w:val="3"/>
        </w:numPr>
      </w:pPr>
      <w:r>
        <w:t>$regex-b (begins with)</w:t>
      </w:r>
    </w:p>
    <w:p w14:paraId="361BDF72" w14:textId="3F388B16" w:rsidR="00784F7D" w:rsidRDefault="00784F7D" w:rsidP="004B63EA">
      <w:pPr>
        <w:pStyle w:val="ListParagraph"/>
        <w:numPr>
          <w:ilvl w:val="0"/>
          <w:numId w:val="3"/>
        </w:numPr>
      </w:pPr>
      <w:r>
        <w:t>$regex-e (ends with)</w:t>
      </w:r>
    </w:p>
    <w:p w14:paraId="6B8F5C6E" w14:textId="164BF282" w:rsidR="00784F7D" w:rsidRDefault="00784F7D" w:rsidP="004B63EA">
      <w:pPr>
        <w:pStyle w:val="ListParagraph"/>
        <w:numPr>
          <w:ilvl w:val="0"/>
          <w:numId w:val="3"/>
        </w:numPr>
      </w:pPr>
      <w:r>
        <w:t>$regex-nl (not contains)</w:t>
      </w:r>
    </w:p>
    <w:p w14:paraId="5D2E4C1D" w14:textId="05FFD957" w:rsidR="00784F7D" w:rsidRDefault="00784F7D" w:rsidP="004B63EA">
      <w:pPr>
        <w:pStyle w:val="ListParagraph"/>
        <w:numPr>
          <w:ilvl w:val="0"/>
          <w:numId w:val="3"/>
        </w:numPr>
      </w:pPr>
      <w:r>
        <w:t>$regex-nb (not begins with)</w:t>
      </w:r>
    </w:p>
    <w:p w14:paraId="4814C434" w14:textId="7F66364D" w:rsidR="00784F7D" w:rsidRDefault="00784F7D" w:rsidP="004B63EA">
      <w:pPr>
        <w:pStyle w:val="ListParagraph"/>
        <w:numPr>
          <w:ilvl w:val="0"/>
          <w:numId w:val="3"/>
        </w:numPr>
      </w:pPr>
      <w:r>
        <w:t>$regex-ne (not ends with)</w:t>
      </w:r>
    </w:p>
    <w:p w14:paraId="5BA13A3C" w14:textId="53CD88AB" w:rsidR="00784F7D" w:rsidRDefault="00784F7D" w:rsidP="004B63EA">
      <w:pPr>
        <w:pStyle w:val="ListParagraph"/>
        <w:numPr>
          <w:ilvl w:val="0"/>
          <w:numId w:val="3"/>
        </w:numPr>
      </w:pPr>
      <w:r>
        <w:t>$regex (matches regex)</w:t>
      </w:r>
    </w:p>
    <w:p w14:paraId="311D3127" w14:textId="114508F3" w:rsidR="00866618" w:rsidRDefault="00866618" w:rsidP="00866618">
      <w:pPr>
        <w:ind w:left="720"/>
      </w:pPr>
      <w:r>
        <w:rPr>
          <w:i/>
          <w:iCs/>
        </w:rPr>
        <w:t>Value</w:t>
      </w:r>
      <w:r w:rsidRPr="00866618">
        <w:rPr>
          <w:i/>
          <w:iCs/>
          <w:color w:val="FF0000"/>
        </w:rPr>
        <w:t>*</w:t>
      </w:r>
      <w:r>
        <w:rPr>
          <w:i/>
          <w:iCs/>
        </w:rPr>
        <w:t xml:space="preserve"> (string) </w:t>
      </w:r>
      <w:r>
        <w:t xml:space="preserve">Value to check </w:t>
      </w:r>
      <w:proofErr w:type="gramStart"/>
      <w:r>
        <w:t>for</w:t>
      </w:r>
      <w:proofErr w:type="gramEnd"/>
    </w:p>
    <w:p w14:paraId="4467AEEA" w14:textId="401E9202" w:rsidR="00866618" w:rsidRDefault="00866618" w:rsidP="00866618">
      <w:pPr>
        <w:ind w:left="720"/>
      </w:pPr>
      <w:r>
        <w:rPr>
          <w:i/>
          <w:iCs/>
        </w:rPr>
        <w:t xml:space="preserve">caseSensitive* (Boolean) </w:t>
      </w:r>
      <w:r>
        <w:t xml:space="preserve">if the value comparison should be case </w:t>
      </w:r>
      <w:proofErr w:type="gramStart"/>
      <w:r>
        <w:t>sensitive</w:t>
      </w:r>
      <w:proofErr w:type="gramEnd"/>
    </w:p>
    <w:p w14:paraId="3BDC0AE4" w14:textId="0A2C0280" w:rsidR="00866618" w:rsidRPr="00866618" w:rsidRDefault="00866618" w:rsidP="00866618">
      <w:r>
        <w:rPr>
          <w:i/>
          <w:iCs/>
        </w:rPr>
        <w:t>fields</w:t>
      </w:r>
      <w:r w:rsidRPr="00866618">
        <w:rPr>
          <w:i/>
          <w:iCs/>
          <w:color w:val="FF0000"/>
        </w:rPr>
        <w:t>*</w:t>
      </w:r>
      <w:r>
        <w:rPr>
          <w:i/>
          <w:iCs/>
        </w:rPr>
        <w:t xml:space="preserve"> (string array) </w:t>
      </w:r>
      <w:r>
        <w:t xml:space="preserve">Array of handles for the attributes to return in the </w:t>
      </w:r>
      <w:proofErr w:type="gramStart"/>
      <w:r>
        <w:t>query</w:t>
      </w:r>
      <w:proofErr w:type="gramEnd"/>
    </w:p>
    <w:p w14:paraId="0B8C0254" w14:textId="3D3B8165" w:rsidR="00DC1732" w:rsidRDefault="0005526F" w:rsidP="0005526F">
      <w:pPr>
        <w:pStyle w:val="Heading3"/>
      </w:pPr>
      <w:r>
        <w:t>Example</w:t>
      </w:r>
    </w:p>
    <w:p w14:paraId="7F4F945B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AFB5847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"TAGGED_ITEM"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77660F5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"filter"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63723D37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"logical"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"AND"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0A3593F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"items"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05A39FCE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{</w:t>
      </w:r>
    </w:p>
    <w:p w14:paraId="7136541C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"handle"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"a-YbYQutSYChTEctCfUydw"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C45B1CE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"operator"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"$eq"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8C2FA96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"value"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"CON-100"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B1422A9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"caseSensitive"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2E8282E4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FE421F8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</w:t>
      </w:r>
    </w:p>
    <w:p w14:paraId="4DF80953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},</w:t>
      </w:r>
    </w:p>
    <w:p w14:paraId="3F8A9403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"fields"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425D0F48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"a-YbYQutSYChTEctCfUydw"</w:t>
      </w:r>
    </w:p>
    <w:p w14:paraId="07200EFB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</w:t>
      </w:r>
    </w:p>
    <w:p w14:paraId="5CAE54A2" w14:textId="26F1C07E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3889D0BA" w14:textId="77777777" w:rsidR="0005526F" w:rsidRDefault="0005526F" w:rsidP="00866618">
      <w:pPr>
        <w:pStyle w:val="Heading2"/>
      </w:pPr>
    </w:p>
    <w:p w14:paraId="54C38E1A" w14:textId="77777777" w:rsidR="0005526F" w:rsidRDefault="0005526F" w:rsidP="00866618">
      <w:pPr>
        <w:pStyle w:val="Heading2"/>
      </w:pPr>
    </w:p>
    <w:p w14:paraId="7B983D98" w14:textId="1A19399A" w:rsidR="00866618" w:rsidRDefault="0005526F" w:rsidP="00866618">
      <w:pPr>
        <w:pStyle w:val="Heading2"/>
      </w:pPr>
      <w:r>
        <w:t>Response Body</w:t>
      </w:r>
    </w:p>
    <w:p w14:paraId="7D7EDF68" w14:textId="7DB31E99" w:rsidR="0005526F" w:rsidRDefault="0005526F" w:rsidP="0005526F">
      <w:r>
        <w:rPr>
          <w:i/>
          <w:iCs/>
        </w:rPr>
        <w:t xml:space="preserve">url </w:t>
      </w:r>
      <w:r>
        <w:t xml:space="preserve">The URL to use to return details of the query that was </w:t>
      </w:r>
      <w:proofErr w:type="gramStart"/>
      <w:r>
        <w:t>submitted</w:t>
      </w:r>
      <w:proofErr w:type="gramEnd"/>
    </w:p>
    <w:p w14:paraId="508C12DF" w14:textId="702E3BB2" w:rsidR="0005526F" w:rsidRDefault="0005526F" w:rsidP="0005526F">
      <w:proofErr w:type="spellStart"/>
      <w:r>
        <w:rPr>
          <w:i/>
          <w:iCs/>
        </w:rPr>
        <w:t>resultUrl</w:t>
      </w:r>
      <w:proofErr w:type="spellEnd"/>
      <w:r>
        <w:rPr>
          <w:i/>
          <w:iCs/>
        </w:rPr>
        <w:t xml:space="preserve"> </w:t>
      </w:r>
      <w:r>
        <w:t xml:space="preserve">The URL to use to return the results of the </w:t>
      </w:r>
      <w:proofErr w:type="gramStart"/>
      <w:r>
        <w:t>query</w:t>
      </w:r>
      <w:proofErr w:type="gramEnd"/>
    </w:p>
    <w:p w14:paraId="1382AD6F" w14:textId="0E8239DC" w:rsidR="0005526F" w:rsidRDefault="0005526F" w:rsidP="0005526F">
      <w:r>
        <w:rPr>
          <w:i/>
          <w:iCs/>
        </w:rPr>
        <w:t xml:space="preserve">hdl </w:t>
      </w:r>
      <w:proofErr w:type="gramStart"/>
      <w:r>
        <w:t>The</w:t>
      </w:r>
      <w:proofErr w:type="gramEnd"/>
      <w:r>
        <w:t xml:space="preserve"> handle of the newly created query</w:t>
      </w:r>
    </w:p>
    <w:p w14:paraId="52DBCA0B" w14:textId="65ABD41C" w:rsidR="0005526F" w:rsidRPr="0005526F" w:rsidRDefault="0005526F" w:rsidP="0005526F">
      <w:pPr>
        <w:pStyle w:val="Heading3"/>
      </w:pPr>
      <w:r>
        <w:t>Example</w:t>
      </w:r>
    </w:p>
    <w:p w14:paraId="312EE118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E7E3420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"url"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"/api/queries/oQiIFQ9eT8CzZICdOzB8nw"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AA2AABB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"resulturl"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"/queryresults/oQiIFQ9eT8CzZICdOzB8nw"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D7CB28E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55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55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"oQiIFQ9eT8CzZICdOzB8nw"</w:t>
      </w:r>
    </w:p>
    <w:p w14:paraId="43DADDB5" w14:textId="77777777" w:rsidR="0005526F" w:rsidRPr="0005526F" w:rsidRDefault="0005526F" w:rsidP="0005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55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E225297" w14:textId="77777777" w:rsidR="00DC1732" w:rsidRPr="00DC1732" w:rsidRDefault="00DC1732" w:rsidP="00DC1732"/>
    <w:p w14:paraId="23D63F67" w14:textId="07BFDDD4" w:rsidR="00406D55" w:rsidRDefault="00F35015" w:rsidP="00F35015">
      <w:pPr>
        <w:pStyle w:val="Heading3"/>
      </w:pPr>
      <w:r>
        <w:t>Response Status Codes</w:t>
      </w:r>
    </w:p>
    <w:p w14:paraId="323ACC5C" w14:textId="766B1FEF" w:rsidR="00F35015" w:rsidRDefault="00F35015" w:rsidP="00F35015">
      <w:r>
        <w:rPr>
          <w:b/>
          <w:bCs/>
        </w:rPr>
        <w:t xml:space="preserve">201 </w:t>
      </w:r>
      <w:r>
        <w:t xml:space="preserve">Query has been successfully </w:t>
      </w:r>
      <w:proofErr w:type="gramStart"/>
      <w:r>
        <w:t>created</w:t>
      </w:r>
      <w:proofErr w:type="gramEnd"/>
      <w:r>
        <w:t xml:space="preserve"> </w:t>
      </w:r>
    </w:p>
    <w:p w14:paraId="6B2D2988" w14:textId="3B79F74B" w:rsidR="00F35015" w:rsidRPr="00F35015" w:rsidRDefault="00F35015" w:rsidP="00F35015">
      <w:r>
        <w:rPr>
          <w:b/>
          <w:bCs/>
        </w:rPr>
        <w:t xml:space="preserve">401 </w:t>
      </w:r>
      <w:r>
        <w:t>Authentication not provided or required capabilities are missing</w:t>
      </w:r>
    </w:p>
    <w:sectPr w:rsidR="00F35015" w:rsidRPr="00F3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5ECD"/>
    <w:multiLevelType w:val="hybridMultilevel"/>
    <w:tmpl w:val="40AC7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05ED1"/>
    <w:multiLevelType w:val="hybridMultilevel"/>
    <w:tmpl w:val="752E08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5A00E3"/>
    <w:multiLevelType w:val="hybridMultilevel"/>
    <w:tmpl w:val="771A9A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567124">
    <w:abstractNumId w:val="0"/>
  </w:num>
  <w:num w:numId="2" w16cid:durableId="1362783218">
    <w:abstractNumId w:val="2"/>
  </w:num>
  <w:num w:numId="3" w16cid:durableId="22892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A4"/>
    <w:rsid w:val="0005526F"/>
    <w:rsid w:val="0039515A"/>
    <w:rsid w:val="00406D55"/>
    <w:rsid w:val="004B63EA"/>
    <w:rsid w:val="00611D56"/>
    <w:rsid w:val="006A44AD"/>
    <w:rsid w:val="00784F7D"/>
    <w:rsid w:val="00820AF1"/>
    <w:rsid w:val="00866618"/>
    <w:rsid w:val="009338DA"/>
    <w:rsid w:val="00946735"/>
    <w:rsid w:val="00CB070F"/>
    <w:rsid w:val="00CB527F"/>
    <w:rsid w:val="00DC1732"/>
    <w:rsid w:val="00DE41DE"/>
    <w:rsid w:val="00ED22A4"/>
    <w:rsid w:val="00F35015"/>
    <w:rsid w:val="00F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529B"/>
  <w15:chartTrackingRefBased/>
  <w15:docId w15:val="{29FCE817-49C3-442D-80BE-390C74C7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A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70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070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B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Frost</dc:creator>
  <cp:keywords/>
  <dc:description/>
  <cp:lastModifiedBy>Matthew Frost</cp:lastModifiedBy>
  <cp:revision>1</cp:revision>
  <dcterms:created xsi:type="dcterms:W3CDTF">2024-05-12T23:39:00Z</dcterms:created>
  <dcterms:modified xsi:type="dcterms:W3CDTF">2024-05-13T01:34:00Z</dcterms:modified>
</cp:coreProperties>
</file>